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ind w:firstLine="0"/>
        <w:rPr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江北机场T1、T2航站楼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轻轨3号线（江北机场T2站-观音桥站）</w:t>
      </w:r>
      <w:r>
        <w:rPr>
          <w:rStyle w:val="5"/>
          <w:rFonts w:hint="eastAsia"/>
          <w:sz w:val="32"/>
          <w:szCs w:val="32"/>
        </w:rPr>
        <w:t>，下轻轨</w:t>
      </w:r>
      <w:r>
        <w:rPr>
          <w:rStyle w:val="5"/>
          <w:sz w:val="32"/>
          <w:szCs w:val="32"/>
        </w:rPr>
        <w:t>步行300米即到</w:t>
      </w:r>
      <w:r>
        <w:rPr>
          <w:rStyle w:val="5"/>
          <w:rFonts w:hint="eastAsia"/>
          <w:sz w:val="32"/>
          <w:szCs w:val="32"/>
        </w:rPr>
        <w:t>（约</w:t>
      </w:r>
      <w:r>
        <w:rPr>
          <w:rStyle w:val="5"/>
          <w:sz w:val="32"/>
          <w:szCs w:val="32"/>
        </w:rPr>
        <w:t>5分钟</w:t>
      </w:r>
      <w:r>
        <w:rPr>
          <w:rStyle w:val="5"/>
          <w:rFonts w:hint="eastAsia"/>
          <w:sz w:val="32"/>
          <w:szCs w:val="32"/>
        </w:rPr>
        <w:t>）。</w:t>
      </w:r>
      <w:bookmarkStart w:id="0" w:name="_GoBack"/>
      <w:bookmarkEnd w:id="0"/>
    </w:p>
    <w:p>
      <w:pPr>
        <w:spacing w:line="600" w:lineRule="exact"/>
        <w:ind w:left="600" w:firstLine="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二、江北机场T3航站楼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轻轨10号线-轻轨3号线（江北机场T3站-重庆北站南广场站-观音桥站）</w:t>
      </w:r>
      <w:r>
        <w:rPr>
          <w:rStyle w:val="5"/>
          <w:rFonts w:hint="eastAsia"/>
          <w:sz w:val="32"/>
          <w:szCs w:val="32"/>
        </w:rPr>
        <w:t>，下轻轨</w:t>
      </w:r>
      <w:r>
        <w:rPr>
          <w:rStyle w:val="5"/>
          <w:sz w:val="32"/>
          <w:szCs w:val="32"/>
        </w:rPr>
        <w:t>步行300米即到</w:t>
      </w:r>
      <w:r>
        <w:rPr>
          <w:rStyle w:val="5"/>
          <w:rFonts w:hint="eastAsia"/>
          <w:sz w:val="32"/>
          <w:szCs w:val="32"/>
        </w:rPr>
        <w:t>（约</w:t>
      </w:r>
      <w:r>
        <w:rPr>
          <w:rStyle w:val="5"/>
          <w:sz w:val="32"/>
          <w:szCs w:val="32"/>
        </w:rPr>
        <w:t>5分钟</w:t>
      </w:r>
      <w:r>
        <w:rPr>
          <w:rStyle w:val="5"/>
          <w:rFonts w:hint="eastAsia"/>
          <w:sz w:val="32"/>
          <w:szCs w:val="32"/>
        </w:rPr>
        <w:t>）。</w:t>
      </w:r>
    </w:p>
    <w:p>
      <w:pPr>
        <w:spacing w:line="600" w:lineRule="exact"/>
        <w:ind w:left="600" w:firstLine="0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三、重庆北站南广场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轻轨3号线（重庆北站南广场站-观音桥站）</w:t>
      </w:r>
      <w:r>
        <w:rPr>
          <w:rStyle w:val="5"/>
          <w:rFonts w:hint="eastAsia"/>
          <w:sz w:val="32"/>
          <w:szCs w:val="32"/>
        </w:rPr>
        <w:t>，下轻轨</w:t>
      </w:r>
      <w:r>
        <w:rPr>
          <w:rStyle w:val="5"/>
          <w:sz w:val="32"/>
          <w:szCs w:val="32"/>
        </w:rPr>
        <w:t>步行300米即到</w:t>
      </w:r>
      <w:r>
        <w:rPr>
          <w:rStyle w:val="5"/>
          <w:rFonts w:hint="eastAsia"/>
          <w:sz w:val="32"/>
          <w:szCs w:val="32"/>
        </w:rPr>
        <w:t>（约</w:t>
      </w:r>
      <w:r>
        <w:rPr>
          <w:rStyle w:val="5"/>
          <w:sz w:val="32"/>
          <w:szCs w:val="32"/>
        </w:rPr>
        <w:t>5分钟</w:t>
      </w:r>
      <w:r>
        <w:rPr>
          <w:rStyle w:val="5"/>
          <w:rFonts w:hint="eastAsia"/>
          <w:sz w:val="32"/>
          <w:szCs w:val="32"/>
        </w:rPr>
        <w:t>）。</w:t>
      </w:r>
    </w:p>
    <w:p>
      <w:pPr>
        <w:numPr>
          <w:ilvl w:val="0"/>
          <w:numId w:val="2"/>
        </w:numPr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重庆北站北广场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乘</w:t>
      </w:r>
      <w:r>
        <w:rPr>
          <w:rStyle w:val="5"/>
          <w:sz w:val="32"/>
          <w:szCs w:val="32"/>
        </w:rPr>
        <w:t>轻轨10号线-轻轨3号线（重庆北站北广场站-重庆北站南广场站-观音桥站）</w:t>
      </w:r>
      <w:r>
        <w:rPr>
          <w:rStyle w:val="5"/>
          <w:rFonts w:hint="eastAsia"/>
          <w:sz w:val="32"/>
          <w:szCs w:val="32"/>
        </w:rPr>
        <w:t>，下轻轨</w:t>
      </w:r>
      <w:r>
        <w:rPr>
          <w:rStyle w:val="5"/>
          <w:sz w:val="32"/>
          <w:szCs w:val="32"/>
        </w:rPr>
        <w:t>步行300米即到</w:t>
      </w:r>
      <w:r>
        <w:rPr>
          <w:rStyle w:val="5"/>
          <w:rFonts w:hint="eastAsia"/>
          <w:sz w:val="32"/>
          <w:szCs w:val="32"/>
        </w:rPr>
        <w:t>（约</w:t>
      </w:r>
      <w:r>
        <w:rPr>
          <w:rStyle w:val="5"/>
          <w:sz w:val="32"/>
          <w:szCs w:val="32"/>
        </w:rPr>
        <w:t>5分钟</w:t>
      </w:r>
      <w:r>
        <w:rPr>
          <w:rStyle w:val="5"/>
          <w:rFonts w:hint="eastAsia"/>
          <w:sz w:val="32"/>
          <w:szCs w:val="32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93520"/>
    <w:multiLevelType w:val="singleLevel"/>
    <w:tmpl w:val="DDA935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D69DE9"/>
    <w:multiLevelType w:val="singleLevel"/>
    <w:tmpl w:val="2AD69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1680"/>
    <w:rsid w:val="3ED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2019-09-16T03:11:00Z</dcterms:created>
  <dc:creator>徐静</dc:creator>
  <cp:lastModifiedBy>徐静</cp:lastModifiedBy>
  <dcterms:modified xsi:type="dcterms:W3CDTF">2019-09-16T03:12:23Z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