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宋体"/>
          <w:kern w:val="2"/>
          <w:sz w:val="32"/>
          <w:szCs w:val="44"/>
        </w:rPr>
      </w:pPr>
      <w:r>
        <w:rPr>
          <w:rFonts w:ascii="黑体" w:hAnsi="黑体" w:eastAsia="黑体" w:cs="宋体"/>
          <w:kern w:val="2"/>
          <w:sz w:val="32"/>
          <w:szCs w:val="44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乘车路线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</w:rPr>
        <w:t>（一）</w:t>
      </w:r>
      <w:r>
        <w:rPr>
          <w:rStyle w:val="5"/>
          <w:rFonts w:hint="eastAsia" w:ascii="黑体" w:hAnsi="黑体" w:eastAsia="黑体" w:cs="黑体"/>
          <w:sz w:val="32"/>
          <w:szCs w:val="32"/>
        </w:rPr>
        <w:t>万州机场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乘坐机场大巴到五桥南站下车，转乘</w:t>
      </w:r>
      <w:r>
        <w:rPr>
          <w:rStyle w:val="5"/>
          <w:rFonts w:ascii="Times New Roman" w:hAnsi="Times New Roman" w:cs="Times New Roman"/>
          <w:sz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元）在江豪广场下车；或乘坐</w:t>
      </w:r>
      <w:r>
        <w:rPr>
          <w:rStyle w:val="5"/>
          <w:rFonts w:ascii="Times New Roman" w:hAnsi="Times New Roman" w:cs="Times New Roman"/>
          <w:sz w:val="32"/>
        </w:rPr>
        <w:t>7</w:t>
      </w:r>
      <w:r>
        <w:rPr>
          <w:rStyle w:val="5"/>
          <w:rFonts w:ascii="仿宋_GB2312" w:eastAsia="仿宋_GB2312"/>
          <w:sz w:val="32"/>
          <w:szCs w:val="32"/>
        </w:rPr>
        <w:t>路公交（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元）在联合坝站下车，换乘</w:t>
      </w:r>
      <w:r>
        <w:rPr>
          <w:rStyle w:val="5"/>
          <w:rFonts w:ascii="Times New Roman" w:hAnsi="Times New Roman" w:cs="Times New Roman"/>
          <w:sz w:val="32"/>
        </w:rPr>
        <w:t>32</w:t>
      </w:r>
      <w:r>
        <w:rPr>
          <w:rStyle w:val="5"/>
          <w:rFonts w:ascii="仿宋_GB2312" w:eastAsia="仿宋_GB2312"/>
          <w:sz w:val="32"/>
          <w:szCs w:val="32"/>
        </w:rPr>
        <w:t>路公交（</w:t>
      </w:r>
      <w:r>
        <w:rPr>
          <w:rStyle w:val="5"/>
          <w:rFonts w:ascii="Times New Roman" w:hAnsi="Times New Roman" w:cs="Times New Roman"/>
          <w:sz w:val="32"/>
        </w:rPr>
        <w:t>3</w:t>
      </w:r>
      <w:r>
        <w:rPr>
          <w:rStyle w:val="5"/>
          <w:rFonts w:ascii="仿宋_GB2312" w:eastAsia="仿宋_GB2312"/>
          <w:sz w:val="32"/>
          <w:szCs w:val="32"/>
        </w:rPr>
        <w:t>元）在五桥汽车南站下车，再转乘</w:t>
      </w:r>
      <w:r>
        <w:rPr>
          <w:rStyle w:val="5"/>
          <w:rFonts w:ascii="Times New Roman" w:hAnsi="Times New Roman" w:cs="Times New Roman"/>
          <w:sz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元）在江豪广场下车，步行</w:t>
      </w:r>
      <w:r>
        <w:rPr>
          <w:rStyle w:val="5"/>
          <w:rFonts w:ascii="Times New Roman" w:hAnsi="Times New Roman" w:cs="Times New Roman"/>
          <w:sz w:val="32"/>
        </w:rPr>
        <w:t>100</w:t>
      </w:r>
      <w:r>
        <w:rPr>
          <w:rStyle w:val="5"/>
          <w:rFonts w:ascii="仿宋_GB2312" w:eastAsia="仿宋_GB2312"/>
          <w:sz w:val="32"/>
          <w:szCs w:val="32"/>
        </w:rPr>
        <w:t>米即到宾馆；或乘出</w:t>
      </w:r>
      <w:bookmarkStart w:id="0" w:name="_GoBack"/>
      <w:bookmarkEnd w:id="0"/>
      <w:r>
        <w:rPr>
          <w:rStyle w:val="5"/>
          <w:rFonts w:ascii="仿宋_GB2312" w:eastAsia="仿宋_GB2312"/>
          <w:sz w:val="32"/>
          <w:szCs w:val="32"/>
        </w:rPr>
        <w:t>租车（车费一般在</w:t>
      </w:r>
      <w:r>
        <w:rPr>
          <w:rStyle w:val="5"/>
          <w:rFonts w:ascii="Times New Roman" w:hAnsi="Times New Roman" w:cs="Times New Roman"/>
          <w:sz w:val="32"/>
        </w:rPr>
        <w:t>50</w:t>
      </w:r>
      <w:r>
        <w:rPr>
          <w:rStyle w:val="5"/>
          <w:rFonts w:ascii="仿宋_GB2312" w:eastAsia="仿宋_GB2312"/>
          <w:sz w:val="32"/>
          <w:szCs w:val="32"/>
        </w:rPr>
        <w:t>元左右/车）到宾馆。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</w:rPr>
        <w:t>（二）</w:t>
      </w:r>
      <w:r>
        <w:rPr>
          <w:rStyle w:val="5"/>
          <w:rFonts w:hint="eastAsia" w:ascii="黑体" w:hAnsi="黑体" w:eastAsia="黑体" w:cs="黑体"/>
          <w:sz w:val="32"/>
          <w:szCs w:val="32"/>
        </w:rPr>
        <w:t>万州北火车站（高铁站）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乘坐</w:t>
      </w:r>
      <w:r>
        <w:rPr>
          <w:rStyle w:val="5"/>
          <w:rFonts w:ascii="Times New Roman" w:hAnsi="Times New Roman" w:cs="Times New Roman"/>
          <w:sz w:val="32"/>
        </w:rPr>
        <w:t>32</w:t>
      </w:r>
      <w:r>
        <w:rPr>
          <w:rStyle w:val="5"/>
          <w:rFonts w:ascii="仿宋_GB2312" w:eastAsia="仿宋_GB2312"/>
          <w:sz w:val="32"/>
          <w:szCs w:val="32"/>
        </w:rPr>
        <w:t>路大巴车</w:t>
      </w:r>
      <w:r>
        <w:rPr>
          <w:rStyle w:val="5"/>
          <w:rFonts w:hint="eastAsia" w:ascii="仿宋_GB2312" w:eastAsia="仿宋_GB2312"/>
          <w:sz w:val="32"/>
          <w:szCs w:val="32"/>
        </w:rPr>
        <w:t>（</w:t>
      </w:r>
      <w:r>
        <w:rPr>
          <w:rStyle w:val="5"/>
          <w:rFonts w:ascii="Times New Roman" w:hAnsi="Times New Roman" w:cs="Times New Roman"/>
          <w:sz w:val="32"/>
        </w:rPr>
        <w:t>3</w:t>
      </w:r>
      <w:r>
        <w:rPr>
          <w:rStyle w:val="5"/>
          <w:rFonts w:ascii="仿宋_GB2312" w:eastAsia="仿宋_GB2312"/>
          <w:sz w:val="32"/>
          <w:szCs w:val="32"/>
        </w:rPr>
        <w:t>元）在五桥汽车南站下车，转乘</w:t>
      </w:r>
      <w:r>
        <w:rPr>
          <w:rStyle w:val="5"/>
          <w:rFonts w:ascii="Times New Roman" w:hAnsi="Times New Roman" w:cs="Times New Roman"/>
          <w:sz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元）在江豪广场下车，步行</w:t>
      </w:r>
      <w:r>
        <w:rPr>
          <w:rStyle w:val="5"/>
          <w:rFonts w:ascii="Times New Roman" w:hAnsi="Times New Roman" w:cs="Times New Roman"/>
          <w:sz w:val="32"/>
        </w:rPr>
        <w:t>100</w:t>
      </w:r>
      <w:r>
        <w:rPr>
          <w:rStyle w:val="5"/>
          <w:rFonts w:ascii="仿宋_GB2312" w:eastAsia="仿宋_GB2312"/>
          <w:sz w:val="32"/>
          <w:szCs w:val="32"/>
        </w:rPr>
        <w:t>米即到宾馆；或乘出租车（车费一般在</w:t>
      </w:r>
      <w:r>
        <w:rPr>
          <w:rStyle w:val="5"/>
          <w:rFonts w:ascii="Times New Roman" w:hAnsi="Times New Roman" w:cs="Times New Roman"/>
          <w:sz w:val="32"/>
        </w:rPr>
        <w:t>50</w:t>
      </w:r>
      <w:r>
        <w:rPr>
          <w:rStyle w:val="5"/>
          <w:rFonts w:ascii="仿宋_GB2312" w:eastAsia="仿宋_GB2312"/>
          <w:sz w:val="32"/>
          <w:szCs w:val="32"/>
        </w:rPr>
        <w:t>元左右/车）到宾馆。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（三）万州火车站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乘5路公交车（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元）在五桥汽车南站下车，转乘</w:t>
      </w:r>
      <w:r>
        <w:rPr>
          <w:rStyle w:val="5"/>
          <w:rFonts w:ascii="Times New Roman" w:hAnsi="Times New Roman" w:cs="Times New Roman"/>
          <w:sz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元）在江豪广场下车，步行</w:t>
      </w:r>
      <w:r>
        <w:rPr>
          <w:rStyle w:val="5"/>
          <w:rFonts w:ascii="Times New Roman" w:hAnsi="Times New Roman" w:cs="Times New Roman"/>
          <w:sz w:val="32"/>
        </w:rPr>
        <w:t>100</w:t>
      </w:r>
      <w:r>
        <w:rPr>
          <w:rStyle w:val="5"/>
          <w:rFonts w:ascii="仿宋_GB2312" w:eastAsia="仿宋_GB2312"/>
          <w:sz w:val="32"/>
          <w:szCs w:val="32"/>
        </w:rPr>
        <w:t>米即到宾馆；或乘坐</w:t>
      </w:r>
      <w:r>
        <w:rPr>
          <w:rStyle w:val="5"/>
          <w:rFonts w:ascii="Times New Roman" w:hAnsi="Times New Roman" w:cs="Times New Roman"/>
          <w:sz w:val="32"/>
        </w:rPr>
        <w:t>55</w:t>
      </w:r>
      <w:r>
        <w:rPr>
          <w:rStyle w:val="5"/>
          <w:rFonts w:ascii="仿宋_GB2312" w:eastAsia="仿宋_GB2312"/>
          <w:sz w:val="32"/>
          <w:szCs w:val="32"/>
        </w:rPr>
        <w:t>路公交（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元）在鱼泉工业园站下车，转乘</w:t>
      </w:r>
      <w:r>
        <w:rPr>
          <w:rStyle w:val="5"/>
          <w:rFonts w:ascii="Times New Roman" w:hAnsi="Times New Roman" w:cs="Times New Roman"/>
          <w:sz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元）在江豪广场下车，步行</w:t>
      </w:r>
      <w:r>
        <w:rPr>
          <w:rStyle w:val="5"/>
          <w:rFonts w:ascii="Times New Roman" w:hAnsi="Times New Roman" w:cs="Times New Roman"/>
          <w:sz w:val="32"/>
        </w:rPr>
        <w:t>100</w:t>
      </w:r>
      <w:r>
        <w:rPr>
          <w:rStyle w:val="5"/>
          <w:rFonts w:ascii="仿宋_GB2312" w:eastAsia="仿宋_GB2312"/>
          <w:sz w:val="32"/>
          <w:szCs w:val="32"/>
        </w:rPr>
        <w:t>米即到宾馆；或乘坐出租车（车费一般在</w:t>
      </w:r>
      <w:r>
        <w:rPr>
          <w:rStyle w:val="5"/>
          <w:rFonts w:ascii="Times New Roman" w:hAnsi="Times New Roman" w:cs="Times New Roman"/>
          <w:sz w:val="32"/>
        </w:rPr>
        <w:t>30</w:t>
      </w:r>
      <w:r>
        <w:rPr>
          <w:rStyle w:val="5"/>
          <w:rFonts w:ascii="仿宋_GB2312" w:eastAsia="仿宋_GB2312"/>
          <w:sz w:val="32"/>
          <w:szCs w:val="32"/>
        </w:rPr>
        <w:t>元左右/车）到宾馆。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</w:rPr>
        <w:t>（四）</w:t>
      </w:r>
      <w:r>
        <w:rPr>
          <w:rStyle w:val="5"/>
          <w:rFonts w:hint="eastAsia" w:ascii="黑体" w:hAnsi="黑体" w:eastAsia="黑体" w:cs="黑体"/>
          <w:sz w:val="32"/>
          <w:szCs w:val="32"/>
        </w:rPr>
        <w:t>汽车站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ascii="仿宋_GB2312" w:eastAsia="仿宋_GB2312"/>
          <w:sz w:val="32"/>
          <w:szCs w:val="32"/>
        </w:rPr>
        <w:t>国本路车站、西山车站下车，乘</w:t>
      </w:r>
      <w:r>
        <w:rPr>
          <w:rStyle w:val="5"/>
          <w:rFonts w:ascii="Times New Roman" w:hAnsi="Times New Roman" w:cs="Times New Roman"/>
          <w:sz w:val="32"/>
        </w:rPr>
        <w:t>6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元）到五桥南站下车，转乘</w:t>
      </w:r>
      <w:r>
        <w:rPr>
          <w:rStyle w:val="5"/>
          <w:rFonts w:ascii="Times New Roman" w:hAnsi="Times New Roman" w:cs="Times New Roman"/>
          <w:sz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元）在江豪广场下车，步行</w:t>
      </w:r>
      <w:r>
        <w:rPr>
          <w:rStyle w:val="5"/>
          <w:rFonts w:ascii="Times New Roman" w:hAnsi="Times New Roman" w:cs="Times New Roman"/>
          <w:sz w:val="32"/>
        </w:rPr>
        <w:t>100</w:t>
      </w:r>
      <w:r>
        <w:rPr>
          <w:rStyle w:val="5"/>
          <w:rFonts w:ascii="仿宋_GB2312" w:eastAsia="仿宋_GB2312"/>
          <w:sz w:val="32"/>
          <w:szCs w:val="32"/>
        </w:rPr>
        <w:t>米即到宾馆；或乘出租车（车费一般在</w:t>
      </w:r>
      <w:r>
        <w:rPr>
          <w:rStyle w:val="5"/>
          <w:rFonts w:ascii="Times New Roman" w:hAnsi="Times New Roman" w:cs="Times New Roman"/>
          <w:sz w:val="32"/>
        </w:rPr>
        <w:t>30</w:t>
      </w:r>
      <w:r>
        <w:rPr>
          <w:rStyle w:val="5"/>
          <w:rFonts w:ascii="仿宋_GB2312" w:eastAsia="仿宋_GB2312"/>
          <w:sz w:val="32"/>
          <w:szCs w:val="32"/>
        </w:rPr>
        <w:t>元左右/车）到宾馆。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ascii="仿宋_GB2312" w:eastAsia="仿宋_GB2312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（五）万州港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ascii="仿宋_GB2312" w:eastAsia="仿宋_GB2312"/>
          <w:sz w:val="32"/>
          <w:szCs w:val="32"/>
        </w:rPr>
        <w:t>乘坐</w:t>
      </w:r>
      <w:r>
        <w:rPr>
          <w:rStyle w:val="5"/>
          <w:rFonts w:ascii="Times New Roman" w:hAnsi="Times New Roman" w:cs="Times New Roman"/>
          <w:sz w:val="32"/>
        </w:rPr>
        <w:t>22</w:t>
      </w:r>
      <w:r>
        <w:rPr>
          <w:rStyle w:val="5"/>
          <w:rFonts w:ascii="仿宋_GB2312" w:eastAsia="仿宋_GB2312"/>
          <w:sz w:val="32"/>
          <w:szCs w:val="32"/>
        </w:rPr>
        <w:t>路公交车，在江南大市场站下车，转乘</w:t>
      </w:r>
      <w:r>
        <w:rPr>
          <w:rStyle w:val="5"/>
          <w:rFonts w:ascii="Times New Roman" w:hAnsi="Times New Roman" w:cs="Times New Roman"/>
          <w:sz w:val="32"/>
        </w:rPr>
        <w:t>12</w:t>
      </w:r>
      <w:r>
        <w:rPr>
          <w:rStyle w:val="5"/>
          <w:rFonts w:ascii="仿宋_GB2312" w:eastAsia="仿宋_GB2312"/>
          <w:sz w:val="32"/>
          <w:szCs w:val="32"/>
        </w:rPr>
        <w:t>路公交车（</w:t>
      </w:r>
      <w:r>
        <w:rPr>
          <w:rStyle w:val="5"/>
          <w:rFonts w:ascii="Times New Roman" w:hAnsi="Times New Roman" w:cs="Times New Roman"/>
          <w:sz w:val="32"/>
        </w:rPr>
        <w:t>2</w:t>
      </w:r>
      <w:r>
        <w:rPr>
          <w:rStyle w:val="5"/>
          <w:rFonts w:ascii="仿宋_GB2312" w:eastAsia="仿宋_GB2312"/>
          <w:sz w:val="32"/>
          <w:szCs w:val="32"/>
        </w:rPr>
        <w:t>元）在江豪广场下车，步行</w:t>
      </w:r>
      <w:r>
        <w:rPr>
          <w:rStyle w:val="5"/>
          <w:rFonts w:ascii="Times New Roman" w:hAnsi="Times New Roman" w:cs="Times New Roman"/>
          <w:sz w:val="32"/>
        </w:rPr>
        <w:t>100</w:t>
      </w:r>
      <w:r>
        <w:rPr>
          <w:rStyle w:val="5"/>
          <w:rFonts w:ascii="仿宋_GB2312" w:eastAsia="仿宋_GB2312"/>
          <w:sz w:val="32"/>
          <w:szCs w:val="32"/>
        </w:rPr>
        <w:t>米即到宾馆；或乘出租车（车费一般在</w:t>
      </w:r>
      <w:r>
        <w:rPr>
          <w:rStyle w:val="5"/>
          <w:rFonts w:ascii="Times New Roman" w:hAnsi="Times New Roman" w:cs="Times New Roman"/>
          <w:sz w:val="32"/>
        </w:rPr>
        <w:t>30</w:t>
      </w:r>
      <w:r>
        <w:rPr>
          <w:rStyle w:val="5"/>
          <w:rFonts w:ascii="仿宋_GB2312" w:eastAsia="仿宋_GB2312"/>
          <w:sz w:val="32"/>
          <w:szCs w:val="32"/>
        </w:rPr>
        <w:t>元左右/车）到宾馆。</w:t>
      </w:r>
    </w:p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B2EC8"/>
    <w:rsid w:val="518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2019-09-23T05:29:00Z</dcterms:created>
  <dc:creator>徐静</dc:creator>
  <cp:lastModifiedBy>徐静</cp:lastModifiedBy>
  <dcterms:modified xsi:type="dcterms:W3CDTF">2019-09-23T05:32:20Z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