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Arial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仿宋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cs="仿宋"/>
          <w:b/>
          <w:color w:val="auto"/>
          <w:kern w:val="0"/>
          <w:sz w:val="44"/>
          <w:szCs w:val="44"/>
          <w:lang w:bidi="ar"/>
        </w:rPr>
        <w:t>2018中国（北京）国际中医药健康服务博览会暨第二届中医药健康服务业发展论坛</w:t>
      </w:r>
    </w:p>
    <w:p>
      <w:pPr>
        <w:jc w:val="center"/>
        <w:rPr>
          <w:rFonts w:hint="eastAsia"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回执表</w:t>
      </w:r>
    </w:p>
    <w:tbl>
      <w:tblPr>
        <w:tblStyle w:val="3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"/>
        <w:gridCol w:w="1137"/>
        <w:gridCol w:w="1274"/>
        <w:gridCol w:w="1133"/>
        <w:gridCol w:w="494"/>
        <w:gridCol w:w="1205"/>
        <w:gridCol w:w="771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单位名称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18" w:firstLineChars="49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联系人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vertAlign w:val="superscript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姓 名</w:t>
            </w:r>
          </w:p>
        </w:tc>
        <w:tc>
          <w:tcPr>
            <w:tcW w:w="290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  <w:vertAlign w:val="superscript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36"/>
                <w:szCs w:val="36"/>
                <w:vertAlign w:val="superscript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E-MAIL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电 话</w:t>
            </w:r>
          </w:p>
        </w:tc>
        <w:tc>
          <w:tcPr>
            <w:tcW w:w="290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传真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地 址</w:t>
            </w:r>
          </w:p>
        </w:tc>
        <w:tc>
          <w:tcPr>
            <w:tcW w:w="41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left="3478" w:leftChars="1656" w:firstLine="590" w:firstLineChars="245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邮编</w:t>
            </w:r>
          </w:p>
        </w:tc>
        <w:tc>
          <w:tcPr>
            <w:tcW w:w="1263" w:type="dxa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参会代表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姓 名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left="103" w:leftChars="49" w:firstLine="118" w:firstLineChars="49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职 务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firstLine="118" w:firstLineChars="49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性 别</w:t>
            </w:r>
          </w:p>
        </w:tc>
        <w:tc>
          <w:tcPr>
            <w:tcW w:w="169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left="411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联系电话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ind w:firstLine="354" w:firstLineChars="147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预定展位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预定展位（标准展位：9平方米）：展位数量：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个；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空地展位（36平米开始起租）：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平米。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ind w:firstLine="241" w:firstLineChars="100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申请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其他服务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□协办单位  □宣传推广  □专场发布会  □招商引资</w:t>
            </w:r>
          </w:p>
          <w:p>
            <w:pPr>
              <w:spacing w:line="54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□会议演讲  □礼品赞助  □项目合作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大会服务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预订房间标准：□商务间：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间；□标准间：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间；□单人间：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间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            □预定日期：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日至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大会期间论坛：□参加 □不参加 □论坛演讲题目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其它需求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（其它单位相关信息可以用附件形式发送至我处）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费用合计</w:t>
            </w:r>
          </w:p>
        </w:tc>
        <w:tc>
          <w:tcPr>
            <w:tcW w:w="7291" w:type="dxa"/>
            <w:gridSpan w:val="8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大写：    万    仟    佰    拾    元人民币</w:t>
            </w:r>
          </w:p>
          <w:p>
            <w:pPr>
              <w:spacing w:line="42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小写：        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指定帐号</w:t>
            </w:r>
          </w:p>
        </w:tc>
        <w:tc>
          <w:tcPr>
            <w:tcW w:w="7291" w:type="dxa"/>
            <w:gridSpan w:val="8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单  位：北京企发展览服务有限公司</w:t>
            </w:r>
          </w:p>
          <w:p>
            <w:pPr>
              <w:spacing w:line="380" w:lineRule="exact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开户行：建设银行北京远洋支行</w:t>
            </w:r>
          </w:p>
          <w:p>
            <w:pPr>
              <w:spacing w:line="38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帐  号：</w:t>
            </w:r>
            <w:r>
              <w:rPr>
                <w:rFonts w:ascii="仿宋" w:hAnsi="仿宋" w:eastAsia="仿宋"/>
                <w:b/>
                <w:color w:val="auto"/>
                <w:sz w:val="24"/>
                <w:szCs w:val="24"/>
              </w:rPr>
              <w:t>11001028900053004597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520" w:type="dxa"/>
            <w:gridSpan w:val="9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负责人：                           单位公章：</w:t>
            </w:r>
          </w:p>
          <w:p>
            <w:pPr>
              <w:spacing w:line="540" w:lineRule="exact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                                       日期：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705DB"/>
    <w:rsid w:val="264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2018-08-02T08:34:00Z</dcterms:created>
  <dc:creator>Administrator</dc:creator>
  <cp:lastModifiedBy>Administrator</cp:lastModifiedBy>
  <dcterms:modified xsi:type="dcterms:W3CDTF">2018-08-02T08:35:06Z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