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540" w:lineRule="atLeast"/>
        <w:ind w:left="0" w:right="11" w:firstLine="0"/>
        <w:rPr>
          <w:rFonts w:hint="eastAsia" w:ascii="宋体" w:hAnsi="宋体" w:eastAsia="宋体" w:cs="宋体"/>
          <w:b w:val="0"/>
          <w:i w:val="0"/>
          <w:caps w:val="0"/>
          <w:color w:val="000000"/>
          <w:spacing w:val="0"/>
          <w:sz w:val="12"/>
          <w:szCs w:val="12"/>
        </w:rPr>
      </w:pPr>
      <w:r>
        <w:rPr>
          <w:rFonts w:ascii="仿宋" w:hAnsi="仿宋" w:eastAsia="仿宋" w:cs="仿宋"/>
          <w:b w:val="0"/>
          <w:i w:val="0"/>
          <w:caps w:val="0"/>
          <w:color w:val="000000"/>
          <w:spacing w:val="0"/>
          <w:sz w:val="32"/>
          <w:szCs w:val="32"/>
        </w:rPr>
        <w:t>附件：</w:t>
      </w:r>
    </w:p>
    <w:p>
      <w:pPr>
        <w:pStyle w:val="2"/>
        <w:keepNext w:val="0"/>
        <w:keepLines w:val="0"/>
        <w:widowControl/>
        <w:suppressLineNumbers w:val="0"/>
        <w:spacing w:before="0" w:beforeAutospacing="1" w:after="0" w:afterAutospacing="1" w:line="540" w:lineRule="atLeast"/>
        <w:ind w:left="971" w:right="11" w:hanging="320"/>
        <w:jc w:val="center"/>
        <w:rPr>
          <w:rFonts w:hint="eastAsia" w:ascii="宋体" w:hAnsi="宋体" w:eastAsia="宋体" w:cs="宋体"/>
          <w:b w:val="0"/>
          <w:i w:val="0"/>
          <w:caps w:val="0"/>
          <w:color w:val="000000"/>
          <w:spacing w:val="0"/>
          <w:sz w:val="12"/>
          <w:szCs w:val="12"/>
        </w:rPr>
      </w:pPr>
      <w:bookmarkStart w:id="0" w:name="_GoBack"/>
      <w:r>
        <w:rPr>
          <w:rFonts w:hint="eastAsia" w:ascii="仿宋" w:hAnsi="仿宋" w:eastAsia="仿宋" w:cs="仿宋"/>
          <w:b w:val="0"/>
          <w:i w:val="0"/>
          <w:caps w:val="0"/>
          <w:color w:val="000000"/>
          <w:spacing w:val="0"/>
          <w:sz w:val="32"/>
          <w:szCs w:val="32"/>
        </w:rPr>
        <w:t>中华中医药学会介入心脏病学分会第四次全国中西医介入心脏病学论坛回执</w:t>
      </w:r>
    </w:p>
    <w:bookmarkEnd w:id="0"/>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20"/>
        <w:gridCol w:w="2799"/>
        <w:gridCol w:w="851"/>
        <w:gridCol w:w="850"/>
        <w:gridCol w:w="851"/>
        <w:gridCol w:w="17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center"/>
            </w:pPr>
            <w:r>
              <w:rPr>
                <w:rFonts w:hint="eastAsia" w:ascii="仿宋" w:hAnsi="仿宋" w:eastAsia="仿宋" w:cs="仿宋"/>
                <w:sz w:val="28"/>
                <w:szCs w:val="28"/>
              </w:rPr>
              <w:t>姓名</w:t>
            </w:r>
          </w:p>
        </w:tc>
        <w:tc>
          <w:tcPr>
            <w:tcW w:w="279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性别</w:t>
            </w:r>
          </w:p>
        </w:tc>
        <w:tc>
          <w:tcPr>
            <w:tcW w:w="8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民族</w:t>
            </w:r>
          </w:p>
        </w:tc>
        <w:tc>
          <w:tcPr>
            <w:tcW w:w="17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工作单位</w:t>
            </w:r>
          </w:p>
        </w:tc>
        <w:tc>
          <w:tcPr>
            <w:tcW w:w="27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c>
          <w:tcPr>
            <w:tcW w:w="17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职务/职称</w:t>
            </w:r>
          </w:p>
        </w:tc>
        <w:tc>
          <w:tcPr>
            <w:tcW w:w="260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联系电话</w:t>
            </w:r>
          </w:p>
        </w:tc>
        <w:tc>
          <w:tcPr>
            <w:tcW w:w="27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邮箱</w:t>
            </w:r>
          </w:p>
        </w:tc>
        <w:tc>
          <w:tcPr>
            <w:tcW w:w="345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通讯地址</w:t>
            </w:r>
          </w:p>
        </w:tc>
        <w:tc>
          <w:tcPr>
            <w:tcW w:w="710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是否住宿</w:t>
            </w:r>
          </w:p>
        </w:tc>
        <w:tc>
          <w:tcPr>
            <w:tcW w:w="27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center"/>
            </w:pPr>
            <w:r>
              <w:rPr>
                <w:rFonts w:hint="eastAsia" w:ascii="仿宋" w:hAnsi="仿宋" w:eastAsia="仿宋" w:cs="仿宋"/>
                <w:sz w:val="28"/>
                <w:szCs w:val="28"/>
              </w:rPr>
              <w:t>是（）否（）</w:t>
            </w:r>
          </w:p>
        </w:tc>
        <w:tc>
          <w:tcPr>
            <w:tcW w:w="8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要求</w:t>
            </w:r>
          </w:p>
        </w:tc>
        <w:tc>
          <w:tcPr>
            <w:tcW w:w="3452"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center"/>
            </w:pPr>
            <w:r>
              <w:rPr>
                <w:rFonts w:hint="eastAsia" w:ascii="仿宋" w:hAnsi="仿宋" w:eastAsia="仿宋" w:cs="仿宋"/>
                <w:sz w:val="28"/>
                <w:szCs w:val="28"/>
              </w:rPr>
              <w:t>标准单间（）双人间（）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center"/>
            </w:pPr>
            <w:r>
              <w:rPr>
                <w:rFonts w:hint="eastAsia" w:ascii="仿宋" w:hAnsi="仿宋" w:eastAsia="仿宋" w:cs="仿宋"/>
                <w:sz w:val="28"/>
                <w:szCs w:val="28"/>
              </w:rPr>
              <w:t>备注</w:t>
            </w:r>
          </w:p>
        </w:tc>
        <w:tc>
          <w:tcPr>
            <w:tcW w:w="710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1" w:after="0" w:afterAutospacing="1" w:line="540" w:lineRule="atLeast"/>
              <w:ind w:left="0" w:right="11"/>
              <w:jc w:val="both"/>
            </w:pPr>
            <w:r>
              <w:rPr>
                <w:rFonts w:hint="eastAsia" w:ascii="仿宋" w:hAnsi="仿宋" w:eastAsia="仿宋" w:cs="仿宋"/>
                <w:sz w:val="28"/>
                <w:szCs w:val="28"/>
              </w:rPr>
              <w:t> </w:t>
            </w:r>
          </w:p>
        </w:tc>
      </w:tr>
    </w:tbl>
    <w:p>
      <w:pPr>
        <w:pStyle w:val="2"/>
        <w:keepNext w:val="0"/>
        <w:keepLines w:val="0"/>
        <w:widowControl/>
        <w:suppressLineNumbers w:val="0"/>
        <w:spacing w:before="0" w:beforeAutospacing="1" w:after="0" w:afterAutospacing="1" w:line="540" w:lineRule="atLeast"/>
        <w:ind w:left="0" w:right="11" w:firstLine="0"/>
        <w:jc w:val="both"/>
        <w:rPr>
          <w:rFonts w:hint="eastAsia" w:ascii="宋体" w:hAnsi="宋体" w:eastAsia="宋体" w:cs="宋体"/>
          <w:b w:val="0"/>
          <w:i w:val="0"/>
          <w:caps w:val="0"/>
          <w:color w:val="000000"/>
          <w:spacing w:val="0"/>
          <w:sz w:val="12"/>
          <w:szCs w:val="12"/>
        </w:rPr>
      </w:pPr>
      <w:r>
        <w:rPr>
          <w:rFonts w:hint="eastAsia" w:ascii="仿宋" w:hAnsi="仿宋" w:eastAsia="仿宋" w:cs="仿宋"/>
          <w:b w:val="0"/>
          <w:i w:val="0"/>
          <w:caps w:val="0"/>
          <w:color w:val="000000"/>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0068C"/>
    <w:rsid w:val="348006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2018-07-13T03:23:00Z</dcterms:created>
  <dc:creator>admin</dc:creator>
  <cp:lastModifiedBy>admin</cp:lastModifiedBy>
  <dcterms:modified xsi:type="dcterms:W3CDTF">2018-07-13T03:23:52Z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