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Style w:val="4"/>
          <w:rFonts w:ascii="仿宋" w:hAnsi="仿宋" w:eastAsia="仿宋"/>
          <w:kern w:val="0"/>
          <w:sz w:val="32"/>
          <w:szCs w:val="32"/>
        </w:rPr>
      </w:pPr>
      <w:r>
        <w:rPr>
          <w:rStyle w:val="4"/>
          <w:rFonts w:ascii="仿宋" w:hAnsi="仿宋" w:eastAsia="仿宋"/>
          <w:kern w:val="0"/>
          <w:sz w:val="32"/>
          <w:szCs w:val="32"/>
        </w:rPr>
        <w:t>附件</w:t>
      </w:r>
      <w:r>
        <w:rPr>
          <w:rStyle w:val="4"/>
          <w:rFonts w:hint="eastAsia" w:ascii="仿宋" w:hAnsi="仿宋" w:eastAsia="仿宋"/>
          <w:kern w:val="0"/>
          <w:sz w:val="32"/>
          <w:szCs w:val="32"/>
        </w:rPr>
        <w:t>1</w:t>
      </w:r>
      <w:r>
        <w:rPr>
          <w:rStyle w:val="4"/>
          <w:rFonts w:ascii="仿宋" w:hAnsi="仿宋" w:eastAsia="仿宋"/>
          <w:kern w:val="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仿宋" w:hAnsi="仿宋" w:eastAsia="仿宋" w:cs="仿宋_GB2312"/>
          <w:bCs/>
          <w:color w:val="000000"/>
          <w:sz w:val="32"/>
          <w:szCs w:val="32"/>
        </w:rPr>
      </w:pPr>
      <w:bookmarkStart w:id="0" w:name="_GoBack"/>
      <w:r>
        <w:rPr>
          <w:rFonts w:ascii="仿宋" w:hAnsi="仿宋" w:eastAsia="仿宋" w:cs="宋体"/>
          <w:kern w:val="0"/>
          <w:sz w:val="32"/>
          <w:szCs w:val="32"/>
        </w:rPr>
        <w:t>中华中医药学会科普分会201</w:t>
      </w:r>
      <w:r>
        <w:rPr>
          <w:rFonts w:hint="eastAsia" w:ascii="仿宋" w:hAnsi="仿宋" w:eastAsia="仿宋" w:cs="宋体"/>
          <w:kern w:val="0"/>
          <w:sz w:val="32"/>
          <w:szCs w:val="32"/>
        </w:rPr>
        <w:t>8</w:t>
      </w:r>
      <w:r>
        <w:rPr>
          <w:rFonts w:ascii="仿宋" w:hAnsi="仿宋" w:eastAsia="仿宋" w:cs="宋体"/>
          <w:kern w:val="0"/>
          <w:sz w:val="32"/>
          <w:szCs w:val="32"/>
        </w:rPr>
        <w:t>年学术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ascii="仿宋" w:hAnsi="仿宋" w:eastAsia="仿宋" w:cs="宋体"/>
          <w:kern w:val="0"/>
          <w:sz w:val="32"/>
          <w:szCs w:val="32"/>
        </w:rPr>
        <w:t>会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回执</w:t>
      </w:r>
    </w:p>
    <w:bookmarkEnd w:id="0"/>
    <w:tbl>
      <w:tblPr>
        <w:tblStyle w:val="3"/>
        <w:tblW w:w="88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69"/>
        <w:gridCol w:w="851"/>
        <w:gridCol w:w="95"/>
        <w:gridCol w:w="843"/>
        <w:gridCol w:w="763"/>
        <w:gridCol w:w="1416"/>
        <w:gridCol w:w="992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95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269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</w:p>
        </w:tc>
        <w:tc>
          <w:tcPr>
            <w:tcW w:w="946" w:type="dxa"/>
            <w:gridSpan w:val="2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84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</w:p>
        </w:tc>
        <w:tc>
          <w:tcPr>
            <w:tcW w:w="76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</w:rPr>
              <w:t>年龄</w:t>
            </w:r>
          </w:p>
        </w:tc>
        <w:tc>
          <w:tcPr>
            <w:tcW w:w="141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</w:rPr>
              <w:t>民族</w:t>
            </w:r>
          </w:p>
        </w:tc>
        <w:tc>
          <w:tcPr>
            <w:tcW w:w="1190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</w:rPr>
              <w:t>工作</w:t>
            </w:r>
            <w:r>
              <w:rPr>
                <w:rFonts w:ascii="仿宋" w:hAnsi="仿宋" w:eastAsia="仿宋"/>
                <w:color w:val="000000"/>
                <w:kern w:val="0"/>
                <w:sz w:val="28"/>
              </w:rPr>
              <w:t>单位</w:t>
            </w:r>
          </w:p>
        </w:tc>
        <w:tc>
          <w:tcPr>
            <w:tcW w:w="3058" w:type="dxa"/>
            <w:gridSpan w:val="4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</w:rPr>
              <w:t>职务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</w:rPr>
              <w:t>/</w:t>
            </w:r>
            <w:r>
              <w:rPr>
                <w:rFonts w:ascii="仿宋" w:hAnsi="仿宋" w:eastAsia="仿宋"/>
                <w:color w:val="000000"/>
                <w:kern w:val="0"/>
                <w:sz w:val="28"/>
              </w:rPr>
              <w:t>职称</w:t>
            </w:r>
          </w:p>
        </w:tc>
        <w:tc>
          <w:tcPr>
            <w:tcW w:w="2182" w:type="dxa"/>
            <w:gridSpan w:val="2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</w:rPr>
              <w:t>手机</w:t>
            </w:r>
          </w:p>
        </w:tc>
        <w:tc>
          <w:tcPr>
            <w:tcW w:w="2215" w:type="dxa"/>
            <w:gridSpan w:val="3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</w:p>
        </w:tc>
        <w:tc>
          <w:tcPr>
            <w:tcW w:w="1606" w:type="dxa"/>
            <w:gridSpan w:val="2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</w:rPr>
              <w:t>邮箱</w:t>
            </w:r>
          </w:p>
        </w:tc>
        <w:tc>
          <w:tcPr>
            <w:tcW w:w="3598" w:type="dxa"/>
            <w:gridSpan w:val="3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Mar>
              <w:left w:w="34" w:type="dxa"/>
              <w:right w:w="34" w:type="dxa"/>
            </w:tcMar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提交论文</w:t>
            </w:r>
          </w:p>
        </w:tc>
        <w:tc>
          <w:tcPr>
            <w:tcW w:w="2215" w:type="dxa"/>
            <w:gridSpan w:val="3"/>
            <w:tcMar>
              <w:left w:w="34" w:type="dxa"/>
              <w:right w:w="34" w:type="dxa"/>
            </w:tcMar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□是  □否</w:t>
            </w:r>
          </w:p>
        </w:tc>
        <w:tc>
          <w:tcPr>
            <w:tcW w:w="1606" w:type="dxa"/>
            <w:gridSpan w:val="2"/>
            <w:tcMar>
              <w:left w:w="34" w:type="dxa"/>
              <w:right w:w="34" w:type="dxa"/>
            </w:tcMar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论文题目</w:t>
            </w:r>
          </w:p>
        </w:tc>
        <w:tc>
          <w:tcPr>
            <w:tcW w:w="3598" w:type="dxa"/>
            <w:gridSpan w:val="3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</w:rPr>
              <w:t>住房要求</w:t>
            </w:r>
          </w:p>
        </w:tc>
        <w:tc>
          <w:tcPr>
            <w:tcW w:w="7419" w:type="dxa"/>
            <w:gridSpan w:val="8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ind w:firstLine="280" w:firstLineChars="100"/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</w:rPr>
              <w:t>□标间    □标间单住    □单间    □无需住宿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</w:rPr>
              <w:t>到达时间</w:t>
            </w:r>
          </w:p>
        </w:tc>
        <w:tc>
          <w:tcPr>
            <w:tcW w:w="2120" w:type="dxa"/>
            <w:gridSpan w:val="2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kern w:val="0"/>
                <w:sz w:val="28"/>
              </w:rPr>
            </w:pPr>
          </w:p>
        </w:tc>
        <w:tc>
          <w:tcPr>
            <w:tcW w:w="5299" w:type="dxa"/>
            <w:gridSpan w:val="6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</w:rPr>
              <w:t>车（航班）次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</w:rPr>
              <w:t>返程时间</w:t>
            </w:r>
          </w:p>
        </w:tc>
        <w:tc>
          <w:tcPr>
            <w:tcW w:w="2120" w:type="dxa"/>
            <w:gridSpan w:val="2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kern w:val="0"/>
                <w:sz w:val="28"/>
              </w:rPr>
            </w:pPr>
          </w:p>
        </w:tc>
        <w:tc>
          <w:tcPr>
            <w:tcW w:w="5299" w:type="dxa"/>
            <w:gridSpan w:val="6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</w:rPr>
              <w:t>车（航班）次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</w:rPr>
              <w:t>备注</w:t>
            </w:r>
          </w:p>
        </w:tc>
        <w:tc>
          <w:tcPr>
            <w:tcW w:w="7419" w:type="dxa"/>
            <w:gridSpan w:val="8"/>
            <w:tcMar>
              <w:left w:w="34" w:type="dxa"/>
              <w:right w:w="34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</w:p>
        </w:tc>
      </w:tr>
    </w:tbl>
    <w:p>
      <w:pPr>
        <w:spacing w:after="156" w:afterLines="50" w:line="600" w:lineRule="exac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注：回执请务必填写完整，以便安排会务工作。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F5747"/>
    <w:rsid w:val="6D535020"/>
    <w:rsid w:val="7CB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0 Char"/>
    <w:basedOn w:val="2"/>
    <w:link w:val="5"/>
    <w:qFormat/>
    <w:locked/>
    <w:uiPriority w:val="0"/>
    <w:rPr>
      <w:rFonts w:ascii="宋体" w:hAnsi="宋体" w:eastAsia="宋体" w:cs="宋体"/>
      <w:sz w:val="24"/>
      <w:szCs w:val="24"/>
    </w:rPr>
  </w:style>
  <w:style w:type="paragraph" w:customStyle="1" w:styleId="5">
    <w:name w:val="p0"/>
    <w:basedOn w:val="1"/>
    <w:link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2018-06-25T07:53:00Z</dcterms:created>
  <dc:creator>admin</dc:creator>
  <cp:lastModifiedBy>admin</cp:lastModifiedBy>
  <dcterms:modified xsi:type="dcterms:W3CDTF">2018-06-25T07:56:45Z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