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附件</w:t>
      </w:r>
    </w:p>
    <w:tbl>
      <w:tblPr>
        <w:tblStyle w:val="3"/>
        <w:tblpPr w:leftFromText="180" w:rightFromText="180" w:vertAnchor="text" w:horzAnchor="page" w:tblpX="1909" w:tblpY="741"/>
        <w:tblOverlap w:val="never"/>
        <w:tblW w:w="8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3259"/>
        <w:gridCol w:w="1217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32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3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2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23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685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E─mail</w:t>
            </w:r>
          </w:p>
        </w:tc>
        <w:tc>
          <w:tcPr>
            <w:tcW w:w="32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3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到会时间</w:t>
            </w:r>
          </w:p>
        </w:tc>
        <w:tc>
          <w:tcPr>
            <w:tcW w:w="32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所乘航班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车次</w:t>
            </w:r>
          </w:p>
        </w:tc>
        <w:tc>
          <w:tcPr>
            <w:tcW w:w="23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4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5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□标间合住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单间单住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不需住宿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住宿日期：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日-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中华中医药学会中医基础理论分会学术年会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回执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仿宋_GB2312" w:eastAsia="仿宋_GB2312"/>
          <w:sz w:val="24"/>
        </w:rPr>
        <w:t>注：本回执每人填写一份。</w:t>
      </w:r>
    </w:p>
    <w:p/>
    <w:sectPr>
      <w:pgSz w:w="11906" w:h="16838"/>
      <w:pgMar w:top="1587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935E7"/>
    <w:rsid w:val="1A0935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2017-09-30T02:09:00Z</dcterms:created>
  <dc:creator>zhxsh</dc:creator>
  <cp:lastModifiedBy>zhxsh</cp:lastModifiedBy>
  <dcterms:modified xsi:type="dcterms:W3CDTF">2017-09-30T02:34:38Z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