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Autospacing="0" w:afterAutospacing="0" w:line="560" w:lineRule="exact"/>
        <w:ind w:right="0" w:rightChars="0"/>
        <w:jc w:val="left"/>
        <w:textAlignment w:val="center"/>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附</w:t>
      </w:r>
    </w:p>
    <w:p>
      <w:pPr>
        <w:keepNext w:val="0"/>
        <w:keepLines w:val="0"/>
        <w:pageBreakBefore w:val="0"/>
        <w:widowControl/>
        <w:kinsoku/>
        <w:overflowPunct/>
        <w:topLinePunct w:val="0"/>
        <w:autoSpaceDE/>
        <w:autoSpaceDN/>
        <w:bidi w:val="0"/>
        <w:adjustRightInd/>
        <w:snapToGrid/>
        <w:spacing w:beforeAutospacing="0" w:afterAutospacing="0" w:line="560" w:lineRule="exact"/>
        <w:ind w:right="0" w:rightChars="0"/>
        <w:jc w:val="center"/>
        <w:textAlignment w:val="center"/>
        <w:rPr>
          <w:rFonts w:ascii="宋体" w:hAnsi="宋体" w:cs="黑体"/>
          <w:b w:val="0"/>
          <w:bCs w:val="0"/>
          <w:kern w:val="0"/>
          <w:sz w:val="44"/>
          <w:szCs w:val="44"/>
        </w:rPr>
      </w:pPr>
      <w:bookmarkStart w:id="0" w:name="_GoBack"/>
      <w:r>
        <w:rPr>
          <w:rFonts w:ascii="宋体" w:hAnsi="宋体" w:cs="黑体"/>
          <w:b w:val="0"/>
          <w:bCs w:val="0"/>
          <w:kern w:val="0"/>
          <w:sz w:val="44"/>
          <w:szCs w:val="44"/>
        </w:rPr>
        <w:t>第三次全国中西医介入心脏病学论坛暨第三届海峡两岸气血理论高峰论坛会议</w:t>
      </w:r>
      <w:r>
        <w:rPr>
          <w:rFonts w:hint="eastAsia" w:ascii="宋体" w:hAnsi="宋体" w:cs="黑体"/>
          <w:b w:val="0"/>
          <w:bCs w:val="0"/>
          <w:kern w:val="0"/>
          <w:sz w:val="44"/>
          <w:szCs w:val="44"/>
        </w:rPr>
        <w:t>日程</w:t>
      </w:r>
    </w:p>
    <w:bookmarkEnd w:id="0"/>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2017年7月28日（周五）13:00-18:00</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介入技术培训    2号会议室</w:t>
      </w:r>
    </w:p>
    <w:tbl>
      <w:tblPr>
        <w:tblStyle w:val="4"/>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52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w:t>
            </w:r>
            <w:r>
              <w:rPr>
                <w:rFonts w:hint="eastAsia" w:ascii="仿宋" w:hAnsi="仿宋" w:eastAsia="仿宋" w:cs="仿宋"/>
                <w:b/>
                <w:bCs/>
                <w:kern w:val="0"/>
                <w:sz w:val="30"/>
                <w:szCs w:val="30"/>
              </w:rPr>
              <w:t>李建平，</w:t>
            </w:r>
            <w:r>
              <w:rPr>
                <w:rFonts w:hint="eastAsia" w:ascii="仿宋" w:hAnsi="仿宋" w:eastAsia="仿宋" w:cs="仿宋"/>
                <w:b/>
                <w:kern w:val="0"/>
                <w:sz w:val="30"/>
                <w:szCs w:val="30"/>
              </w:rPr>
              <w:t>刘红旭，杨明，陈步星，柯永胜，黄蓉翀，侯平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题  目</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讲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13:00-13:20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冠脉造影概览（历史、体位及病变判读）</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尤士杰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13:20-13:40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指引导管的选择及操作技巧</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聂绍平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13:40-14:00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指引导丝的选择及操作技巧</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柳景华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kern w:val="0"/>
                <w:sz w:val="30"/>
                <w:szCs w:val="30"/>
              </w:rPr>
              <w:t>14:00-14:20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球囊使用策略及技巧（顺应与非顺应性）</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曹丰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14:20-14:40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STEMI早期再灌注策略：指南与实践</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李运田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14:40-15:00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极高危NSTE-ACS的紧急血运重建</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kern w:val="0"/>
                <w:sz w:val="30"/>
                <w:szCs w:val="30"/>
              </w:rPr>
              <w:t>15:00-15:20</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PCI常见并发症及处理策略</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15:20-15:35</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15:35-15:45</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主持：徐波，关怀敏，卢长林，庞文跃，谢萍，李易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15:45-16:05</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PCI术后双联抗血小板的进展</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姜述斌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16:05-16:25</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分叉病变处理的基本原则</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李宪伦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16:25-16:45</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高龄患者的介入治疗策略</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沈珠军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16:45-17:05</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IVUS在PCI中策略选择和优化治疗</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刘健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17:05-17:25</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冠心病介入治疗最新临床研究解读</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徐波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17:25-17:45</w:t>
            </w:r>
          </w:p>
        </w:tc>
        <w:tc>
          <w:tcPr>
            <w:tcW w:w="55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冠心病合并心力衰竭PCI治疗策略</w:t>
            </w:r>
          </w:p>
        </w:tc>
        <w:tc>
          <w:tcPr>
            <w:tcW w:w="135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郑金刚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17:45-18:00</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讨论</w:t>
            </w:r>
          </w:p>
        </w:tc>
      </w:tr>
    </w:tbl>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分会常委会7月28日（周五）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一、</w:t>
      </w:r>
      <w:r>
        <w:rPr>
          <w:rFonts w:hint="eastAsia" w:ascii="仿宋" w:hAnsi="仿宋" w:eastAsia="仿宋" w:cs="仿宋"/>
          <w:b/>
          <w:bCs/>
          <w:kern w:val="0"/>
          <w:sz w:val="30"/>
          <w:szCs w:val="30"/>
        </w:rPr>
        <w:t>介入心脏病学分会护技学组常委会</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16:00-18:00，3号会议室，主持：侯桂华</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二</w:t>
      </w:r>
      <w:r>
        <w:rPr>
          <w:rFonts w:hint="eastAsia" w:ascii="仿宋" w:hAnsi="仿宋" w:eastAsia="仿宋" w:cs="仿宋"/>
          <w:b/>
          <w:bCs/>
          <w:kern w:val="0"/>
          <w:sz w:val="30"/>
          <w:szCs w:val="30"/>
        </w:rPr>
        <w:t>、介入心脏病学分会常委会</w:t>
      </w:r>
      <w:r>
        <w:rPr>
          <w:rFonts w:hint="eastAsia" w:ascii="仿宋" w:hAnsi="仿宋" w:eastAsia="仿宋" w:cs="仿宋"/>
          <w:b/>
          <w:bCs/>
          <w:kern w:val="0"/>
          <w:sz w:val="30"/>
          <w:szCs w:val="30"/>
          <w:lang w:val="en-US" w:eastAsia="zh-CN"/>
        </w:rPr>
        <w:t xml:space="preserve">  </w:t>
      </w:r>
      <w:r>
        <w:rPr>
          <w:rFonts w:hint="eastAsia" w:ascii="仿宋" w:hAnsi="仿宋" w:eastAsia="仿宋" w:cs="仿宋"/>
          <w:b/>
          <w:bCs/>
          <w:kern w:val="0"/>
          <w:sz w:val="30"/>
          <w:szCs w:val="30"/>
        </w:rPr>
        <w:t>18:30-19:30  3号会议室</w:t>
      </w:r>
    </w:p>
    <w:tbl>
      <w:tblPr>
        <w:tblStyle w:val="4"/>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576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主持：王显，王勇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5760"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内  容</w:t>
            </w:r>
          </w:p>
        </w:tc>
        <w:tc>
          <w:tcPr>
            <w:tcW w:w="111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 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18:30-18:50</w:t>
            </w:r>
          </w:p>
        </w:tc>
        <w:tc>
          <w:tcPr>
            <w:tcW w:w="5760"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w w:val="90"/>
                <w:kern w:val="0"/>
                <w:sz w:val="30"/>
                <w:szCs w:val="30"/>
              </w:rPr>
            </w:pPr>
            <w:r>
              <w:rPr>
                <w:rFonts w:hint="eastAsia" w:ascii="仿宋" w:hAnsi="仿宋" w:eastAsia="仿宋" w:cs="仿宋"/>
                <w:bCs/>
                <w:w w:val="90"/>
                <w:kern w:val="0"/>
                <w:sz w:val="30"/>
                <w:szCs w:val="30"/>
              </w:rPr>
              <w:t>中华中医药学会心血管介入培训基地遴选办法</w:t>
            </w:r>
          </w:p>
        </w:tc>
        <w:tc>
          <w:tcPr>
            <w:tcW w:w="111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李宪伦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18:50-19:10</w:t>
            </w:r>
          </w:p>
        </w:tc>
        <w:tc>
          <w:tcPr>
            <w:tcW w:w="5760"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w w:val="90"/>
                <w:kern w:val="0"/>
                <w:sz w:val="30"/>
                <w:szCs w:val="30"/>
              </w:rPr>
            </w:pPr>
            <w:r>
              <w:rPr>
                <w:rFonts w:hint="eastAsia" w:ascii="仿宋" w:hAnsi="仿宋" w:eastAsia="仿宋" w:cs="仿宋"/>
                <w:bCs/>
                <w:w w:val="90"/>
                <w:kern w:val="0"/>
                <w:sz w:val="30"/>
                <w:szCs w:val="30"/>
              </w:rPr>
              <w:t>心血管公益专家联盟“一带一路”救助活动</w:t>
            </w:r>
          </w:p>
        </w:tc>
        <w:tc>
          <w:tcPr>
            <w:tcW w:w="111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19:10-19:30</w:t>
            </w:r>
          </w:p>
        </w:tc>
        <w:tc>
          <w:tcPr>
            <w:tcW w:w="5760"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w w:val="90"/>
                <w:kern w:val="0"/>
                <w:sz w:val="30"/>
                <w:szCs w:val="30"/>
              </w:rPr>
            </w:pPr>
            <w:r>
              <w:rPr>
                <w:rFonts w:hint="eastAsia" w:ascii="仿宋" w:hAnsi="仿宋" w:eastAsia="仿宋" w:cs="仿宋"/>
                <w:bCs/>
                <w:w w:val="90"/>
                <w:kern w:val="0"/>
                <w:sz w:val="30"/>
                <w:szCs w:val="30"/>
              </w:rPr>
              <w:t>第四届全国中西医介入心脏病学论坛准备事宜</w:t>
            </w:r>
          </w:p>
        </w:tc>
        <w:tc>
          <w:tcPr>
            <w:tcW w:w="111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关怀敏</w:t>
            </w:r>
          </w:p>
        </w:tc>
      </w:tr>
    </w:tbl>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三</w:t>
      </w:r>
      <w:r>
        <w:rPr>
          <w:rFonts w:hint="eastAsia" w:ascii="仿宋" w:hAnsi="仿宋" w:eastAsia="仿宋" w:cs="仿宋"/>
          <w:b/>
          <w:bCs/>
          <w:kern w:val="0"/>
          <w:sz w:val="30"/>
          <w:szCs w:val="30"/>
        </w:rPr>
        <w:t>、海医会中西医结合专业委员会常委会 18:30-19:30 4号会议室</w:t>
      </w:r>
    </w:p>
    <w:tbl>
      <w:tblPr>
        <w:tblStyle w:val="4"/>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574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1"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主持：朱明军，卢长林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574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内  容</w:t>
            </w:r>
          </w:p>
        </w:tc>
        <w:tc>
          <w:tcPr>
            <w:tcW w:w="11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 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18:30-18:50</w:t>
            </w:r>
          </w:p>
        </w:tc>
        <w:tc>
          <w:tcPr>
            <w:tcW w:w="574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骨科学组筹备会</w:t>
            </w:r>
          </w:p>
        </w:tc>
        <w:tc>
          <w:tcPr>
            <w:tcW w:w="11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时运潮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18:50-19:10</w:t>
            </w:r>
          </w:p>
        </w:tc>
        <w:tc>
          <w:tcPr>
            <w:tcW w:w="574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心血管学组筹备会</w:t>
            </w:r>
          </w:p>
        </w:tc>
        <w:tc>
          <w:tcPr>
            <w:tcW w:w="11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任骞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19:10-19:30</w:t>
            </w:r>
          </w:p>
        </w:tc>
        <w:tc>
          <w:tcPr>
            <w:tcW w:w="574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外周血管学组筹备会</w:t>
            </w:r>
          </w:p>
        </w:tc>
        <w:tc>
          <w:tcPr>
            <w:tcW w:w="112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温建生</w:t>
            </w:r>
          </w:p>
        </w:tc>
      </w:tr>
    </w:tbl>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rPr>
          <w:rFonts w:hint="eastAsia" w:ascii="仿宋" w:hAnsi="仿宋" w:eastAsia="仿宋" w:cs="仿宋"/>
          <w:b/>
          <w:bCs/>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br w:type="page"/>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2017年7月29日（周六）8:30-18:30</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outlineLvl w:val="0"/>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 一、主会场日程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outlineLvl w:val="0"/>
        <w:rPr>
          <w:rFonts w:hint="eastAsia" w:ascii="仿宋" w:hAnsi="仿宋" w:eastAsia="仿宋" w:cs="仿宋"/>
          <w:b/>
          <w:bCs/>
          <w:kern w:val="0"/>
          <w:sz w:val="30"/>
          <w:szCs w:val="30"/>
        </w:rPr>
      </w:pPr>
      <w:r>
        <w:rPr>
          <w:rFonts w:hint="eastAsia" w:ascii="仿宋" w:hAnsi="仿宋" w:eastAsia="仿宋" w:cs="仿宋"/>
          <w:b/>
          <w:bCs/>
          <w:kern w:val="0"/>
          <w:sz w:val="30"/>
          <w:szCs w:val="30"/>
        </w:rPr>
        <w:t>（一）陕西省葛均波院士工作站启动仪式及大会开幕式</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kern w:val="0"/>
          <w:sz w:val="30"/>
          <w:szCs w:val="30"/>
        </w:rPr>
        <w:t xml:space="preserve">08:30-10:20  </w:t>
      </w:r>
      <w:r>
        <w:rPr>
          <w:rFonts w:hint="eastAsia" w:ascii="仿宋" w:hAnsi="仿宋" w:eastAsia="仿宋" w:cs="仿宋"/>
          <w:b/>
          <w:bCs/>
          <w:kern w:val="0"/>
          <w:sz w:val="30"/>
          <w:szCs w:val="30"/>
        </w:rPr>
        <w:t>1号会议室</w:t>
      </w:r>
    </w:p>
    <w:tbl>
      <w:tblPr>
        <w:tblStyle w:val="4"/>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07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680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08:30-08:35</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大会主席致开幕辞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08:35-08:40</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lang w:eastAsia="zh-CN"/>
              </w:rPr>
              <w:t>铜川市领导致辞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08:40-08:45</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lang w:eastAsia="zh-CN"/>
              </w:rPr>
              <w:t>陕西省中医药学会领导致辞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08:45-08:50</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陕西省委宣读葛均波院士工作站成立决议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08:50-09:00</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北京中医药大学领导致辞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lang w:eastAsia="zh-CN"/>
              </w:rPr>
              <w:t>09:00-09:05</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海峡两岸医药卫生交流协会会长致辞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lang w:eastAsia="zh-CN"/>
              </w:rPr>
              <w:t>09:05-09:10</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中华中医药学会</w:t>
            </w:r>
            <w:r>
              <w:rPr>
                <w:rFonts w:hint="eastAsia" w:ascii="仿宋" w:hAnsi="仿宋" w:eastAsia="仿宋" w:cs="仿宋"/>
                <w:b w:val="0"/>
                <w:bCs w:val="0"/>
                <w:kern w:val="0"/>
                <w:sz w:val="30"/>
                <w:szCs w:val="30"/>
                <w:lang w:eastAsia="zh-CN"/>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09:</w:t>
            </w:r>
            <w:r>
              <w:rPr>
                <w:rFonts w:hint="eastAsia" w:ascii="仿宋" w:hAnsi="仿宋" w:eastAsia="仿宋" w:cs="仿宋"/>
                <w:b w:val="0"/>
                <w:bCs w:val="0"/>
                <w:kern w:val="0"/>
                <w:sz w:val="30"/>
                <w:szCs w:val="30"/>
                <w:lang w:eastAsia="zh-CN"/>
              </w:rPr>
              <w:t>10</w:t>
            </w:r>
            <w:r>
              <w:rPr>
                <w:rFonts w:hint="eastAsia" w:ascii="仿宋" w:hAnsi="仿宋" w:eastAsia="仿宋" w:cs="仿宋"/>
                <w:b w:val="0"/>
                <w:bCs w:val="0"/>
                <w:kern w:val="0"/>
                <w:sz w:val="30"/>
                <w:szCs w:val="30"/>
              </w:rPr>
              <w:t>-09:</w:t>
            </w:r>
            <w:r>
              <w:rPr>
                <w:rFonts w:hint="eastAsia" w:ascii="仿宋" w:hAnsi="仿宋" w:eastAsia="仿宋" w:cs="仿宋"/>
                <w:b w:val="0"/>
                <w:bCs w:val="0"/>
                <w:kern w:val="0"/>
                <w:sz w:val="30"/>
                <w:szCs w:val="30"/>
                <w:lang w:eastAsia="zh-CN"/>
              </w:rPr>
              <w:t>20</w:t>
            </w:r>
          </w:p>
        </w:tc>
        <w:tc>
          <w:tcPr>
            <w:tcW w:w="680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陕西省葛均波院士工作站启动</w:t>
            </w:r>
          </w:p>
        </w:tc>
      </w:tr>
    </w:tbl>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560"/>
        <w:textAlignment w:val="center"/>
        <w:rPr>
          <w:rFonts w:hint="eastAsia" w:ascii="仿宋" w:hAnsi="仿宋" w:eastAsia="仿宋" w:cs="仿宋"/>
          <w:b w:val="0"/>
          <w:bCs w:val="0"/>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（二）</w:t>
      </w:r>
      <w:r>
        <w:rPr>
          <w:rFonts w:hint="eastAsia" w:ascii="仿宋" w:hAnsi="仿宋" w:eastAsia="仿宋" w:cs="仿宋"/>
          <w:b/>
          <w:bCs/>
          <w:kern w:val="0"/>
          <w:sz w:val="30"/>
          <w:szCs w:val="30"/>
        </w:rPr>
        <w:t>介入技术论坛    09</w:t>
      </w:r>
      <w:r>
        <w:rPr>
          <w:rFonts w:hint="eastAsia" w:ascii="仿宋" w:hAnsi="仿宋" w:eastAsia="仿宋" w:cs="仿宋"/>
          <w:b/>
          <w:kern w:val="0"/>
          <w:sz w:val="30"/>
          <w:szCs w:val="30"/>
        </w:rPr>
        <w:t xml:space="preserve">:40-18:30    </w:t>
      </w:r>
      <w:r>
        <w:rPr>
          <w:rFonts w:hint="eastAsia" w:ascii="仿宋" w:hAnsi="仿宋" w:eastAsia="仿宋" w:cs="仿宋"/>
          <w:b/>
          <w:bCs/>
          <w:kern w:val="0"/>
          <w:sz w:val="30"/>
          <w:szCs w:val="30"/>
        </w:rPr>
        <w:t>1号会议室</w:t>
      </w:r>
    </w:p>
    <w:tbl>
      <w:tblPr>
        <w:tblStyle w:val="4"/>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36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题  目</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讲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8836" w:type="dxa"/>
            <w:gridSpan w:val="3"/>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r>
              <w:rPr>
                <w:rFonts w:hint="eastAsia" w:ascii="仿宋" w:hAnsi="仿宋" w:eastAsia="仿宋" w:cs="仿宋"/>
                <w:b/>
                <w:kern w:val="0"/>
                <w:sz w:val="30"/>
                <w:szCs w:val="30"/>
              </w:rPr>
              <w:t>1.主持</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杨新春，张征，</w:t>
            </w:r>
            <w:r>
              <w:rPr>
                <w:rFonts w:hint="eastAsia" w:ascii="仿宋" w:hAnsi="仿宋" w:eastAsia="仿宋" w:cs="仿宋"/>
                <w:b/>
                <w:color w:val="000000"/>
                <w:kern w:val="0"/>
                <w:sz w:val="30"/>
                <w:szCs w:val="30"/>
              </w:rPr>
              <w:t>王勇，</w:t>
            </w:r>
            <w:r>
              <w:rPr>
                <w:rFonts w:hint="eastAsia" w:ascii="仿宋" w:hAnsi="仿宋" w:eastAsia="仿宋" w:cs="仿宋"/>
                <w:b/>
                <w:kern w:val="0"/>
                <w:sz w:val="30"/>
                <w:szCs w:val="30"/>
              </w:rPr>
              <w:t>施海明，贾绍斌，聂绍平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09:40-10:00</w:t>
            </w:r>
          </w:p>
        </w:tc>
        <w:tc>
          <w:tcPr>
            <w:tcW w:w="5366"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国内外血管修复疗法进展</w:t>
            </w:r>
          </w:p>
        </w:tc>
        <w:tc>
          <w:tcPr>
            <w:tcW w:w="1519"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葛均波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10:00-10:20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中国介入心脏病学现状与思考</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霍勇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10:20-10:40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如何降低中国STEMI病死率</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杨跃进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10:40-11:00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开通CTO病变的前向技术与技巧</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陈纪言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11:00-11:20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左主干病变处理策略</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周玉杰</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(窦克非)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11:20-11:40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 xml:space="preserve">NSTE ACS多支血管病变的处理    </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王乐丰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11:40-11:45</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2.主持</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王伟民</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陶凌</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梁春</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 xml:space="preserve">宋现涛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11:45-11:55</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开通 CTO病变的器械选择</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吕树峥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11:55-12:15</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FFR/IVUS/OCT指导冠心病治疗策略</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陈韵岱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12:15-12:35</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中国TAVI进展</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吴永健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12:35-12:55</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PCI抗栓治疗之争</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聂绍平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12:55-13:00</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13:00-13:40 卫星会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b/>
                <w:kern w:val="0"/>
                <w:sz w:val="30"/>
                <w:szCs w:val="30"/>
              </w:rPr>
              <w:t xml:space="preserve">主持人：唐熠达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13：00-13</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15</w:t>
            </w:r>
          </w:p>
        </w:tc>
        <w:tc>
          <w:tcPr>
            <w:tcW w:w="5366"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BSC</w:t>
            </w:r>
          </w:p>
        </w:tc>
        <w:tc>
          <w:tcPr>
            <w:tcW w:w="1519"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李运田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13：15-13</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30</w:t>
            </w:r>
          </w:p>
        </w:tc>
        <w:tc>
          <w:tcPr>
            <w:tcW w:w="5366"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贝朗药物球囊</w:t>
            </w:r>
          </w:p>
        </w:tc>
        <w:tc>
          <w:tcPr>
            <w:tcW w:w="1519"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李宪伦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13：30-13</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40</w:t>
            </w:r>
          </w:p>
        </w:tc>
        <w:tc>
          <w:tcPr>
            <w:tcW w:w="5366"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待定</w:t>
            </w:r>
          </w:p>
        </w:tc>
        <w:tc>
          <w:tcPr>
            <w:tcW w:w="1519"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庄少伟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3.主持：柳弘</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陈明</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潘国忠</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李新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13:30-13:50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桥血管介入治疗新认识与进展</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13:50-14:10</w:t>
            </w:r>
          </w:p>
        </w:tc>
        <w:tc>
          <w:tcPr>
            <w:tcW w:w="536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both"/>
              <w:textAlignment w:val="center"/>
              <w:rPr>
                <w:rFonts w:hint="eastAsia" w:ascii="仿宋" w:hAnsi="仿宋" w:eastAsia="仿宋" w:cs="仿宋"/>
                <w:kern w:val="0"/>
                <w:sz w:val="30"/>
                <w:szCs w:val="30"/>
              </w:rPr>
            </w:pPr>
            <w:r>
              <w:rPr>
                <w:rFonts w:hint="eastAsia" w:ascii="仿宋" w:hAnsi="仿宋" w:eastAsia="仿宋" w:cs="仿宋"/>
                <w:kern w:val="0"/>
                <w:sz w:val="30"/>
                <w:szCs w:val="30"/>
              </w:rPr>
              <w:t>钙化病变处理策略及技巧</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洪涛</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(孙福成)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14:40-15:00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开通CTO病变的逆向技术与技巧</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柳景华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15:00-15:20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 xml:space="preserve">PCI并发症不容错过的“精彩” </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王海昌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15:20-15:30</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4.主持：唐熠达，刘健，李田昌，许勇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15:30-15:50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药物球囊在De novo病变的临床应用</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季福绥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16:00-16:20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iFR-FFR在冠脉临界病变评估中的应用</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王贵松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16:20-16:40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左心耳封堵值得吗</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宋志远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16:40-17:00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封堵PFO治疗不明原因头痛证据与策略</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张玉顺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17:00-17:10</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5.主持：喻荣辉，赵明中，杜大勇，陈秋雄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17:10-17:30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房颤患者肺静脉隔离:射频消融</w:t>
            </w:r>
            <w:r>
              <w:rPr>
                <w:rFonts w:hint="eastAsia" w:ascii="仿宋" w:hAnsi="仿宋" w:eastAsia="仿宋" w:cs="仿宋"/>
                <w:w w:val="80"/>
                <w:kern w:val="0"/>
                <w:sz w:val="30"/>
                <w:szCs w:val="30"/>
              </w:rPr>
              <w:t>vs</w:t>
            </w:r>
            <w:r>
              <w:rPr>
                <w:rFonts w:hint="eastAsia" w:ascii="仿宋" w:hAnsi="仿宋" w:eastAsia="仿宋" w:cs="仿宋"/>
                <w:kern w:val="0"/>
                <w:sz w:val="30"/>
                <w:szCs w:val="30"/>
              </w:rPr>
              <w:t>冷冻球囊</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马长生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17:30-17:50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慢性心力衰竭的非药物治疗进展</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华伟</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(丁燕生)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17:50-18:10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His与His旁起搏进展</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张建军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18:10-18:30</w:t>
            </w:r>
          </w:p>
        </w:tc>
        <w:tc>
          <w:tcPr>
            <w:tcW w:w="5366"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如何撰写好医学SCI论文</w:t>
            </w:r>
          </w:p>
        </w:tc>
        <w:tc>
          <w:tcPr>
            <w:tcW w:w="1519"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郝秀原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18:30-20:30</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欢迎晚宴</w:t>
            </w:r>
          </w:p>
        </w:tc>
      </w:tr>
    </w:tbl>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br w:type="page"/>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bCs/>
          <w:kern w:val="0"/>
          <w:sz w:val="30"/>
          <w:szCs w:val="30"/>
        </w:rPr>
        <w:t>二、分会场日程：</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color w:val="000000"/>
          <w:kern w:val="0"/>
          <w:sz w:val="30"/>
          <w:szCs w:val="30"/>
        </w:rPr>
      </w:pPr>
      <w:r>
        <w:rPr>
          <w:rFonts w:hint="eastAsia" w:ascii="仿宋" w:hAnsi="仿宋" w:eastAsia="仿宋" w:cs="仿宋"/>
          <w:b/>
          <w:bCs/>
          <w:kern w:val="0"/>
          <w:sz w:val="30"/>
          <w:szCs w:val="30"/>
        </w:rPr>
        <w:t>（一）介入护理论坛，</w:t>
      </w:r>
      <w:r>
        <w:rPr>
          <w:rFonts w:hint="eastAsia" w:ascii="仿宋" w:hAnsi="仿宋" w:eastAsia="仿宋" w:cs="仿宋"/>
          <w:b/>
          <w:bCs/>
          <w:color w:val="000000"/>
          <w:kern w:val="0"/>
          <w:sz w:val="30"/>
          <w:szCs w:val="30"/>
        </w:rPr>
        <w:t>2017年7月29日，09:</w:t>
      </w:r>
      <w:r>
        <w:rPr>
          <w:rFonts w:hint="eastAsia" w:ascii="仿宋" w:hAnsi="仿宋" w:eastAsia="仿宋" w:cs="仿宋"/>
          <w:b/>
          <w:bCs/>
          <w:color w:val="000000"/>
          <w:kern w:val="0"/>
          <w:sz w:val="30"/>
          <w:szCs w:val="30"/>
          <w:lang w:val="en-US" w:eastAsia="zh-CN"/>
        </w:rPr>
        <w:t>3</w:t>
      </w:r>
      <w:r>
        <w:rPr>
          <w:rFonts w:hint="eastAsia" w:ascii="仿宋" w:hAnsi="仿宋" w:eastAsia="仿宋" w:cs="仿宋"/>
          <w:b/>
          <w:bCs/>
          <w:color w:val="000000"/>
          <w:kern w:val="0"/>
          <w:sz w:val="30"/>
          <w:szCs w:val="30"/>
        </w:rPr>
        <w:t>0-17:30，2号会议室</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b/>
          <w:kern w:val="0"/>
          <w:sz w:val="30"/>
          <w:szCs w:val="30"/>
        </w:rPr>
        <w:t>主持：李晓明</w:t>
      </w:r>
    </w:p>
    <w:tbl>
      <w:tblPr>
        <w:tblStyle w:val="4"/>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
        <w:gridCol w:w="5358"/>
        <w:gridCol w:w="23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5358"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题  目</w:t>
            </w:r>
          </w:p>
        </w:tc>
        <w:tc>
          <w:tcPr>
            <w:tcW w:w="1357"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讲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widowControl/>
              <w:spacing w:line="360" w:lineRule="auto"/>
              <w:textAlignment w:val="center"/>
              <w:rPr>
                <w:rFonts w:hint="eastAsia" w:ascii="仿宋" w:hAnsi="仿宋" w:eastAsia="仿宋" w:cs="仿宋"/>
                <w:b/>
                <w:kern w:val="0"/>
                <w:sz w:val="30"/>
                <w:szCs w:val="30"/>
              </w:rPr>
            </w:pPr>
            <w:r>
              <w:rPr>
                <w:rFonts w:hint="eastAsia" w:ascii="仿宋" w:hAnsi="仿宋" w:eastAsia="仿宋" w:cs="仿宋"/>
                <w:kern w:val="0"/>
                <w:sz w:val="30"/>
                <w:szCs w:val="30"/>
              </w:rPr>
              <w:t>09:30-09:40</w:t>
            </w:r>
          </w:p>
        </w:tc>
        <w:tc>
          <w:tcPr>
            <w:tcW w:w="5358" w:type="dxa"/>
            <w:vAlign w:val="center"/>
          </w:tcPr>
          <w:p>
            <w:pPr>
              <w:widowControl/>
              <w:spacing w:line="360" w:lineRule="auto"/>
              <w:textAlignment w:val="center"/>
              <w:rPr>
                <w:rFonts w:hint="eastAsia" w:ascii="仿宋" w:hAnsi="仿宋" w:eastAsia="仿宋" w:cs="仿宋"/>
                <w:b/>
                <w:kern w:val="0"/>
                <w:sz w:val="30"/>
                <w:szCs w:val="30"/>
              </w:rPr>
            </w:pPr>
            <w:r>
              <w:rPr>
                <w:rFonts w:hint="eastAsia" w:ascii="仿宋" w:hAnsi="仿宋" w:eastAsia="仿宋" w:cs="仿宋"/>
                <w:bCs/>
                <w:kern w:val="0"/>
                <w:sz w:val="30"/>
                <w:szCs w:val="30"/>
              </w:rPr>
              <w:t>介入护理论坛开幕式</w:t>
            </w:r>
          </w:p>
        </w:tc>
        <w:tc>
          <w:tcPr>
            <w:tcW w:w="1357" w:type="dxa"/>
            <w:gridSpan w:val="2"/>
            <w:vAlign w:val="center"/>
          </w:tcPr>
          <w:p>
            <w:pPr>
              <w:widowControl/>
              <w:spacing w:line="360" w:lineRule="auto"/>
              <w:textAlignment w:val="center"/>
              <w:rPr>
                <w:rFonts w:hint="eastAsia" w:ascii="仿宋" w:hAnsi="仿宋" w:eastAsia="仿宋" w:cs="仿宋"/>
                <w:b/>
                <w:kern w:val="0"/>
                <w:sz w:val="30"/>
                <w:szCs w:val="30"/>
              </w:rPr>
            </w:pPr>
            <w:r>
              <w:rPr>
                <w:rFonts w:hint="eastAsia" w:ascii="仿宋" w:hAnsi="仿宋" w:eastAsia="仿宋" w:cs="仿宋"/>
                <w:bCs/>
                <w:kern w:val="0"/>
                <w:sz w:val="30"/>
                <w:szCs w:val="30"/>
              </w:rPr>
              <w:t>侯桂华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1.聚焦热点    09:40-10:00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主持：刘焱，李菲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09:40-10:10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心律失常射频消融医技护合作技巧</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刘惠亮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2.追逐亮点    10:00-11：00    主席：辜小芳，冯琪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主持：李智，王慧仙，陆芸岚，荆丽敏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10:10-10:30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2017-聚焦介入专业护理发展要点</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侯桂华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10:30-10:50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影像新技术在心血管介入中的应用</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荊晶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10:50-11:10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开拓高血压介入治疗新思维</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陈务贤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11:10-11:30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房颤消融术中护理经验分享</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汤雁玲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both"/>
              <w:textAlignment w:val="center"/>
              <w:rPr>
                <w:rFonts w:hint="eastAsia" w:ascii="仿宋" w:hAnsi="仿宋" w:eastAsia="仿宋" w:cs="仿宋"/>
                <w:kern w:val="0"/>
                <w:sz w:val="30"/>
                <w:szCs w:val="30"/>
              </w:rPr>
            </w:pPr>
            <w:r>
              <w:rPr>
                <w:rFonts w:hint="eastAsia" w:ascii="仿宋" w:hAnsi="仿宋" w:eastAsia="仿宋" w:cs="仿宋"/>
                <w:kern w:val="0"/>
                <w:sz w:val="30"/>
                <w:szCs w:val="30"/>
              </w:rPr>
              <w:t>11:30-12:30</w:t>
            </w:r>
          </w:p>
        </w:tc>
        <w:tc>
          <w:tcPr>
            <w:tcW w:w="671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3.放射防护     12:30-13:30   主席：侯桂华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主持：齐自荣，李慧珠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12:30-13:10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放射防护热点话题</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赵晨光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13:10-13:30</w:t>
            </w:r>
          </w:p>
        </w:tc>
        <w:tc>
          <w:tcPr>
            <w:tcW w:w="5358"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与时俱进—心导管护理管理思考</w:t>
            </w:r>
          </w:p>
        </w:tc>
        <w:tc>
          <w:tcPr>
            <w:tcW w:w="135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药素毓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4.关注要点    13:30-17:30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（1）安全管理    主席：李杰，王英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主持：史震涛，张霞，吴媛媛，刘华芬，杨文笔，将卫卫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13:30-13:45</w:t>
            </w:r>
          </w:p>
        </w:tc>
        <w:tc>
          <w:tcPr>
            <w:tcW w:w="5592"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介入患者围手术期安全管理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肖娟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13:45-14:00</w:t>
            </w:r>
          </w:p>
        </w:tc>
        <w:tc>
          <w:tcPr>
            <w:tcW w:w="5592"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冷冻球囊导管消融术中护理安全管理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李媛玲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14:00-14:15</w:t>
            </w:r>
          </w:p>
        </w:tc>
        <w:tc>
          <w:tcPr>
            <w:tcW w:w="5592"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急诊介入护理安全管理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居洁勤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14:15-14:30</w:t>
            </w:r>
          </w:p>
        </w:tc>
        <w:tc>
          <w:tcPr>
            <w:tcW w:w="5592"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14次除颤风暴--抢救中护士角色的重要性</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徐艳华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14:30-14:45</w:t>
            </w:r>
          </w:p>
        </w:tc>
        <w:tc>
          <w:tcPr>
            <w:tcW w:w="5592"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做好预见性护理为医生保驾护航</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李旭平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14:45-15:00</w:t>
            </w:r>
          </w:p>
        </w:tc>
        <w:tc>
          <w:tcPr>
            <w:tcW w:w="5592"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介入中心安全管理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王海江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15:00-15:10</w:t>
            </w:r>
          </w:p>
        </w:tc>
        <w:tc>
          <w:tcPr>
            <w:tcW w:w="671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（2）专业技能    主席：赵霞，周云英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主持：刘君，赵文利，王蕊，吕晓玲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15:10-15:25</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机器人辅助PCI简介与临床应用</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夏然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15:25-15:40</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准分子激光消融术在导管室的应用</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郭忱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15:40-15:55</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新型桡动脉止血器的使用心得</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梁青龙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15:55-16:10</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永久起博器的日常随访要点</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（3）康复护理    主席：李淑荣，岳继华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5"/>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主持：邱月红，高彦文，杨华，董桐俊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16:10-16:25</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ACS患者介入术后心脏康复护理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吴燕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16:25-16:40</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冠心病的随访管理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范瑛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16:40-16:55</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跨团队模拟训练在提高导管室护士应急能力训练中的应用</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庄海峰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16:55-17:10</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PCI术后病人的心脏康复管理</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17:10-17:30</w:t>
            </w:r>
          </w:p>
        </w:tc>
        <w:tc>
          <w:tcPr>
            <w:tcW w:w="576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kern w:val="0"/>
                <w:sz w:val="30"/>
                <w:szCs w:val="30"/>
              </w:rPr>
            </w:pPr>
            <w:r>
              <w:rPr>
                <w:rFonts w:hint="eastAsia" w:ascii="仿宋" w:hAnsi="仿宋" w:eastAsia="仿宋" w:cs="仿宋"/>
                <w:kern w:val="0"/>
                <w:sz w:val="30"/>
                <w:szCs w:val="30"/>
              </w:rPr>
              <w:t>论坛总结 </w:t>
            </w:r>
          </w:p>
        </w:tc>
        <w:tc>
          <w:tcPr>
            <w:tcW w:w="11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kern w:val="0"/>
                <w:sz w:val="30"/>
                <w:szCs w:val="30"/>
              </w:rPr>
            </w:pPr>
            <w:r>
              <w:rPr>
                <w:rFonts w:hint="eastAsia" w:ascii="仿宋" w:hAnsi="仿宋" w:eastAsia="仿宋" w:cs="仿宋"/>
                <w:kern w:val="0"/>
                <w:sz w:val="30"/>
                <w:szCs w:val="30"/>
              </w:rPr>
              <w:t>辜小芳</w:t>
            </w:r>
          </w:p>
        </w:tc>
      </w:tr>
    </w:tbl>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Cs/>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br w:type="page"/>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color w:val="000000"/>
          <w:kern w:val="0"/>
          <w:sz w:val="30"/>
          <w:szCs w:val="30"/>
        </w:rPr>
      </w:pPr>
      <w:r>
        <w:rPr>
          <w:rFonts w:hint="eastAsia" w:ascii="仿宋" w:hAnsi="仿宋" w:eastAsia="仿宋" w:cs="仿宋"/>
          <w:b/>
          <w:bCs/>
          <w:kern w:val="0"/>
          <w:sz w:val="30"/>
          <w:szCs w:val="30"/>
        </w:rPr>
        <w:t>（二）介入康复论坛，</w:t>
      </w:r>
      <w:r>
        <w:rPr>
          <w:rFonts w:hint="eastAsia" w:ascii="仿宋" w:hAnsi="仿宋" w:eastAsia="仿宋" w:cs="仿宋"/>
          <w:b/>
          <w:bCs/>
          <w:color w:val="000000"/>
          <w:kern w:val="0"/>
          <w:sz w:val="30"/>
          <w:szCs w:val="30"/>
        </w:rPr>
        <w:t>09:40-17:30，3号会议室</w:t>
      </w:r>
    </w:p>
    <w:tbl>
      <w:tblPr>
        <w:tblStyle w:val="4"/>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71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时  间</w:t>
            </w:r>
          </w:p>
        </w:tc>
        <w:tc>
          <w:tcPr>
            <w:tcW w:w="5714"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题  目</w:t>
            </w:r>
          </w:p>
        </w:tc>
        <w:tc>
          <w:tcPr>
            <w:tcW w:w="117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kern w:val="0"/>
                <w:sz w:val="30"/>
                <w:szCs w:val="30"/>
              </w:rPr>
            </w:pPr>
            <w:r>
              <w:rPr>
                <w:rFonts w:hint="eastAsia" w:ascii="仿宋" w:hAnsi="仿宋" w:eastAsia="仿宋" w:cs="仿宋"/>
                <w:b/>
                <w:kern w:val="0"/>
                <w:sz w:val="30"/>
                <w:szCs w:val="30"/>
              </w:rPr>
              <w:t>讲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kern w:val="0"/>
                <w:sz w:val="30"/>
                <w:szCs w:val="30"/>
              </w:rPr>
              <w:t>09:40-10:00</w:t>
            </w:r>
          </w:p>
        </w:tc>
        <w:tc>
          <w:tcPr>
            <w:tcW w:w="6885" w:type="dxa"/>
            <w:gridSpan w:val="2"/>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Cs/>
                <w:kern w:val="0"/>
                <w:sz w:val="30"/>
                <w:szCs w:val="30"/>
              </w:rPr>
            </w:pPr>
            <w:r>
              <w:rPr>
                <w:rFonts w:hint="eastAsia" w:ascii="仿宋" w:hAnsi="仿宋" w:eastAsia="仿宋" w:cs="仿宋"/>
                <w:bCs/>
                <w:kern w:val="0"/>
                <w:sz w:val="30"/>
                <w:szCs w:val="30"/>
              </w:rPr>
              <w:t>分论坛开幕式</w:t>
            </w:r>
            <w:r>
              <w:rPr>
                <w:rFonts w:hint="eastAsia" w:ascii="仿宋" w:hAnsi="仿宋" w:eastAsia="仿宋" w:cs="仿宋"/>
                <w:bCs/>
                <w:kern w:val="0"/>
                <w:sz w:val="30"/>
                <w:szCs w:val="30"/>
                <w:lang w:eastAsia="zh-CN"/>
              </w:rPr>
              <w:t>：</w:t>
            </w:r>
            <w:r>
              <w:rPr>
                <w:rFonts w:hint="eastAsia" w:ascii="仿宋" w:hAnsi="仿宋" w:eastAsia="仿宋" w:cs="仿宋"/>
                <w:bCs/>
                <w:kern w:val="0"/>
                <w:sz w:val="30"/>
                <w:szCs w:val="30"/>
              </w:rPr>
              <w:t>王营，庄少伟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r>
              <w:rPr>
                <w:rFonts w:hint="eastAsia" w:ascii="仿宋" w:hAnsi="仿宋" w:eastAsia="仿宋" w:cs="仿宋"/>
                <w:b/>
                <w:kern w:val="0"/>
                <w:sz w:val="30"/>
                <w:szCs w:val="30"/>
              </w:rPr>
              <w:t>1.主持：庄少伟</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施海明</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邓兵</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樊民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left="140" w:right="0" w:rightChars="0" w:hanging="150" w:hangingChars="50"/>
              <w:rPr>
                <w:rFonts w:hint="eastAsia" w:ascii="仿宋" w:hAnsi="仿宋" w:eastAsia="仿宋" w:cs="仿宋"/>
                <w:kern w:val="0"/>
                <w:sz w:val="30"/>
                <w:szCs w:val="30"/>
              </w:rPr>
            </w:pPr>
            <w:r>
              <w:rPr>
                <w:rFonts w:hint="eastAsia" w:ascii="仿宋" w:hAnsi="仿宋" w:eastAsia="仿宋" w:cs="仿宋"/>
                <w:kern w:val="0"/>
                <w:sz w:val="30"/>
                <w:szCs w:val="30"/>
              </w:rPr>
              <w:t>10:00-10:20</w:t>
            </w:r>
          </w:p>
        </w:tc>
        <w:tc>
          <w:tcPr>
            <w:tcW w:w="5714" w:type="dxa"/>
            <w:vAlign w:val="center"/>
          </w:tcPr>
          <w:p>
            <w:pPr>
              <w:widowControl/>
              <w:spacing w:line="360" w:lineRule="auto"/>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冠心病血运重建后中医药干预再思考</w:t>
            </w:r>
          </w:p>
        </w:tc>
        <w:tc>
          <w:tcPr>
            <w:tcW w:w="1171" w:type="dxa"/>
            <w:vAlign w:val="center"/>
          </w:tcPr>
          <w:p>
            <w:pPr>
              <w:widowControl/>
              <w:spacing w:line="360" w:lineRule="auto"/>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董玉江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left="140" w:right="0" w:rightChars="0" w:hanging="150" w:hangingChars="50"/>
              <w:rPr>
                <w:rFonts w:hint="eastAsia" w:ascii="仿宋" w:hAnsi="仿宋" w:eastAsia="仿宋" w:cs="仿宋"/>
                <w:b/>
                <w:bCs/>
                <w:kern w:val="0"/>
                <w:sz w:val="30"/>
                <w:szCs w:val="30"/>
              </w:rPr>
            </w:pPr>
            <w:r>
              <w:rPr>
                <w:rFonts w:hint="eastAsia" w:ascii="仿宋" w:hAnsi="仿宋" w:eastAsia="仿宋" w:cs="仿宋"/>
                <w:kern w:val="0"/>
                <w:sz w:val="30"/>
                <w:szCs w:val="30"/>
              </w:rPr>
              <w:t>10:20-10:40</w:t>
            </w:r>
          </w:p>
        </w:tc>
        <w:tc>
          <w:tcPr>
            <w:tcW w:w="5714"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ELECTIVE&amp;BAILOUT 双支架策略</w:t>
            </w:r>
          </w:p>
        </w:tc>
        <w:tc>
          <w:tcPr>
            <w:tcW w:w="117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马建亮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10:40-11:00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 xml:space="preserve">冠心病的中西医结合治疗 </w:t>
            </w:r>
          </w:p>
        </w:tc>
        <w:tc>
          <w:tcPr>
            <w:tcW w:w="1171"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李易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both"/>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11:00-11:20</w:t>
            </w:r>
          </w:p>
        </w:tc>
        <w:tc>
          <w:tcPr>
            <w:tcW w:w="5714" w:type="dxa"/>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基于治未病理论防治动脉粥样硬化的思考</w:t>
            </w:r>
          </w:p>
        </w:tc>
        <w:tc>
          <w:tcPr>
            <w:tcW w:w="117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center"/>
              <w:rPr>
                <w:rFonts w:hint="eastAsia" w:ascii="仿宋" w:hAnsi="仿宋" w:eastAsia="仿宋" w:cs="仿宋"/>
                <w:b/>
                <w:bCs/>
                <w:kern w:val="0"/>
                <w:sz w:val="30"/>
                <w:szCs w:val="30"/>
              </w:rPr>
            </w:pPr>
            <w:r>
              <w:rPr>
                <w:rFonts w:hint="eastAsia" w:ascii="仿宋" w:hAnsi="仿宋" w:eastAsia="仿宋" w:cs="仿宋"/>
                <w:kern w:val="0"/>
                <w:sz w:val="30"/>
                <w:szCs w:val="30"/>
              </w:rPr>
              <w:t>李荣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r>
              <w:rPr>
                <w:rFonts w:hint="eastAsia" w:ascii="仿宋" w:hAnsi="仿宋" w:eastAsia="仿宋" w:cs="仿宋"/>
                <w:b/>
                <w:kern w:val="0"/>
                <w:sz w:val="30"/>
                <w:szCs w:val="30"/>
              </w:rPr>
              <w:t>2.主持：王营</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马建亮</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刘新宇</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徐秋霞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14:00-14:20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PCI围手术期心肌损伤与保护</w:t>
            </w:r>
          </w:p>
        </w:tc>
        <w:tc>
          <w:tcPr>
            <w:tcW w:w="117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施海明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14:20-14:40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冠心病PCI术后中西医结合双心治疗</w:t>
            </w:r>
          </w:p>
        </w:tc>
        <w:tc>
          <w:tcPr>
            <w:tcW w:w="117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王肖龙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14:40-15:00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PCI后心脏康复的经验分享</w:t>
            </w:r>
          </w:p>
        </w:tc>
        <w:tc>
          <w:tcPr>
            <w:tcW w:w="117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李瑞杰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15:00-15：20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PCI术后心脏康复的时机</w:t>
            </w:r>
          </w:p>
        </w:tc>
        <w:tc>
          <w:tcPr>
            <w:tcW w:w="117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邓兵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15:20-15:40</w:t>
            </w:r>
          </w:p>
        </w:tc>
        <w:tc>
          <w:tcPr>
            <w:tcW w:w="6885" w:type="dxa"/>
            <w:gridSpan w:val="2"/>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6" w:type="dxa"/>
            <w:gridSpan w:val="3"/>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
                <w:kern w:val="0"/>
                <w:sz w:val="30"/>
                <w:szCs w:val="30"/>
              </w:rPr>
            </w:pPr>
            <w:r>
              <w:rPr>
                <w:rFonts w:hint="eastAsia" w:ascii="仿宋" w:hAnsi="仿宋" w:eastAsia="仿宋" w:cs="仿宋"/>
                <w:b/>
                <w:kern w:val="0"/>
                <w:sz w:val="30"/>
                <w:szCs w:val="30"/>
              </w:rPr>
              <w:t>3.主持：王肖龙</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许杰</w:t>
            </w:r>
            <w:r>
              <w:rPr>
                <w:rFonts w:hint="eastAsia" w:ascii="仿宋" w:hAnsi="仿宋" w:eastAsia="仿宋" w:cs="仿宋"/>
                <w:b/>
                <w:kern w:val="0"/>
                <w:sz w:val="30"/>
                <w:szCs w:val="30"/>
                <w:lang w:eastAsia="zh-CN"/>
              </w:rPr>
              <w:t>，</w:t>
            </w:r>
            <w:r>
              <w:rPr>
                <w:rFonts w:hint="eastAsia" w:ascii="仿宋" w:hAnsi="仿宋" w:eastAsia="仿宋" w:cs="仿宋"/>
                <w:b/>
                <w:kern w:val="0"/>
                <w:sz w:val="30"/>
                <w:szCs w:val="30"/>
              </w:rPr>
              <w:t>董玉江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15:40-16:00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心肺康复的必要性与可行性</w:t>
            </w:r>
          </w:p>
        </w:tc>
        <w:tc>
          <w:tcPr>
            <w:tcW w:w="117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毕鸿雁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16:00-16:20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关注药物处方</w:t>
            </w:r>
          </w:p>
        </w:tc>
        <w:tc>
          <w:tcPr>
            <w:tcW w:w="117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both"/>
              <w:rPr>
                <w:rFonts w:hint="eastAsia" w:ascii="仿宋" w:hAnsi="仿宋" w:eastAsia="仿宋" w:cs="仿宋"/>
                <w:kern w:val="0"/>
                <w:sz w:val="30"/>
                <w:szCs w:val="30"/>
              </w:rPr>
            </w:pPr>
            <w:r>
              <w:rPr>
                <w:rFonts w:hint="eastAsia" w:ascii="仿宋" w:hAnsi="仿宋" w:eastAsia="仿宋" w:cs="仿宋"/>
                <w:kern w:val="0"/>
                <w:sz w:val="30"/>
                <w:szCs w:val="30"/>
              </w:rPr>
              <w:t>16:20-16:40</w:t>
            </w:r>
          </w:p>
        </w:tc>
        <w:tc>
          <w:tcPr>
            <w:tcW w:w="5714"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医学整体论、心肺运动到慢病血糖脂压异常的有效治疗</w:t>
            </w:r>
          </w:p>
        </w:tc>
        <w:tc>
          <w:tcPr>
            <w:tcW w:w="1171" w:type="dxa"/>
            <w:vAlign w:val="center"/>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center"/>
              <w:rPr>
                <w:rFonts w:hint="eastAsia" w:ascii="仿宋" w:hAnsi="仿宋" w:eastAsia="仿宋" w:cs="仿宋"/>
                <w:kern w:val="0"/>
                <w:sz w:val="30"/>
                <w:szCs w:val="30"/>
              </w:rPr>
            </w:pPr>
            <w:r>
              <w:rPr>
                <w:rFonts w:hint="eastAsia" w:ascii="仿宋" w:hAnsi="仿宋" w:eastAsia="仿宋" w:cs="仿宋"/>
                <w:kern w:val="0"/>
                <w:sz w:val="30"/>
                <w:szCs w:val="30"/>
              </w:rPr>
              <w:t>孙兴国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16:40-17:00</w:t>
            </w:r>
          </w:p>
        </w:tc>
        <w:tc>
          <w:tcPr>
            <w:tcW w:w="6885" w:type="dxa"/>
            <w:gridSpan w:val="2"/>
          </w:tcPr>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kern w:val="0"/>
                <w:sz w:val="30"/>
                <w:szCs w:val="30"/>
              </w:rPr>
            </w:pPr>
            <w:r>
              <w:rPr>
                <w:rFonts w:hint="eastAsia" w:ascii="仿宋" w:hAnsi="仿宋" w:eastAsia="仿宋" w:cs="仿宋"/>
                <w:kern w:val="0"/>
                <w:sz w:val="30"/>
                <w:szCs w:val="30"/>
              </w:rPr>
              <w:t>结束致辞</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王营，庄少伟</w:t>
            </w:r>
          </w:p>
        </w:tc>
      </w:tr>
    </w:tbl>
    <w:p>
      <w:pPr>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ind w:right="0" w:rightChars="0"/>
        <w:rPr>
          <w:rFonts w:hint="eastAsia" w:ascii="仿宋" w:hAnsi="仿宋" w:eastAsia="仿宋" w:cs="仿宋"/>
          <w:bCs/>
          <w:kern w:val="0"/>
          <w:sz w:val="30"/>
          <w:szCs w:val="30"/>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textAlignment w:val="center"/>
        <w:rPr>
          <w:rFonts w:hint="eastAsia" w:ascii="仿宋" w:hAnsi="仿宋" w:eastAsia="仿宋" w:cs="仿宋"/>
          <w:b/>
          <w:bCs/>
          <w:color w:val="000000"/>
          <w:kern w:val="0"/>
          <w:sz w:val="30"/>
          <w:szCs w:val="30"/>
        </w:rPr>
      </w:pPr>
      <w:r>
        <w:rPr>
          <w:rFonts w:hint="eastAsia" w:ascii="仿宋" w:hAnsi="仿宋" w:eastAsia="仿宋" w:cs="仿宋"/>
          <w:b/>
          <w:bCs/>
          <w:kern w:val="0"/>
          <w:sz w:val="30"/>
          <w:szCs w:val="30"/>
        </w:rPr>
        <w:t>（三）气血理论论坛，</w:t>
      </w:r>
      <w:r>
        <w:rPr>
          <w:rFonts w:hint="eastAsia" w:ascii="仿宋" w:hAnsi="仿宋" w:eastAsia="仿宋" w:cs="仿宋"/>
          <w:b/>
          <w:bCs/>
          <w:color w:val="000000"/>
          <w:kern w:val="0"/>
          <w:sz w:val="30"/>
          <w:szCs w:val="30"/>
        </w:rPr>
        <w:t>2017年7月29日，13:00-17:30，4号会议室</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 w:hAnsi="仿宋" w:eastAsia="仿宋" w:cs="仿宋"/>
          <w:sz w:val="30"/>
          <w:szCs w:val="30"/>
          <w:lang w:val="en-US" w:eastAsia="zh-CN"/>
        </w:rPr>
      </w:pPr>
    </w:p>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E6C67"/>
    <w:rsid w:val="478E6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2017-07-04T03:22:00Z</dcterms:created>
  <dc:creator>zhxsh</dc:creator>
  <cp:lastModifiedBy>zhxsh</cp:lastModifiedBy>
  <dcterms:modified xsi:type="dcterms:W3CDTF">2017-07-04T03:23:35Z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