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4" w:beforeLines="4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4" w:beforeLines="40"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Times New Roman"/>
          <w:b w:val="0"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b w:val="0"/>
          <w:bCs/>
          <w:sz w:val="28"/>
          <w:szCs w:val="28"/>
        </w:rPr>
        <w:t>中华中医药学会防治艾滋病分会2017年学术年会回执</w:t>
      </w:r>
    </w:p>
    <w:bookmarkEnd w:id="0"/>
    <w:tbl>
      <w:tblPr>
        <w:tblStyle w:val="4"/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099"/>
        <w:gridCol w:w="1321"/>
        <w:gridCol w:w="935"/>
        <w:gridCol w:w="138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0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务</w:t>
            </w:r>
          </w:p>
        </w:tc>
        <w:tc>
          <w:tcPr>
            <w:tcW w:w="9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地址邮编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是否住宿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/ 否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住宿日期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7月  日至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住宿选择</w:t>
            </w:r>
          </w:p>
        </w:tc>
        <w:tc>
          <w:tcPr>
            <w:tcW w:w="7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1、标准间单住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2、标准间合住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3、大床房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请于6月26日前将回执电子版发至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</w:rPr>
        <w:t>izibingfenhui@126.com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/>
    <w:sectPr>
      <w:headerReference r:id="rId3" w:type="default"/>
      <w:pgSz w:w="11906" w:h="16838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471AC"/>
    <w:rsid w:val="19247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2017-06-06T05:23:00Z</dcterms:created>
  <dc:creator>zhxsh</dc:creator>
  <cp:lastModifiedBy>zhxsh</cp:lastModifiedBy>
  <dcterms:modified xsi:type="dcterms:W3CDTF">2017-06-06T05:23:31Z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