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left="0" w:leftChars="0" w:right="0" w:rightChars="0" w:firstLine="6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中华中医药学会第二十六次医古文学术研讨会回执</w:t>
      </w:r>
    </w:p>
    <w:bookmarkEnd w:id="0"/>
    <w:tbl>
      <w:tblPr>
        <w:tblStyle w:val="3"/>
        <w:tblW w:w="896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80"/>
        <w:gridCol w:w="990"/>
        <w:gridCol w:w="868"/>
        <w:gridCol w:w="112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34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住宿安排</w:t>
            </w:r>
          </w:p>
        </w:tc>
        <w:tc>
          <w:tcPr>
            <w:tcW w:w="749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标间合住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入住时间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退房时间</w:t>
            </w:r>
          </w:p>
        </w:tc>
        <w:tc>
          <w:tcPr>
            <w:tcW w:w="34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请所有参会代表务必于2017年5月30日前将参会回执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发送到电子邮箱</w:t>
      </w:r>
      <w:r>
        <w:rPr>
          <w:rFonts w:hint="eastAsia" w:ascii="仿宋" w:hAnsi="仿宋" w:eastAsia="仿宋" w:cs="仿宋"/>
          <w:sz w:val="28"/>
          <w:szCs w:val="28"/>
        </w:rPr>
        <w:t>ygwnhzw@126.com。</w:t>
      </w: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4959"/>
    <w:rsid w:val="2BC84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2017-05-24T01:34:00Z</dcterms:created>
  <dc:creator>zhxsh</dc:creator>
  <cp:lastModifiedBy>zhxsh</cp:lastModifiedBy>
  <dcterms:modified xsi:type="dcterms:W3CDTF">2017-05-24T01:34:55Z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