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A7" w:rsidRDefault="00310EA7" w:rsidP="00310EA7">
      <w:pPr>
        <w:rPr>
          <w:rFonts w:cs="Calibri"/>
          <w:color w:val="000000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附件3.</w:t>
      </w:r>
    </w:p>
    <w:p w:rsidR="00310EA7" w:rsidRPr="00B548DB" w:rsidRDefault="00310EA7" w:rsidP="00310EA7">
      <w:pPr>
        <w:jc w:val="center"/>
        <w:rPr>
          <w:rFonts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4月</w:t>
      </w:r>
      <w:r w:rsidRPr="00B548DB">
        <w:rPr>
          <w:rFonts w:ascii="仿宋" w:eastAsia="仿宋" w:hAnsi="仿宋" w:cs="Calibri" w:hint="eastAsia"/>
          <w:color w:val="000000"/>
          <w:sz w:val="28"/>
          <w:szCs w:val="28"/>
        </w:rPr>
        <w:t>22</w:t>
      </w:r>
      <w:r w:rsidRPr="00B548DB">
        <w:rPr>
          <w:rFonts w:cs="Calibri" w:hint="eastAsia"/>
          <w:color w:val="000000"/>
          <w:sz w:val="28"/>
          <w:szCs w:val="28"/>
        </w:rPr>
        <w:t>日议程</w:t>
      </w:r>
    </w:p>
    <w:tbl>
      <w:tblPr>
        <w:tblStyle w:val="a5"/>
        <w:tblW w:w="8755" w:type="dxa"/>
        <w:jc w:val="center"/>
        <w:tblLayout w:type="fixed"/>
        <w:tblLook w:val="04A0"/>
      </w:tblPr>
      <w:tblGrid>
        <w:gridCol w:w="1587"/>
        <w:gridCol w:w="4890"/>
        <w:gridCol w:w="10"/>
        <w:gridCol w:w="2268"/>
      </w:tblGrid>
      <w:tr w:rsidR="00310EA7" w:rsidTr="00903D7F">
        <w:trPr>
          <w:trHeight w:val="340"/>
          <w:jc w:val="center"/>
        </w:trPr>
        <w:tc>
          <w:tcPr>
            <w:tcW w:w="6487" w:type="dxa"/>
            <w:gridSpan w:val="3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ind w:firstLineChars="1200" w:firstLine="288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4B2ABD">
              <w:rPr>
                <w:rFonts w:ascii="仿宋" w:eastAsia="仿宋" w:hAnsi="仿宋" w:hint="eastAsia"/>
                <w:sz w:val="24"/>
              </w:rPr>
              <w:t>开幕式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报告专家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08:30-</w:t>
            </w:r>
            <w:r w:rsidRPr="004B2ABD">
              <w:rPr>
                <w:rFonts w:ascii="仿宋" w:eastAsia="仿宋" w:hAnsi="仿宋"/>
                <w:sz w:val="24"/>
              </w:rPr>
              <w:t>09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1</w:t>
            </w:r>
            <w:r w:rsidRPr="004B2ABD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主办方/领导致辞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/>
                <w:sz w:val="24"/>
              </w:rPr>
              <w:t>Alice Josephine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/>
                <w:sz w:val="24"/>
              </w:rPr>
              <w:t>09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1</w:t>
            </w:r>
            <w:r w:rsidRPr="004B2ABD">
              <w:rPr>
                <w:rFonts w:ascii="仿宋" w:eastAsia="仿宋" w:hAnsi="仿宋" w:hint="eastAsia"/>
                <w:sz w:val="24"/>
              </w:rPr>
              <w:t>0-</w:t>
            </w:r>
            <w:r w:rsidRPr="004B2ABD">
              <w:rPr>
                <w:rFonts w:ascii="仿宋" w:eastAsia="仿宋" w:hAnsi="仿宋"/>
                <w:sz w:val="24"/>
              </w:rPr>
              <w:t>09</w:t>
            </w:r>
            <w:r w:rsidRPr="004B2ABD">
              <w:rPr>
                <w:rFonts w:ascii="仿宋" w:eastAsia="仿宋" w:hAnsi="仿宋" w:hint="eastAsia"/>
                <w:sz w:val="24"/>
              </w:rPr>
              <w:t>:20</w:t>
            </w:r>
          </w:p>
        </w:tc>
        <w:tc>
          <w:tcPr>
            <w:tcW w:w="7168" w:type="dxa"/>
            <w:gridSpan w:val="3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合影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8755" w:type="dxa"/>
            <w:gridSpan w:val="4"/>
            <w:vAlign w:val="center"/>
          </w:tcPr>
          <w:p w:rsidR="00310EA7" w:rsidRPr="004B2ABD" w:rsidRDefault="00310EA7" w:rsidP="00903D7F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br w:type="page"/>
            </w:r>
            <w:r w:rsidRPr="004B2ABD">
              <w:rPr>
                <w:rFonts w:ascii="黑体" w:eastAsia="黑体" w:hAnsi="黑体" w:hint="eastAsia"/>
                <w:sz w:val="24"/>
              </w:rPr>
              <w:t xml:space="preserve">第一阶段   </w:t>
            </w:r>
            <w:r>
              <w:rPr>
                <w:rFonts w:ascii="黑体" w:eastAsia="黑体" w:hAnsi="黑体" w:hint="eastAsia"/>
                <w:sz w:val="24"/>
              </w:rPr>
              <w:t>主题</w:t>
            </w:r>
            <w:r w:rsidRPr="004B2ABD">
              <w:rPr>
                <w:rFonts w:ascii="黑体" w:eastAsia="黑体" w:hAnsi="黑体" w:hint="eastAsia"/>
                <w:sz w:val="24"/>
              </w:rPr>
              <w:t>报告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/>
                <w:sz w:val="24"/>
              </w:rPr>
              <w:t>0</w:t>
            </w:r>
            <w:r w:rsidRPr="004B2ABD">
              <w:rPr>
                <w:rFonts w:ascii="仿宋" w:eastAsia="仿宋" w:hAnsi="仿宋" w:hint="eastAsia"/>
                <w:sz w:val="24"/>
              </w:rPr>
              <w:t>9:</w:t>
            </w:r>
            <w:r w:rsidRPr="004B2ABD">
              <w:rPr>
                <w:rFonts w:ascii="仿宋" w:eastAsia="仿宋" w:hAnsi="仿宋"/>
                <w:sz w:val="24"/>
              </w:rPr>
              <w:t>3</w:t>
            </w:r>
            <w:r w:rsidRPr="004B2ABD">
              <w:rPr>
                <w:rFonts w:ascii="仿宋" w:eastAsia="仿宋" w:hAnsi="仿宋" w:hint="eastAsia"/>
                <w:sz w:val="24"/>
              </w:rPr>
              <w:t>0-</w:t>
            </w:r>
            <w:r w:rsidRPr="004B2ABD">
              <w:rPr>
                <w:rFonts w:ascii="仿宋" w:eastAsia="仿宋" w:hAnsi="仿宋"/>
                <w:sz w:val="24"/>
              </w:rPr>
              <w:t>09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5</w:t>
            </w:r>
            <w:r w:rsidRPr="004B2ABD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感染性疾病负担和对策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李幼平教授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/>
                <w:sz w:val="24"/>
              </w:rPr>
              <w:t>09</w:t>
            </w:r>
            <w:r w:rsidRPr="004B2ABD">
              <w:rPr>
                <w:rFonts w:ascii="仿宋" w:eastAsia="仿宋" w:hAnsi="仿宋" w:hint="eastAsia"/>
                <w:sz w:val="24"/>
              </w:rPr>
              <w:t>:50-</w:t>
            </w:r>
            <w:r w:rsidRPr="004B2ABD">
              <w:rPr>
                <w:rFonts w:ascii="仿宋" w:eastAsia="仿宋" w:hAnsi="仿宋"/>
                <w:sz w:val="24"/>
              </w:rPr>
              <w:t>10</w:t>
            </w:r>
            <w:r w:rsidRPr="004B2ABD">
              <w:rPr>
                <w:rFonts w:ascii="仿宋" w:eastAsia="仿宋" w:hAnsi="仿宋" w:hint="eastAsia"/>
                <w:sz w:val="24"/>
              </w:rPr>
              <w:t>:1</w:t>
            </w:r>
            <w:r w:rsidRPr="004B2ABD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青蒿素的发现与应用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廖福龙教授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10:</w:t>
            </w:r>
            <w:r w:rsidRPr="004B2ABD">
              <w:rPr>
                <w:rFonts w:ascii="仿宋" w:eastAsia="仿宋" w:hAnsi="仿宋"/>
                <w:sz w:val="24"/>
              </w:rPr>
              <w:t>1</w:t>
            </w:r>
            <w:r w:rsidRPr="004B2ABD">
              <w:rPr>
                <w:rFonts w:ascii="仿宋" w:eastAsia="仿宋" w:hAnsi="仿宋" w:hint="eastAsia"/>
                <w:sz w:val="24"/>
              </w:rPr>
              <w:t>0-</w:t>
            </w:r>
            <w:r w:rsidRPr="004B2ABD">
              <w:rPr>
                <w:rFonts w:ascii="仿宋" w:eastAsia="仿宋" w:hAnsi="仿宋"/>
                <w:sz w:val="24"/>
              </w:rPr>
              <w:t>10</w:t>
            </w:r>
            <w:r w:rsidRPr="004B2ABD">
              <w:rPr>
                <w:rFonts w:ascii="仿宋" w:eastAsia="仿宋" w:hAnsi="仿宋" w:hint="eastAsia"/>
                <w:sz w:val="24"/>
              </w:rPr>
              <w:t>:30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板蓝根防治流感的研究进展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钟南山院士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10:</w:t>
            </w:r>
            <w:r w:rsidRPr="004B2ABD">
              <w:rPr>
                <w:rFonts w:ascii="仿宋" w:eastAsia="仿宋" w:hAnsi="仿宋"/>
                <w:sz w:val="24"/>
              </w:rPr>
              <w:t>30</w:t>
            </w:r>
            <w:r w:rsidRPr="004B2ABD">
              <w:rPr>
                <w:rFonts w:ascii="仿宋" w:eastAsia="仿宋" w:hAnsi="仿宋" w:hint="eastAsia"/>
                <w:sz w:val="24"/>
              </w:rPr>
              <w:t>-</w:t>
            </w:r>
            <w:r w:rsidRPr="004B2ABD">
              <w:rPr>
                <w:rFonts w:ascii="仿宋" w:eastAsia="仿宋" w:hAnsi="仿宋"/>
                <w:sz w:val="24"/>
              </w:rPr>
              <w:t>10</w:t>
            </w:r>
            <w:r w:rsidRPr="004B2ABD">
              <w:rPr>
                <w:rFonts w:ascii="仿宋" w:eastAsia="仿宋" w:hAnsi="仿宋" w:hint="eastAsia"/>
                <w:sz w:val="24"/>
              </w:rPr>
              <w:t>:5</w:t>
            </w:r>
            <w:r w:rsidRPr="004B2ABD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抗生素耐药问题及对策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陈凯先院士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10:50-</w:t>
            </w:r>
            <w:r w:rsidRPr="004B2ABD">
              <w:rPr>
                <w:rFonts w:ascii="仿宋" w:eastAsia="仿宋" w:hAnsi="仿宋"/>
                <w:sz w:val="24"/>
              </w:rPr>
              <w:t>11</w:t>
            </w:r>
            <w:r w:rsidRPr="004B2ABD">
              <w:rPr>
                <w:rFonts w:ascii="仿宋" w:eastAsia="仿宋" w:hAnsi="仿宋" w:hint="eastAsia"/>
                <w:sz w:val="24"/>
              </w:rPr>
              <w:t>:1</w:t>
            </w:r>
            <w:r w:rsidRPr="004B2ABD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 xml:space="preserve">中医药防治感染病的优势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张伯礼院士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11:</w:t>
            </w:r>
            <w:r w:rsidRPr="004B2ABD">
              <w:rPr>
                <w:rFonts w:ascii="仿宋" w:eastAsia="仿宋" w:hAnsi="仿宋"/>
                <w:sz w:val="24"/>
              </w:rPr>
              <w:t>1</w:t>
            </w:r>
            <w:r w:rsidRPr="004B2ABD">
              <w:rPr>
                <w:rFonts w:ascii="仿宋" w:eastAsia="仿宋" w:hAnsi="仿宋" w:hint="eastAsia"/>
                <w:sz w:val="24"/>
              </w:rPr>
              <w:t>0-</w:t>
            </w:r>
            <w:r w:rsidRPr="004B2ABD">
              <w:rPr>
                <w:rFonts w:ascii="仿宋" w:eastAsia="仿宋" w:hAnsi="仿宋"/>
                <w:sz w:val="24"/>
              </w:rPr>
              <w:t>11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3</w:t>
            </w:r>
            <w:r w:rsidRPr="004B2ABD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肠道微生物对肝脏健康和疾病的影响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李兰娟院士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11:</w:t>
            </w:r>
            <w:r w:rsidRPr="004B2ABD">
              <w:rPr>
                <w:rFonts w:ascii="仿宋" w:eastAsia="仿宋" w:hAnsi="仿宋"/>
                <w:sz w:val="24"/>
              </w:rPr>
              <w:t>3</w:t>
            </w:r>
            <w:r w:rsidRPr="004B2ABD">
              <w:rPr>
                <w:rFonts w:ascii="仿宋" w:eastAsia="仿宋" w:hAnsi="仿宋" w:hint="eastAsia"/>
                <w:sz w:val="24"/>
              </w:rPr>
              <w:t>0-</w:t>
            </w:r>
            <w:r w:rsidRPr="004B2ABD">
              <w:rPr>
                <w:rFonts w:ascii="仿宋" w:eastAsia="仿宋" w:hAnsi="仿宋"/>
                <w:sz w:val="24"/>
              </w:rPr>
              <w:t>11</w:t>
            </w:r>
            <w:r w:rsidRPr="004B2ABD">
              <w:rPr>
                <w:rFonts w:ascii="仿宋" w:eastAsia="仿宋" w:hAnsi="仿宋" w:hint="eastAsia"/>
                <w:sz w:val="24"/>
              </w:rPr>
              <w:t>:50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 xml:space="preserve">中药汤剂治疗甲型H1N1流感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王  辰院士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11:5</w:t>
            </w:r>
            <w:r w:rsidRPr="004B2ABD">
              <w:rPr>
                <w:rFonts w:ascii="仿宋" w:eastAsia="仿宋" w:hAnsi="仿宋"/>
                <w:sz w:val="24"/>
              </w:rPr>
              <w:t>0</w:t>
            </w:r>
            <w:r w:rsidRPr="004B2ABD">
              <w:rPr>
                <w:rFonts w:ascii="仿宋" w:eastAsia="仿宋" w:hAnsi="仿宋" w:hint="eastAsia"/>
                <w:sz w:val="24"/>
              </w:rPr>
              <w:t>-</w:t>
            </w:r>
            <w:r w:rsidRPr="004B2ABD">
              <w:rPr>
                <w:rFonts w:ascii="仿宋" w:eastAsia="仿宋" w:hAnsi="仿宋"/>
                <w:sz w:val="24"/>
              </w:rPr>
              <w:t>12</w:t>
            </w:r>
            <w:r w:rsidRPr="004B2ABD">
              <w:rPr>
                <w:rFonts w:ascii="仿宋" w:eastAsia="仿宋" w:hAnsi="仿宋" w:hint="eastAsia"/>
                <w:sz w:val="24"/>
              </w:rPr>
              <w:t>:10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国际多中心临床研究的经验及对中医药临床研究的启迪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Zhengming Chen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12:20-</w:t>
            </w:r>
            <w:r w:rsidRPr="004B2ABD">
              <w:rPr>
                <w:rFonts w:ascii="仿宋" w:eastAsia="仿宋" w:hAnsi="仿宋"/>
                <w:sz w:val="24"/>
              </w:rPr>
              <w:t>13</w:t>
            </w:r>
            <w:r w:rsidRPr="004B2ABD">
              <w:rPr>
                <w:rFonts w:ascii="仿宋" w:eastAsia="仿宋" w:hAnsi="仿宋" w:hint="eastAsia"/>
                <w:sz w:val="24"/>
              </w:rPr>
              <w:t>:00</w:t>
            </w:r>
          </w:p>
        </w:tc>
        <w:tc>
          <w:tcPr>
            <w:tcW w:w="7168" w:type="dxa"/>
            <w:gridSpan w:val="3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午餐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8755" w:type="dxa"/>
            <w:gridSpan w:val="4"/>
            <w:vAlign w:val="center"/>
          </w:tcPr>
          <w:p w:rsidR="00310EA7" w:rsidRPr="004B2ABD" w:rsidRDefault="00310EA7" w:rsidP="00903D7F">
            <w:pPr>
              <w:rPr>
                <w:rFonts w:ascii="黑体" w:eastAsia="黑体" w:hAnsi="黑体"/>
                <w:sz w:val="24"/>
              </w:rPr>
            </w:pPr>
            <w:r w:rsidRPr="004B2ABD">
              <w:rPr>
                <w:rFonts w:ascii="黑体" w:eastAsia="黑体" w:hAnsi="黑体" w:hint="eastAsia"/>
                <w:sz w:val="24"/>
              </w:rPr>
              <w:t>第二阶段 专题报告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13:</w:t>
            </w:r>
            <w:r w:rsidRPr="004B2ABD">
              <w:rPr>
                <w:rFonts w:ascii="仿宋" w:eastAsia="仿宋" w:hAnsi="仿宋"/>
                <w:sz w:val="24"/>
              </w:rPr>
              <w:t>3</w:t>
            </w:r>
            <w:r w:rsidRPr="004B2ABD">
              <w:rPr>
                <w:rFonts w:ascii="仿宋" w:eastAsia="仿宋" w:hAnsi="仿宋" w:hint="eastAsia"/>
                <w:sz w:val="24"/>
              </w:rPr>
              <w:t>0-</w:t>
            </w:r>
            <w:r w:rsidRPr="004B2ABD">
              <w:rPr>
                <w:rFonts w:ascii="仿宋" w:eastAsia="仿宋" w:hAnsi="仿宋"/>
                <w:sz w:val="24"/>
              </w:rPr>
              <w:t>13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45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中药对溃疡性结肠炎的研究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卞兆祥 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13:</w:t>
            </w:r>
            <w:r w:rsidRPr="004B2ABD">
              <w:rPr>
                <w:rFonts w:ascii="仿宋" w:eastAsia="仿宋" w:hAnsi="仿宋"/>
                <w:sz w:val="24"/>
              </w:rPr>
              <w:t>45</w:t>
            </w:r>
            <w:r w:rsidRPr="004B2ABD">
              <w:rPr>
                <w:rFonts w:ascii="仿宋" w:eastAsia="仿宋" w:hAnsi="仿宋" w:hint="eastAsia"/>
                <w:sz w:val="24"/>
              </w:rPr>
              <w:t>-</w:t>
            </w:r>
            <w:r w:rsidRPr="004B2ABD">
              <w:rPr>
                <w:rFonts w:ascii="仿宋" w:eastAsia="仿宋" w:hAnsi="仿宋"/>
                <w:sz w:val="24"/>
              </w:rPr>
              <w:t>14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血必净治疗感染性疾病的证据研究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宋元林 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14:</w:t>
            </w:r>
            <w:r w:rsidRPr="004B2ABD">
              <w:rPr>
                <w:rFonts w:ascii="仿宋" w:eastAsia="仿宋" w:hAnsi="仿宋"/>
                <w:sz w:val="24"/>
              </w:rPr>
              <w:t>00</w:t>
            </w:r>
            <w:r w:rsidRPr="004B2ABD">
              <w:rPr>
                <w:rFonts w:ascii="仿宋" w:eastAsia="仿宋" w:hAnsi="仿宋" w:hint="eastAsia"/>
                <w:sz w:val="24"/>
              </w:rPr>
              <w:t>-</w:t>
            </w:r>
            <w:r w:rsidRPr="004B2ABD">
              <w:rPr>
                <w:rFonts w:ascii="仿宋" w:eastAsia="仿宋" w:hAnsi="仿宋"/>
                <w:sz w:val="24"/>
              </w:rPr>
              <w:t>14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热毒宁治疗登革热临床研究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冼少祥 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</w:t>
            </w:r>
            <w:r w:rsidRPr="004B2ABD">
              <w:rPr>
                <w:rFonts w:ascii="仿宋" w:eastAsia="仿宋" w:hAnsi="仿宋"/>
                <w:sz w:val="24"/>
              </w:rPr>
              <w:t>4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15</w:t>
            </w:r>
            <w:r w:rsidRPr="004B2ABD">
              <w:rPr>
                <w:rFonts w:ascii="仿宋" w:eastAsia="仿宋" w:hAnsi="仿宋" w:hint="eastAsia"/>
                <w:sz w:val="24"/>
              </w:rPr>
              <w:t>-</w:t>
            </w:r>
            <w:r w:rsidRPr="004B2ABD">
              <w:rPr>
                <w:rFonts w:ascii="仿宋" w:eastAsia="仿宋" w:hAnsi="仿宋"/>
                <w:sz w:val="24"/>
              </w:rPr>
              <w:t>14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银翘散等中药抗病毒分子机制研究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王升启 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14:</w:t>
            </w:r>
            <w:r w:rsidRPr="004B2ABD">
              <w:rPr>
                <w:rFonts w:ascii="仿宋" w:eastAsia="仿宋" w:hAnsi="仿宋"/>
                <w:sz w:val="24"/>
              </w:rPr>
              <w:t>30</w:t>
            </w:r>
            <w:r w:rsidRPr="004B2ABD">
              <w:rPr>
                <w:rFonts w:ascii="仿宋" w:eastAsia="仿宋" w:hAnsi="仿宋" w:hint="eastAsia"/>
                <w:sz w:val="24"/>
              </w:rPr>
              <w:t>-</w:t>
            </w:r>
            <w:r w:rsidRPr="004B2ABD">
              <w:rPr>
                <w:rFonts w:ascii="仿宋" w:eastAsia="仿宋" w:hAnsi="仿宋"/>
                <w:sz w:val="24"/>
              </w:rPr>
              <w:t>14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45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莲花清瘟胶囊治疗流感的证据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贾振华 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14:</w:t>
            </w:r>
            <w:r w:rsidRPr="004B2ABD">
              <w:rPr>
                <w:rFonts w:ascii="仿宋" w:eastAsia="仿宋" w:hAnsi="仿宋"/>
                <w:sz w:val="24"/>
              </w:rPr>
              <w:t>45</w:t>
            </w:r>
            <w:r w:rsidRPr="004B2ABD">
              <w:rPr>
                <w:rFonts w:ascii="仿宋" w:eastAsia="仿宋" w:hAnsi="仿宋" w:hint="eastAsia"/>
                <w:sz w:val="24"/>
              </w:rPr>
              <w:t>-</w:t>
            </w:r>
            <w:r w:rsidRPr="004B2ABD">
              <w:rPr>
                <w:rFonts w:ascii="仿宋" w:eastAsia="仿宋" w:hAnsi="仿宋"/>
                <w:sz w:val="24"/>
              </w:rPr>
              <w:t>15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抗病毒口服液治疗感冒临床研究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何丽云 研究员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</w:t>
            </w:r>
            <w:r w:rsidRPr="004B2ABD">
              <w:rPr>
                <w:rFonts w:ascii="仿宋" w:eastAsia="仿宋" w:hAnsi="仿宋"/>
                <w:sz w:val="24"/>
              </w:rPr>
              <w:t>5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00</w:t>
            </w:r>
            <w:r w:rsidRPr="004B2ABD">
              <w:rPr>
                <w:rFonts w:ascii="仿宋" w:eastAsia="仿宋" w:hAnsi="仿宋" w:hint="eastAsia"/>
                <w:sz w:val="24"/>
              </w:rPr>
              <w:t>-</w:t>
            </w:r>
            <w:r w:rsidRPr="004B2ABD">
              <w:rPr>
                <w:rFonts w:ascii="仿宋" w:eastAsia="仿宋" w:hAnsi="仿宋"/>
                <w:sz w:val="24"/>
              </w:rPr>
              <w:t>15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中药应对抗生素耐药的研究计划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陈士林 研究员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</w:t>
            </w:r>
            <w:r w:rsidRPr="004B2ABD">
              <w:rPr>
                <w:rFonts w:ascii="仿宋" w:eastAsia="仿宋" w:hAnsi="仿宋"/>
                <w:sz w:val="24"/>
              </w:rPr>
              <w:t>5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15</w:t>
            </w:r>
            <w:r w:rsidRPr="004B2ABD">
              <w:rPr>
                <w:rFonts w:ascii="仿宋" w:eastAsia="仿宋" w:hAnsi="仿宋" w:hint="eastAsia"/>
                <w:sz w:val="24"/>
              </w:rPr>
              <w:t>-</w:t>
            </w:r>
            <w:r w:rsidRPr="004B2ABD">
              <w:rPr>
                <w:rFonts w:ascii="仿宋" w:eastAsia="仿宋" w:hAnsi="仿宋"/>
                <w:sz w:val="24"/>
              </w:rPr>
              <w:t>15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中医药防治艾滋病临床证据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徐立然 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</w:t>
            </w:r>
            <w:r w:rsidRPr="004B2ABD">
              <w:rPr>
                <w:rFonts w:ascii="仿宋" w:eastAsia="仿宋" w:hAnsi="仿宋"/>
                <w:sz w:val="24"/>
              </w:rPr>
              <w:t>5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30</w:t>
            </w:r>
            <w:r w:rsidRPr="004B2ABD">
              <w:rPr>
                <w:rFonts w:ascii="仿宋" w:eastAsia="仿宋" w:hAnsi="仿宋" w:hint="eastAsia"/>
                <w:sz w:val="24"/>
              </w:rPr>
              <w:t>-</w:t>
            </w:r>
            <w:r w:rsidRPr="004B2ABD">
              <w:rPr>
                <w:rFonts w:ascii="仿宋" w:eastAsia="仿宋" w:hAnsi="仿宋"/>
                <w:sz w:val="24"/>
              </w:rPr>
              <w:t>15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45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韩医药治疗感染性疾病的研究证据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 xml:space="preserve">MS </w:t>
            </w:r>
            <w:r w:rsidRPr="004B2ABD">
              <w:rPr>
                <w:rFonts w:ascii="仿宋" w:eastAsia="仿宋" w:hAnsi="仿宋"/>
                <w:sz w:val="24"/>
              </w:rPr>
              <w:t xml:space="preserve">LEE </w:t>
            </w:r>
            <w:r w:rsidRPr="004B2ABD">
              <w:rPr>
                <w:rFonts w:ascii="仿宋" w:eastAsia="仿宋" w:hAnsi="仿宋" w:hint="eastAsia"/>
                <w:sz w:val="24"/>
              </w:rPr>
              <w:t>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1</w:t>
            </w:r>
            <w:r w:rsidRPr="004B2ABD">
              <w:rPr>
                <w:rFonts w:ascii="仿宋" w:eastAsia="仿宋" w:hAnsi="仿宋"/>
                <w:sz w:val="24"/>
              </w:rPr>
              <w:t>5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30</w:t>
            </w:r>
            <w:r w:rsidRPr="004B2ABD">
              <w:rPr>
                <w:rFonts w:ascii="仿宋" w:eastAsia="仿宋" w:hAnsi="仿宋" w:hint="eastAsia"/>
                <w:sz w:val="24"/>
              </w:rPr>
              <w:t>-</w:t>
            </w:r>
            <w:r w:rsidRPr="004B2ABD">
              <w:rPr>
                <w:rFonts w:ascii="仿宋" w:eastAsia="仿宋" w:hAnsi="仿宋"/>
                <w:sz w:val="24"/>
              </w:rPr>
              <w:t>15</w:t>
            </w:r>
            <w:r w:rsidRPr="004B2ABD">
              <w:rPr>
                <w:rFonts w:ascii="仿宋" w:eastAsia="仿宋" w:hAnsi="仿宋" w:hint="eastAsia"/>
                <w:sz w:val="24"/>
              </w:rPr>
              <w:t>:</w:t>
            </w:r>
            <w:r w:rsidRPr="004B2ABD">
              <w:rPr>
                <w:rFonts w:ascii="仿宋" w:eastAsia="仿宋" w:hAnsi="仿宋"/>
                <w:sz w:val="24"/>
              </w:rPr>
              <w:t>45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中英中医药合作研究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0EA7" w:rsidRPr="004B2ABD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4B2ABD">
              <w:rPr>
                <w:rFonts w:ascii="仿宋" w:eastAsia="仿宋" w:hAnsi="仿宋" w:hint="eastAsia"/>
                <w:sz w:val="24"/>
              </w:rPr>
              <w:t>Yu</w:t>
            </w:r>
            <w:r w:rsidRPr="004B2ABD">
              <w:rPr>
                <w:rFonts w:ascii="仿宋" w:eastAsia="仿宋" w:hAnsi="仿宋"/>
                <w:sz w:val="24"/>
              </w:rPr>
              <w:t xml:space="preserve">ling Ma </w:t>
            </w:r>
            <w:r w:rsidRPr="004B2ABD">
              <w:rPr>
                <w:rFonts w:ascii="仿宋" w:eastAsia="仿宋" w:hAnsi="仿宋" w:hint="eastAsia"/>
                <w:sz w:val="24"/>
              </w:rPr>
              <w:t>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8755" w:type="dxa"/>
            <w:gridSpan w:val="4"/>
            <w:vAlign w:val="center"/>
          </w:tcPr>
          <w:p w:rsidR="00310EA7" w:rsidRPr="004B2ABD" w:rsidRDefault="00310EA7" w:rsidP="00903D7F">
            <w:pPr>
              <w:rPr>
                <w:sz w:val="24"/>
              </w:rPr>
            </w:pPr>
            <w:r w:rsidRPr="004B2ABD">
              <w:rPr>
                <w:rFonts w:ascii="黑体" w:eastAsia="黑体" w:hAnsi="黑体" w:hint="eastAsia"/>
                <w:sz w:val="24"/>
              </w:rPr>
              <w:t>第三阶段  专题报告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16:</w:t>
            </w:r>
            <w:r w:rsidRPr="007D2FBE">
              <w:rPr>
                <w:rFonts w:ascii="仿宋" w:eastAsia="仿宋" w:hAnsi="仿宋"/>
                <w:sz w:val="24"/>
              </w:rPr>
              <w:t>00</w:t>
            </w:r>
            <w:r w:rsidRPr="007D2FBE">
              <w:rPr>
                <w:rFonts w:ascii="仿宋" w:eastAsia="仿宋" w:hAnsi="仿宋" w:hint="eastAsia"/>
                <w:sz w:val="24"/>
              </w:rPr>
              <w:t>-</w:t>
            </w:r>
            <w:r w:rsidRPr="007D2FBE">
              <w:rPr>
                <w:rFonts w:ascii="仿宋" w:eastAsia="仿宋" w:hAnsi="仿宋"/>
                <w:sz w:val="24"/>
              </w:rPr>
              <w:t>16</w:t>
            </w:r>
            <w:r w:rsidRPr="007D2FBE">
              <w:rPr>
                <w:rFonts w:ascii="仿宋" w:eastAsia="仿宋" w:hAnsi="仿宋" w:hint="eastAsia"/>
                <w:sz w:val="24"/>
              </w:rPr>
              <w:t>:</w:t>
            </w:r>
            <w:r w:rsidRPr="007D2FBE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真实世界研究方法进展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孙鑫 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16:</w:t>
            </w:r>
            <w:r w:rsidRPr="007D2FBE">
              <w:rPr>
                <w:rFonts w:ascii="仿宋" w:eastAsia="仿宋" w:hAnsi="仿宋"/>
                <w:sz w:val="24"/>
              </w:rPr>
              <w:t>15</w:t>
            </w:r>
            <w:r w:rsidRPr="007D2FBE">
              <w:rPr>
                <w:rFonts w:ascii="仿宋" w:eastAsia="仿宋" w:hAnsi="仿宋" w:hint="eastAsia"/>
                <w:sz w:val="24"/>
              </w:rPr>
              <w:t>-</w:t>
            </w:r>
            <w:r w:rsidRPr="007D2FBE">
              <w:rPr>
                <w:rFonts w:ascii="仿宋" w:eastAsia="仿宋" w:hAnsi="仿宋"/>
                <w:sz w:val="24"/>
              </w:rPr>
              <w:t>16</w:t>
            </w:r>
            <w:r w:rsidRPr="007D2FBE">
              <w:rPr>
                <w:rFonts w:ascii="仿宋" w:eastAsia="仿宋" w:hAnsi="仿宋" w:hint="eastAsia"/>
                <w:sz w:val="24"/>
              </w:rPr>
              <w:t>:</w:t>
            </w:r>
            <w:r w:rsidRPr="007D2FBE"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中药安全性评价相关问题的思考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詹思延 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/>
                <w:sz w:val="24"/>
              </w:rPr>
              <w:t>16</w:t>
            </w:r>
            <w:r w:rsidRPr="007D2FBE">
              <w:rPr>
                <w:rFonts w:ascii="仿宋" w:eastAsia="仿宋" w:hAnsi="仿宋" w:hint="eastAsia"/>
                <w:sz w:val="24"/>
              </w:rPr>
              <w:t>:</w:t>
            </w:r>
            <w:r w:rsidRPr="007D2FBE">
              <w:rPr>
                <w:rFonts w:ascii="仿宋" w:eastAsia="仿宋" w:hAnsi="仿宋"/>
                <w:sz w:val="24"/>
              </w:rPr>
              <w:t>3</w:t>
            </w:r>
            <w:r w:rsidRPr="007D2FBE">
              <w:rPr>
                <w:rFonts w:ascii="仿宋" w:eastAsia="仿宋" w:hAnsi="仿宋" w:hint="eastAsia"/>
                <w:sz w:val="24"/>
              </w:rPr>
              <w:t>0-</w:t>
            </w:r>
            <w:r w:rsidRPr="007D2FBE">
              <w:rPr>
                <w:rFonts w:ascii="仿宋" w:eastAsia="仿宋" w:hAnsi="仿宋"/>
                <w:sz w:val="24"/>
              </w:rPr>
              <w:t>16</w:t>
            </w:r>
            <w:r w:rsidRPr="007D2FBE">
              <w:rPr>
                <w:rFonts w:ascii="仿宋" w:eastAsia="仿宋" w:hAnsi="仿宋" w:hint="eastAsia"/>
                <w:sz w:val="24"/>
              </w:rPr>
              <w:t>:</w:t>
            </w:r>
            <w:r w:rsidRPr="007D2FBE">
              <w:rPr>
                <w:rFonts w:ascii="仿宋" w:eastAsia="仿宋" w:hAnsi="仿宋"/>
                <w:sz w:val="24"/>
              </w:rPr>
              <w:t>45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中医药循证指南研究进展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刘建平 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1</w:t>
            </w:r>
            <w:r w:rsidRPr="007D2FBE">
              <w:rPr>
                <w:rFonts w:ascii="仿宋" w:eastAsia="仿宋" w:hAnsi="仿宋"/>
                <w:sz w:val="24"/>
              </w:rPr>
              <w:t>6</w:t>
            </w:r>
            <w:r w:rsidRPr="007D2FBE">
              <w:rPr>
                <w:rFonts w:ascii="仿宋" w:eastAsia="仿宋" w:hAnsi="仿宋" w:hint="eastAsia"/>
                <w:sz w:val="24"/>
              </w:rPr>
              <w:t>:</w:t>
            </w:r>
            <w:r w:rsidRPr="007D2FBE">
              <w:rPr>
                <w:rFonts w:ascii="仿宋" w:eastAsia="仿宋" w:hAnsi="仿宋"/>
                <w:sz w:val="24"/>
              </w:rPr>
              <w:t>45</w:t>
            </w:r>
            <w:r w:rsidRPr="007D2FBE">
              <w:rPr>
                <w:rFonts w:ascii="仿宋" w:eastAsia="仿宋" w:hAnsi="仿宋" w:hint="eastAsia"/>
                <w:sz w:val="24"/>
              </w:rPr>
              <w:t>-</w:t>
            </w:r>
            <w:r w:rsidRPr="007D2FBE">
              <w:rPr>
                <w:rFonts w:ascii="仿宋" w:eastAsia="仿宋" w:hAnsi="仿宋"/>
                <w:sz w:val="24"/>
              </w:rPr>
              <w:t>17</w:t>
            </w:r>
            <w:r w:rsidRPr="007D2FBE">
              <w:rPr>
                <w:rFonts w:ascii="仿宋" w:eastAsia="仿宋" w:hAnsi="仿宋" w:hint="eastAsia"/>
                <w:sz w:val="24"/>
              </w:rPr>
              <w:t>:</w:t>
            </w:r>
            <w:r w:rsidRPr="007D2FBE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G</w:t>
            </w:r>
            <w:r w:rsidRPr="007D2FBE">
              <w:rPr>
                <w:rFonts w:ascii="仿宋" w:eastAsia="仿宋" w:hAnsi="仿宋"/>
                <w:sz w:val="24"/>
              </w:rPr>
              <w:t>RADE</w:t>
            </w:r>
            <w:r w:rsidRPr="007D2FBE">
              <w:rPr>
                <w:rFonts w:ascii="仿宋" w:eastAsia="仿宋" w:hAnsi="仿宋" w:hint="eastAsia"/>
                <w:sz w:val="24"/>
              </w:rPr>
              <w:t>在中医药研究中的价值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杨克虎 教授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17:</w:t>
            </w:r>
            <w:r w:rsidRPr="007D2FBE">
              <w:rPr>
                <w:rFonts w:ascii="仿宋" w:eastAsia="仿宋" w:hAnsi="仿宋"/>
                <w:sz w:val="24"/>
              </w:rPr>
              <w:t>0</w:t>
            </w:r>
            <w:r w:rsidRPr="007D2FBE">
              <w:rPr>
                <w:rFonts w:ascii="仿宋" w:eastAsia="仿宋" w:hAnsi="仿宋" w:hint="eastAsia"/>
                <w:sz w:val="24"/>
              </w:rPr>
              <w:t>0-</w:t>
            </w:r>
            <w:r w:rsidRPr="007D2FBE">
              <w:rPr>
                <w:rFonts w:ascii="仿宋" w:eastAsia="仿宋" w:hAnsi="仿宋"/>
                <w:sz w:val="24"/>
              </w:rPr>
              <w:t>17</w:t>
            </w:r>
            <w:r w:rsidRPr="007D2FBE">
              <w:rPr>
                <w:rFonts w:ascii="仿宋" w:eastAsia="仿宋" w:hAnsi="仿宋" w:hint="eastAsia"/>
                <w:sz w:val="24"/>
              </w:rPr>
              <w:t>:</w:t>
            </w:r>
            <w:r w:rsidRPr="007D2FBE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中医药临床证据价值提升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张俊华 博士</w:t>
            </w:r>
          </w:p>
        </w:tc>
      </w:tr>
      <w:tr w:rsidR="00310EA7" w:rsidTr="00903D7F">
        <w:trPr>
          <w:trHeight w:val="340"/>
          <w:jc w:val="center"/>
        </w:trPr>
        <w:tc>
          <w:tcPr>
            <w:tcW w:w="1587" w:type="dxa"/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1</w:t>
            </w:r>
            <w:r w:rsidRPr="007D2FBE">
              <w:rPr>
                <w:rFonts w:ascii="仿宋" w:eastAsia="仿宋" w:hAnsi="仿宋"/>
                <w:sz w:val="24"/>
              </w:rPr>
              <w:t>7</w:t>
            </w:r>
            <w:r w:rsidRPr="007D2FBE">
              <w:rPr>
                <w:rFonts w:ascii="仿宋" w:eastAsia="仿宋" w:hAnsi="仿宋" w:hint="eastAsia"/>
                <w:sz w:val="24"/>
              </w:rPr>
              <w:t>:</w:t>
            </w:r>
            <w:r w:rsidRPr="007D2FBE">
              <w:rPr>
                <w:rFonts w:ascii="仿宋" w:eastAsia="仿宋" w:hAnsi="仿宋"/>
                <w:sz w:val="24"/>
              </w:rPr>
              <w:t>30-</w:t>
            </w:r>
          </w:p>
        </w:tc>
        <w:tc>
          <w:tcPr>
            <w:tcW w:w="7168" w:type="dxa"/>
            <w:gridSpan w:val="3"/>
            <w:vAlign w:val="center"/>
          </w:tcPr>
          <w:p w:rsidR="00310EA7" w:rsidRPr="007D2FBE" w:rsidRDefault="00310EA7" w:rsidP="00903D7F">
            <w:pPr>
              <w:rPr>
                <w:rFonts w:ascii="仿宋" w:eastAsia="仿宋" w:hAnsi="仿宋"/>
                <w:sz w:val="24"/>
              </w:rPr>
            </w:pPr>
            <w:r w:rsidRPr="007D2FBE">
              <w:rPr>
                <w:rFonts w:ascii="仿宋" w:eastAsia="仿宋" w:hAnsi="仿宋" w:hint="eastAsia"/>
                <w:sz w:val="24"/>
              </w:rPr>
              <w:t>晚餐</w:t>
            </w:r>
          </w:p>
        </w:tc>
      </w:tr>
    </w:tbl>
    <w:p w:rsidR="00310EA7" w:rsidRDefault="00310EA7" w:rsidP="00310EA7">
      <w:pPr>
        <w:rPr>
          <w:b/>
          <w:sz w:val="28"/>
        </w:rPr>
      </w:pPr>
    </w:p>
    <w:p w:rsidR="00310EA7" w:rsidRPr="004920DE" w:rsidRDefault="00310EA7" w:rsidP="00310EA7">
      <w:pPr>
        <w:rPr>
          <w:rFonts w:ascii="仿宋" w:eastAsia="仿宋" w:hAnsi="仿宋"/>
          <w:sz w:val="32"/>
          <w:szCs w:val="32"/>
        </w:rPr>
      </w:pPr>
    </w:p>
    <w:p w:rsidR="00D634C1" w:rsidRDefault="00D634C1"/>
    <w:sectPr w:rsidR="00D634C1" w:rsidSect="004920DE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4C1" w:rsidRDefault="00D634C1" w:rsidP="00310EA7">
      <w:r>
        <w:separator/>
      </w:r>
    </w:p>
  </w:endnote>
  <w:endnote w:type="continuationSeparator" w:id="1">
    <w:p w:rsidR="00D634C1" w:rsidRDefault="00D634C1" w:rsidP="0031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4C1" w:rsidRDefault="00D634C1" w:rsidP="00310EA7">
      <w:r>
        <w:separator/>
      </w:r>
    </w:p>
  </w:footnote>
  <w:footnote w:type="continuationSeparator" w:id="1">
    <w:p w:rsidR="00D634C1" w:rsidRDefault="00D634C1" w:rsidP="00310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EA7"/>
    <w:rsid w:val="00310EA7"/>
    <w:rsid w:val="00D6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E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EA7"/>
    <w:rPr>
      <w:sz w:val="18"/>
      <w:szCs w:val="18"/>
    </w:rPr>
  </w:style>
  <w:style w:type="table" w:styleId="a5">
    <w:name w:val="Table Grid"/>
    <w:basedOn w:val="a1"/>
    <w:uiPriority w:val="59"/>
    <w:qFormat/>
    <w:rsid w:val="00310E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>http://sdwm.org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2017-03-29T03:07:00Z</dcterms:created>
  <dcterms:modified xsi:type="dcterms:W3CDTF">2017-03-29T03:07:00Z</dcterms:modified>
</cp:coreProperties>
</file>