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39" w:rsidRPr="00626378" w:rsidRDefault="008A7539" w:rsidP="008A7539">
      <w:pPr>
        <w:rPr>
          <w:rFonts w:ascii="仿宋" w:eastAsia="仿宋" w:hAnsi="仿宋" w:hint="eastAsia"/>
          <w:sz w:val="32"/>
          <w:szCs w:val="28"/>
        </w:rPr>
      </w:pPr>
      <w:r w:rsidRPr="00626378">
        <w:rPr>
          <w:rFonts w:ascii="仿宋" w:eastAsia="仿宋" w:hAnsi="仿宋" w:hint="eastAsia"/>
          <w:sz w:val="32"/>
          <w:szCs w:val="28"/>
        </w:rPr>
        <w:t>附件1</w:t>
      </w:r>
      <w:r>
        <w:rPr>
          <w:rFonts w:ascii="仿宋" w:eastAsia="仿宋" w:hAnsi="仿宋" w:hint="eastAsia"/>
          <w:sz w:val="32"/>
          <w:szCs w:val="28"/>
        </w:rPr>
        <w:t>.</w:t>
      </w:r>
    </w:p>
    <w:p w:rsidR="008A7539" w:rsidRPr="00854ECD" w:rsidRDefault="008A7539" w:rsidP="008A7539">
      <w:pPr>
        <w:snapToGrid w:val="0"/>
        <w:spacing w:afterLines="50"/>
        <w:jc w:val="center"/>
        <w:rPr>
          <w:rFonts w:ascii="仿宋" w:eastAsia="仿宋" w:hAnsi="仿宋" w:hint="eastAsia"/>
          <w:b/>
          <w:sz w:val="28"/>
          <w:szCs w:val="28"/>
        </w:rPr>
      </w:pPr>
      <w:r w:rsidRPr="00626378">
        <w:rPr>
          <w:rFonts w:ascii="宋体" w:hAnsi="宋体" w:hint="eastAsia"/>
          <w:sz w:val="28"/>
          <w:szCs w:val="28"/>
        </w:rPr>
        <w:t>中</w:t>
      </w:r>
      <w:r w:rsidRPr="00DF689A">
        <w:rPr>
          <w:rFonts w:ascii="宋体" w:hAnsi="宋体" w:hint="eastAsia"/>
          <w:sz w:val="28"/>
          <w:szCs w:val="28"/>
        </w:rPr>
        <w:t>华中医药学会护理分会第五届委员会第一次工作会议特邀嘉宾名单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00"/>
        <w:gridCol w:w="1545"/>
        <w:gridCol w:w="4935"/>
      </w:tblGrid>
      <w:tr w:rsidR="008A7539" w:rsidRPr="001C3929" w:rsidTr="00147EF7">
        <w:trPr>
          <w:jc w:val="center"/>
        </w:trPr>
        <w:tc>
          <w:tcPr>
            <w:tcW w:w="1188" w:type="dxa"/>
          </w:tcPr>
          <w:p w:rsidR="008A7539" w:rsidRPr="001C3929" w:rsidRDefault="008A7539" w:rsidP="00147EF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3929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</w:tcPr>
          <w:p w:rsidR="008A7539" w:rsidRPr="001C3929" w:rsidRDefault="008A7539" w:rsidP="00147EF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3929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45" w:type="dxa"/>
          </w:tcPr>
          <w:p w:rsidR="008A7539" w:rsidRPr="001C3929" w:rsidRDefault="008A7539" w:rsidP="00147EF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3929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4935" w:type="dxa"/>
          </w:tcPr>
          <w:p w:rsidR="008A7539" w:rsidRPr="001C3929" w:rsidRDefault="008A7539" w:rsidP="00147EF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3929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</w:tr>
      <w:tr w:rsidR="008A7539" w:rsidRPr="001C3929" w:rsidTr="00147EF7">
        <w:trPr>
          <w:jc w:val="center"/>
        </w:trPr>
        <w:tc>
          <w:tcPr>
            <w:tcW w:w="1188" w:type="dxa"/>
          </w:tcPr>
          <w:p w:rsidR="008A7539" w:rsidRPr="001C3929" w:rsidRDefault="008A7539" w:rsidP="00147EF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3929">
              <w:rPr>
                <w:rFonts w:ascii="仿宋" w:eastAsia="仿宋" w:hAnsi="仿宋" w:hint="eastAsia"/>
                <w:sz w:val="28"/>
                <w:szCs w:val="28"/>
              </w:rPr>
              <w:t>邴媛媛</w:t>
            </w:r>
          </w:p>
        </w:tc>
        <w:tc>
          <w:tcPr>
            <w:tcW w:w="900" w:type="dxa"/>
          </w:tcPr>
          <w:p w:rsidR="008A7539" w:rsidRPr="001C3929" w:rsidRDefault="008A7539" w:rsidP="00147EF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3929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545" w:type="dxa"/>
          </w:tcPr>
          <w:p w:rsidR="008A7539" w:rsidRPr="001C3929" w:rsidRDefault="008A7539" w:rsidP="00147EF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3929">
              <w:rPr>
                <w:rFonts w:ascii="仿宋" w:eastAsia="仿宋" w:hAnsi="仿宋" w:hint="eastAsia"/>
                <w:sz w:val="28"/>
                <w:szCs w:val="28"/>
              </w:rPr>
              <w:t>处长</w:t>
            </w:r>
          </w:p>
        </w:tc>
        <w:tc>
          <w:tcPr>
            <w:tcW w:w="4935" w:type="dxa"/>
          </w:tcPr>
          <w:p w:rsidR="008A7539" w:rsidRPr="001C3929" w:rsidRDefault="008A7539" w:rsidP="00147EF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3929">
              <w:rPr>
                <w:rFonts w:ascii="仿宋" w:eastAsia="仿宋" w:hAnsi="仿宋" w:hint="eastAsia"/>
                <w:sz w:val="28"/>
                <w:szCs w:val="28"/>
              </w:rPr>
              <w:t>国家中医药管理局</w:t>
            </w:r>
          </w:p>
        </w:tc>
      </w:tr>
      <w:tr w:rsidR="008A7539" w:rsidRPr="001C3929" w:rsidTr="00147EF7">
        <w:trPr>
          <w:jc w:val="center"/>
        </w:trPr>
        <w:tc>
          <w:tcPr>
            <w:tcW w:w="1188" w:type="dxa"/>
          </w:tcPr>
          <w:p w:rsidR="008A7539" w:rsidRPr="001C3929" w:rsidRDefault="008A7539" w:rsidP="00147EF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3929">
              <w:rPr>
                <w:rFonts w:ascii="仿宋" w:eastAsia="仿宋" w:hAnsi="仿宋" w:hint="eastAsia"/>
                <w:sz w:val="28"/>
                <w:szCs w:val="28"/>
              </w:rPr>
              <w:t>郭宇博</w:t>
            </w:r>
          </w:p>
        </w:tc>
        <w:tc>
          <w:tcPr>
            <w:tcW w:w="900" w:type="dxa"/>
          </w:tcPr>
          <w:p w:rsidR="008A7539" w:rsidRPr="001C3929" w:rsidRDefault="008A7539" w:rsidP="00147EF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392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545" w:type="dxa"/>
          </w:tcPr>
          <w:p w:rsidR="008A7539" w:rsidRPr="001C3929" w:rsidRDefault="008A7539" w:rsidP="00147EF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3929"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  <w:tc>
          <w:tcPr>
            <w:tcW w:w="4935" w:type="dxa"/>
          </w:tcPr>
          <w:p w:rsidR="008A7539" w:rsidRPr="001C3929" w:rsidRDefault="008A7539" w:rsidP="00147EF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3929">
              <w:rPr>
                <w:rFonts w:ascii="仿宋" w:eastAsia="仿宋" w:hAnsi="仿宋" w:hint="eastAsia"/>
                <w:sz w:val="28"/>
                <w:szCs w:val="28"/>
              </w:rPr>
              <w:t>中华中医药学会</w:t>
            </w:r>
          </w:p>
        </w:tc>
      </w:tr>
      <w:tr w:rsidR="008A7539" w:rsidRPr="001C3929" w:rsidTr="00147EF7">
        <w:trPr>
          <w:jc w:val="center"/>
        </w:trPr>
        <w:tc>
          <w:tcPr>
            <w:tcW w:w="1188" w:type="dxa"/>
          </w:tcPr>
          <w:p w:rsidR="008A7539" w:rsidRPr="001C3929" w:rsidRDefault="008A7539" w:rsidP="00147EF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3929">
              <w:rPr>
                <w:rFonts w:ascii="仿宋" w:eastAsia="仿宋" w:hAnsi="仿宋" w:hint="eastAsia"/>
                <w:sz w:val="28"/>
                <w:szCs w:val="28"/>
              </w:rPr>
              <w:t>王  奕</w:t>
            </w:r>
          </w:p>
        </w:tc>
        <w:tc>
          <w:tcPr>
            <w:tcW w:w="900" w:type="dxa"/>
          </w:tcPr>
          <w:p w:rsidR="008A7539" w:rsidRPr="001C3929" w:rsidRDefault="008A7539" w:rsidP="00147EF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3929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545" w:type="dxa"/>
          </w:tcPr>
          <w:p w:rsidR="008A7539" w:rsidRPr="001C3929" w:rsidRDefault="008A7539" w:rsidP="00147EF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3929"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  <w:tc>
          <w:tcPr>
            <w:tcW w:w="4935" w:type="dxa"/>
          </w:tcPr>
          <w:p w:rsidR="008A7539" w:rsidRPr="001C3929" w:rsidRDefault="008A7539" w:rsidP="00147EF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3929">
              <w:rPr>
                <w:rFonts w:ascii="仿宋" w:eastAsia="仿宋" w:hAnsi="仿宋" w:hint="eastAsia"/>
                <w:sz w:val="28"/>
                <w:szCs w:val="28"/>
              </w:rPr>
              <w:t>中华中医药学会</w:t>
            </w:r>
          </w:p>
        </w:tc>
      </w:tr>
      <w:tr w:rsidR="008A7539" w:rsidRPr="001C3929" w:rsidTr="00147EF7">
        <w:trPr>
          <w:jc w:val="center"/>
        </w:trPr>
        <w:tc>
          <w:tcPr>
            <w:tcW w:w="1188" w:type="dxa"/>
          </w:tcPr>
          <w:p w:rsidR="008A7539" w:rsidRPr="001C3929" w:rsidRDefault="008A7539" w:rsidP="00147EF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3929">
              <w:rPr>
                <w:rFonts w:ascii="仿宋" w:eastAsia="仿宋" w:hAnsi="仿宋" w:hint="eastAsia"/>
                <w:sz w:val="28"/>
                <w:szCs w:val="28"/>
              </w:rPr>
              <w:t>刘志宏</w:t>
            </w:r>
          </w:p>
        </w:tc>
        <w:tc>
          <w:tcPr>
            <w:tcW w:w="900" w:type="dxa"/>
          </w:tcPr>
          <w:p w:rsidR="008A7539" w:rsidRPr="001C3929" w:rsidRDefault="008A7539" w:rsidP="00147EF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3929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545" w:type="dxa"/>
          </w:tcPr>
          <w:p w:rsidR="008A7539" w:rsidRPr="001C3929" w:rsidRDefault="008A7539" w:rsidP="00147EF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3929">
              <w:rPr>
                <w:rFonts w:ascii="仿宋" w:eastAsia="仿宋" w:hAnsi="仿宋" w:hint="eastAsia"/>
                <w:sz w:val="28"/>
                <w:szCs w:val="28"/>
              </w:rPr>
              <w:t>副主任</w:t>
            </w:r>
          </w:p>
        </w:tc>
        <w:tc>
          <w:tcPr>
            <w:tcW w:w="4935" w:type="dxa"/>
          </w:tcPr>
          <w:p w:rsidR="008A7539" w:rsidRPr="001C3929" w:rsidRDefault="008A7539" w:rsidP="00147EF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3929">
              <w:rPr>
                <w:rFonts w:ascii="仿宋" w:eastAsia="仿宋" w:hAnsi="仿宋" w:hint="eastAsia"/>
                <w:sz w:val="28"/>
                <w:szCs w:val="28"/>
              </w:rPr>
              <w:t>北京中医药大学东方医院</w:t>
            </w:r>
          </w:p>
        </w:tc>
      </w:tr>
    </w:tbl>
    <w:p w:rsidR="008A7539" w:rsidRPr="00854ECD" w:rsidRDefault="008A7539" w:rsidP="008A7539">
      <w:pPr>
        <w:rPr>
          <w:rFonts w:ascii="仿宋" w:eastAsia="仿宋" w:hAnsi="仿宋" w:hint="eastAsia"/>
          <w:b/>
          <w:sz w:val="28"/>
          <w:szCs w:val="28"/>
        </w:rPr>
      </w:pPr>
    </w:p>
    <w:p w:rsidR="00663DDF" w:rsidRPr="008A7539" w:rsidRDefault="00663DDF"/>
    <w:sectPr w:rsidR="00663DDF" w:rsidRPr="008A7539" w:rsidSect="008A7539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DDF" w:rsidRDefault="00663DDF" w:rsidP="008A7539">
      <w:r>
        <w:separator/>
      </w:r>
    </w:p>
  </w:endnote>
  <w:endnote w:type="continuationSeparator" w:id="1">
    <w:p w:rsidR="00663DDF" w:rsidRDefault="00663DDF" w:rsidP="008A7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DDF" w:rsidRDefault="00663DDF" w:rsidP="008A7539">
      <w:r>
        <w:separator/>
      </w:r>
    </w:p>
  </w:footnote>
  <w:footnote w:type="continuationSeparator" w:id="1">
    <w:p w:rsidR="00663DDF" w:rsidRDefault="00663DDF" w:rsidP="008A7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539"/>
    <w:rsid w:val="00663DDF"/>
    <w:rsid w:val="008A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5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7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75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http://sdwm.org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2017-02-13T06:55:00Z</dcterms:created>
  <dcterms:modified xsi:type="dcterms:W3CDTF">2017-02-13T06:55:00Z</dcterms:modified>
</cp:coreProperties>
</file>