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25DFB" w:rsidRPr="00CD0E8D" w:rsidRDefault="00325DFB" w:rsidP="00325DFB">
      <w:pPr>
        <w:rPr>
          <w:rFonts w:ascii="仿宋" w:eastAsia="仿宋" w:hAnsi="仿宋"/>
          <w:sz w:val="32"/>
          <w:szCs w:val="32"/>
        </w:rPr>
      </w:pPr>
    </w:p>
    <w:p w:rsidR="00325DFB" w:rsidRPr="00CD0E8D" w:rsidRDefault="00325DFB" w:rsidP="00325DFB">
      <w:pPr>
        <w:jc w:val="center"/>
      </w:pPr>
    </w:p>
    <w:p w:rsidR="00325DFB" w:rsidRPr="00CD0E8D" w:rsidRDefault="00325DFB" w:rsidP="00325DFB">
      <w:pPr>
        <w:jc w:val="center"/>
      </w:pPr>
    </w:p>
    <w:p w:rsidR="00325DFB" w:rsidRPr="00CD0E8D" w:rsidRDefault="00325DFB" w:rsidP="00325DFB">
      <w:pPr>
        <w:jc w:val="center"/>
      </w:pPr>
    </w:p>
    <w:p w:rsidR="00325DFB" w:rsidRPr="00CD0E8D" w:rsidRDefault="00325DFB" w:rsidP="00325DFB">
      <w:pPr>
        <w:jc w:val="center"/>
      </w:pPr>
    </w:p>
    <w:p w:rsidR="00325DFB" w:rsidRPr="00CD0E8D" w:rsidRDefault="00325DFB" w:rsidP="00325DFB">
      <w:pPr>
        <w:jc w:val="center"/>
      </w:pPr>
    </w:p>
    <w:p w:rsidR="00325DFB" w:rsidRPr="00CD0E8D" w:rsidRDefault="00325DFB" w:rsidP="00325DFB">
      <w:pPr>
        <w:jc w:val="center"/>
      </w:pPr>
    </w:p>
    <w:p w:rsidR="00325DFB" w:rsidRPr="00CD0E8D" w:rsidRDefault="00325DFB" w:rsidP="00325DFB">
      <w:pPr>
        <w:jc w:val="center"/>
      </w:pPr>
    </w:p>
    <w:p w:rsidR="00325DFB" w:rsidRPr="00CD0E8D" w:rsidRDefault="00325DFB" w:rsidP="00325DFB">
      <w:pPr>
        <w:jc w:val="center"/>
      </w:pPr>
    </w:p>
    <w:p w:rsidR="00325DFB" w:rsidRPr="00CD0E8D" w:rsidRDefault="00325DFB" w:rsidP="00325DFB">
      <w:pPr>
        <w:jc w:val="center"/>
      </w:pPr>
    </w:p>
    <w:p w:rsidR="00325DFB" w:rsidRPr="00CD0E8D" w:rsidRDefault="00325DFB" w:rsidP="00325DFB">
      <w:pPr>
        <w:jc w:val="center"/>
        <w:rPr>
          <w:rFonts w:hAnsi="Calibri"/>
          <w:b/>
          <w:sz w:val="44"/>
          <w:szCs w:val="44"/>
        </w:rPr>
      </w:pPr>
      <w:r w:rsidRPr="00CD0E8D">
        <w:rPr>
          <w:rFonts w:hint="eastAsia"/>
          <w:b/>
          <w:sz w:val="44"/>
          <w:szCs w:val="44"/>
        </w:rPr>
        <w:t>中医治未病</w:t>
      </w:r>
      <w:r w:rsidR="00D7269B" w:rsidRPr="00CD0E8D">
        <w:rPr>
          <w:rFonts w:hint="eastAsia"/>
          <w:b/>
          <w:sz w:val="44"/>
          <w:szCs w:val="44"/>
        </w:rPr>
        <w:t>服务规范</w:t>
      </w:r>
      <w:r w:rsidRPr="00CD0E8D">
        <w:rPr>
          <w:rFonts w:ascii="Calibri" w:hAnsi="Calibri" w:cs="Calibri" w:hint="eastAsia"/>
          <w:b/>
          <w:bCs/>
          <w:sz w:val="44"/>
          <w:szCs w:val="44"/>
        </w:rPr>
        <w:t xml:space="preserve"> </w:t>
      </w:r>
      <w:r w:rsidR="00D7269B" w:rsidRPr="00CD0E8D">
        <w:rPr>
          <w:rFonts w:hAnsi="Calibri" w:hint="eastAsia"/>
          <w:b/>
          <w:sz w:val="44"/>
          <w:szCs w:val="44"/>
        </w:rPr>
        <w:t>情</w:t>
      </w:r>
      <w:proofErr w:type="gramStart"/>
      <w:r w:rsidR="00D7269B" w:rsidRPr="00CD0E8D">
        <w:rPr>
          <w:rFonts w:hAnsi="Calibri" w:hint="eastAsia"/>
          <w:b/>
          <w:sz w:val="44"/>
          <w:szCs w:val="44"/>
        </w:rPr>
        <w:t>志健康</w:t>
      </w:r>
      <w:proofErr w:type="gramEnd"/>
      <w:r w:rsidR="00D7269B" w:rsidRPr="00CD0E8D">
        <w:rPr>
          <w:rFonts w:hAnsi="Calibri" w:hint="eastAsia"/>
          <w:b/>
          <w:sz w:val="44"/>
          <w:szCs w:val="44"/>
        </w:rPr>
        <w:t>状态评估原则</w:t>
      </w:r>
    </w:p>
    <w:p w:rsidR="00325DFB" w:rsidRPr="00CD0E8D" w:rsidRDefault="00325DFB" w:rsidP="00325DFB">
      <w:pPr>
        <w:jc w:val="center"/>
        <w:rPr>
          <w:rFonts w:hAnsi="Calibri"/>
          <w:b/>
          <w:sz w:val="44"/>
          <w:szCs w:val="44"/>
        </w:rPr>
      </w:pPr>
    </w:p>
    <w:p w:rsidR="00325DFB" w:rsidRPr="00CD0E8D" w:rsidRDefault="00325DFB" w:rsidP="00325DFB">
      <w:pPr>
        <w:jc w:val="center"/>
        <w:rPr>
          <w:rFonts w:ascii="仿宋" w:eastAsia="仿宋" w:hAnsi="仿宋" w:cs="Calibri"/>
          <w:b/>
          <w:bCs/>
          <w:sz w:val="30"/>
          <w:szCs w:val="30"/>
        </w:rPr>
      </w:pPr>
      <w:r w:rsidRPr="00CD0E8D">
        <w:rPr>
          <w:rFonts w:ascii="仿宋" w:eastAsia="仿宋" w:hAnsi="仿宋" w:hint="eastAsia"/>
          <w:b/>
          <w:sz w:val="30"/>
          <w:szCs w:val="30"/>
        </w:rPr>
        <w:t>项目编号：</w:t>
      </w:r>
      <w:r w:rsidRPr="00CD0E8D">
        <w:rPr>
          <w:rFonts w:ascii="仿宋" w:eastAsia="仿宋" w:hAnsi="仿宋" w:cs="Calibri"/>
          <w:b/>
          <w:bCs/>
          <w:sz w:val="30"/>
          <w:szCs w:val="30"/>
        </w:rPr>
        <w:t>SATCM-2015-BZ</w:t>
      </w:r>
      <w:r w:rsidRPr="00CD0E8D">
        <w:rPr>
          <w:rFonts w:ascii="仿宋" w:eastAsia="仿宋" w:hAnsi="仿宋" w:cs="Calibri" w:hint="eastAsia"/>
          <w:b/>
          <w:bCs/>
          <w:sz w:val="30"/>
          <w:szCs w:val="30"/>
        </w:rPr>
        <w:t>338</w:t>
      </w:r>
    </w:p>
    <w:p w:rsidR="00325DFB" w:rsidRPr="00CD0E8D" w:rsidRDefault="00325DFB" w:rsidP="00325DFB">
      <w:pPr>
        <w:jc w:val="center"/>
        <w:rPr>
          <w:rFonts w:ascii="Calibri" w:hAnsi="Calibri" w:cs="Calibri"/>
          <w:b/>
          <w:bCs/>
          <w:sz w:val="30"/>
          <w:szCs w:val="30"/>
        </w:rPr>
      </w:pPr>
    </w:p>
    <w:p w:rsidR="00325DFB" w:rsidRPr="00CD0E8D" w:rsidRDefault="00325DFB" w:rsidP="00325DFB">
      <w:pPr>
        <w:jc w:val="center"/>
        <w:rPr>
          <w:rFonts w:hAnsi="Calibri"/>
          <w:b/>
          <w:sz w:val="44"/>
          <w:szCs w:val="44"/>
        </w:rPr>
      </w:pPr>
      <w:r w:rsidRPr="00CD0E8D">
        <w:rPr>
          <w:rFonts w:hAnsi="Calibri" w:hint="eastAsia"/>
          <w:b/>
          <w:sz w:val="44"/>
          <w:szCs w:val="44"/>
        </w:rPr>
        <w:t>编制说明</w:t>
      </w:r>
    </w:p>
    <w:p w:rsidR="00325DFB" w:rsidRPr="00CD0E8D" w:rsidRDefault="00325DFB" w:rsidP="00325DFB">
      <w:pPr>
        <w:jc w:val="center"/>
        <w:rPr>
          <w:rFonts w:hAnsi="Calibri"/>
          <w:b/>
          <w:sz w:val="44"/>
          <w:szCs w:val="44"/>
        </w:rPr>
      </w:pPr>
    </w:p>
    <w:p w:rsidR="00325DFB" w:rsidRPr="00CD0E8D" w:rsidRDefault="00325DFB" w:rsidP="00325DFB">
      <w:pPr>
        <w:jc w:val="center"/>
        <w:rPr>
          <w:rFonts w:hAnsi="Calibri"/>
          <w:b/>
          <w:sz w:val="44"/>
          <w:szCs w:val="44"/>
        </w:rPr>
      </w:pPr>
    </w:p>
    <w:p w:rsidR="00325DFB" w:rsidRPr="00CD0E8D" w:rsidRDefault="00325DFB" w:rsidP="00325DFB">
      <w:pPr>
        <w:jc w:val="center"/>
        <w:rPr>
          <w:rFonts w:hAnsi="Calibri"/>
          <w:b/>
          <w:sz w:val="44"/>
          <w:szCs w:val="44"/>
        </w:rPr>
      </w:pPr>
    </w:p>
    <w:p w:rsidR="00325DFB" w:rsidRPr="00CD0E8D" w:rsidRDefault="00325DFB" w:rsidP="00325DFB">
      <w:pPr>
        <w:rPr>
          <w:rFonts w:ascii="仿宋" w:eastAsia="仿宋" w:hAnsi="仿宋"/>
          <w:sz w:val="32"/>
          <w:szCs w:val="32"/>
        </w:rPr>
      </w:pPr>
      <w:r w:rsidRPr="00CD0E8D">
        <w:rPr>
          <w:rFonts w:ascii="仿宋" w:eastAsia="仿宋" w:hAnsi="仿宋" w:hint="eastAsia"/>
          <w:sz w:val="32"/>
          <w:szCs w:val="32"/>
        </w:rPr>
        <w:t>提出单位：中华中医药学会</w:t>
      </w:r>
    </w:p>
    <w:p w:rsidR="00325DFB" w:rsidRPr="00CD0E8D" w:rsidRDefault="00325DFB" w:rsidP="00325DFB">
      <w:pPr>
        <w:rPr>
          <w:rFonts w:ascii="仿宋" w:eastAsia="仿宋" w:hAnsi="仿宋"/>
          <w:sz w:val="32"/>
          <w:szCs w:val="32"/>
        </w:rPr>
      </w:pPr>
      <w:r w:rsidRPr="00CD0E8D">
        <w:rPr>
          <w:rFonts w:ascii="仿宋" w:eastAsia="仿宋" w:hAnsi="仿宋" w:hint="eastAsia"/>
          <w:sz w:val="32"/>
          <w:szCs w:val="32"/>
        </w:rPr>
        <w:t>归口单位：中华中医药学会</w:t>
      </w:r>
    </w:p>
    <w:p w:rsidR="00325DFB" w:rsidRPr="00CD0E8D" w:rsidRDefault="00325DFB" w:rsidP="00325DFB">
      <w:pPr>
        <w:rPr>
          <w:rFonts w:ascii="仿宋" w:eastAsia="仿宋" w:hAnsi="仿宋"/>
          <w:sz w:val="32"/>
          <w:szCs w:val="32"/>
        </w:rPr>
      </w:pPr>
      <w:r w:rsidRPr="00CD0E8D">
        <w:rPr>
          <w:rFonts w:ascii="仿宋" w:eastAsia="仿宋" w:hAnsi="仿宋" w:hint="eastAsia"/>
          <w:sz w:val="32"/>
          <w:szCs w:val="32"/>
        </w:rPr>
        <w:t>项目承担单位：义乌市</w:t>
      </w:r>
      <w:r w:rsidRPr="00CD0E8D">
        <w:rPr>
          <w:rFonts w:ascii="仿宋" w:eastAsia="仿宋" w:hAnsi="仿宋"/>
          <w:sz w:val="32"/>
          <w:szCs w:val="32"/>
        </w:rPr>
        <w:t>中医医院</w:t>
      </w:r>
    </w:p>
    <w:p w:rsidR="00325DFB" w:rsidRPr="00CD0E8D" w:rsidRDefault="00325DFB" w:rsidP="00325DFB">
      <w:pPr>
        <w:rPr>
          <w:rFonts w:ascii="仿宋" w:eastAsia="仿宋" w:hAnsi="仿宋"/>
          <w:sz w:val="32"/>
          <w:szCs w:val="32"/>
        </w:rPr>
      </w:pPr>
      <w:r w:rsidRPr="00CD0E8D">
        <w:rPr>
          <w:rFonts w:ascii="仿宋" w:eastAsia="仿宋" w:hAnsi="仿宋" w:hint="eastAsia"/>
          <w:sz w:val="32"/>
          <w:szCs w:val="32"/>
        </w:rPr>
        <w:t>项目工作组成员：</w:t>
      </w:r>
      <w:r w:rsidR="009D021B" w:rsidRPr="00CD0E8D">
        <w:rPr>
          <w:rFonts w:ascii="仿宋" w:eastAsia="仿宋" w:hAnsi="仿宋" w:hint="eastAsia"/>
          <w:sz w:val="32"/>
          <w:szCs w:val="32"/>
        </w:rPr>
        <w:t>朱锐明、朱近人</w:t>
      </w:r>
      <w:r w:rsidRPr="00CD0E8D">
        <w:rPr>
          <w:rFonts w:ascii="仿宋" w:eastAsia="仿宋" w:hAnsi="仿宋" w:hint="eastAsia"/>
          <w:sz w:val="32"/>
          <w:szCs w:val="32"/>
        </w:rPr>
        <w:t>、</w:t>
      </w:r>
      <w:r w:rsidR="00260061" w:rsidRPr="00CD0E8D">
        <w:rPr>
          <w:rFonts w:ascii="仿宋" w:eastAsia="仿宋" w:hAnsi="仿宋" w:hint="eastAsia"/>
          <w:sz w:val="32"/>
          <w:szCs w:val="32"/>
        </w:rPr>
        <w:t>冯斌、朱利霞、徐君、朱婧、</w:t>
      </w:r>
      <w:r w:rsidRPr="00CD0E8D">
        <w:rPr>
          <w:rFonts w:ascii="仿宋" w:eastAsia="仿宋" w:hAnsi="仿宋" w:hint="eastAsia"/>
          <w:sz w:val="32"/>
          <w:szCs w:val="32"/>
        </w:rPr>
        <w:t>贾竑晓、</w:t>
      </w:r>
      <w:r w:rsidR="00E51F9D" w:rsidRPr="00CD0E8D">
        <w:rPr>
          <w:rFonts w:ascii="仿宋" w:eastAsia="仿宋" w:hAnsi="仿宋" w:hint="eastAsia"/>
          <w:sz w:val="32"/>
          <w:szCs w:val="32"/>
        </w:rPr>
        <w:t>苏健民</w:t>
      </w:r>
      <w:r w:rsidRPr="00CD0E8D">
        <w:rPr>
          <w:rFonts w:ascii="仿宋" w:eastAsia="仿宋" w:hAnsi="仿宋" w:hint="eastAsia"/>
          <w:sz w:val="32"/>
          <w:szCs w:val="32"/>
        </w:rPr>
        <w:t>、吴成翰、胡浩宇、</w:t>
      </w:r>
      <w:r w:rsidR="009D021B" w:rsidRPr="00CD0E8D">
        <w:rPr>
          <w:rFonts w:ascii="仿宋" w:eastAsia="仿宋" w:hAnsi="仿宋" w:hint="eastAsia"/>
          <w:sz w:val="32"/>
          <w:szCs w:val="32"/>
        </w:rPr>
        <w:t>张长志、</w:t>
      </w:r>
      <w:r w:rsidR="00C5388F" w:rsidRPr="00CD0E8D">
        <w:rPr>
          <w:rFonts w:ascii="仿宋" w:eastAsia="仿宋" w:hAnsi="仿宋" w:hint="eastAsia"/>
          <w:sz w:val="32"/>
          <w:szCs w:val="32"/>
        </w:rPr>
        <w:t>龚甜</w:t>
      </w:r>
    </w:p>
    <w:p w:rsidR="00325DFB" w:rsidRPr="00CD0E8D" w:rsidRDefault="00325DFB" w:rsidP="00325DFB">
      <w:pPr>
        <w:ind w:firstLineChars="100" w:firstLine="320"/>
        <w:rPr>
          <w:rFonts w:ascii="仿宋" w:eastAsia="仿宋" w:hAnsi="仿宋"/>
          <w:sz w:val="32"/>
          <w:szCs w:val="32"/>
        </w:rPr>
      </w:pPr>
    </w:p>
    <w:p w:rsidR="00325DFB" w:rsidRPr="00CD0E8D" w:rsidRDefault="00325DFB" w:rsidP="00325DFB">
      <w:pPr>
        <w:rPr>
          <w:rFonts w:ascii="仿宋" w:eastAsia="仿宋" w:hAnsi="仿宋"/>
          <w:sz w:val="32"/>
          <w:szCs w:val="32"/>
        </w:rPr>
      </w:pPr>
    </w:p>
    <w:p w:rsidR="00325DFB" w:rsidRPr="00CD0E8D" w:rsidRDefault="00325DFB" w:rsidP="00325DFB">
      <w:pPr>
        <w:ind w:firstLineChars="100" w:firstLine="320"/>
        <w:jc w:val="center"/>
        <w:rPr>
          <w:rFonts w:ascii="仿宋" w:eastAsia="仿宋" w:hAnsi="仿宋"/>
          <w:sz w:val="32"/>
          <w:szCs w:val="32"/>
        </w:rPr>
      </w:pPr>
      <w:r w:rsidRPr="00CD0E8D">
        <w:rPr>
          <w:rFonts w:ascii="仿宋" w:eastAsia="仿宋" w:hAnsi="仿宋" w:hint="eastAsia"/>
          <w:sz w:val="32"/>
          <w:szCs w:val="32"/>
        </w:rPr>
        <w:t>二〇一</w:t>
      </w:r>
      <w:r w:rsidR="00DE4CA9">
        <w:rPr>
          <w:rFonts w:ascii="仿宋" w:eastAsia="仿宋" w:hAnsi="仿宋" w:hint="eastAsia"/>
          <w:sz w:val="32"/>
          <w:szCs w:val="32"/>
        </w:rPr>
        <w:t>八</w:t>
      </w:r>
      <w:r w:rsidRPr="00CD0E8D">
        <w:rPr>
          <w:rFonts w:ascii="仿宋" w:eastAsia="仿宋" w:hAnsi="仿宋" w:hint="eastAsia"/>
          <w:sz w:val="32"/>
          <w:szCs w:val="32"/>
        </w:rPr>
        <w:t>年</w:t>
      </w:r>
      <w:r w:rsidR="00DE4CA9">
        <w:rPr>
          <w:rFonts w:ascii="仿宋" w:eastAsia="仿宋" w:hAnsi="仿宋" w:hint="eastAsia"/>
          <w:sz w:val="32"/>
          <w:szCs w:val="32"/>
        </w:rPr>
        <w:t>三</w:t>
      </w:r>
      <w:r w:rsidRPr="00CD0E8D">
        <w:rPr>
          <w:rFonts w:ascii="仿宋" w:eastAsia="仿宋" w:hAnsi="仿宋" w:hint="eastAsia"/>
          <w:sz w:val="32"/>
          <w:szCs w:val="32"/>
        </w:rPr>
        <w:t>月</w:t>
      </w:r>
    </w:p>
    <w:p w:rsidR="002D4932" w:rsidRPr="00CD0E8D" w:rsidRDefault="002D4932" w:rsidP="002D4932">
      <w:pPr>
        <w:pStyle w:val="10"/>
      </w:pPr>
      <w:r w:rsidRPr="00CD0E8D">
        <w:rPr>
          <w:rFonts w:hint="eastAsia"/>
        </w:rPr>
        <w:lastRenderedPageBreak/>
        <w:t>目录</w:t>
      </w:r>
    </w:p>
    <w:p w:rsidR="00DE237B" w:rsidRPr="00DE237B" w:rsidRDefault="00C1622F">
      <w:pPr>
        <w:pStyle w:val="10"/>
        <w:rPr>
          <w:b w:val="0"/>
          <w:noProof/>
          <w:sz w:val="24"/>
          <w:szCs w:val="24"/>
        </w:rPr>
      </w:pPr>
      <w:r w:rsidRPr="00CD0E8D">
        <w:rPr>
          <w:b w:val="0"/>
          <w:sz w:val="24"/>
          <w:szCs w:val="24"/>
        </w:rPr>
        <w:fldChar w:fldCharType="begin"/>
      </w:r>
      <w:r w:rsidR="002D4932" w:rsidRPr="00CD0E8D">
        <w:rPr>
          <w:b w:val="0"/>
          <w:sz w:val="24"/>
          <w:szCs w:val="24"/>
        </w:rPr>
        <w:instrText xml:space="preserve"> TOC \o "1-1" \h \z \u </w:instrText>
      </w:r>
      <w:r w:rsidRPr="00CD0E8D">
        <w:rPr>
          <w:b w:val="0"/>
          <w:sz w:val="24"/>
          <w:szCs w:val="24"/>
        </w:rPr>
        <w:fldChar w:fldCharType="separate"/>
      </w:r>
      <w:hyperlink w:anchor="_Toc509427740" w:history="1">
        <w:r w:rsidR="00DE237B" w:rsidRPr="00DE237B">
          <w:rPr>
            <w:rStyle w:val="ae"/>
            <w:b w:val="0"/>
            <w:noProof/>
            <w:sz w:val="24"/>
            <w:szCs w:val="24"/>
          </w:rPr>
          <w:t xml:space="preserve">1 </w:t>
        </w:r>
        <w:r w:rsidR="00DE237B" w:rsidRPr="00DE237B">
          <w:rPr>
            <w:rStyle w:val="ae"/>
            <w:rFonts w:hint="eastAsia"/>
            <w:b w:val="0"/>
            <w:noProof/>
            <w:sz w:val="24"/>
            <w:szCs w:val="24"/>
          </w:rPr>
          <w:t>工作简况</w:t>
        </w:r>
        <w:r w:rsidR="00DE237B" w:rsidRPr="00DE237B">
          <w:rPr>
            <w:b w:val="0"/>
            <w:noProof/>
            <w:webHidden/>
            <w:sz w:val="24"/>
            <w:szCs w:val="24"/>
          </w:rPr>
          <w:tab/>
        </w:r>
        <w:r w:rsidRPr="00DE237B">
          <w:rPr>
            <w:b w:val="0"/>
            <w:noProof/>
            <w:webHidden/>
            <w:sz w:val="24"/>
            <w:szCs w:val="24"/>
          </w:rPr>
          <w:fldChar w:fldCharType="begin"/>
        </w:r>
        <w:r w:rsidR="00DE237B" w:rsidRPr="00DE237B">
          <w:rPr>
            <w:b w:val="0"/>
            <w:noProof/>
            <w:webHidden/>
            <w:sz w:val="24"/>
            <w:szCs w:val="24"/>
          </w:rPr>
          <w:instrText xml:space="preserve"> PAGEREF _Toc509427740 \h </w:instrText>
        </w:r>
        <w:r w:rsidRPr="00DE237B">
          <w:rPr>
            <w:b w:val="0"/>
            <w:noProof/>
            <w:webHidden/>
            <w:sz w:val="24"/>
            <w:szCs w:val="24"/>
          </w:rPr>
        </w:r>
        <w:r w:rsidRPr="00DE237B">
          <w:rPr>
            <w:b w:val="0"/>
            <w:noProof/>
            <w:webHidden/>
            <w:sz w:val="24"/>
            <w:szCs w:val="24"/>
          </w:rPr>
          <w:fldChar w:fldCharType="separate"/>
        </w:r>
        <w:r w:rsidR="00F83FA4">
          <w:rPr>
            <w:b w:val="0"/>
            <w:noProof/>
            <w:webHidden/>
            <w:sz w:val="24"/>
            <w:szCs w:val="24"/>
          </w:rPr>
          <w:t>1</w:t>
        </w:r>
        <w:r w:rsidRPr="00DE237B">
          <w:rPr>
            <w:b w:val="0"/>
            <w:noProof/>
            <w:webHidden/>
            <w:sz w:val="24"/>
            <w:szCs w:val="24"/>
          </w:rPr>
          <w:fldChar w:fldCharType="end"/>
        </w:r>
      </w:hyperlink>
    </w:p>
    <w:p w:rsidR="00DE237B" w:rsidRPr="00DE237B" w:rsidRDefault="00C1622F">
      <w:pPr>
        <w:pStyle w:val="10"/>
        <w:rPr>
          <w:b w:val="0"/>
          <w:noProof/>
          <w:sz w:val="24"/>
          <w:szCs w:val="24"/>
        </w:rPr>
      </w:pPr>
      <w:hyperlink w:anchor="_Toc509427741" w:history="1">
        <w:r w:rsidR="00DE237B" w:rsidRPr="00DE237B">
          <w:rPr>
            <w:rStyle w:val="ae"/>
            <w:b w:val="0"/>
            <w:noProof/>
            <w:sz w:val="24"/>
            <w:szCs w:val="24"/>
          </w:rPr>
          <w:t xml:space="preserve">2 </w:t>
        </w:r>
        <w:r w:rsidR="00DE237B" w:rsidRPr="00DE237B">
          <w:rPr>
            <w:rStyle w:val="ae"/>
            <w:rFonts w:hint="eastAsia"/>
            <w:b w:val="0"/>
            <w:noProof/>
            <w:sz w:val="24"/>
            <w:szCs w:val="24"/>
          </w:rPr>
          <w:t>标准编制原则和确定标准主要内容的论据</w:t>
        </w:r>
        <w:r w:rsidR="00DE237B" w:rsidRPr="00DE237B">
          <w:rPr>
            <w:b w:val="0"/>
            <w:noProof/>
            <w:webHidden/>
            <w:sz w:val="24"/>
            <w:szCs w:val="24"/>
          </w:rPr>
          <w:tab/>
        </w:r>
        <w:r w:rsidRPr="00DE237B">
          <w:rPr>
            <w:b w:val="0"/>
            <w:noProof/>
            <w:webHidden/>
            <w:sz w:val="24"/>
            <w:szCs w:val="24"/>
          </w:rPr>
          <w:fldChar w:fldCharType="begin"/>
        </w:r>
        <w:r w:rsidR="00DE237B" w:rsidRPr="00DE237B">
          <w:rPr>
            <w:b w:val="0"/>
            <w:noProof/>
            <w:webHidden/>
            <w:sz w:val="24"/>
            <w:szCs w:val="24"/>
          </w:rPr>
          <w:instrText xml:space="preserve"> PAGEREF _Toc509427741 \h </w:instrText>
        </w:r>
        <w:r w:rsidRPr="00DE237B">
          <w:rPr>
            <w:b w:val="0"/>
            <w:noProof/>
            <w:webHidden/>
            <w:sz w:val="24"/>
            <w:szCs w:val="24"/>
          </w:rPr>
        </w:r>
        <w:r w:rsidRPr="00DE237B">
          <w:rPr>
            <w:b w:val="0"/>
            <w:noProof/>
            <w:webHidden/>
            <w:sz w:val="24"/>
            <w:szCs w:val="24"/>
          </w:rPr>
          <w:fldChar w:fldCharType="separate"/>
        </w:r>
        <w:r w:rsidR="00F83FA4">
          <w:rPr>
            <w:b w:val="0"/>
            <w:noProof/>
            <w:webHidden/>
            <w:sz w:val="24"/>
            <w:szCs w:val="24"/>
          </w:rPr>
          <w:t>4</w:t>
        </w:r>
        <w:r w:rsidRPr="00DE237B">
          <w:rPr>
            <w:b w:val="0"/>
            <w:noProof/>
            <w:webHidden/>
            <w:sz w:val="24"/>
            <w:szCs w:val="24"/>
          </w:rPr>
          <w:fldChar w:fldCharType="end"/>
        </w:r>
      </w:hyperlink>
    </w:p>
    <w:p w:rsidR="00DE237B" w:rsidRPr="00DE237B" w:rsidRDefault="00C1622F">
      <w:pPr>
        <w:pStyle w:val="10"/>
        <w:rPr>
          <w:b w:val="0"/>
          <w:noProof/>
          <w:sz w:val="24"/>
          <w:szCs w:val="24"/>
        </w:rPr>
      </w:pPr>
      <w:hyperlink w:anchor="_Toc509427742" w:history="1">
        <w:r w:rsidR="00DE237B" w:rsidRPr="00DE237B">
          <w:rPr>
            <w:rStyle w:val="ae"/>
            <w:b w:val="0"/>
            <w:noProof/>
            <w:sz w:val="24"/>
            <w:szCs w:val="24"/>
          </w:rPr>
          <w:t xml:space="preserve">3 </w:t>
        </w:r>
        <w:r w:rsidR="00DE237B" w:rsidRPr="00DE237B">
          <w:rPr>
            <w:rStyle w:val="ae"/>
            <w:rFonts w:hint="eastAsia"/>
            <w:b w:val="0"/>
            <w:noProof/>
            <w:sz w:val="24"/>
            <w:szCs w:val="24"/>
          </w:rPr>
          <w:t>与有关的现行法律、法规和强制性标准的关系</w:t>
        </w:r>
        <w:r w:rsidR="00DE237B" w:rsidRPr="00DE237B">
          <w:rPr>
            <w:b w:val="0"/>
            <w:noProof/>
            <w:webHidden/>
            <w:sz w:val="24"/>
            <w:szCs w:val="24"/>
          </w:rPr>
          <w:tab/>
        </w:r>
        <w:r w:rsidRPr="00DE237B">
          <w:rPr>
            <w:b w:val="0"/>
            <w:noProof/>
            <w:webHidden/>
            <w:sz w:val="24"/>
            <w:szCs w:val="24"/>
          </w:rPr>
          <w:fldChar w:fldCharType="begin"/>
        </w:r>
        <w:r w:rsidR="00DE237B" w:rsidRPr="00DE237B">
          <w:rPr>
            <w:b w:val="0"/>
            <w:noProof/>
            <w:webHidden/>
            <w:sz w:val="24"/>
            <w:szCs w:val="24"/>
          </w:rPr>
          <w:instrText xml:space="preserve"> PAGEREF _Toc509427742 \h </w:instrText>
        </w:r>
        <w:r w:rsidRPr="00DE237B">
          <w:rPr>
            <w:b w:val="0"/>
            <w:noProof/>
            <w:webHidden/>
            <w:sz w:val="24"/>
            <w:szCs w:val="24"/>
          </w:rPr>
        </w:r>
        <w:r w:rsidRPr="00DE237B">
          <w:rPr>
            <w:b w:val="0"/>
            <w:noProof/>
            <w:webHidden/>
            <w:sz w:val="24"/>
            <w:szCs w:val="24"/>
          </w:rPr>
          <w:fldChar w:fldCharType="separate"/>
        </w:r>
        <w:r w:rsidR="00F83FA4">
          <w:rPr>
            <w:b w:val="0"/>
            <w:noProof/>
            <w:webHidden/>
            <w:sz w:val="24"/>
            <w:szCs w:val="24"/>
          </w:rPr>
          <w:t>7</w:t>
        </w:r>
        <w:r w:rsidRPr="00DE237B">
          <w:rPr>
            <w:b w:val="0"/>
            <w:noProof/>
            <w:webHidden/>
            <w:sz w:val="24"/>
            <w:szCs w:val="24"/>
          </w:rPr>
          <w:fldChar w:fldCharType="end"/>
        </w:r>
      </w:hyperlink>
    </w:p>
    <w:p w:rsidR="00DE237B" w:rsidRPr="00DE237B" w:rsidRDefault="00C1622F">
      <w:pPr>
        <w:pStyle w:val="10"/>
        <w:rPr>
          <w:b w:val="0"/>
          <w:noProof/>
          <w:sz w:val="24"/>
          <w:szCs w:val="24"/>
        </w:rPr>
      </w:pPr>
      <w:hyperlink w:anchor="_Toc509427743" w:history="1">
        <w:r w:rsidR="00DE237B" w:rsidRPr="00DE237B">
          <w:rPr>
            <w:rStyle w:val="ae"/>
            <w:b w:val="0"/>
            <w:noProof/>
            <w:sz w:val="24"/>
            <w:szCs w:val="24"/>
          </w:rPr>
          <w:t xml:space="preserve">4 </w:t>
        </w:r>
        <w:r w:rsidR="00DE237B" w:rsidRPr="00DE237B">
          <w:rPr>
            <w:rStyle w:val="ae"/>
            <w:rFonts w:hint="eastAsia"/>
            <w:b w:val="0"/>
            <w:noProof/>
            <w:sz w:val="24"/>
            <w:szCs w:val="24"/>
          </w:rPr>
          <w:t>重大分歧意见的处理经过和依据</w:t>
        </w:r>
        <w:r w:rsidR="00DE237B" w:rsidRPr="00DE237B">
          <w:rPr>
            <w:b w:val="0"/>
            <w:noProof/>
            <w:webHidden/>
            <w:sz w:val="24"/>
            <w:szCs w:val="24"/>
          </w:rPr>
          <w:tab/>
        </w:r>
        <w:r w:rsidRPr="00DE237B">
          <w:rPr>
            <w:b w:val="0"/>
            <w:noProof/>
            <w:webHidden/>
            <w:sz w:val="24"/>
            <w:szCs w:val="24"/>
          </w:rPr>
          <w:fldChar w:fldCharType="begin"/>
        </w:r>
        <w:r w:rsidR="00DE237B" w:rsidRPr="00DE237B">
          <w:rPr>
            <w:b w:val="0"/>
            <w:noProof/>
            <w:webHidden/>
            <w:sz w:val="24"/>
            <w:szCs w:val="24"/>
          </w:rPr>
          <w:instrText xml:space="preserve"> PAGEREF _Toc509427743 \h </w:instrText>
        </w:r>
        <w:r w:rsidRPr="00DE237B">
          <w:rPr>
            <w:b w:val="0"/>
            <w:noProof/>
            <w:webHidden/>
            <w:sz w:val="24"/>
            <w:szCs w:val="24"/>
          </w:rPr>
        </w:r>
        <w:r w:rsidRPr="00DE237B">
          <w:rPr>
            <w:b w:val="0"/>
            <w:noProof/>
            <w:webHidden/>
            <w:sz w:val="24"/>
            <w:szCs w:val="24"/>
          </w:rPr>
          <w:fldChar w:fldCharType="separate"/>
        </w:r>
        <w:r w:rsidR="00F83FA4">
          <w:rPr>
            <w:b w:val="0"/>
            <w:noProof/>
            <w:webHidden/>
            <w:sz w:val="24"/>
            <w:szCs w:val="24"/>
          </w:rPr>
          <w:t>7</w:t>
        </w:r>
        <w:r w:rsidRPr="00DE237B">
          <w:rPr>
            <w:b w:val="0"/>
            <w:noProof/>
            <w:webHidden/>
            <w:sz w:val="24"/>
            <w:szCs w:val="24"/>
          </w:rPr>
          <w:fldChar w:fldCharType="end"/>
        </w:r>
      </w:hyperlink>
    </w:p>
    <w:p w:rsidR="00DE237B" w:rsidRPr="00DE237B" w:rsidRDefault="00C1622F">
      <w:pPr>
        <w:pStyle w:val="10"/>
        <w:rPr>
          <w:b w:val="0"/>
          <w:noProof/>
          <w:sz w:val="24"/>
          <w:szCs w:val="24"/>
        </w:rPr>
      </w:pPr>
      <w:hyperlink w:anchor="_Toc509427744" w:history="1">
        <w:r w:rsidR="00DE237B" w:rsidRPr="00DE237B">
          <w:rPr>
            <w:rStyle w:val="ae"/>
            <w:b w:val="0"/>
            <w:noProof/>
            <w:sz w:val="24"/>
            <w:szCs w:val="24"/>
          </w:rPr>
          <w:t xml:space="preserve">5 </w:t>
        </w:r>
        <w:r w:rsidR="00DE237B" w:rsidRPr="00DE237B">
          <w:rPr>
            <w:rStyle w:val="ae"/>
            <w:rFonts w:hint="eastAsia"/>
            <w:b w:val="0"/>
            <w:noProof/>
            <w:sz w:val="24"/>
            <w:szCs w:val="24"/>
          </w:rPr>
          <w:t>作为推荐性标准的建议</w:t>
        </w:r>
        <w:r w:rsidR="00DE237B" w:rsidRPr="00DE237B">
          <w:rPr>
            <w:b w:val="0"/>
            <w:noProof/>
            <w:webHidden/>
            <w:sz w:val="24"/>
            <w:szCs w:val="24"/>
          </w:rPr>
          <w:tab/>
        </w:r>
        <w:r w:rsidRPr="00DE237B">
          <w:rPr>
            <w:b w:val="0"/>
            <w:noProof/>
            <w:webHidden/>
            <w:sz w:val="24"/>
            <w:szCs w:val="24"/>
          </w:rPr>
          <w:fldChar w:fldCharType="begin"/>
        </w:r>
        <w:r w:rsidR="00DE237B" w:rsidRPr="00DE237B">
          <w:rPr>
            <w:b w:val="0"/>
            <w:noProof/>
            <w:webHidden/>
            <w:sz w:val="24"/>
            <w:szCs w:val="24"/>
          </w:rPr>
          <w:instrText xml:space="preserve"> PAGEREF _Toc509427744 \h </w:instrText>
        </w:r>
        <w:r w:rsidRPr="00DE237B">
          <w:rPr>
            <w:b w:val="0"/>
            <w:noProof/>
            <w:webHidden/>
            <w:sz w:val="24"/>
            <w:szCs w:val="24"/>
          </w:rPr>
        </w:r>
        <w:r w:rsidRPr="00DE237B">
          <w:rPr>
            <w:b w:val="0"/>
            <w:noProof/>
            <w:webHidden/>
            <w:sz w:val="24"/>
            <w:szCs w:val="24"/>
          </w:rPr>
          <w:fldChar w:fldCharType="separate"/>
        </w:r>
        <w:r w:rsidR="00F83FA4">
          <w:rPr>
            <w:b w:val="0"/>
            <w:noProof/>
            <w:webHidden/>
            <w:sz w:val="24"/>
            <w:szCs w:val="24"/>
          </w:rPr>
          <w:t>7</w:t>
        </w:r>
        <w:r w:rsidRPr="00DE237B">
          <w:rPr>
            <w:b w:val="0"/>
            <w:noProof/>
            <w:webHidden/>
            <w:sz w:val="24"/>
            <w:szCs w:val="24"/>
          </w:rPr>
          <w:fldChar w:fldCharType="end"/>
        </w:r>
      </w:hyperlink>
    </w:p>
    <w:p w:rsidR="00DE237B" w:rsidRPr="00DE237B" w:rsidRDefault="00C1622F">
      <w:pPr>
        <w:pStyle w:val="10"/>
        <w:rPr>
          <w:b w:val="0"/>
          <w:noProof/>
          <w:sz w:val="24"/>
          <w:szCs w:val="24"/>
        </w:rPr>
      </w:pPr>
      <w:hyperlink w:anchor="_Toc509427745" w:history="1">
        <w:r w:rsidR="00DE237B" w:rsidRPr="00DE237B">
          <w:rPr>
            <w:rStyle w:val="ae"/>
            <w:b w:val="0"/>
            <w:noProof/>
            <w:sz w:val="24"/>
            <w:szCs w:val="24"/>
          </w:rPr>
          <w:t xml:space="preserve">6 </w:t>
        </w:r>
        <w:r w:rsidR="00DE237B" w:rsidRPr="00DE237B">
          <w:rPr>
            <w:rStyle w:val="ae"/>
            <w:rFonts w:hint="eastAsia"/>
            <w:b w:val="0"/>
            <w:noProof/>
            <w:sz w:val="24"/>
            <w:szCs w:val="24"/>
          </w:rPr>
          <w:t>贯彻标准的要求和措施建议</w:t>
        </w:r>
        <w:r w:rsidR="00DE237B" w:rsidRPr="00DE237B">
          <w:rPr>
            <w:b w:val="0"/>
            <w:noProof/>
            <w:webHidden/>
            <w:sz w:val="24"/>
            <w:szCs w:val="24"/>
          </w:rPr>
          <w:tab/>
        </w:r>
        <w:r w:rsidRPr="00DE237B">
          <w:rPr>
            <w:b w:val="0"/>
            <w:noProof/>
            <w:webHidden/>
            <w:sz w:val="24"/>
            <w:szCs w:val="24"/>
          </w:rPr>
          <w:fldChar w:fldCharType="begin"/>
        </w:r>
        <w:r w:rsidR="00DE237B" w:rsidRPr="00DE237B">
          <w:rPr>
            <w:b w:val="0"/>
            <w:noProof/>
            <w:webHidden/>
            <w:sz w:val="24"/>
            <w:szCs w:val="24"/>
          </w:rPr>
          <w:instrText xml:space="preserve"> PAGEREF _Toc509427745 \h </w:instrText>
        </w:r>
        <w:r w:rsidRPr="00DE237B">
          <w:rPr>
            <w:b w:val="0"/>
            <w:noProof/>
            <w:webHidden/>
            <w:sz w:val="24"/>
            <w:szCs w:val="24"/>
          </w:rPr>
        </w:r>
        <w:r w:rsidRPr="00DE237B">
          <w:rPr>
            <w:b w:val="0"/>
            <w:noProof/>
            <w:webHidden/>
            <w:sz w:val="24"/>
            <w:szCs w:val="24"/>
          </w:rPr>
          <w:fldChar w:fldCharType="separate"/>
        </w:r>
        <w:r w:rsidR="00F83FA4">
          <w:rPr>
            <w:b w:val="0"/>
            <w:noProof/>
            <w:webHidden/>
            <w:sz w:val="24"/>
            <w:szCs w:val="24"/>
          </w:rPr>
          <w:t>7</w:t>
        </w:r>
        <w:r w:rsidRPr="00DE237B">
          <w:rPr>
            <w:b w:val="0"/>
            <w:noProof/>
            <w:webHidden/>
            <w:sz w:val="24"/>
            <w:szCs w:val="24"/>
          </w:rPr>
          <w:fldChar w:fldCharType="end"/>
        </w:r>
      </w:hyperlink>
    </w:p>
    <w:p w:rsidR="00DE237B" w:rsidRPr="00DE237B" w:rsidRDefault="00C1622F">
      <w:pPr>
        <w:pStyle w:val="10"/>
        <w:rPr>
          <w:b w:val="0"/>
          <w:noProof/>
          <w:sz w:val="24"/>
          <w:szCs w:val="24"/>
        </w:rPr>
      </w:pPr>
      <w:hyperlink w:anchor="_Toc509427746" w:history="1">
        <w:r w:rsidR="00DE237B" w:rsidRPr="00DE237B">
          <w:rPr>
            <w:rStyle w:val="ae"/>
            <w:rFonts w:hint="eastAsia"/>
            <w:b w:val="0"/>
            <w:noProof/>
            <w:sz w:val="24"/>
            <w:szCs w:val="24"/>
          </w:rPr>
          <w:t>附件</w:t>
        </w:r>
        <w:r w:rsidR="00DE237B" w:rsidRPr="00DE237B">
          <w:rPr>
            <w:rStyle w:val="ae"/>
            <w:b w:val="0"/>
            <w:noProof/>
            <w:sz w:val="24"/>
            <w:szCs w:val="24"/>
          </w:rPr>
          <w:t xml:space="preserve">1 </w:t>
        </w:r>
        <w:r w:rsidR="00DE237B" w:rsidRPr="00DE237B">
          <w:rPr>
            <w:rStyle w:val="ae"/>
            <w:rFonts w:hint="eastAsia"/>
            <w:b w:val="0"/>
            <w:noProof/>
            <w:sz w:val="24"/>
            <w:szCs w:val="24"/>
          </w:rPr>
          <w:t>专家问卷调查总结</w:t>
        </w:r>
        <w:r w:rsidR="00DE237B" w:rsidRPr="00DE237B">
          <w:rPr>
            <w:b w:val="0"/>
            <w:noProof/>
            <w:webHidden/>
            <w:sz w:val="24"/>
            <w:szCs w:val="24"/>
          </w:rPr>
          <w:tab/>
        </w:r>
        <w:r w:rsidRPr="00DE237B">
          <w:rPr>
            <w:b w:val="0"/>
            <w:noProof/>
            <w:webHidden/>
            <w:sz w:val="24"/>
            <w:szCs w:val="24"/>
          </w:rPr>
          <w:fldChar w:fldCharType="begin"/>
        </w:r>
        <w:r w:rsidR="00DE237B" w:rsidRPr="00DE237B">
          <w:rPr>
            <w:b w:val="0"/>
            <w:noProof/>
            <w:webHidden/>
            <w:sz w:val="24"/>
            <w:szCs w:val="24"/>
          </w:rPr>
          <w:instrText xml:space="preserve"> PAGEREF _Toc509427746 \h </w:instrText>
        </w:r>
        <w:r w:rsidRPr="00DE237B">
          <w:rPr>
            <w:b w:val="0"/>
            <w:noProof/>
            <w:webHidden/>
            <w:sz w:val="24"/>
            <w:szCs w:val="24"/>
          </w:rPr>
        </w:r>
        <w:r w:rsidRPr="00DE237B">
          <w:rPr>
            <w:b w:val="0"/>
            <w:noProof/>
            <w:webHidden/>
            <w:sz w:val="24"/>
            <w:szCs w:val="24"/>
          </w:rPr>
          <w:fldChar w:fldCharType="separate"/>
        </w:r>
        <w:r w:rsidR="00F83FA4">
          <w:rPr>
            <w:b w:val="0"/>
            <w:noProof/>
            <w:webHidden/>
            <w:sz w:val="24"/>
            <w:szCs w:val="24"/>
          </w:rPr>
          <w:t>9</w:t>
        </w:r>
        <w:r w:rsidRPr="00DE237B">
          <w:rPr>
            <w:b w:val="0"/>
            <w:noProof/>
            <w:webHidden/>
            <w:sz w:val="24"/>
            <w:szCs w:val="24"/>
          </w:rPr>
          <w:fldChar w:fldCharType="end"/>
        </w:r>
      </w:hyperlink>
    </w:p>
    <w:p w:rsidR="00DE237B" w:rsidRPr="00DE237B" w:rsidRDefault="00C1622F">
      <w:pPr>
        <w:pStyle w:val="10"/>
        <w:rPr>
          <w:b w:val="0"/>
          <w:noProof/>
          <w:sz w:val="24"/>
          <w:szCs w:val="24"/>
        </w:rPr>
      </w:pPr>
      <w:hyperlink w:anchor="_Toc509427747" w:history="1">
        <w:r w:rsidR="00DE237B" w:rsidRPr="00DE237B">
          <w:rPr>
            <w:rStyle w:val="ae"/>
            <w:rFonts w:hint="eastAsia"/>
            <w:b w:val="0"/>
            <w:noProof/>
            <w:sz w:val="24"/>
            <w:szCs w:val="24"/>
          </w:rPr>
          <w:t>附件</w:t>
        </w:r>
        <w:r w:rsidR="00DE237B" w:rsidRPr="00DE237B">
          <w:rPr>
            <w:rStyle w:val="ae"/>
            <w:b w:val="0"/>
            <w:noProof/>
            <w:sz w:val="24"/>
            <w:szCs w:val="24"/>
          </w:rPr>
          <w:t xml:space="preserve">2 </w:t>
        </w:r>
        <w:r w:rsidR="00DE237B" w:rsidRPr="00DE237B">
          <w:rPr>
            <w:rStyle w:val="ae"/>
            <w:rFonts w:hint="eastAsia"/>
            <w:b w:val="0"/>
            <w:noProof/>
            <w:sz w:val="24"/>
            <w:szCs w:val="24"/>
          </w:rPr>
          <w:t>初稿专家论证会会议纪要</w:t>
        </w:r>
        <w:r w:rsidR="00DE237B" w:rsidRPr="00DE237B">
          <w:rPr>
            <w:b w:val="0"/>
            <w:noProof/>
            <w:webHidden/>
            <w:sz w:val="24"/>
            <w:szCs w:val="24"/>
          </w:rPr>
          <w:tab/>
        </w:r>
        <w:r w:rsidRPr="00DE237B">
          <w:rPr>
            <w:b w:val="0"/>
            <w:noProof/>
            <w:webHidden/>
            <w:sz w:val="24"/>
            <w:szCs w:val="24"/>
          </w:rPr>
          <w:fldChar w:fldCharType="begin"/>
        </w:r>
        <w:r w:rsidR="00DE237B" w:rsidRPr="00DE237B">
          <w:rPr>
            <w:b w:val="0"/>
            <w:noProof/>
            <w:webHidden/>
            <w:sz w:val="24"/>
            <w:szCs w:val="24"/>
          </w:rPr>
          <w:instrText xml:space="preserve"> PAGEREF _Toc509427747 \h </w:instrText>
        </w:r>
        <w:r w:rsidRPr="00DE237B">
          <w:rPr>
            <w:b w:val="0"/>
            <w:noProof/>
            <w:webHidden/>
            <w:sz w:val="24"/>
            <w:szCs w:val="24"/>
          </w:rPr>
        </w:r>
        <w:r w:rsidRPr="00DE237B">
          <w:rPr>
            <w:b w:val="0"/>
            <w:noProof/>
            <w:webHidden/>
            <w:sz w:val="24"/>
            <w:szCs w:val="24"/>
          </w:rPr>
          <w:fldChar w:fldCharType="separate"/>
        </w:r>
        <w:r w:rsidR="00F83FA4">
          <w:rPr>
            <w:b w:val="0"/>
            <w:noProof/>
            <w:webHidden/>
            <w:sz w:val="24"/>
            <w:szCs w:val="24"/>
          </w:rPr>
          <w:t>11</w:t>
        </w:r>
        <w:r w:rsidRPr="00DE237B">
          <w:rPr>
            <w:b w:val="0"/>
            <w:noProof/>
            <w:webHidden/>
            <w:sz w:val="24"/>
            <w:szCs w:val="24"/>
          </w:rPr>
          <w:fldChar w:fldCharType="end"/>
        </w:r>
      </w:hyperlink>
    </w:p>
    <w:p w:rsidR="00DE237B" w:rsidRPr="00DE237B" w:rsidRDefault="00C1622F">
      <w:pPr>
        <w:pStyle w:val="10"/>
        <w:rPr>
          <w:b w:val="0"/>
          <w:noProof/>
          <w:sz w:val="24"/>
          <w:szCs w:val="24"/>
        </w:rPr>
      </w:pPr>
      <w:hyperlink w:anchor="_Toc509427748" w:history="1">
        <w:r w:rsidR="00DE237B" w:rsidRPr="00DE237B">
          <w:rPr>
            <w:rStyle w:val="ae"/>
            <w:rFonts w:hint="eastAsia"/>
            <w:b w:val="0"/>
            <w:noProof/>
            <w:sz w:val="24"/>
            <w:szCs w:val="24"/>
          </w:rPr>
          <w:t>附件</w:t>
        </w:r>
        <w:r w:rsidR="00DE237B" w:rsidRPr="00DE237B">
          <w:rPr>
            <w:rStyle w:val="ae"/>
            <w:b w:val="0"/>
            <w:noProof/>
            <w:sz w:val="24"/>
            <w:szCs w:val="24"/>
          </w:rPr>
          <w:t xml:space="preserve">3 </w:t>
        </w:r>
        <w:r w:rsidR="00DE237B" w:rsidRPr="00DE237B">
          <w:rPr>
            <w:rStyle w:val="ae"/>
            <w:rFonts w:hint="eastAsia"/>
            <w:b w:val="0"/>
            <w:noProof/>
            <w:sz w:val="24"/>
            <w:szCs w:val="24"/>
          </w:rPr>
          <w:t>专家审核记录</w:t>
        </w:r>
        <w:r w:rsidR="00DE237B" w:rsidRPr="00DE237B">
          <w:rPr>
            <w:b w:val="0"/>
            <w:noProof/>
            <w:webHidden/>
            <w:sz w:val="24"/>
            <w:szCs w:val="24"/>
          </w:rPr>
          <w:tab/>
        </w:r>
        <w:r w:rsidRPr="00DE237B">
          <w:rPr>
            <w:b w:val="0"/>
            <w:noProof/>
            <w:webHidden/>
            <w:sz w:val="24"/>
            <w:szCs w:val="24"/>
          </w:rPr>
          <w:fldChar w:fldCharType="begin"/>
        </w:r>
        <w:r w:rsidR="00DE237B" w:rsidRPr="00DE237B">
          <w:rPr>
            <w:b w:val="0"/>
            <w:noProof/>
            <w:webHidden/>
            <w:sz w:val="24"/>
            <w:szCs w:val="24"/>
          </w:rPr>
          <w:instrText xml:space="preserve"> PAGEREF _Toc509427748 \h </w:instrText>
        </w:r>
        <w:r w:rsidRPr="00DE237B">
          <w:rPr>
            <w:b w:val="0"/>
            <w:noProof/>
            <w:webHidden/>
            <w:sz w:val="24"/>
            <w:szCs w:val="24"/>
          </w:rPr>
        </w:r>
        <w:r w:rsidRPr="00DE237B">
          <w:rPr>
            <w:b w:val="0"/>
            <w:noProof/>
            <w:webHidden/>
            <w:sz w:val="24"/>
            <w:szCs w:val="24"/>
          </w:rPr>
          <w:fldChar w:fldCharType="separate"/>
        </w:r>
        <w:r w:rsidR="00F83FA4">
          <w:rPr>
            <w:b w:val="0"/>
            <w:noProof/>
            <w:webHidden/>
            <w:sz w:val="24"/>
            <w:szCs w:val="24"/>
          </w:rPr>
          <w:t>12</w:t>
        </w:r>
        <w:r w:rsidRPr="00DE237B">
          <w:rPr>
            <w:b w:val="0"/>
            <w:noProof/>
            <w:webHidden/>
            <w:sz w:val="24"/>
            <w:szCs w:val="24"/>
          </w:rPr>
          <w:fldChar w:fldCharType="end"/>
        </w:r>
      </w:hyperlink>
    </w:p>
    <w:p w:rsidR="00DE237B" w:rsidRDefault="00C1622F">
      <w:pPr>
        <w:pStyle w:val="10"/>
        <w:rPr>
          <w:rFonts w:asciiTheme="minorHAnsi" w:hAnsiTheme="minorHAnsi"/>
          <w:b w:val="0"/>
          <w:noProof/>
          <w:sz w:val="21"/>
          <w:szCs w:val="22"/>
        </w:rPr>
      </w:pPr>
      <w:hyperlink w:anchor="_Toc509427749" w:history="1">
        <w:r w:rsidR="00DE237B" w:rsidRPr="00DE237B">
          <w:rPr>
            <w:rStyle w:val="ae"/>
            <w:rFonts w:hint="eastAsia"/>
            <w:b w:val="0"/>
            <w:noProof/>
            <w:sz w:val="24"/>
            <w:szCs w:val="24"/>
          </w:rPr>
          <w:t>附件</w:t>
        </w:r>
        <w:r w:rsidR="00DE237B" w:rsidRPr="00DE237B">
          <w:rPr>
            <w:rStyle w:val="ae"/>
            <w:b w:val="0"/>
            <w:noProof/>
            <w:sz w:val="24"/>
            <w:szCs w:val="24"/>
          </w:rPr>
          <w:t xml:space="preserve">4 </w:t>
        </w:r>
        <w:r w:rsidR="00DE237B" w:rsidRPr="00DE237B">
          <w:rPr>
            <w:rStyle w:val="ae"/>
            <w:rFonts w:hint="eastAsia"/>
            <w:b w:val="0"/>
            <w:noProof/>
            <w:sz w:val="24"/>
            <w:szCs w:val="24"/>
          </w:rPr>
          <w:t>利益相关声明</w:t>
        </w:r>
        <w:r w:rsidR="00DE237B" w:rsidRPr="00DE237B">
          <w:rPr>
            <w:b w:val="0"/>
            <w:noProof/>
            <w:webHidden/>
            <w:sz w:val="24"/>
            <w:szCs w:val="24"/>
          </w:rPr>
          <w:tab/>
        </w:r>
        <w:r w:rsidRPr="00DE237B">
          <w:rPr>
            <w:b w:val="0"/>
            <w:noProof/>
            <w:webHidden/>
            <w:sz w:val="24"/>
            <w:szCs w:val="24"/>
          </w:rPr>
          <w:fldChar w:fldCharType="begin"/>
        </w:r>
        <w:r w:rsidR="00DE237B" w:rsidRPr="00DE237B">
          <w:rPr>
            <w:b w:val="0"/>
            <w:noProof/>
            <w:webHidden/>
            <w:sz w:val="24"/>
            <w:szCs w:val="24"/>
          </w:rPr>
          <w:instrText xml:space="preserve"> PAGEREF _Toc509427749 \h </w:instrText>
        </w:r>
        <w:r w:rsidRPr="00DE237B">
          <w:rPr>
            <w:b w:val="0"/>
            <w:noProof/>
            <w:webHidden/>
            <w:sz w:val="24"/>
            <w:szCs w:val="24"/>
          </w:rPr>
        </w:r>
        <w:r w:rsidRPr="00DE237B">
          <w:rPr>
            <w:b w:val="0"/>
            <w:noProof/>
            <w:webHidden/>
            <w:sz w:val="24"/>
            <w:szCs w:val="24"/>
          </w:rPr>
          <w:fldChar w:fldCharType="separate"/>
        </w:r>
        <w:r w:rsidR="00F83FA4">
          <w:rPr>
            <w:b w:val="0"/>
            <w:noProof/>
            <w:webHidden/>
            <w:sz w:val="24"/>
            <w:szCs w:val="24"/>
          </w:rPr>
          <w:t>13</w:t>
        </w:r>
        <w:r w:rsidRPr="00DE237B">
          <w:rPr>
            <w:b w:val="0"/>
            <w:noProof/>
            <w:webHidden/>
            <w:sz w:val="24"/>
            <w:szCs w:val="24"/>
          </w:rPr>
          <w:fldChar w:fldCharType="end"/>
        </w:r>
      </w:hyperlink>
    </w:p>
    <w:p w:rsidR="00F65AA3" w:rsidRPr="00CD0E8D" w:rsidRDefault="00C1622F" w:rsidP="001E1F54">
      <w:pPr>
        <w:jc w:val="left"/>
        <w:rPr>
          <w:rFonts w:asciiTheme="minorEastAsia" w:hAnsiTheme="minorEastAsia"/>
          <w:sz w:val="24"/>
          <w:szCs w:val="24"/>
        </w:rPr>
        <w:sectPr w:rsidR="00F65AA3" w:rsidRPr="00CD0E8D" w:rsidSect="001255B9">
          <w:pgSz w:w="11906" w:h="16838"/>
          <w:pgMar w:top="1440" w:right="1800" w:bottom="1440" w:left="1800" w:header="851" w:footer="992" w:gutter="0"/>
          <w:cols w:space="425"/>
          <w:docGrid w:type="lines" w:linePitch="312"/>
        </w:sectPr>
      </w:pPr>
      <w:r w:rsidRPr="00CD0E8D">
        <w:rPr>
          <w:rFonts w:asciiTheme="minorEastAsia" w:hAnsiTheme="minorEastAsia"/>
          <w:sz w:val="24"/>
          <w:szCs w:val="24"/>
        </w:rPr>
        <w:fldChar w:fldCharType="end"/>
      </w:r>
    </w:p>
    <w:p w:rsidR="00417647" w:rsidRPr="00CD0E8D" w:rsidRDefault="00B94125" w:rsidP="00F46693">
      <w:pPr>
        <w:spacing w:line="400" w:lineRule="exact"/>
        <w:ind w:firstLineChars="200" w:firstLine="480"/>
        <w:jc w:val="left"/>
        <w:rPr>
          <w:rFonts w:ascii="仿宋" w:eastAsia="仿宋" w:hAnsi="仿宋"/>
          <w:sz w:val="24"/>
          <w:szCs w:val="24"/>
        </w:rPr>
      </w:pPr>
      <w:r w:rsidRPr="00CD0E8D">
        <w:rPr>
          <w:rFonts w:ascii="仿宋" w:eastAsia="仿宋" w:hAnsi="仿宋" w:hint="eastAsia"/>
          <w:sz w:val="24"/>
          <w:szCs w:val="24"/>
        </w:rPr>
        <w:lastRenderedPageBreak/>
        <w:t>《中医治未病</w:t>
      </w:r>
      <w:r w:rsidR="00CC5183" w:rsidRPr="00CD0E8D">
        <w:rPr>
          <w:rFonts w:ascii="仿宋" w:eastAsia="仿宋" w:hAnsi="仿宋" w:hint="eastAsia"/>
          <w:sz w:val="24"/>
          <w:szCs w:val="24"/>
        </w:rPr>
        <w:t>服务规范</w:t>
      </w:r>
      <w:r w:rsidRPr="00CD0E8D">
        <w:rPr>
          <w:rFonts w:ascii="仿宋" w:eastAsia="仿宋" w:hAnsi="仿宋" w:hint="eastAsia"/>
          <w:sz w:val="24"/>
          <w:szCs w:val="24"/>
        </w:rPr>
        <w:t xml:space="preserve"> </w:t>
      </w:r>
      <w:r w:rsidR="00CC5183" w:rsidRPr="00CD0E8D">
        <w:rPr>
          <w:rFonts w:ascii="仿宋" w:eastAsia="仿宋" w:hAnsi="仿宋" w:hint="eastAsia"/>
          <w:sz w:val="24"/>
          <w:szCs w:val="24"/>
        </w:rPr>
        <w:t>情志健康状态评估原则</w:t>
      </w:r>
      <w:r w:rsidRPr="00CD0E8D">
        <w:rPr>
          <w:rFonts w:ascii="仿宋" w:eastAsia="仿宋" w:hAnsi="仿宋" w:hint="eastAsia"/>
          <w:sz w:val="24"/>
          <w:szCs w:val="24"/>
        </w:rPr>
        <w:t>》于2014年12月由国家中医药管理局立项，义乌市中医</w:t>
      </w:r>
      <w:r w:rsidR="00B62CF8" w:rsidRPr="00CD0E8D">
        <w:rPr>
          <w:rFonts w:ascii="仿宋" w:eastAsia="仿宋" w:hAnsi="仿宋" w:hint="eastAsia"/>
          <w:sz w:val="24"/>
          <w:szCs w:val="24"/>
        </w:rPr>
        <w:t>医</w:t>
      </w:r>
      <w:r w:rsidRPr="00CD0E8D">
        <w:rPr>
          <w:rFonts w:ascii="仿宋" w:eastAsia="仿宋" w:hAnsi="仿宋" w:hint="eastAsia"/>
          <w:sz w:val="24"/>
          <w:szCs w:val="24"/>
        </w:rPr>
        <w:t>院承担</w:t>
      </w:r>
      <w:r w:rsidR="00FF46F4" w:rsidRPr="00CD0E8D">
        <w:rPr>
          <w:rFonts w:ascii="仿宋" w:eastAsia="仿宋" w:hAnsi="仿宋" w:hint="eastAsia"/>
          <w:sz w:val="24"/>
          <w:szCs w:val="24"/>
        </w:rPr>
        <w:t>具体工作</w:t>
      </w:r>
      <w:r w:rsidRPr="00CD0E8D">
        <w:rPr>
          <w:rFonts w:ascii="仿宋" w:eastAsia="仿宋" w:hAnsi="仿宋" w:hint="eastAsia"/>
          <w:sz w:val="24"/>
          <w:szCs w:val="24"/>
        </w:rPr>
        <w:t>。根据</w:t>
      </w:r>
      <w:r w:rsidR="00FF46F4" w:rsidRPr="00CD0E8D">
        <w:rPr>
          <w:rFonts w:ascii="仿宋" w:eastAsia="仿宋" w:hAnsi="仿宋" w:hint="eastAsia"/>
          <w:sz w:val="24"/>
          <w:szCs w:val="24"/>
        </w:rPr>
        <w:t>国家中医药管理局政策法规与监督司印发的《2014年中医药部门公共卫生服务补助资金中医药标准制修订项目工作任务实施方案》（国中医药</w:t>
      </w:r>
      <w:proofErr w:type="gramStart"/>
      <w:r w:rsidR="00FF46F4" w:rsidRPr="00CD0E8D">
        <w:rPr>
          <w:rFonts w:ascii="仿宋" w:eastAsia="仿宋" w:hAnsi="仿宋" w:hint="eastAsia"/>
          <w:sz w:val="24"/>
          <w:szCs w:val="24"/>
        </w:rPr>
        <w:t>法监法标</w:t>
      </w:r>
      <w:proofErr w:type="gramEnd"/>
      <w:r w:rsidR="00FF46F4" w:rsidRPr="00CD0E8D">
        <w:rPr>
          <w:rFonts w:ascii="仿宋" w:eastAsia="仿宋" w:hAnsi="仿宋" w:hint="eastAsia"/>
          <w:sz w:val="24"/>
          <w:szCs w:val="24"/>
        </w:rPr>
        <w:t>便函[2014]年31号）、</w:t>
      </w:r>
      <w:r w:rsidRPr="00CD0E8D">
        <w:rPr>
          <w:rFonts w:ascii="仿宋" w:eastAsia="仿宋" w:hAnsi="仿宋" w:hint="eastAsia"/>
          <w:sz w:val="24"/>
          <w:szCs w:val="24"/>
        </w:rPr>
        <w:t>《2015年中医临床诊疗指南和治未病标准制修订项目工作方案》（</w:t>
      </w:r>
      <w:r w:rsidR="008769A7" w:rsidRPr="00CD0E8D">
        <w:rPr>
          <w:rFonts w:ascii="仿宋" w:eastAsia="仿宋" w:hAnsi="仿宋" w:hint="eastAsia"/>
          <w:sz w:val="24"/>
          <w:szCs w:val="24"/>
        </w:rPr>
        <w:t>国中医药</w:t>
      </w:r>
      <w:proofErr w:type="gramStart"/>
      <w:r w:rsidR="008769A7" w:rsidRPr="00CD0E8D">
        <w:rPr>
          <w:rFonts w:ascii="仿宋" w:eastAsia="仿宋" w:hAnsi="仿宋" w:hint="eastAsia"/>
          <w:sz w:val="24"/>
          <w:szCs w:val="24"/>
        </w:rPr>
        <w:t>法监法标</w:t>
      </w:r>
      <w:proofErr w:type="gramEnd"/>
      <w:r w:rsidR="008769A7" w:rsidRPr="00CD0E8D">
        <w:rPr>
          <w:rFonts w:ascii="仿宋" w:eastAsia="仿宋" w:hAnsi="仿宋" w:hint="eastAsia"/>
          <w:sz w:val="24"/>
          <w:szCs w:val="24"/>
        </w:rPr>
        <w:t>便函[2015]年3号</w:t>
      </w:r>
      <w:r w:rsidRPr="00CD0E8D">
        <w:rPr>
          <w:rFonts w:ascii="仿宋" w:eastAsia="仿宋" w:hAnsi="仿宋" w:hint="eastAsia"/>
          <w:sz w:val="24"/>
          <w:szCs w:val="24"/>
        </w:rPr>
        <w:t>）</w:t>
      </w:r>
      <w:r w:rsidR="00FF46F4" w:rsidRPr="00CD0E8D">
        <w:rPr>
          <w:rFonts w:ascii="仿宋" w:eastAsia="仿宋" w:hAnsi="仿宋" w:hint="eastAsia"/>
          <w:sz w:val="24"/>
          <w:szCs w:val="24"/>
        </w:rPr>
        <w:t>的要求，</w:t>
      </w:r>
      <w:r w:rsidR="00F46693" w:rsidRPr="00CD0E8D">
        <w:rPr>
          <w:rFonts w:ascii="仿宋" w:eastAsia="仿宋" w:hAnsi="仿宋" w:hint="eastAsia"/>
          <w:sz w:val="24"/>
          <w:szCs w:val="24"/>
        </w:rPr>
        <w:t>中华中医药学会组织成立了中医治未病标准制修订情志</w:t>
      </w:r>
      <w:proofErr w:type="gramStart"/>
      <w:r w:rsidR="00F46693" w:rsidRPr="00CD0E8D">
        <w:rPr>
          <w:rFonts w:ascii="仿宋" w:eastAsia="仿宋" w:hAnsi="仿宋" w:hint="eastAsia"/>
          <w:sz w:val="24"/>
          <w:szCs w:val="24"/>
        </w:rPr>
        <w:t>调理组</w:t>
      </w:r>
      <w:proofErr w:type="gramEnd"/>
      <w:r w:rsidR="00F46693" w:rsidRPr="00CD0E8D">
        <w:rPr>
          <w:rFonts w:ascii="仿宋" w:eastAsia="仿宋" w:hAnsi="仿宋" w:hint="eastAsia"/>
          <w:sz w:val="24"/>
          <w:szCs w:val="24"/>
        </w:rPr>
        <w:t>专家指导组。经个人报名、情志</w:t>
      </w:r>
      <w:proofErr w:type="gramStart"/>
      <w:r w:rsidR="00F46693" w:rsidRPr="00CD0E8D">
        <w:rPr>
          <w:rFonts w:ascii="仿宋" w:eastAsia="仿宋" w:hAnsi="仿宋" w:hint="eastAsia"/>
          <w:sz w:val="24"/>
          <w:szCs w:val="24"/>
        </w:rPr>
        <w:t>调理组</w:t>
      </w:r>
      <w:proofErr w:type="gramEnd"/>
      <w:r w:rsidR="00F46693" w:rsidRPr="00CD0E8D">
        <w:rPr>
          <w:rFonts w:ascii="仿宋" w:eastAsia="仿宋" w:hAnsi="仿宋" w:hint="eastAsia"/>
          <w:sz w:val="24"/>
          <w:szCs w:val="24"/>
        </w:rPr>
        <w:t>专家指导组协调后于2015年4月成立了</w:t>
      </w:r>
      <w:r w:rsidR="00FF46F4" w:rsidRPr="00CD0E8D">
        <w:rPr>
          <w:rFonts w:ascii="仿宋" w:eastAsia="仿宋" w:hAnsi="仿宋" w:hint="eastAsia"/>
          <w:sz w:val="24"/>
          <w:szCs w:val="24"/>
        </w:rPr>
        <w:t>《</w:t>
      </w:r>
      <w:r w:rsidR="00CC5183" w:rsidRPr="00CD0E8D">
        <w:rPr>
          <w:rFonts w:ascii="仿宋" w:eastAsia="仿宋" w:hAnsi="仿宋" w:hint="eastAsia"/>
          <w:sz w:val="24"/>
          <w:szCs w:val="24"/>
        </w:rPr>
        <w:t>中医治未病服务规范 情志健康状态评估原则</w:t>
      </w:r>
      <w:r w:rsidR="00FF46F4" w:rsidRPr="00CD0E8D">
        <w:rPr>
          <w:rFonts w:ascii="仿宋" w:eastAsia="仿宋" w:hAnsi="仿宋" w:hint="eastAsia"/>
          <w:sz w:val="24"/>
          <w:szCs w:val="24"/>
        </w:rPr>
        <w:t>》项目工作组。项目工作组按照统一要求，开展了文献研究、专家问卷调查</w:t>
      </w:r>
      <w:r w:rsidR="00ED411D" w:rsidRPr="00CD0E8D">
        <w:rPr>
          <w:rFonts w:ascii="仿宋" w:eastAsia="仿宋" w:hAnsi="仿宋" w:hint="eastAsia"/>
          <w:sz w:val="24"/>
          <w:szCs w:val="24"/>
        </w:rPr>
        <w:t>、</w:t>
      </w:r>
      <w:r w:rsidR="00206C28" w:rsidRPr="00CD0E8D">
        <w:rPr>
          <w:rFonts w:ascii="仿宋" w:eastAsia="仿宋" w:hAnsi="仿宋" w:hint="eastAsia"/>
          <w:sz w:val="24"/>
          <w:szCs w:val="24"/>
        </w:rPr>
        <w:t>起草论证、征求意见、</w:t>
      </w:r>
      <w:r w:rsidR="00CC5183" w:rsidRPr="00CD0E8D">
        <w:rPr>
          <w:rFonts w:ascii="仿宋" w:eastAsia="仿宋" w:hAnsi="仿宋" w:hint="eastAsia"/>
          <w:sz w:val="24"/>
          <w:szCs w:val="24"/>
        </w:rPr>
        <w:t>同行评级</w:t>
      </w:r>
      <w:r w:rsidR="00206C28" w:rsidRPr="00CD0E8D">
        <w:rPr>
          <w:rFonts w:ascii="仿宋" w:eastAsia="仿宋" w:hAnsi="仿宋" w:hint="eastAsia"/>
          <w:sz w:val="24"/>
          <w:szCs w:val="24"/>
        </w:rPr>
        <w:t>、专家指导组审核等工作，完成了《</w:t>
      </w:r>
      <w:r w:rsidR="00CC5183" w:rsidRPr="00CD0E8D">
        <w:rPr>
          <w:rFonts w:ascii="仿宋" w:eastAsia="仿宋" w:hAnsi="仿宋" w:hint="eastAsia"/>
          <w:sz w:val="24"/>
          <w:szCs w:val="24"/>
        </w:rPr>
        <w:t>中医治未病服务规范 情志健康状态评估原则</w:t>
      </w:r>
      <w:r w:rsidR="00206C28" w:rsidRPr="00CD0E8D">
        <w:rPr>
          <w:rFonts w:ascii="仿宋" w:eastAsia="仿宋" w:hAnsi="仿宋" w:hint="eastAsia"/>
          <w:sz w:val="24"/>
          <w:szCs w:val="24"/>
        </w:rPr>
        <w:t>》草案的编写工作，形成了标准征求意见稿及编制说明。现就《</w:t>
      </w:r>
      <w:r w:rsidR="00CC5183" w:rsidRPr="00CD0E8D">
        <w:rPr>
          <w:rFonts w:ascii="仿宋" w:eastAsia="仿宋" w:hAnsi="仿宋" w:hint="eastAsia"/>
          <w:sz w:val="24"/>
          <w:szCs w:val="24"/>
        </w:rPr>
        <w:t>中医治未病服务规范 情志健康状态评估原则</w:t>
      </w:r>
      <w:r w:rsidR="00206C28" w:rsidRPr="00CD0E8D">
        <w:rPr>
          <w:rFonts w:ascii="仿宋" w:eastAsia="仿宋" w:hAnsi="仿宋" w:hint="eastAsia"/>
          <w:sz w:val="24"/>
          <w:szCs w:val="24"/>
        </w:rPr>
        <w:t>》编制情况</w:t>
      </w:r>
      <w:r w:rsidR="00592753" w:rsidRPr="00CD0E8D">
        <w:rPr>
          <w:rFonts w:ascii="仿宋" w:eastAsia="仿宋" w:hAnsi="仿宋" w:hint="eastAsia"/>
          <w:sz w:val="24"/>
          <w:szCs w:val="24"/>
        </w:rPr>
        <w:t>作如下说明。</w:t>
      </w:r>
    </w:p>
    <w:p w:rsidR="00141346" w:rsidRPr="00CD0E8D" w:rsidRDefault="00F46693" w:rsidP="00804168">
      <w:pPr>
        <w:pStyle w:val="1"/>
        <w:spacing w:before="0" w:after="0" w:line="400" w:lineRule="exact"/>
        <w:rPr>
          <w:rFonts w:ascii="仿宋" w:eastAsia="仿宋" w:hAnsi="仿宋"/>
          <w:sz w:val="24"/>
          <w:szCs w:val="24"/>
        </w:rPr>
      </w:pPr>
      <w:bookmarkStart w:id="0" w:name="_Toc509427740"/>
      <w:r w:rsidRPr="00CD0E8D">
        <w:rPr>
          <w:rFonts w:ascii="仿宋" w:eastAsia="仿宋" w:hAnsi="仿宋" w:hint="eastAsia"/>
          <w:sz w:val="24"/>
          <w:szCs w:val="24"/>
        </w:rPr>
        <w:t xml:space="preserve">1 </w:t>
      </w:r>
      <w:r w:rsidR="00141346" w:rsidRPr="00CD0E8D">
        <w:rPr>
          <w:rFonts w:ascii="仿宋" w:eastAsia="仿宋" w:hAnsi="仿宋" w:hint="eastAsia"/>
          <w:sz w:val="24"/>
          <w:szCs w:val="24"/>
        </w:rPr>
        <w:t>工作简况</w:t>
      </w:r>
      <w:bookmarkEnd w:id="0"/>
    </w:p>
    <w:p w:rsidR="009E5D50" w:rsidRPr="00CD0E8D" w:rsidRDefault="00F46693" w:rsidP="00804168">
      <w:pPr>
        <w:spacing w:line="400" w:lineRule="exact"/>
        <w:rPr>
          <w:rFonts w:ascii="仿宋" w:eastAsia="仿宋" w:hAnsi="仿宋"/>
          <w:b/>
          <w:sz w:val="24"/>
          <w:szCs w:val="24"/>
        </w:rPr>
      </w:pPr>
      <w:r w:rsidRPr="00CD0E8D">
        <w:rPr>
          <w:rFonts w:ascii="仿宋" w:eastAsia="仿宋" w:hAnsi="仿宋" w:hint="eastAsia"/>
          <w:b/>
          <w:sz w:val="24"/>
          <w:szCs w:val="24"/>
        </w:rPr>
        <w:t xml:space="preserve">1.1 </w:t>
      </w:r>
      <w:r w:rsidR="006D11C9" w:rsidRPr="00CD0E8D">
        <w:rPr>
          <w:rFonts w:ascii="仿宋" w:eastAsia="仿宋" w:hAnsi="仿宋" w:hint="eastAsia"/>
          <w:b/>
          <w:sz w:val="24"/>
          <w:szCs w:val="24"/>
        </w:rPr>
        <w:t>任务来源</w:t>
      </w:r>
    </w:p>
    <w:p w:rsidR="00141346" w:rsidRPr="00CD0E8D" w:rsidRDefault="00141346" w:rsidP="00804168">
      <w:pPr>
        <w:spacing w:line="400" w:lineRule="exact"/>
        <w:ind w:firstLineChars="200" w:firstLine="480"/>
        <w:jc w:val="left"/>
        <w:rPr>
          <w:rFonts w:ascii="仿宋" w:eastAsia="仿宋" w:hAnsi="仿宋"/>
          <w:sz w:val="24"/>
          <w:szCs w:val="24"/>
        </w:rPr>
      </w:pPr>
      <w:r w:rsidRPr="00CD0E8D">
        <w:rPr>
          <w:rFonts w:ascii="仿宋" w:eastAsia="仿宋" w:hAnsi="仿宋" w:hint="eastAsia"/>
          <w:sz w:val="24"/>
          <w:szCs w:val="24"/>
        </w:rPr>
        <w:t>2014年12月国家中医药管理局政策法规与监督司发布了《关于印发2014年中医药部门公共卫生服务补助资金中医药标准制修订项目工作任务实施方案</w:t>
      </w:r>
      <w:r w:rsidR="00B62CF8" w:rsidRPr="00CD0E8D">
        <w:rPr>
          <w:rFonts w:ascii="仿宋" w:eastAsia="仿宋" w:hAnsi="仿宋" w:hint="eastAsia"/>
          <w:sz w:val="24"/>
          <w:szCs w:val="24"/>
        </w:rPr>
        <w:t>的通知</w:t>
      </w:r>
      <w:r w:rsidRPr="00CD0E8D">
        <w:rPr>
          <w:rFonts w:ascii="仿宋" w:eastAsia="仿宋" w:hAnsi="仿宋" w:hint="eastAsia"/>
          <w:sz w:val="24"/>
          <w:szCs w:val="24"/>
        </w:rPr>
        <w:t>》（国中医药</w:t>
      </w:r>
      <w:proofErr w:type="gramStart"/>
      <w:r w:rsidRPr="00CD0E8D">
        <w:rPr>
          <w:rFonts w:ascii="仿宋" w:eastAsia="仿宋" w:hAnsi="仿宋" w:hint="eastAsia"/>
          <w:sz w:val="24"/>
          <w:szCs w:val="24"/>
        </w:rPr>
        <w:t>法监法标</w:t>
      </w:r>
      <w:proofErr w:type="gramEnd"/>
      <w:r w:rsidRPr="00CD0E8D">
        <w:rPr>
          <w:rFonts w:ascii="仿宋" w:eastAsia="仿宋" w:hAnsi="仿宋" w:hint="eastAsia"/>
          <w:sz w:val="24"/>
          <w:szCs w:val="24"/>
        </w:rPr>
        <w:t>便函[2014]年31号），立项开展</w:t>
      </w:r>
      <w:r w:rsidR="00B62CF8" w:rsidRPr="00CD0E8D">
        <w:rPr>
          <w:rFonts w:ascii="仿宋" w:eastAsia="仿宋" w:hAnsi="仿宋" w:hint="eastAsia"/>
          <w:sz w:val="24"/>
          <w:szCs w:val="24"/>
        </w:rPr>
        <w:t>了</w:t>
      </w:r>
      <w:r w:rsidR="00F46693" w:rsidRPr="00CD0E8D">
        <w:rPr>
          <w:rFonts w:ascii="仿宋" w:eastAsia="仿宋" w:hAnsi="仿宋" w:hint="eastAsia"/>
          <w:sz w:val="24"/>
          <w:szCs w:val="24"/>
        </w:rPr>
        <w:t>中医临床诊疗指南和治未病标准</w:t>
      </w:r>
      <w:r w:rsidRPr="00CD0E8D">
        <w:rPr>
          <w:rFonts w:ascii="仿宋" w:eastAsia="仿宋" w:hAnsi="仿宋" w:hint="eastAsia"/>
          <w:sz w:val="24"/>
          <w:szCs w:val="24"/>
        </w:rPr>
        <w:t>制修订工作，</w:t>
      </w:r>
      <w:r w:rsidR="0097612F" w:rsidRPr="00CD0E8D">
        <w:rPr>
          <w:rFonts w:ascii="仿宋" w:eastAsia="仿宋" w:hAnsi="仿宋" w:hint="eastAsia"/>
          <w:sz w:val="24"/>
          <w:szCs w:val="24"/>
        </w:rPr>
        <w:t>其中</w:t>
      </w:r>
      <w:proofErr w:type="gramStart"/>
      <w:r w:rsidR="0097612F" w:rsidRPr="00CD0E8D">
        <w:rPr>
          <w:rFonts w:ascii="仿宋" w:eastAsia="仿宋" w:hAnsi="仿宋" w:hint="eastAsia"/>
          <w:sz w:val="24"/>
          <w:szCs w:val="24"/>
        </w:rPr>
        <w:t>中医治未病情</w:t>
      </w:r>
      <w:proofErr w:type="gramEnd"/>
      <w:r w:rsidR="0097612F" w:rsidRPr="00CD0E8D">
        <w:rPr>
          <w:rFonts w:ascii="仿宋" w:eastAsia="仿宋" w:hAnsi="仿宋" w:hint="eastAsia"/>
          <w:sz w:val="24"/>
          <w:szCs w:val="24"/>
        </w:rPr>
        <w:t>志</w:t>
      </w:r>
      <w:proofErr w:type="gramStart"/>
      <w:r w:rsidR="0097612F" w:rsidRPr="00CD0E8D">
        <w:rPr>
          <w:rFonts w:ascii="仿宋" w:eastAsia="仿宋" w:hAnsi="仿宋" w:hint="eastAsia"/>
          <w:sz w:val="24"/>
          <w:szCs w:val="24"/>
        </w:rPr>
        <w:t>调理组项目</w:t>
      </w:r>
      <w:proofErr w:type="gramEnd"/>
      <w:r w:rsidR="0097612F" w:rsidRPr="00CD0E8D">
        <w:rPr>
          <w:rFonts w:ascii="仿宋" w:eastAsia="仿宋" w:hAnsi="仿宋" w:hint="eastAsia"/>
          <w:sz w:val="24"/>
          <w:szCs w:val="24"/>
        </w:rPr>
        <w:t>共16项，包括《</w:t>
      </w:r>
      <w:r w:rsidR="00E14678" w:rsidRPr="00CD0E8D">
        <w:rPr>
          <w:rFonts w:ascii="仿宋" w:eastAsia="仿宋" w:hAnsi="仿宋" w:hint="eastAsia"/>
          <w:sz w:val="24"/>
          <w:szCs w:val="24"/>
        </w:rPr>
        <w:t>中医治未病服务规范 情志健康状态评估原则</w:t>
      </w:r>
      <w:r w:rsidR="0097612F" w:rsidRPr="00CD0E8D">
        <w:rPr>
          <w:rFonts w:ascii="仿宋" w:eastAsia="仿宋" w:hAnsi="仿宋" w:hint="eastAsia"/>
          <w:sz w:val="24"/>
          <w:szCs w:val="24"/>
        </w:rPr>
        <w:t>》，项目承担单位义乌市中医医院，项目负责人</w:t>
      </w:r>
      <w:r w:rsidR="00E14678" w:rsidRPr="00CD0E8D">
        <w:rPr>
          <w:rFonts w:ascii="仿宋" w:eastAsia="仿宋" w:hAnsi="仿宋" w:hint="eastAsia"/>
          <w:sz w:val="24"/>
          <w:szCs w:val="24"/>
        </w:rPr>
        <w:t>朱近人</w:t>
      </w:r>
      <w:r w:rsidR="0097612F" w:rsidRPr="00CD0E8D">
        <w:rPr>
          <w:rFonts w:ascii="仿宋" w:eastAsia="仿宋" w:hAnsi="仿宋" w:hint="eastAsia"/>
          <w:sz w:val="24"/>
          <w:szCs w:val="24"/>
        </w:rPr>
        <w:t>。</w:t>
      </w:r>
    </w:p>
    <w:p w:rsidR="00F46693" w:rsidRPr="00CD0E8D" w:rsidRDefault="00386A4B" w:rsidP="00F46693">
      <w:pPr>
        <w:spacing w:line="400" w:lineRule="exact"/>
        <w:ind w:firstLineChars="200" w:firstLine="480"/>
        <w:jc w:val="left"/>
        <w:rPr>
          <w:rFonts w:ascii="仿宋" w:eastAsia="仿宋" w:hAnsi="仿宋"/>
          <w:b/>
          <w:sz w:val="24"/>
          <w:szCs w:val="24"/>
        </w:rPr>
      </w:pPr>
      <w:r w:rsidRPr="00CD0E8D">
        <w:rPr>
          <w:rFonts w:ascii="仿宋" w:eastAsia="仿宋" w:hAnsi="仿宋" w:hint="eastAsia"/>
          <w:sz w:val="24"/>
          <w:szCs w:val="24"/>
        </w:rPr>
        <w:t>本</w:t>
      </w:r>
      <w:r w:rsidR="00E14678" w:rsidRPr="00CD0E8D">
        <w:rPr>
          <w:rFonts w:ascii="仿宋" w:eastAsia="仿宋" w:hAnsi="仿宋" w:hint="eastAsia"/>
          <w:sz w:val="24"/>
          <w:szCs w:val="24"/>
        </w:rPr>
        <w:t>标准</w:t>
      </w:r>
      <w:r w:rsidRPr="00CD0E8D">
        <w:rPr>
          <w:rFonts w:ascii="仿宋" w:eastAsia="仿宋" w:hAnsi="仿宋" w:hint="eastAsia"/>
          <w:sz w:val="24"/>
          <w:szCs w:val="24"/>
        </w:rPr>
        <w:t>由国家中医药管理局立项并总体指导、管理、监督和综合协调，中华中医药学会组织中医治未病标准制修订专家总指导组及</w:t>
      </w:r>
      <w:proofErr w:type="gramStart"/>
      <w:r w:rsidRPr="00CD0E8D">
        <w:rPr>
          <w:rFonts w:ascii="仿宋" w:eastAsia="仿宋" w:hAnsi="仿宋" w:hint="eastAsia"/>
          <w:sz w:val="24"/>
          <w:szCs w:val="24"/>
        </w:rPr>
        <w:t>中医治未病情</w:t>
      </w:r>
      <w:proofErr w:type="gramEnd"/>
      <w:r w:rsidRPr="00CD0E8D">
        <w:rPr>
          <w:rFonts w:ascii="仿宋" w:eastAsia="仿宋" w:hAnsi="仿宋" w:hint="eastAsia"/>
          <w:sz w:val="24"/>
          <w:szCs w:val="24"/>
        </w:rPr>
        <w:t>志</w:t>
      </w:r>
      <w:proofErr w:type="gramStart"/>
      <w:r w:rsidRPr="00CD0E8D">
        <w:rPr>
          <w:rFonts w:ascii="仿宋" w:eastAsia="仿宋" w:hAnsi="仿宋" w:hint="eastAsia"/>
          <w:sz w:val="24"/>
          <w:szCs w:val="24"/>
        </w:rPr>
        <w:t>调理组</w:t>
      </w:r>
      <w:proofErr w:type="gramEnd"/>
      <w:r w:rsidRPr="00CD0E8D">
        <w:rPr>
          <w:rFonts w:ascii="仿宋" w:eastAsia="仿宋" w:hAnsi="仿宋" w:hint="eastAsia"/>
          <w:sz w:val="24"/>
          <w:szCs w:val="24"/>
        </w:rPr>
        <w:t>专家指导组负责技术指导和项目执行督导。</w:t>
      </w:r>
    </w:p>
    <w:p w:rsidR="00386A4B" w:rsidRPr="00CD0E8D" w:rsidRDefault="00F46693" w:rsidP="00083869">
      <w:pPr>
        <w:spacing w:line="400" w:lineRule="exact"/>
        <w:rPr>
          <w:rFonts w:ascii="仿宋" w:eastAsia="仿宋" w:hAnsi="仿宋"/>
          <w:sz w:val="24"/>
          <w:szCs w:val="24"/>
        </w:rPr>
      </w:pPr>
      <w:r w:rsidRPr="00CD0E8D">
        <w:rPr>
          <w:rFonts w:ascii="仿宋" w:eastAsia="仿宋" w:hAnsi="仿宋" w:hint="eastAsia"/>
          <w:b/>
          <w:sz w:val="24"/>
          <w:szCs w:val="24"/>
        </w:rPr>
        <w:t>1.2完成、协作单位</w:t>
      </w:r>
    </w:p>
    <w:p w:rsidR="00386A4B" w:rsidRPr="00CD0E8D" w:rsidRDefault="00320ADA" w:rsidP="00F46693">
      <w:pPr>
        <w:spacing w:line="400" w:lineRule="exact"/>
        <w:ind w:firstLineChars="200" w:firstLine="480"/>
        <w:jc w:val="left"/>
        <w:rPr>
          <w:rFonts w:ascii="仿宋" w:eastAsia="仿宋" w:hAnsi="仿宋"/>
          <w:sz w:val="24"/>
          <w:szCs w:val="24"/>
        </w:rPr>
      </w:pPr>
      <w:r w:rsidRPr="00CD0E8D">
        <w:rPr>
          <w:rFonts w:ascii="仿宋" w:eastAsia="仿宋" w:hAnsi="仿宋" w:hint="eastAsia"/>
          <w:sz w:val="24"/>
          <w:szCs w:val="24"/>
        </w:rPr>
        <w:t>义乌市中医医院</w:t>
      </w:r>
      <w:r w:rsidR="00386A4B" w:rsidRPr="00CD0E8D">
        <w:rPr>
          <w:rFonts w:ascii="仿宋" w:eastAsia="仿宋" w:hAnsi="仿宋" w:hint="eastAsia"/>
          <w:sz w:val="24"/>
          <w:szCs w:val="24"/>
        </w:rPr>
        <w:t>为本项目的主要完成单位，协作单位有北京</w:t>
      </w:r>
      <w:r w:rsidR="00213557" w:rsidRPr="00CD0E8D">
        <w:rPr>
          <w:rFonts w:ascii="仿宋" w:eastAsia="仿宋" w:hAnsi="仿宋" w:hint="eastAsia"/>
          <w:sz w:val="24"/>
          <w:szCs w:val="24"/>
        </w:rPr>
        <w:t>安定医院、</w:t>
      </w:r>
      <w:r w:rsidR="00213557" w:rsidRPr="00CD0E8D">
        <w:rPr>
          <w:rFonts w:ascii="仿宋" w:eastAsia="仿宋" w:hAnsi="仿宋"/>
          <w:sz w:val="24"/>
          <w:szCs w:val="24"/>
        </w:rPr>
        <w:t>北京</w:t>
      </w:r>
      <w:r w:rsidR="00386A4B" w:rsidRPr="00CD0E8D">
        <w:rPr>
          <w:rFonts w:ascii="仿宋" w:eastAsia="仿宋" w:hAnsi="仿宋" w:hint="eastAsia"/>
          <w:sz w:val="24"/>
          <w:szCs w:val="24"/>
        </w:rPr>
        <w:t>回龙观医院</w:t>
      </w:r>
      <w:r w:rsidRPr="00CD0E8D">
        <w:rPr>
          <w:rFonts w:ascii="仿宋" w:eastAsia="仿宋" w:hAnsi="仿宋" w:hint="eastAsia"/>
          <w:sz w:val="24"/>
          <w:szCs w:val="24"/>
        </w:rPr>
        <w:t>、浙江省立同德医院、</w:t>
      </w:r>
      <w:r w:rsidR="00213557" w:rsidRPr="00CD0E8D">
        <w:rPr>
          <w:rFonts w:ascii="仿宋" w:eastAsia="仿宋" w:hAnsi="仿宋" w:hint="eastAsia"/>
          <w:sz w:val="24"/>
          <w:szCs w:val="24"/>
        </w:rPr>
        <w:t>福建中医药大学附属第二人民医院（福建省第二人民医院）</w:t>
      </w:r>
      <w:r w:rsidR="00460016" w:rsidRPr="00CD0E8D">
        <w:rPr>
          <w:rFonts w:ascii="仿宋" w:eastAsia="仿宋" w:hAnsi="仿宋" w:hint="eastAsia"/>
          <w:sz w:val="24"/>
          <w:szCs w:val="24"/>
        </w:rPr>
        <w:t>、</w:t>
      </w:r>
      <w:r w:rsidRPr="00CD0E8D">
        <w:rPr>
          <w:rFonts w:ascii="仿宋" w:eastAsia="仿宋" w:hAnsi="仿宋" w:hint="eastAsia"/>
          <w:sz w:val="24"/>
          <w:szCs w:val="24"/>
        </w:rPr>
        <w:t>金华市中医院。</w:t>
      </w:r>
    </w:p>
    <w:p w:rsidR="009E5D50" w:rsidRPr="00CD0E8D" w:rsidRDefault="00DE445A" w:rsidP="00083869">
      <w:pPr>
        <w:spacing w:line="400" w:lineRule="exact"/>
        <w:rPr>
          <w:rFonts w:ascii="仿宋" w:eastAsia="仿宋" w:hAnsi="仿宋"/>
          <w:b/>
          <w:sz w:val="24"/>
          <w:szCs w:val="24"/>
        </w:rPr>
      </w:pPr>
      <w:r w:rsidRPr="00CD0E8D">
        <w:rPr>
          <w:rFonts w:ascii="仿宋" w:eastAsia="仿宋" w:hAnsi="仿宋" w:hint="eastAsia"/>
          <w:b/>
          <w:sz w:val="24"/>
          <w:szCs w:val="24"/>
        </w:rPr>
        <w:t>1.3</w:t>
      </w:r>
      <w:r w:rsidR="00320ADA" w:rsidRPr="00CD0E8D">
        <w:rPr>
          <w:rFonts w:ascii="仿宋" w:eastAsia="仿宋" w:hAnsi="仿宋" w:hint="eastAsia"/>
          <w:b/>
          <w:sz w:val="24"/>
          <w:szCs w:val="24"/>
        </w:rPr>
        <w:t>主要工作过程</w:t>
      </w:r>
    </w:p>
    <w:p w:rsidR="003A20BB" w:rsidRPr="00CD0E8D" w:rsidRDefault="003A20BB" w:rsidP="009E6676">
      <w:pPr>
        <w:spacing w:line="400" w:lineRule="exact"/>
        <w:ind w:firstLineChars="200" w:firstLine="480"/>
        <w:jc w:val="left"/>
        <w:rPr>
          <w:rFonts w:ascii="仿宋" w:eastAsia="仿宋" w:hAnsi="仿宋"/>
          <w:sz w:val="24"/>
          <w:szCs w:val="24"/>
        </w:rPr>
      </w:pPr>
      <w:r w:rsidRPr="00CD0E8D">
        <w:rPr>
          <w:rFonts w:ascii="仿宋" w:eastAsia="仿宋" w:hAnsi="仿宋" w:hint="eastAsia"/>
          <w:sz w:val="24"/>
          <w:szCs w:val="24"/>
        </w:rPr>
        <w:t>2015年4月</w:t>
      </w:r>
      <w:r w:rsidR="004B488A" w:rsidRPr="00CD0E8D">
        <w:rPr>
          <w:rFonts w:ascii="仿宋" w:eastAsia="仿宋" w:hAnsi="仿宋" w:hint="eastAsia"/>
          <w:sz w:val="24"/>
          <w:szCs w:val="24"/>
        </w:rPr>
        <w:t>中旬</w:t>
      </w:r>
      <w:r w:rsidRPr="00CD0E8D">
        <w:rPr>
          <w:rFonts w:ascii="仿宋" w:eastAsia="仿宋" w:hAnsi="仿宋" w:hint="eastAsia"/>
          <w:sz w:val="24"/>
          <w:szCs w:val="24"/>
        </w:rPr>
        <w:t>在中医情志</w:t>
      </w:r>
      <w:proofErr w:type="gramStart"/>
      <w:r w:rsidRPr="00CD0E8D">
        <w:rPr>
          <w:rFonts w:ascii="仿宋" w:eastAsia="仿宋" w:hAnsi="仿宋" w:hint="eastAsia"/>
          <w:sz w:val="24"/>
          <w:szCs w:val="24"/>
        </w:rPr>
        <w:t>调理组</w:t>
      </w:r>
      <w:proofErr w:type="gramEnd"/>
      <w:r w:rsidRPr="00CD0E8D">
        <w:rPr>
          <w:rFonts w:ascii="仿宋" w:eastAsia="仿宋" w:hAnsi="仿宋" w:hint="eastAsia"/>
          <w:sz w:val="24"/>
          <w:szCs w:val="24"/>
        </w:rPr>
        <w:t>专家指导组的指导下组建了《</w:t>
      </w:r>
      <w:r w:rsidR="00E14678" w:rsidRPr="00CD0E8D">
        <w:rPr>
          <w:rFonts w:ascii="仿宋" w:eastAsia="仿宋" w:hAnsi="仿宋" w:hint="eastAsia"/>
          <w:sz w:val="24"/>
          <w:szCs w:val="24"/>
        </w:rPr>
        <w:t>中医治未病服务规范 情志健康状态评估原则</w:t>
      </w:r>
      <w:r w:rsidRPr="00CD0E8D">
        <w:rPr>
          <w:rFonts w:ascii="仿宋" w:eastAsia="仿宋" w:hAnsi="仿宋" w:hint="eastAsia"/>
          <w:sz w:val="24"/>
          <w:szCs w:val="24"/>
        </w:rPr>
        <w:t>》项目工作组。随即开展了文献研究、专家问卷调查工作。2015年4月19日~21日参加了在天津召开的全国中医治未病项目启动会，接受了中医治未病标准项目实施方案的培训。2015年5月</w:t>
      </w:r>
      <w:r w:rsidR="00FD3F9D" w:rsidRPr="00CD0E8D">
        <w:rPr>
          <w:rFonts w:ascii="仿宋" w:eastAsia="仿宋" w:hAnsi="仿宋" w:hint="eastAsia"/>
          <w:sz w:val="24"/>
          <w:szCs w:val="24"/>
        </w:rPr>
        <w:t>在情志调理专家指导组的指导下，填写了《</w:t>
      </w:r>
      <w:r w:rsidR="00E14678" w:rsidRPr="00CD0E8D">
        <w:rPr>
          <w:rFonts w:ascii="仿宋" w:eastAsia="仿宋" w:hAnsi="仿宋" w:hint="eastAsia"/>
          <w:sz w:val="24"/>
          <w:szCs w:val="24"/>
        </w:rPr>
        <w:t>中医治未病服务规范 情志健康状态评估原则</w:t>
      </w:r>
      <w:r w:rsidR="00FD3F9D" w:rsidRPr="00CD0E8D">
        <w:rPr>
          <w:rFonts w:ascii="仿宋" w:eastAsia="仿宋" w:hAnsi="仿宋" w:hint="eastAsia"/>
          <w:sz w:val="24"/>
          <w:szCs w:val="24"/>
        </w:rPr>
        <w:t>》项目任务书</w:t>
      </w:r>
      <w:r w:rsidR="00EA1E99" w:rsidRPr="00CD0E8D">
        <w:rPr>
          <w:rFonts w:ascii="仿宋" w:eastAsia="仿宋" w:hAnsi="仿宋" w:hint="eastAsia"/>
          <w:sz w:val="24"/>
          <w:szCs w:val="24"/>
        </w:rPr>
        <w:t>，报中华中医药学会、国家中医药管理局政策法规与监督司签字盖章</w:t>
      </w:r>
      <w:r w:rsidR="00EA1E99" w:rsidRPr="00CD0E8D">
        <w:rPr>
          <w:rFonts w:ascii="仿宋" w:eastAsia="仿宋" w:hAnsi="仿宋" w:hint="eastAsia"/>
          <w:sz w:val="24"/>
          <w:szCs w:val="24"/>
        </w:rPr>
        <w:lastRenderedPageBreak/>
        <w:t>批准。2015年6月18~19日工作组成员参加了在北京召开的</w:t>
      </w:r>
      <w:proofErr w:type="gramStart"/>
      <w:r w:rsidR="00EA1E99" w:rsidRPr="00CD0E8D">
        <w:rPr>
          <w:rFonts w:ascii="仿宋" w:eastAsia="仿宋" w:hAnsi="仿宋" w:hint="eastAsia"/>
          <w:sz w:val="24"/>
          <w:szCs w:val="24"/>
        </w:rPr>
        <w:t>中医治未病情</w:t>
      </w:r>
      <w:proofErr w:type="gramEnd"/>
      <w:r w:rsidR="00EA1E99" w:rsidRPr="00CD0E8D">
        <w:rPr>
          <w:rFonts w:ascii="仿宋" w:eastAsia="仿宋" w:hAnsi="仿宋" w:hint="eastAsia"/>
          <w:sz w:val="24"/>
          <w:szCs w:val="24"/>
        </w:rPr>
        <w:t>志</w:t>
      </w:r>
      <w:proofErr w:type="gramStart"/>
      <w:r w:rsidR="00EA1E99" w:rsidRPr="00CD0E8D">
        <w:rPr>
          <w:rFonts w:ascii="仿宋" w:eastAsia="仿宋" w:hAnsi="仿宋" w:hint="eastAsia"/>
          <w:sz w:val="24"/>
          <w:szCs w:val="24"/>
        </w:rPr>
        <w:t>调理组项目</w:t>
      </w:r>
      <w:proofErr w:type="gramEnd"/>
      <w:r w:rsidR="00EA1E99" w:rsidRPr="00CD0E8D">
        <w:rPr>
          <w:rFonts w:ascii="仿宋" w:eastAsia="仿宋" w:hAnsi="仿宋" w:hint="eastAsia"/>
          <w:sz w:val="24"/>
          <w:szCs w:val="24"/>
        </w:rPr>
        <w:t>工作会，进一步明确了项目工作</w:t>
      </w:r>
      <w:r w:rsidR="00902D72" w:rsidRPr="00CD0E8D">
        <w:rPr>
          <w:rFonts w:ascii="仿宋" w:eastAsia="仿宋" w:hAnsi="仿宋" w:hint="eastAsia"/>
          <w:sz w:val="24"/>
          <w:szCs w:val="24"/>
        </w:rPr>
        <w:t>要求</w:t>
      </w:r>
      <w:r w:rsidR="00EA1E99" w:rsidRPr="00CD0E8D">
        <w:rPr>
          <w:rFonts w:ascii="仿宋" w:eastAsia="仿宋" w:hAnsi="仿宋" w:hint="eastAsia"/>
          <w:sz w:val="24"/>
          <w:szCs w:val="24"/>
        </w:rPr>
        <w:t>。</w:t>
      </w:r>
      <w:r w:rsidR="00902D72" w:rsidRPr="00CD0E8D">
        <w:rPr>
          <w:rFonts w:ascii="仿宋" w:eastAsia="仿宋" w:hAnsi="仿宋" w:hint="eastAsia"/>
          <w:sz w:val="24"/>
          <w:szCs w:val="24"/>
        </w:rPr>
        <w:t>至2015年8月底完成了文献研究、两轮Delphi法专家问卷调查，形成了文献研究报告、调查问卷分析总结、标准</w:t>
      </w:r>
      <w:r w:rsidR="004B488A" w:rsidRPr="00CD0E8D">
        <w:rPr>
          <w:rFonts w:ascii="仿宋" w:eastAsia="仿宋" w:hAnsi="仿宋" w:hint="eastAsia"/>
          <w:sz w:val="24"/>
          <w:szCs w:val="24"/>
        </w:rPr>
        <w:t>初稿</w:t>
      </w:r>
      <w:r w:rsidR="00902D72" w:rsidRPr="00CD0E8D">
        <w:rPr>
          <w:rFonts w:ascii="仿宋" w:eastAsia="仿宋" w:hAnsi="仿宋" w:hint="eastAsia"/>
          <w:sz w:val="24"/>
          <w:szCs w:val="24"/>
        </w:rPr>
        <w:t>。2015年8月28日参加了在广州召开的专家论证会，邀请中医治未病专家、中医情</w:t>
      </w:r>
      <w:r w:rsidR="007D3DDF" w:rsidRPr="00CD0E8D">
        <w:rPr>
          <w:rFonts w:ascii="仿宋" w:eastAsia="仿宋" w:hAnsi="仿宋" w:hint="eastAsia"/>
          <w:sz w:val="24"/>
          <w:szCs w:val="24"/>
        </w:rPr>
        <w:t>志病专家对标准草稿进行论证，会后形成了《</w:t>
      </w:r>
      <w:r w:rsidR="00E14678" w:rsidRPr="00CD0E8D">
        <w:rPr>
          <w:rFonts w:ascii="仿宋" w:eastAsia="仿宋" w:hAnsi="仿宋" w:hint="eastAsia"/>
          <w:sz w:val="24"/>
          <w:szCs w:val="24"/>
        </w:rPr>
        <w:t>中医治未病服务规范 情志健康状态评估原则</w:t>
      </w:r>
      <w:r w:rsidR="00902D72" w:rsidRPr="00CD0E8D">
        <w:rPr>
          <w:rFonts w:ascii="仿宋" w:eastAsia="仿宋" w:hAnsi="仿宋" w:hint="eastAsia"/>
          <w:sz w:val="24"/>
          <w:szCs w:val="24"/>
        </w:rPr>
        <w:t>》</w:t>
      </w:r>
      <w:r w:rsidR="007D3DDF" w:rsidRPr="00CD0E8D">
        <w:rPr>
          <w:rFonts w:ascii="仿宋" w:eastAsia="仿宋" w:hAnsi="仿宋" w:hint="eastAsia"/>
          <w:sz w:val="24"/>
          <w:szCs w:val="24"/>
        </w:rPr>
        <w:t>征求意见稿</w:t>
      </w:r>
      <w:r w:rsidR="00902D72" w:rsidRPr="00CD0E8D">
        <w:rPr>
          <w:rFonts w:ascii="仿宋" w:eastAsia="仿宋" w:hAnsi="仿宋" w:hint="eastAsia"/>
          <w:sz w:val="24"/>
          <w:szCs w:val="24"/>
        </w:rPr>
        <w:t>。</w:t>
      </w:r>
      <w:r w:rsidR="007D3DDF" w:rsidRPr="00CD0E8D">
        <w:rPr>
          <w:rFonts w:ascii="仿宋" w:eastAsia="仿宋" w:hAnsi="仿宋" w:hint="eastAsia"/>
          <w:sz w:val="24"/>
          <w:szCs w:val="24"/>
        </w:rPr>
        <w:t>2015年12月23日~2016年1月3日工作组向</w:t>
      </w:r>
      <w:r w:rsidR="00213557" w:rsidRPr="00CD0E8D">
        <w:rPr>
          <w:rFonts w:ascii="仿宋" w:eastAsia="仿宋" w:hAnsi="仿宋" w:hint="eastAsia"/>
          <w:sz w:val="24"/>
          <w:szCs w:val="24"/>
        </w:rPr>
        <w:t>2</w:t>
      </w:r>
      <w:r w:rsidR="007D3DDF" w:rsidRPr="00CD0E8D">
        <w:rPr>
          <w:rFonts w:ascii="仿宋" w:eastAsia="仿宋" w:hAnsi="仿宋" w:hint="eastAsia"/>
          <w:sz w:val="24"/>
          <w:szCs w:val="24"/>
        </w:rPr>
        <w:t>1位同行业专家发送征求意见稿征求意见，按照“循证”等原则对反馈意见进行了讨论，决定是否采纳意见并提出了理由，据此修改形成了标准评价稿。</w:t>
      </w:r>
      <w:r w:rsidR="00906789" w:rsidRPr="00CD0E8D">
        <w:rPr>
          <w:rFonts w:ascii="仿宋" w:eastAsia="仿宋" w:hAnsi="仿宋" w:hint="eastAsia"/>
          <w:sz w:val="24"/>
          <w:szCs w:val="24"/>
        </w:rPr>
        <w:t>2016年1月~4月</w:t>
      </w:r>
      <w:proofErr w:type="gramStart"/>
      <w:r w:rsidR="00906789" w:rsidRPr="00CD0E8D">
        <w:rPr>
          <w:rFonts w:ascii="仿宋" w:eastAsia="仿宋" w:hAnsi="仿宋" w:hint="eastAsia"/>
          <w:sz w:val="24"/>
          <w:szCs w:val="24"/>
        </w:rPr>
        <w:t>项目组</w:t>
      </w:r>
      <w:r w:rsidR="004B488A" w:rsidRPr="00CD0E8D">
        <w:rPr>
          <w:rFonts w:ascii="仿宋" w:eastAsia="仿宋" w:hAnsi="仿宋" w:hint="eastAsia"/>
          <w:sz w:val="24"/>
          <w:szCs w:val="24"/>
        </w:rPr>
        <w:t>请专家</w:t>
      </w:r>
      <w:proofErr w:type="gramEnd"/>
      <w:r w:rsidR="004B488A" w:rsidRPr="00CD0E8D">
        <w:rPr>
          <w:rFonts w:ascii="仿宋" w:eastAsia="仿宋" w:hAnsi="仿宋" w:hint="eastAsia"/>
          <w:sz w:val="24"/>
          <w:szCs w:val="24"/>
        </w:rPr>
        <w:t>指导组专家对标准评价</w:t>
      </w:r>
      <w:r w:rsidR="00906789" w:rsidRPr="00CD0E8D">
        <w:rPr>
          <w:rFonts w:ascii="仿宋" w:eastAsia="仿宋" w:hAnsi="仿宋" w:hint="eastAsia"/>
          <w:sz w:val="24"/>
          <w:szCs w:val="24"/>
        </w:rPr>
        <w:t>稿进行了</w:t>
      </w:r>
      <w:r w:rsidR="00213557" w:rsidRPr="00CD0E8D">
        <w:rPr>
          <w:rFonts w:ascii="仿宋" w:eastAsia="仿宋" w:hAnsi="仿宋" w:hint="eastAsia"/>
          <w:sz w:val="24"/>
          <w:szCs w:val="24"/>
        </w:rPr>
        <w:t>两轮</w:t>
      </w:r>
      <w:r w:rsidR="00906789" w:rsidRPr="00CD0E8D">
        <w:rPr>
          <w:rFonts w:ascii="仿宋" w:eastAsia="仿宋" w:hAnsi="仿宋" w:hint="eastAsia"/>
          <w:sz w:val="24"/>
          <w:szCs w:val="24"/>
        </w:rPr>
        <w:t>同行评价</w:t>
      </w:r>
      <w:r w:rsidR="003750CA" w:rsidRPr="00CD0E8D">
        <w:rPr>
          <w:rFonts w:ascii="仿宋" w:eastAsia="仿宋" w:hAnsi="仿宋" w:hint="eastAsia"/>
          <w:sz w:val="24"/>
          <w:szCs w:val="24"/>
        </w:rPr>
        <w:t>。项目工作组认真讨论了评价反馈意见，对评价稿做了全面的整理和完善，</w:t>
      </w:r>
      <w:r w:rsidR="004B488A" w:rsidRPr="00CD0E8D">
        <w:rPr>
          <w:rFonts w:ascii="仿宋" w:eastAsia="仿宋" w:hAnsi="仿宋" w:hint="eastAsia"/>
          <w:sz w:val="24"/>
          <w:szCs w:val="24"/>
        </w:rPr>
        <w:t>形成了专家指导组审核稿。2016年5月21日参加了在哈尔滨召开的专家审核会，邀请</w:t>
      </w:r>
      <w:proofErr w:type="gramStart"/>
      <w:r w:rsidR="004B488A" w:rsidRPr="00CD0E8D">
        <w:rPr>
          <w:rFonts w:ascii="仿宋" w:eastAsia="仿宋" w:hAnsi="仿宋" w:hint="eastAsia"/>
          <w:sz w:val="24"/>
          <w:szCs w:val="24"/>
        </w:rPr>
        <w:t>中医治未病情</w:t>
      </w:r>
      <w:proofErr w:type="gramEnd"/>
      <w:r w:rsidR="004B488A" w:rsidRPr="00CD0E8D">
        <w:rPr>
          <w:rFonts w:ascii="仿宋" w:eastAsia="仿宋" w:hAnsi="仿宋" w:hint="eastAsia"/>
          <w:sz w:val="24"/>
          <w:szCs w:val="24"/>
        </w:rPr>
        <w:t>志</w:t>
      </w:r>
      <w:proofErr w:type="gramStart"/>
      <w:r w:rsidR="004B488A" w:rsidRPr="00CD0E8D">
        <w:rPr>
          <w:rFonts w:ascii="仿宋" w:eastAsia="仿宋" w:hAnsi="仿宋" w:hint="eastAsia"/>
          <w:sz w:val="24"/>
          <w:szCs w:val="24"/>
        </w:rPr>
        <w:t>调理组</w:t>
      </w:r>
      <w:proofErr w:type="gramEnd"/>
      <w:r w:rsidR="004B488A" w:rsidRPr="00CD0E8D">
        <w:rPr>
          <w:rFonts w:ascii="仿宋" w:eastAsia="仿宋" w:hAnsi="仿宋" w:hint="eastAsia"/>
          <w:sz w:val="24"/>
          <w:szCs w:val="24"/>
        </w:rPr>
        <w:t>专家对标准审核稿进行审核，会后</w:t>
      </w:r>
      <w:r w:rsidR="002D3C71" w:rsidRPr="00CD0E8D">
        <w:rPr>
          <w:rFonts w:ascii="仿宋" w:eastAsia="仿宋" w:hAnsi="仿宋" w:hint="eastAsia"/>
          <w:sz w:val="24"/>
          <w:szCs w:val="24"/>
        </w:rPr>
        <w:t>根据专家意见进行了完善修改，</w:t>
      </w:r>
      <w:r w:rsidR="004B488A" w:rsidRPr="00CD0E8D">
        <w:rPr>
          <w:rFonts w:ascii="仿宋" w:eastAsia="仿宋" w:hAnsi="仿宋" w:hint="eastAsia"/>
          <w:sz w:val="24"/>
          <w:szCs w:val="24"/>
        </w:rPr>
        <w:t>形成了《</w:t>
      </w:r>
      <w:r w:rsidR="00E14678" w:rsidRPr="00CD0E8D">
        <w:rPr>
          <w:rFonts w:ascii="仿宋" w:eastAsia="仿宋" w:hAnsi="仿宋" w:hint="eastAsia"/>
          <w:sz w:val="24"/>
          <w:szCs w:val="24"/>
        </w:rPr>
        <w:t>中医治未病服务规范 情志健康状态评估原则</w:t>
      </w:r>
      <w:r w:rsidR="004B488A" w:rsidRPr="00CD0E8D">
        <w:rPr>
          <w:rFonts w:ascii="仿宋" w:eastAsia="仿宋" w:hAnsi="仿宋" w:hint="eastAsia"/>
          <w:sz w:val="24"/>
          <w:szCs w:val="24"/>
        </w:rPr>
        <w:t>》</w:t>
      </w:r>
      <w:r w:rsidR="002D3C71" w:rsidRPr="00CD0E8D">
        <w:rPr>
          <w:rFonts w:ascii="仿宋" w:eastAsia="仿宋" w:hAnsi="仿宋" w:hint="eastAsia"/>
          <w:sz w:val="24"/>
          <w:szCs w:val="24"/>
        </w:rPr>
        <w:t>公开</w:t>
      </w:r>
      <w:r w:rsidR="004B488A" w:rsidRPr="00CD0E8D">
        <w:rPr>
          <w:rFonts w:ascii="仿宋" w:eastAsia="仿宋" w:hAnsi="仿宋" w:hint="eastAsia"/>
          <w:sz w:val="24"/>
          <w:szCs w:val="24"/>
        </w:rPr>
        <w:t>征求意见稿</w:t>
      </w:r>
      <w:r w:rsidR="002D3C71" w:rsidRPr="00CD0E8D">
        <w:rPr>
          <w:rFonts w:ascii="仿宋" w:eastAsia="仿宋" w:hAnsi="仿宋" w:hint="eastAsia"/>
          <w:sz w:val="24"/>
          <w:szCs w:val="24"/>
        </w:rPr>
        <w:t>。</w:t>
      </w:r>
    </w:p>
    <w:p w:rsidR="00E57BF0" w:rsidRPr="00CD0E8D" w:rsidRDefault="00CA431B" w:rsidP="001B190E">
      <w:pPr>
        <w:spacing w:line="400" w:lineRule="exact"/>
        <w:ind w:firstLineChars="200" w:firstLine="480"/>
        <w:jc w:val="left"/>
        <w:rPr>
          <w:rFonts w:ascii="仿宋" w:eastAsia="仿宋" w:hAnsi="仿宋"/>
          <w:sz w:val="24"/>
          <w:szCs w:val="24"/>
        </w:rPr>
      </w:pPr>
      <w:r w:rsidRPr="00CD0E8D">
        <w:rPr>
          <w:rFonts w:ascii="仿宋" w:eastAsia="仿宋" w:hAnsi="仿宋"/>
          <w:sz w:val="24"/>
          <w:szCs w:val="24"/>
        </w:rPr>
        <w:t>本次</w:t>
      </w:r>
      <w:r w:rsidR="00E14678" w:rsidRPr="00CD0E8D">
        <w:rPr>
          <w:rFonts w:ascii="仿宋" w:eastAsia="仿宋" w:hAnsi="仿宋" w:hint="eastAsia"/>
          <w:sz w:val="24"/>
          <w:szCs w:val="24"/>
        </w:rPr>
        <w:t>标准</w:t>
      </w:r>
      <w:r w:rsidRPr="00CD0E8D">
        <w:rPr>
          <w:rFonts w:ascii="仿宋" w:eastAsia="仿宋" w:hAnsi="仿宋"/>
          <w:sz w:val="24"/>
          <w:szCs w:val="24"/>
        </w:rPr>
        <w:t>的编制过程如下图所示</w:t>
      </w:r>
      <w:r w:rsidRPr="00CD0E8D">
        <w:rPr>
          <w:rFonts w:ascii="仿宋" w:eastAsia="仿宋" w:hAnsi="仿宋" w:hint="eastAsia"/>
          <w:sz w:val="24"/>
          <w:szCs w:val="24"/>
        </w:rPr>
        <w:t>：</w:t>
      </w:r>
    </w:p>
    <w:p w:rsidR="009E6676" w:rsidRPr="00CD0E8D" w:rsidRDefault="00C1622F" w:rsidP="001B190E">
      <w:pPr>
        <w:spacing w:line="400" w:lineRule="exact"/>
        <w:ind w:firstLineChars="200" w:firstLine="480"/>
        <w:jc w:val="left"/>
        <w:rPr>
          <w:rFonts w:ascii="仿宋" w:eastAsia="仿宋" w:hAnsi="仿宋"/>
          <w:sz w:val="24"/>
          <w:szCs w:val="24"/>
        </w:rPr>
      </w:pPr>
      <w:r>
        <w:rPr>
          <w:rFonts w:ascii="仿宋" w:eastAsia="仿宋" w:hAnsi="仿宋"/>
          <w:noProof/>
          <w:sz w:val="24"/>
          <w:szCs w:val="24"/>
        </w:rPr>
        <w:pict>
          <v:group id="_x0000_s1169" style="position:absolute;left:0;text-align:left;margin-left:-25.5pt;margin-top:34.5pt;width:452.95pt;height:93.2pt;z-index:251779072" coordorigin="1413,9924" coordsize="9059,1864">
            <v:group id="_x0000_s1170" style="position:absolute;left:3841;top:10183;width:953;height:1289" coordorigin="3750,11319" coordsize="737,1289">
              <v:shapetype id="_x0000_t32" coordsize="21600,21600" o:spt="32" o:oned="t" path="m,l21600,21600e" filled="f">
                <v:path arrowok="t" fillok="f" o:connecttype="none"/>
                <o:lock v:ext="edit" shapetype="t"/>
              </v:shapetype>
              <v:shape id="_x0000_s1171" type="#_x0000_t32" style="position:absolute;left:3750;top:11955;width:402;height:0" o:connectortype="straight"/>
              <v:shape id="_x0000_s1172" type="#_x0000_t32" style="position:absolute;left:4152;top:11319;width:0;height:1289" o:connectortype="straight"/>
              <v:shape id="_x0000_s1173" type="#_x0000_t32" style="position:absolute;left:4152;top:11319;width:335;height:0" o:connectortype="straight"/>
              <v:shape id="_x0000_s1174" type="#_x0000_t32" style="position:absolute;left:4152;top:12608;width:335;height:0" o:connectortype="straight"/>
            </v:group>
            <v:rect id="_x0000_s1175" style="position:absolute;left:4794;top:9924;width:2053;height:661">
              <v:textbox style="mso-next-textbox:#_x0000_s1175">
                <w:txbxContent>
                  <w:p w:rsidR="006B7E7B" w:rsidRPr="001F6932" w:rsidRDefault="006B7E7B" w:rsidP="009E6676">
                    <w:pPr>
                      <w:spacing w:line="400" w:lineRule="exact"/>
                      <w:rPr>
                        <w:rFonts w:ascii="仿宋" w:eastAsia="仿宋" w:hAnsi="仿宋"/>
                        <w:szCs w:val="21"/>
                      </w:rPr>
                    </w:pPr>
                    <w:r w:rsidRPr="001F6932">
                      <w:rPr>
                        <w:rFonts w:ascii="仿宋" w:eastAsia="仿宋" w:hAnsi="仿宋"/>
                        <w:szCs w:val="21"/>
                      </w:rPr>
                      <w:t>证据的收集和评价</w:t>
                    </w:r>
                  </w:p>
                </w:txbxContent>
              </v:textbox>
            </v:rect>
            <v:shapetype id="_x0000_t109" coordsize="21600,21600" o:spt="109" path="m,l,21600r21600,l21600,xe">
              <v:stroke joinstyle="miter"/>
              <v:path gradientshapeok="t" o:connecttype="rect"/>
            </v:shapetype>
            <v:shape id="_x0000_s1176" type="#_x0000_t109" style="position:absolute;left:4794;top:11202;width:2061;height:586">
              <v:textbox style="mso-next-textbox:#_x0000_s1176">
                <w:txbxContent>
                  <w:p w:rsidR="006B7E7B" w:rsidRPr="001F6932" w:rsidRDefault="006B7E7B" w:rsidP="009E6676">
                    <w:pPr>
                      <w:spacing w:line="400" w:lineRule="exact"/>
                      <w:jc w:val="center"/>
                      <w:rPr>
                        <w:rFonts w:ascii="仿宋" w:eastAsia="仿宋" w:hAnsi="仿宋"/>
                        <w:szCs w:val="21"/>
                      </w:rPr>
                    </w:pPr>
                    <w:r w:rsidRPr="001F6932">
                      <w:rPr>
                        <w:rFonts w:ascii="仿宋" w:eastAsia="仿宋" w:hAnsi="仿宋"/>
                        <w:szCs w:val="21"/>
                      </w:rPr>
                      <w:t>专家共识法</w:t>
                    </w:r>
                  </w:p>
                </w:txbxContent>
              </v:textbox>
            </v:shape>
            <v:group id="_x0000_s1177" style="position:absolute;left:6874;top:10183;width:952;height:1289" coordorigin="7250,8503" coordsize="653,1289">
              <v:shape id="_x0000_s1178" type="#_x0000_t32" style="position:absolute;left:7250;top:8503;width:335;height:0" o:connectortype="straight"/>
              <v:shape id="_x0000_s1179" type="#_x0000_t32" style="position:absolute;left:7250;top:9792;width:335;height:0" o:connectortype="straight"/>
              <v:shape id="_x0000_s1180" type="#_x0000_t32" style="position:absolute;left:7585;top:8503;width:0;height:1289" o:connectortype="straight"/>
              <v:shape id="_x0000_s1181" type="#_x0000_t32" style="position:absolute;left:7585;top:9139;width:318;height:0" o:connectortype="straight">
                <v:stroke endarrow="block"/>
              </v:shape>
            </v:group>
            <v:rect id="_x0000_s1182" style="position:absolute;left:7826;top:10465;width:2646;height:737">
              <v:textbox style="mso-next-textbox:#_x0000_s1182">
                <w:txbxContent>
                  <w:p w:rsidR="006B7E7B" w:rsidRPr="001F6932" w:rsidRDefault="006B7E7B" w:rsidP="009E6676">
                    <w:pPr>
                      <w:spacing w:line="400" w:lineRule="exact"/>
                      <w:rPr>
                        <w:rFonts w:ascii="仿宋" w:eastAsia="仿宋" w:hAnsi="仿宋"/>
                        <w:szCs w:val="21"/>
                      </w:rPr>
                    </w:pPr>
                    <w:r w:rsidRPr="001F6932">
                      <w:rPr>
                        <w:rFonts w:ascii="仿宋" w:eastAsia="仿宋" w:hAnsi="仿宋"/>
                        <w:szCs w:val="21"/>
                      </w:rPr>
                      <w:t>形成初步推荐意见</w:t>
                    </w:r>
                  </w:p>
                </w:txbxContent>
              </v:textbox>
            </v:rect>
            <v:shape id="_x0000_s1183" type="#_x0000_t109" style="position:absolute;left:1413;top:10480;width:2428;height:615">
              <v:textbox style="mso-next-textbox:#_x0000_s1183">
                <w:txbxContent>
                  <w:p w:rsidR="006B7E7B" w:rsidRPr="001F6932" w:rsidRDefault="006B7E7B" w:rsidP="009E6676">
                    <w:pPr>
                      <w:spacing w:line="400" w:lineRule="exact"/>
                      <w:jc w:val="center"/>
                      <w:rPr>
                        <w:rFonts w:ascii="仿宋" w:eastAsia="仿宋" w:hAnsi="仿宋"/>
                        <w:szCs w:val="21"/>
                      </w:rPr>
                    </w:pPr>
                    <w:r w:rsidRPr="001F6932">
                      <w:rPr>
                        <w:rFonts w:ascii="仿宋" w:eastAsia="仿宋" w:hAnsi="仿宋"/>
                        <w:szCs w:val="21"/>
                      </w:rPr>
                      <w:t>文献研究和前期准备</w:t>
                    </w:r>
                  </w:p>
                </w:txbxContent>
              </v:textbox>
            </v:shape>
          </v:group>
        </w:pict>
      </w:r>
      <w:r>
        <w:rPr>
          <w:rFonts w:ascii="仿宋" w:eastAsia="仿宋" w:hAnsi="仿宋"/>
          <w:noProof/>
          <w:sz w:val="24"/>
          <w:szCs w:val="24"/>
        </w:rPr>
        <w:pict>
          <v:rect id="_x0000_s1167" style="position:absolute;left:0;text-align:left;margin-left:-2.05pt;margin-top:10.5pt;width:75.95pt;height:31.65pt;z-index:251777024;v-text-anchor:middle">
            <v:textbox style="mso-next-textbox:#_x0000_s1167" inset=",1mm,,1mm">
              <w:txbxContent>
                <w:p w:rsidR="006B7E7B" w:rsidRPr="001F6932" w:rsidRDefault="006B7E7B" w:rsidP="009E6676">
                  <w:pPr>
                    <w:spacing w:line="400" w:lineRule="exact"/>
                    <w:jc w:val="center"/>
                    <w:rPr>
                      <w:rFonts w:ascii="仿宋" w:eastAsia="仿宋" w:hAnsi="仿宋"/>
                      <w:szCs w:val="21"/>
                    </w:rPr>
                  </w:pPr>
                  <w:r w:rsidRPr="001F6932">
                    <w:rPr>
                      <w:rFonts w:ascii="仿宋" w:eastAsia="仿宋" w:hAnsi="仿宋"/>
                      <w:szCs w:val="21"/>
                    </w:rPr>
                    <w:t>建立工作组</w:t>
                  </w:r>
                </w:p>
              </w:txbxContent>
            </v:textbox>
          </v:rect>
        </w:pict>
      </w:r>
      <w:r>
        <w:rPr>
          <w:rFonts w:ascii="仿宋" w:eastAsia="仿宋" w:hAnsi="仿宋"/>
          <w:noProof/>
          <w:sz w:val="24"/>
          <w:szCs w:val="24"/>
        </w:rPr>
        <w:pict>
          <v:shape id="_x0000_s1166" type="#_x0000_t32" style="position:absolute;left:0;text-align:left;margin-left:36.5pt;margin-top:42.15pt;width:.15pt;height:19.55pt;z-index:251776000" o:connectortype="straight">
            <v:stroke endarrow="block"/>
          </v:shape>
        </w:pict>
      </w:r>
    </w:p>
    <w:p w:rsidR="009B1A28" w:rsidRPr="00CD0E8D" w:rsidRDefault="009B1A28" w:rsidP="0058753E">
      <w:pPr>
        <w:jc w:val="left"/>
        <w:rPr>
          <w:rFonts w:ascii="仿宋" w:eastAsia="仿宋" w:hAnsi="仿宋"/>
          <w:sz w:val="30"/>
          <w:szCs w:val="30"/>
        </w:rPr>
      </w:pPr>
    </w:p>
    <w:p w:rsidR="0085776F" w:rsidRPr="00CD0E8D" w:rsidRDefault="0085776F" w:rsidP="00A63A32">
      <w:pPr>
        <w:ind w:firstLineChars="200" w:firstLine="600"/>
        <w:jc w:val="left"/>
        <w:rPr>
          <w:rFonts w:ascii="仿宋" w:eastAsia="仿宋" w:hAnsi="仿宋"/>
          <w:sz w:val="30"/>
          <w:szCs w:val="30"/>
        </w:rPr>
      </w:pPr>
    </w:p>
    <w:p w:rsidR="00D27CB1" w:rsidRPr="00CD0E8D" w:rsidRDefault="00C1622F" w:rsidP="008B7A16">
      <w:pPr>
        <w:ind w:firstLineChars="200" w:firstLine="480"/>
        <w:jc w:val="left"/>
        <w:rPr>
          <w:rFonts w:ascii="仿宋" w:eastAsia="仿宋" w:hAnsi="仿宋"/>
          <w:sz w:val="30"/>
          <w:szCs w:val="30"/>
        </w:rPr>
      </w:pPr>
      <w:r w:rsidRPr="00C1622F">
        <w:rPr>
          <w:rFonts w:ascii="仿宋" w:eastAsia="仿宋" w:hAnsi="仿宋"/>
          <w:noProof/>
          <w:sz w:val="24"/>
          <w:szCs w:val="24"/>
        </w:rPr>
        <w:pict>
          <v:shape id="_x0000_s1168" type="#_x0000_t32" style="position:absolute;left:0;text-align:left;margin-left:36.3pt;margin-top:10.65pt;width:.15pt;height:49.7pt;flip:x;z-index:251778048" o:connectortype="straight">
            <v:stroke endarrow="block"/>
          </v:shape>
        </w:pict>
      </w:r>
    </w:p>
    <w:p w:rsidR="00D27CB1" w:rsidRPr="00CD0E8D" w:rsidRDefault="00C1622F" w:rsidP="008879A3">
      <w:pPr>
        <w:jc w:val="left"/>
        <w:rPr>
          <w:rFonts w:ascii="仿宋" w:eastAsia="仿宋" w:hAnsi="仿宋"/>
          <w:sz w:val="30"/>
          <w:szCs w:val="30"/>
        </w:rPr>
      </w:pPr>
      <w:r w:rsidRPr="00C1622F">
        <w:rPr>
          <w:rFonts w:ascii="仿宋" w:eastAsia="仿宋" w:hAnsi="仿宋"/>
          <w:noProof/>
          <w:sz w:val="24"/>
          <w:szCs w:val="24"/>
        </w:rPr>
        <w:pict>
          <v:shape id="_x0000_s1188" type="#_x0000_t109" style="position:absolute;margin-left:295.15pt;margin-top:20.65pt;width:136.05pt;height:40.6pt;z-index:251816960" o:regroupid="4">
            <v:textbox style="mso-next-textbox:#_x0000_s1188">
              <w:txbxContent>
                <w:p w:rsidR="006B7E7B" w:rsidRPr="001F6932" w:rsidRDefault="006B7E7B" w:rsidP="001B190E">
                  <w:pPr>
                    <w:rPr>
                      <w:rFonts w:ascii="仿宋" w:eastAsia="仿宋" w:hAnsi="仿宋"/>
                      <w:szCs w:val="21"/>
                    </w:rPr>
                  </w:pPr>
                  <w:r w:rsidRPr="001F6932">
                    <w:rPr>
                      <w:rFonts w:ascii="仿宋" w:eastAsia="仿宋" w:hAnsi="仿宋" w:hint="eastAsia"/>
                      <w:szCs w:val="21"/>
                    </w:rPr>
                    <w:t>根据专家指导组意见修改完善初稿，形成征求意见稿</w:t>
                  </w:r>
                </w:p>
              </w:txbxContent>
            </v:textbox>
          </v:shape>
        </w:pict>
      </w:r>
      <w:r w:rsidRPr="00C1622F">
        <w:rPr>
          <w:rFonts w:ascii="仿宋" w:eastAsia="仿宋" w:hAnsi="仿宋"/>
          <w:noProof/>
          <w:sz w:val="24"/>
          <w:szCs w:val="24"/>
        </w:rPr>
        <w:pict>
          <v:shape id="_x0000_s1187" type="#_x0000_t109" style="position:absolute;margin-left:140pt;margin-top:26.15pt;width:110.35pt;height:34.35pt;z-index:251815936" o:regroupid="4">
            <v:textbox style="mso-next-textbox:#_x0000_s1187">
              <w:txbxContent>
                <w:p w:rsidR="006B7E7B" w:rsidRPr="001F6932" w:rsidRDefault="006B7E7B" w:rsidP="009E6676">
                  <w:pPr>
                    <w:spacing w:line="400" w:lineRule="exact"/>
                    <w:rPr>
                      <w:rFonts w:ascii="仿宋" w:eastAsia="仿宋" w:hAnsi="仿宋"/>
                      <w:szCs w:val="21"/>
                    </w:rPr>
                  </w:pPr>
                  <w:r w:rsidRPr="001F6932">
                    <w:rPr>
                      <w:rFonts w:ascii="仿宋" w:eastAsia="仿宋" w:hAnsi="仿宋" w:hint="eastAsia"/>
                      <w:szCs w:val="21"/>
                    </w:rPr>
                    <w:t>专家指导组专家论证</w:t>
                  </w:r>
                </w:p>
              </w:txbxContent>
            </v:textbox>
          </v:shape>
        </w:pict>
      </w:r>
      <w:r w:rsidRPr="00C1622F">
        <w:rPr>
          <w:rFonts w:ascii="仿宋" w:eastAsia="仿宋" w:hAnsi="仿宋"/>
          <w:noProof/>
          <w:sz w:val="24"/>
          <w:szCs w:val="24"/>
        </w:rPr>
        <w:pict>
          <v:shape id="_x0000_s1186" type="#_x0000_t109" style="position:absolute;margin-left:-2.15pt;margin-top:28.9pt;width:75.95pt;height:27.1pt;z-index:251814912" o:regroupid="4">
            <v:textbox style="mso-next-textbox:#_x0000_s1186">
              <w:txbxContent>
                <w:p w:rsidR="006B7E7B" w:rsidRPr="001F6932" w:rsidRDefault="006B7E7B" w:rsidP="009E6676">
                  <w:pPr>
                    <w:spacing w:line="400" w:lineRule="exact"/>
                    <w:jc w:val="center"/>
                    <w:rPr>
                      <w:rFonts w:ascii="仿宋" w:eastAsia="仿宋" w:hAnsi="仿宋"/>
                      <w:szCs w:val="21"/>
                    </w:rPr>
                  </w:pPr>
                  <w:r w:rsidRPr="001F6932">
                    <w:rPr>
                      <w:rFonts w:ascii="仿宋" w:eastAsia="仿宋" w:hAnsi="仿宋" w:hint="eastAsia"/>
                      <w:szCs w:val="21"/>
                    </w:rPr>
                    <w:t>起草论证</w:t>
                  </w:r>
                </w:p>
              </w:txbxContent>
            </v:textbox>
          </v:shape>
        </w:pict>
      </w:r>
    </w:p>
    <w:p w:rsidR="00D27CB1" w:rsidRPr="00CD0E8D" w:rsidRDefault="00C1622F" w:rsidP="008B7A16">
      <w:pPr>
        <w:ind w:firstLineChars="200" w:firstLine="480"/>
        <w:jc w:val="left"/>
        <w:rPr>
          <w:rFonts w:ascii="仿宋" w:eastAsia="仿宋" w:hAnsi="仿宋"/>
          <w:sz w:val="30"/>
          <w:szCs w:val="30"/>
        </w:rPr>
      </w:pPr>
      <w:r w:rsidRPr="00C1622F">
        <w:rPr>
          <w:rFonts w:ascii="仿宋" w:eastAsia="仿宋" w:hAnsi="仿宋"/>
          <w:noProof/>
          <w:sz w:val="24"/>
          <w:szCs w:val="24"/>
        </w:rPr>
        <w:pict>
          <v:shape id="_x0000_s1190" type="#_x0000_t32" style="position:absolute;left:0;text-align:left;margin-left:73.8pt;margin-top:9.8pt;width:66.2pt;height:0;z-index:251819008" o:connectortype="straight" o:regroupid="4"/>
        </w:pict>
      </w:r>
      <w:r w:rsidRPr="00C1622F">
        <w:rPr>
          <w:rFonts w:ascii="仿宋" w:eastAsia="仿宋" w:hAnsi="仿宋"/>
          <w:noProof/>
          <w:sz w:val="24"/>
          <w:szCs w:val="24"/>
        </w:rPr>
        <w:pict>
          <v:shape id="_x0000_s1189" type="#_x0000_t32" style="position:absolute;left:0;text-align:left;margin-left:250.35pt;margin-top:9.8pt;width:44.8pt;height:0;z-index:251817984" o:connectortype="straight" o:regroupid="4">
            <v:stroke endarrow="block"/>
          </v:shape>
        </w:pict>
      </w:r>
      <w:r w:rsidRPr="00C1622F">
        <w:rPr>
          <w:rFonts w:ascii="仿宋" w:eastAsia="仿宋" w:hAnsi="仿宋"/>
          <w:noProof/>
          <w:sz w:val="24"/>
          <w:szCs w:val="24"/>
        </w:rPr>
        <w:pict>
          <v:shape id="_x0000_s1184" type="#_x0000_t32" style="position:absolute;left:0;text-align:left;margin-left:36.5pt;margin-top:25.8pt;width:.15pt;height:44.65pt;z-index:251780096" o:connectortype="straight">
            <v:stroke endarrow="block"/>
          </v:shape>
        </w:pict>
      </w:r>
      <w:r w:rsidR="00B157C3" w:rsidRPr="00CD0E8D">
        <w:rPr>
          <w:rFonts w:ascii="仿宋" w:eastAsia="仿宋" w:hAnsi="仿宋" w:hint="eastAsia"/>
          <w:sz w:val="30"/>
          <w:szCs w:val="30"/>
        </w:rPr>
        <w:t xml:space="preserve">                                           </w:t>
      </w:r>
    </w:p>
    <w:p w:rsidR="00D27CB1" w:rsidRPr="00CD0E8D" w:rsidRDefault="00C1622F" w:rsidP="008B7A16">
      <w:pPr>
        <w:ind w:firstLineChars="200" w:firstLine="480"/>
        <w:jc w:val="left"/>
        <w:rPr>
          <w:rFonts w:ascii="仿宋" w:eastAsia="仿宋" w:hAnsi="仿宋"/>
          <w:sz w:val="28"/>
          <w:szCs w:val="28"/>
        </w:rPr>
      </w:pPr>
      <w:r w:rsidRPr="00C1622F">
        <w:rPr>
          <w:rFonts w:ascii="仿宋" w:eastAsia="仿宋" w:hAnsi="仿宋"/>
          <w:noProof/>
          <w:sz w:val="24"/>
          <w:szCs w:val="24"/>
        </w:rPr>
        <w:pict>
          <v:shape id="_x0000_s1196" type="#_x0000_t109" style="position:absolute;left:0;text-align:left;margin-left:295.25pt;margin-top:30.25pt;width:136.05pt;height:51.5pt;z-index:251823104" o:regroupid="5">
            <v:textbox style="mso-next-textbox:#_x0000_s1196">
              <w:txbxContent>
                <w:p w:rsidR="006B7E7B" w:rsidRPr="001F6932" w:rsidRDefault="006B7E7B" w:rsidP="001B190E">
                  <w:pPr>
                    <w:rPr>
                      <w:rFonts w:ascii="仿宋" w:eastAsia="仿宋" w:hAnsi="仿宋"/>
                      <w:szCs w:val="21"/>
                    </w:rPr>
                  </w:pPr>
                  <w:r w:rsidRPr="001F6932">
                    <w:rPr>
                      <w:rFonts w:ascii="仿宋" w:eastAsia="仿宋" w:hAnsi="仿宋" w:hint="eastAsia"/>
                      <w:szCs w:val="21"/>
                    </w:rPr>
                    <w:t>形成意见汇总处理表，根据反馈意见修改完善，形成标准评价稿、编制说明</w:t>
                  </w:r>
                </w:p>
              </w:txbxContent>
            </v:textbox>
          </v:shape>
        </w:pict>
      </w:r>
    </w:p>
    <w:p w:rsidR="00D27CB1" w:rsidRPr="00CD0E8D" w:rsidRDefault="00C1622F" w:rsidP="008B7A16">
      <w:pPr>
        <w:ind w:firstLineChars="200" w:firstLine="560"/>
        <w:jc w:val="left"/>
        <w:rPr>
          <w:rFonts w:ascii="仿宋" w:eastAsia="仿宋" w:hAnsi="仿宋"/>
          <w:sz w:val="28"/>
          <w:szCs w:val="28"/>
        </w:rPr>
      </w:pPr>
      <w:r>
        <w:rPr>
          <w:rFonts w:ascii="仿宋" w:eastAsia="仿宋" w:hAnsi="仿宋"/>
          <w:noProof/>
          <w:sz w:val="28"/>
          <w:szCs w:val="28"/>
        </w:rPr>
        <w:pict>
          <v:shape id="_x0000_s1195" type="#_x0000_t109" style="position:absolute;left:0;text-align:left;margin-left:106.5pt;margin-top:4.2pt;width:169.95pt;height:37.35pt;z-index:251822080" o:regroupid="5">
            <v:textbox style="mso-next-textbox:#_x0000_s1195">
              <w:txbxContent>
                <w:p w:rsidR="006B7E7B" w:rsidRPr="001F6932" w:rsidRDefault="006B7E7B" w:rsidP="001B190E">
                  <w:pPr>
                    <w:rPr>
                      <w:rFonts w:ascii="仿宋" w:eastAsia="仿宋" w:hAnsi="仿宋"/>
                      <w:szCs w:val="21"/>
                    </w:rPr>
                  </w:pPr>
                  <w:r w:rsidRPr="001F6932">
                    <w:rPr>
                      <w:rFonts w:ascii="仿宋" w:eastAsia="仿宋" w:hAnsi="仿宋"/>
                      <w:szCs w:val="21"/>
                    </w:rPr>
                    <w:t>向医疗机构</w:t>
                  </w:r>
                  <w:r w:rsidRPr="001F6932">
                    <w:rPr>
                      <w:rFonts w:ascii="仿宋" w:eastAsia="仿宋" w:hAnsi="仿宋" w:hint="eastAsia"/>
                      <w:szCs w:val="21"/>
                    </w:rPr>
                    <w:t>、</w:t>
                  </w:r>
                  <w:r w:rsidRPr="001F6932">
                    <w:rPr>
                      <w:rFonts w:ascii="仿宋" w:eastAsia="仿宋" w:hAnsi="仿宋"/>
                      <w:szCs w:val="21"/>
                    </w:rPr>
                    <w:t>科研机构</w:t>
                  </w:r>
                  <w:r w:rsidRPr="001F6932">
                    <w:rPr>
                      <w:rFonts w:ascii="仿宋" w:eastAsia="仿宋" w:hAnsi="仿宋" w:hint="eastAsia"/>
                      <w:szCs w:val="21"/>
                    </w:rPr>
                    <w:t>、</w:t>
                  </w:r>
                  <w:r w:rsidRPr="001F6932">
                    <w:rPr>
                      <w:rFonts w:ascii="仿宋" w:eastAsia="仿宋" w:hAnsi="仿宋"/>
                      <w:szCs w:val="21"/>
                    </w:rPr>
                    <w:t>教育机构</w:t>
                  </w:r>
                  <w:r w:rsidRPr="001F6932">
                    <w:rPr>
                      <w:rFonts w:ascii="仿宋" w:eastAsia="仿宋" w:hAnsi="仿宋" w:hint="eastAsia"/>
                      <w:szCs w:val="21"/>
                    </w:rPr>
                    <w:t>、</w:t>
                  </w:r>
                  <w:r w:rsidRPr="001F6932">
                    <w:rPr>
                      <w:rFonts w:ascii="仿宋" w:eastAsia="仿宋" w:hAnsi="仿宋"/>
                      <w:szCs w:val="21"/>
                    </w:rPr>
                    <w:t>行业组织及专家学者征求意见</w:t>
                  </w:r>
                </w:p>
              </w:txbxContent>
            </v:textbox>
          </v:shape>
        </w:pict>
      </w:r>
      <w:r>
        <w:rPr>
          <w:rFonts w:ascii="仿宋" w:eastAsia="仿宋" w:hAnsi="仿宋"/>
          <w:noProof/>
          <w:sz w:val="28"/>
          <w:szCs w:val="28"/>
        </w:rPr>
        <w:pict>
          <v:shape id="_x0000_s1197" type="#_x0000_t32" style="position:absolute;left:0;text-align:left;margin-left:276.45pt;margin-top:23.8pt;width:18.8pt;height:0;z-index:251824128" o:connectortype="straight" o:regroupid="5">
            <v:stroke endarrow="block"/>
          </v:shape>
        </w:pict>
      </w:r>
      <w:r>
        <w:rPr>
          <w:rFonts w:ascii="仿宋" w:eastAsia="仿宋" w:hAnsi="仿宋"/>
          <w:noProof/>
          <w:sz w:val="28"/>
          <w:szCs w:val="28"/>
        </w:rPr>
        <w:pict>
          <v:shape id="_x0000_s1194" type="#_x0000_t32" style="position:absolute;left:0;text-align:left;margin-left:67.75pt;margin-top:23.8pt;width:38.75pt;height:.05pt;z-index:251821056" o:connectortype="straight" o:regroupid="5"/>
        </w:pict>
      </w:r>
      <w:r>
        <w:rPr>
          <w:rFonts w:ascii="仿宋" w:eastAsia="仿宋" w:hAnsi="仿宋"/>
          <w:noProof/>
          <w:sz w:val="28"/>
          <w:szCs w:val="28"/>
        </w:rPr>
        <w:pict>
          <v:shape id="_x0000_s1193" type="#_x0000_t109" style="position:absolute;left:0;text-align:left;margin-left:6.1pt;margin-top:8.05pt;width:61.65pt;height:29pt;z-index:251820032" o:regroupid="5">
            <v:textbox style="mso-next-textbox:#_x0000_s1193">
              <w:txbxContent>
                <w:p w:rsidR="006B7E7B" w:rsidRPr="001F6932" w:rsidRDefault="006B7E7B" w:rsidP="009E6676">
                  <w:pPr>
                    <w:spacing w:line="400" w:lineRule="exact"/>
                    <w:rPr>
                      <w:rFonts w:ascii="仿宋" w:eastAsia="仿宋" w:hAnsi="仿宋"/>
                      <w:szCs w:val="21"/>
                    </w:rPr>
                  </w:pPr>
                  <w:r w:rsidRPr="001F6932">
                    <w:rPr>
                      <w:rFonts w:ascii="仿宋" w:eastAsia="仿宋" w:hAnsi="仿宋"/>
                      <w:szCs w:val="21"/>
                    </w:rPr>
                    <w:t>征求意见</w:t>
                  </w:r>
                </w:p>
              </w:txbxContent>
            </v:textbox>
          </v:shape>
        </w:pict>
      </w:r>
    </w:p>
    <w:p w:rsidR="0016426B" w:rsidRPr="00CD0E8D" w:rsidRDefault="00C1622F" w:rsidP="008B7A16">
      <w:pPr>
        <w:ind w:firstLineChars="200" w:firstLine="480"/>
        <w:jc w:val="left"/>
        <w:rPr>
          <w:rFonts w:ascii="仿宋" w:eastAsia="仿宋" w:hAnsi="仿宋"/>
          <w:sz w:val="28"/>
          <w:szCs w:val="28"/>
        </w:rPr>
      </w:pPr>
      <w:r w:rsidRPr="00C1622F">
        <w:rPr>
          <w:rFonts w:ascii="仿宋" w:eastAsia="仿宋" w:hAnsi="仿宋"/>
          <w:noProof/>
          <w:sz w:val="24"/>
          <w:szCs w:val="24"/>
        </w:rPr>
        <w:pict>
          <v:shape id="_x0000_s1191" type="#_x0000_t32" style="position:absolute;left:0;text-align:left;margin-left:35.95pt;margin-top:5.85pt;width:.7pt;height:74.5pt;z-index:251782144" o:connectortype="straight">
            <v:stroke endarrow="block"/>
          </v:shape>
        </w:pict>
      </w:r>
    </w:p>
    <w:p w:rsidR="0016426B" w:rsidRPr="00CD0E8D" w:rsidRDefault="00C1622F" w:rsidP="00B157C3">
      <w:pPr>
        <w:ind w:firstLineChars="200" w:firstLine="560"/>
        <w:jc w:val="left"/>
        <w:rPr>
          <w:rFonts w:ascii="仿宋" w:eastAsia="仿宋" w:hAnsi="仿宋"/>
          <w:sz w:val="28"/>
          <w:szCs w:val="28"/>
        </w:rPr>
      </w:pPr>
      <w:r>
        <w:rPr>
          <w:rFonts w:ascii="仿宋" w:eastAsia="仿宋" w:hAnsi="仿宋"/>
          <w:noProof/>
          <w:sz w:val="28"/>
          <w:szCs w:val="28"/>
        </w:rPr>
        <w:pict>
          <v:shape id="_x0000_s1089" type="#_x0000_t109" style="position:absolute;left:0;text-align:left;margin-left:295.15pt;margin-top:25.1pt;width:136.05pt;height:70.7pt;z-index:251795456" o:regroupid="1">
            <v:textbox style="mso-next-textbox:#_x0000_s1089">
              <w:txbxContent>
                <w:p w:rsidR="006B7E7B" w:rsidRPr="009E6676" w:rsidRDefault="006B7E7B" w:rsidP="001B190E">
                  <w:pPr>
                    <w:jc w:val="center"/>
                    <w:rPr>
                      <w:rFonts w:ascii="仿宋" w:eastAsia="仿宋" w:hAnsi="仿宋"/>
                      <w:szCs w:val="21"/>
                    </w:rPr>
                  </w:pPr>
                  <w:r w:rsidRPr="009E6676">
                    <w:rPr>
                      <w:rFonts w:ascii="仿宋" w:eastAsia="仿宋" w:hAnsi="仿宋" w:hint="eastAsia"/>
                      <w:szCs w:val="21"/>
                    </w:rPr>
                    <w:t>根据评估小组意见和一致性评价报告，进一步修改完善形成专家指导组审核稿、编制说明等有关材料</w:t>
                  </w:r>
                </w:p>
              </w:txbxContent>
            </v:textbox>
          </v:shape>
        </w:pict>
      </w:r>
      <w:r>
        <w:rPr>
          <w:rFonts w:ascii="仿宋" w:eastAsia="仿宋" w:hAnsi="仿宋"/>
          <w:noProof/>
          <w:sz w:val="28"/>
          <w:szCs w:val="28"/>
        </w:rPr>
        <w:pict>
          <v:shape id="_x0000_s1086" type="#_x0000_t32" style="position:absolute;left:0;text-align:left;margin-left:279.2pt;margin-top:27.4pt;width:0;height:68.4pt;z-index:251789312" o:connectortype="straight" o:regroupid="1"/>
        </w:pict>
      </w:r>
      <w:r>
        <w:rPr>
          <w:rFonts w:ascii="仿宋" w:eastAsia="仿宋" w:hAnsi="仿宋"/>
          <w:noProof/>
          <w:sz w:val="28"/>
          <w:szCs w:val="28"/>
        </w:rPr>
        <w:pict>
          <v:shape id="_x0000_s1084" type="#_x0000_t32" style="position:absolute;left:0;text-align:left;margin-left:262.5pt;margin-top:27.4pt;width:16.7pt;height:0;z-index:251787264" o:connectortype="straight" o:regroupid="1"/>
        </w:pict>
      </w:r>
      <w:r>
        <w:rPr>
          <w:rFonts w:ascii="仿宋" w:eastAsia="仿宋" w:hAnsi="仿宋"/>
          <w:noProof/>
          <w:sz w:val="28"/>
          <w:szCs w:val="28"/>
        </w:rPr>
        <w:pict>
          <v:rect id="_x0000_s1082" style="position:absolute;left:0;text-align:left;margin-left:111.5pt;margin-top:2.8pt;width:151.75pt;height:53.1pt;z-index:251785216" o:regroupid="1">
            <v:textbox style="mso-next-textbox:#_x0000_s1082">
              <w:txbxContent>
                <w:p w:rsidR="006B7E7B" w:rsidRPr="009E6676" w:rsidRDefault="006B7E7B" w:rsidP="009E6676">
                  <w:pPr>
                    <w:jc w:val="center"/>
                    <w:rPr>
                      <w:rFonts w:ascii="仿宋" w:eastAsia="仿宋" w:hAnsi="仿宋"/>
                      <w:szCs w:val="21"/>
                    </w:rPr>
                  </w:pPr>
                  <w:r w:rsidRPr="009E6676">
                    <w:rPr>
                      <w:rFonts w:ascii="仿宋" w:eastAsia="仿宋" w:hAnsi="仿宋" w:hint="eastAsia"/>
                      <w:szCs w:val="21"/>
                    </w:rPr>
                    <w:t>第一轮同行评价：学科专家指导组对标准评价稿、编制说明、征求意见汇总处理</w:t>
                  </w:r>
                  <w:proofErr w:type="gramStart"/>
                  <w:r w:rsidRPr="009E6676">
                    <w:rPr>
                      <w:rFonts w:ascii="仿宋" w:eastAsia="仿宋" w:hAnsi="仿宋" w:hint="eastAsia"/>
                      <w:szCs w:val="21"/>
                    </w:rPr>
                    <w:t>表开展</w:t>
                  </w:r>
                  <w:proofErr w:type="gramEnd"/>
                  <w:r w:rsidRPr="009E6676">
                    <w:rPr>
                      <w:rFonts w:ascii="仿宋" w:eastAsia="仿宋" w:hAnsi="仿宋" w:hint="eastAsia"/>
                      <w:szCs w:val="21"/>
                    </w:rPr>
                    <w:t>评价</w:t>
                  </w:r>
                </w:p>
                <w:p w:rsidR="006B7E7B" w:rsidRDefault="006B7E7B"/>
              </w:txbxContent>
            </v:textbox>
          </v:rect>
        </w:pict>
      </w:r>
      <w:r>
        <w:rPr>
          <w:rFonts w:ascii="仿宋" w:eastAsia="仿宋" w:hAnsi="仿宋"/>
          <w:noProof/>
          <w:sz w:val="28"/>
          <w:szCs w:val="28"/>
        </w:rPr>
        <w:pict>
          <v:shape id="_x0000_s1080" type="#_x0000_t32" style="position:absolute;left:0;text-align:left;margin-left:94.75pt;margin-top:26.6pt;width:16.75pt;height:0;z-index:251793408" o:connectortype="straight" o:regroupid="1"/>
        </w:pict>
      </w:r>
      <w:r>
        <w:rPr>
          <w:rFonts w:ascii="仿宋" w:eastAsia="仿宋" w:hAnsi="仿宋"/>
          <w:noProof/>
          <w:sz w:val="28"/>
          <w:szCs w:val="28"/>
        </w:rPr>
        <w:pict>
          <v:rect id="_x0000_s1083" style="position:absolute;left:0;text-align:left;margin-left:111.5pt;margin-top:68.55pt;width:151.75pt;height:53.65pt;z-index:251786240" o:regroupid="1">
            <v:textbox style="mso-next-textbox:#_x0000_s1083">
              <w:txbxContent>
                <w:p w:rsidR="006B7E7B" w:rsidRPr="009E6676" w:rsidRDefault="006B7E7B" w:rsidP="009E6676">
                  <w:pPr>
                    <w:jc w:val="center"/>
                    <w:rPr>
                      <w:rFonts w:ascii="仿宋" w:eastAsia="仿宋" w:hAnsi="仿宋"/>
                      <w:szCs w:val="21"/>
                    </w:rPr>
                  </w:pPr>
                  <w:r w:rsidRPr="009E6676">
                    <w:rPr>
                      <w:rFonts w:ascii="仿宋" w:eastAsia="仿宋" w:hAnsi="仿宋"/>
                      <w:szCs w:val="21"/>
                    </w:rPr>
                    <w:t>第二轮同行评价</w:t>
                  </w:r>
                  <w:r w:rsidRPr="009E6676">
                    <w:rPr>
                      <w:rFonts w:ascii="仿宋" w:eastAsia="仿宋" w:hAnsi="仿宋" w:hint="eastAsia"/>
                      <w:szCs w:val="21"/>
                    </w:rPr>
                    <w:t>：学科</w:t>
                  </w:r>
                  <w:r w:rsidRPr="009E6676">
                    <w:rPr>
                      <w:rFonts w:ascii="仿宋" w:eastAsia="仿宋" w:hAnsi="仿宋"/>
                      <w:szCs w:val="21"/>
                    </w:rPr>
                    <w:t>同领域专家对标准评价稿</w:t>
                  </w:r>
                  <w:r w:rsidRPr="009E6676">
                    <w:rPr>
                      <w:rFonts w:ascii="仿宋" w:eastAsia="仿宋" w:hAnsi="仿宋" w:hint="eastAsia"/>
                      <w:szCs w:val="21"/>
                    </w:rPr>
                    <w:t>、</w:t>
                  </w:r>
                  <w:r w:rsidRPr="009E6676">
                    <w:rPr>
                      <w:rFonts w:ascii="仿宋" w:eastAsia="仿宋" w:hAnsi="仿宋"/>
                      <w:szCs w:val="21"/>
                    </w:rPr>
                    <w:t>编制说明</w:t>
                  </w:r>
                  <w:r w:rsidRPr="009E6676">
                    <w:rPr>
                      <w:rFonts w:ascii="仿宋" w:eastAsia="仿宋" w:hAnsi="仿宋" w:hint="eastAsia"/>
                      <w:szCs w:val="21"/>
                    </w:rPr>
                    <w:t>、征求意见汇总处理</w:t>
                  </w:r>
                  <w:proofErr w:type="gramStart"/>
                  <w:r w:rsidRPr="009E6676">
                    <w:rPr>
                      <w:rFonts w:ascii="仿宋" w:eastAsia="仿宋" w:hAnsi="仿宋" w:hint="eastAsia"/>
                      <w:szCs w:val="21"/>
                    </w:rPr>
                    <w:t>表开展</w:t>
                  </w:r>
                  <w:proofErr w:type="gramEnd"/>
                  <w:r w:rsidRPr="009E6676">
                    <w:rPr>
                      <w:rFonts w:ascii="仿宋" w:eastAsia="仿宋" w:hAnsi="仿宋" w:hint="eastAsia"/>
                      <w:szCs w:val="21"/>
                    </w:rPr>
                    <w:t>评价</w:t>
                  </w:r>
                </w:p>
              </w:txbxContent>
            </v:textbox>
          </v:rect>
        </w:pict>
      </w:r>
      <w:r>
        <w:rPr>
          <w:rFonts w:ascii="仿宋" w:eastAsia="仿宋" w:hAnsi="仿宋"/>
          <w:noProof/>
          <w:sz w:val="28"/>
          <w:szCs w:val="28"/>
        </w:rPr>
        <w:pict>
          <v:shape id="_x0000_s1081" type="#_x0000_t32" style="position:absolute;left:0;text-align:left;margin-left:94.15pt;margin-top:96.55pt;width:16.75pt;height:0;z-index:251794432" o:connectortype="straight" o:regroupid="1"/>
        </w:pict>
      </w:r>
      <w:r>
        <w:rPr>
          <w:rFonts w:ascii="仿宋" w:eastAsia="仿宋" w:hAnsi="仿宋"/>
          <w:noProof/>
          <w:sz w:val="28"/>
          <w:szCs w:val="28"/>
        </w:rPr>
        <w:pict>
          <v:shape id="_x0000_s1079" type="#_x0000_t32" style="position:absolute;left:0;text-align:left;margin-left:94.5pt;margin-top:26.6pt;width:.25pt;height:70.7pt;flip:x;z-index:251792384" o:connectortype="straight" o:regroupid="1"/>
        </w:pict>
      </w:r>
    </w:p>
    <w:p w:rsidR="00971726" w:rsidRPr="00CD0E8D" w:rsidRDefault="00C1622F" w:rsidP="00B157C3">
      <w:pPr>
        <w:ind w:firstLineChars="200" w:firstLine="560"/>
        <w:jc w:val="left"/>
        <w:rPr>
          <w:rFonts w:ascii="仿宋" w:eastAsia="仿宋" w:hAnsi="仿宋"/>
          <w:sz w:val="28"/>
          <w:szCs w:val="28"/>
        </w:rPr>
      </w:pPr>
      <w:r>
        <w:rPr>
          <w:rFonts w:ascii="仿宋" w:eastAsia="仿宋" w:hAnsi="仿宋"/>
          <w:noProof/>
          <w:sz w:val="28"/>
          <w:szCs w:val="28"/>
        </w:rPr>
        <w:pict>
          <v:shape id="_x0000_s1087" type="#_x0000_t32" style="position:absolute;left:0;text-align:left;margin-left:279.25pt;margin-top:28.9pt;width:15.9pt;height:0;z-index:251790336" o:connectortype="straight" o:regroupid="1">
            <v:stroke endarrow="block"/>
          </v:shape>
        </w:pict>
      </w:r>
      <w:r>
        <w:rPr>
          <w:rFonts w:ascii="仿宋" w:eastAsia="仿宋" w:hAnsi="仿宋"/>
          <w:noProof/>
          <w:sz w:val="28"/>
          <w:szCs w:val="28"/>
        </w:rPr>
        <w:pict>
          <v:shape id="_x0000_s1078" type="#_x0000_t32" style="position:absolute;left:0;text-align:left;margin-left:66.25pt;margin-top:29.85pt;width:28.5pt;height:.05pt;z-index:251791360" o:connectortype="straight" o:regroupid="1"/>
        </w:pict>
      </w:r>
      <w:r>
        <w:rPr>
          <w:rFonts w:ascii="仿宋" w:eastAsia="仿宋" w:hAnsi="仿宋"/>
          <w:noProof/>
          <w:sz w:val="28"/>
          <w:szCs w:val="28"/>
        </w:rPr>
        <w:pict>
          <v:shape id="_x0000_s1072" type="#_x0000_t109" style="position:absolute;left:0;text-align:left;margin-left:3.85pt;margin-top:17.95pt;width:62.4pt;height:26.15pt;z-index:251784192" o:regroupid="1">
            <v:textbox style="mso-next-textbox:#_x0000_s1072">
              <w:txbxContent>
                <w:p w:rsidR="006B7E7B" w:rsidRPr="009E6676" w:rsidRDefault="006B7E7B" w:rsidP="005E2FF0">
                  <w:pPr>
                    <w:jc w:val="center"/>
                    <w:rPr>
                      <w:rFonts w:ascii="仿宋" w:eastAsia="仿宋" w:hAnsi="仿宋"/>
                      <w:szCs w:val="21"/>
                    </w:rPr>
                  </w:pPr>
                  <w:r w:rsidRPr="009E6676">
                    <w:rPr>
                      <w:rFonts w:ascii="仿宋" w:eastAsia="仿宋" w:hAnsi="仿宋"/>
                      <w:szCs w:val="21"/>
                    </w:rPr>
                    <w:t>实践评价</w:t>
                  </w:r>
                </w:p>
              </w:txbxContent>
            </v:textbox>
          </v:shape>
        </w:pict>
      </w:r>
    </w:p>
    <w:p w:rsidR="00971726" w:rsidRPr="00CD0E8D" w:rsidRDefault="00C1622F" w:rsidP="00B157C3">
      <w:pPr>
        <w:ind w:firstLineChars="200" w:firstLine="560"/>
        <w:jc w:val="left"/>
        <w:rPr>
          <w:rFonts w:ascii="仿宋" w:eastAsia="仿宋" w:hAnsi="仿宋"/>
          <w:sz w:val="28"/>
          <w:szCs w:val="28"/>
        </w:rPr>
      </w:pPr>
      <w:r>
        <w:rPr>
          <w:rFonts w:ascii="仿宋" w:eastAsia="仿宋" w:hAnsi="仿宋"/>
          <w:noProof/>
          <w:sz w:val="28"/>
          <w:szCs w:val="28"/>
        </w:rPr>
        <w:pict>
          <v:shape id="_x0000_s1260" type="#_x0000_t32" style="position:absolute;left:0;text-align:left;margin-left:36.65pt;margin-top:12.9pt;width:.05pt;height:41.1pt;z-index:251808768" o:connectortype="straight">
            <v:stroke endarrow="block"/>
          </v:shape>
        </w:pict>
      </w:r>
    </w:p>
    <w:p w:rsidR="00971726" w:rsidRPr="00CD0E8D" w:rsidRDefault="00C1622F" w:rsidP="00B157C3">
      <w:pPr>
        <w:ind w:firstLineChars="200" w:firstLine="560"/>
        <w:jc w:val="left"/>
        <w:rPr>
          <w:rFonts w:ascii="仿宋" w:eastAsia="仿宋" w:hAnsi="仿宋"/>
          <w:sz w:val="28"/>
          <w:szCs w:val="28"/>
        </w:rPr>
      </w:pPr>
      <w:r>
        <w:rPr>
          <w:rFonts w:ascii="仿宋" w:eastAsia="仿宋" w:hAnsi="仿宋"/>
          <w:noProof/>
          <w:sz w:val="28"/>
          <w:szCs w:val="28"/>
        </w:rPr>
        <w:pict>
          <v:shape id="_x0000_s1085" type="#_x0000_t32" style="position:absolute;left:0;text-align:left;margin-left:263.25pt;margin-top:2.2pt;width:16.7pt;height:0;z-index:251788288" o:connectortype="straight" o:regroupid="1"/>
        </w:pict>
      </w:r>
    </w:p>
    <w:p w:rsidR="008F6AC8" w:rsidRPr="00CD0E8D" w:rsidRDefault="00C1622F" w:rsidP="00B157C3">
      <w:pPr>
        <w:ind w:firstLineChars="200" w:firstLine="560"/>
        <w:jc w:val="left"/>
        <w:rPr>
          <w:rFonts w:ascii="仿宋" w:eastAsia="仿宋" w:hAnsi="仿宋"/>
          <w:sz w:val="28"/>
          <w:szCs w:val="28"/>
        </w:rPr>
      </w:pPr>
      <w:r>
        <w:rPr>
          <w:rFonts w:ascii="仿宋" w:eastAsia="仿宋" w:hAnsi="仿宋"/>
          <w:noProof/>
          <w:sz w:val="28"/>
          <w:szCs w:val="28"/>
        </w:rPr>
        <w:lastRenderedPageBreak/>
        <w:pict>
          <v:shape id="_x0000_s1232" type="#_x0000_t32" style="position:absolute;left:0;text-align:left;margin-left:17.15pt;margin-top:1.65pt;width:.05pt;height:41.1pt;z-index:251802624" o:connectortype="straight" o:regroupid="2">
            <v:stroke endarrow="block"/>
          </v:shape>
        </w:pict>
      </w:r>
    </w:p>
    <w:p w:rsidR="008F6AC8" w:rsidRPr="00CD0E8D" w:rsidRDefault="00C1622F" w:rsidP="00B157C3">
      <w:pPr>
        <w:ind w:firstLineChars="200" w:firstLine="560"/>
        <w:jc w:val="left"/>
        <w:rPr>
          <w:rFonts w:ascii="仿宋" w:eastAsia="仿宋" w:hAnsi="仿宋"/>
          <w:sz w:val="28"/>
          <w:szCs w:val="28"/>
        </w:rPr>
      </w:pPr>
      <w:r>
        <w:rPr>
          <w:rFonts w:ascii="仿宋" w:eastAsia="仿宋" w:hAnsi="仿宋"/>
          <w:noProof/>
          <w:sz w:val="28"/>
          <w:szCs w:val="28"/>
        </w:rPr>
        <w:pict>
          <v:group id="_x0000_s1262" style="position:absolute;left:0;text-align:left;margin-left:-27.2pt;margin-top:.3pt;width:458.45pt;height:54.75pt;z-index:251805696" coordorigin="1256,2070" coordsize="9169,1095">
            <v:shape id="_x0000_s1233" type="#_x0000_t109" style="position:absolute;left:1256;top:2307;width:1809;height:682" o:regroupid="2">
              <v:textbox style="mso-next-textbox:#_x0000_s1233">
                <w:txbxContent>
                  <w:p w:rsidR="006B7E7B" w:rsidRPr="002B05C9" w:rsidRDefault="006B7E7B" w:rsidP="001B190E">
                    <w:pPr>
                      <w:spacing w:line="400" w:lineRule="exact"/>
                      <w:rPr>
                        <w:rFonts w:ascii="仿宋" w:eastAsia="仿宋" w:hAnsi="仿宋"/>
                        <w:szCs w:val="21"/>
                      </w:rPr>
                    </w:pPr>
                    <w:r w:rsidRPr="002B05C9">
                      <w:rPr>
                        <w:rFonts w:ascii="仿宋" w:eastAsia="仿宋" w:hAnsi="仿宋" w:hint="eastAsia"/>
                        <w:szCs w:val="21"/>
                      </w:rPr>
                      <w:t>专家</w:t>
                    </w:r>
                    <w:r w:rsidRPr="002B05C9">
                      <w:rPr>
                        <w:rFonts w:ascii="仿宋" w:eastAsia="仿宋" w:hAnsi="仿宋"/>
                        <w:szCs w:val="21"/>
                      </w:rPr>
                      <w:t>指导组审核</w:t>
                    </w:r>
                  </w:p>
                </w:txbxContent>
              </v:textbox>
            </v:shape>
            <v:rect id="_x0000_s1234" style="position:absolute;left:3520;top:2070;width:3795;height:1095" o:regroupid="2">
              <v:textbox style="mso-next-textbox:#_x0000_s1234">
                <w:txbxContent>
                  <w:p w:rsidR="006B7E7B" w:rsidRPr="002B05C9" w:rsidRDefault="006B7E7B" w:rsidP="001B190E">
                    <w:pPr>
                      <w:rPr>
                        <w:rFonts w:ascii="仿宋" w:eastAsia="仿宋" w:hAnsi="仿宋"/>
                        <w:szCs w:val="21"/>
                      </w:rPr>
                    </w:pPr>
                    <w:r w:rsidRPr="002B05C9">
                      <w:rPr>
                        <w:rFonts w:ascii="仿宋" w:eastAsia="仿宋" w:hAnsi="仿宋" w:hint="eastAsia"/>
                        <w:szCs w:val="21"/>
                      </w:rPr>
                      <w:t>学科专家指导组以会议形式对专家指导组审核稿、编制说明、意见汇总处理表等有关材料进行审核</w:t>
                    </w:r>
                  </w:p>
                </w:txbxContent>
              </v:textbox>
            </v:rect>
            <v:shape id="_x0000_s1235" type="#_x0000_t32" style="position:absolute;left:3065;top:2637;width:455;height:1" o:connectortype="straight" o:regroupid="2"/>
            <v:shape id="_x0000_s1236" type="#_x0000_t32" style="position:absolute;left:7315;top:2637;width:680;height:1" o:connectortype="straight" o:regroupid="2">
              <v:stroke endarrow="block"/>
            </v:shape>
            <v:shape id="_x0000_s1237" type="#_x0000_t109" style="position:absolute;left:7995;top:2112;width:2430;height:1042" o:regroupid="2">
              <v:textbox style="mso-next-textbox:#_x0000_s1237">
                <w:txbxContent>
                  <w:p w:rsidR="006B7E7B" w:rsidRPr="002B05C9" w:rsidRDefault="006B7E7B" w:rsidP="001B190E">
                    <w:pPr>
                      <w:rPr>
                        <w:rFonts w:ascii="仿宋" w:eastAsia="仿宋" w:hAnsi="仿宋"/>
                        <w:szCs w:val="21"/>
                      </w:rPr>
                    </w:pPr>
                    <w:r w:rsidRPr="002B05C9">
                      <w:rPr>
                        <w:rFonts w:ascii="仿宋" w:eastAsia="仿宋" w:hAnsi="仿宋" w:hint="eastAsia"/>
                        <w:szCs w:val="21"/>
                      </w:rPr>
                      <w:t>根据审核意见进一步修改完善形成公开征求意见稿及有关材料</w:t>
                    </w:r>
                  </w:p>
                </w:txbxContent>
              </v:textbox>
            </v:shape>
          </v:group>
        </w:pict>
      </w:r>
    </w:p>
    <w:p w:rsidR="008F6AC8" w:rsidRPr="00CD0E8D" w:rsidRDefault="00C1622F" w:rsidP="00B157C3">
      <w:pPr>
        <w:ind w:firstLineChars="200" w:firstLine="560"/>
        <w:jc w:val="left"/>
        <w:rPr>
          <w:rFonts w:ascii="仿宋" w:eastAsia="仿宋" w:hAnsi="仿宋"/>
          <w:sz w:val="28"/>
          <w:szCs w:val="28"/>
        </w:rPr>
      </w:pPr>
      <w:r>
        <w:rPr>
          <w:rFonts w:ascii="仿宋" w:eastAsia="仿宋" w:hAnsi="仿宋"/>
          <w:noProof/>
          <w:sz w:val="28"/>
          <w:szCs w:val="28"/>
        </w:rPr>
        <w:pict>
          <v:shape id="_x0000_s1230" type="#_x0000_t32" style="position:absolute;left:0;text-align:left;margin-left:16.9pt;margin-top:15.05pt;width:0;height:44.05pt;z-index:251796480" o:connectortype="straight">
            <v:stroke endarrow="block"/>
          </v:shape>
        </w:pict>
      </w:r>
    </w:p>
    <w:p w:rsidR="008F6AC8" w:rsidRPr="00CD0E8D" w:rsidRDefault="00C1622F" w:rsidP="00B157C3">
      <w:pPr>
        <w:ind w:firstLineChars="200" w:firstLine="560"/>
        <w:jc w:val="left"/>
        <w:rPr>
          <w:rFonts w:ascii="仿宋" w:eastAsia="仿宋" w:hAnsi="仿宋"/>
          <w:sz w:val="28"/>
          <w:szCs w:val="28"/>
        </w:rPr>
      </w:pPr>
      <w:r>
        <w:rPr>
          <w:rFonts w:ascii="仿宋" w:eastAsia="仿宋" w:hAnsi="仿宋"/>
          <w:noProof/>
          <w:sz w:val="28"/>
          <w:szCs w:val="28"/>
        </w:rPr>
        <w:pict>
          <v:group id="_x0000_s1261" style="position:absolute;left:0;text-align:left;margin-left:-27.2pt;margin-top:14.4pt;width:458.45pt;height:54.1pt;z-index:251811840" coordorigin="1256,3960" coordsize="9169,1082">
            <v:shape id="_x0000_s1250" type="#_x0000_t109" style="position:absolute;left:1256;top:4238;width:1690;height:691" o:regroupid="3">
              <v:textbox style="mso-next-textbox:#_x0000_s1250">
                <w:txbxContent>
                  <w:p w:rsidR="006B7E7B" w:rsidRPr="002B05C9" w:rsidRDefault="006B7E7B" w:rsidP="001B190E">
                    <w:pPr>
                      <w:spacing w:line="400" w:lineRule="exact"/>
                      <w:rPr>
                        <w:rFonts w:ascii="仿宋" w:eastAsia="仿宋" w:hAnsi="仿宋"/>
                        <w:szCs w:val="21"/>
                      </w:rPr>
                    </w:pPr>
                    <w:r w:rsidRPr="002B05C9">
                      <w:rPr>
                        <w:rFonts w:ascii="仿宋" w:eastAsia="仿宋" w:hAnsi="仿宋" w:hint="eastAsia"/>
                        <w:szCs w:val="21"/>
                      </w:rPr>
                      <w:t>公开征求意见</w:t>
                    </w:r>
                  </w:p>
                </w:txbxContent>
              </v:textbox>
            </v:shape>
            <v:shape id="_x0000_s1251" type="#_x0000_t32" style="position:absolute;left:2946;top:4553;width:544;height:1" o:connectortype="straight" o:regroupid="3"/>
            <v:rect id="_x0000_s1252" style="position:absolute;left:3505;top:4043;width:3794;height:999" o:regroupid="3">
              <v:textbox style="mso-next-textbox:#_x0000_s1252">
                <w:txbxContent>
                  <w:p w:rsidR="006B7E7B" w:rsidRPr="002B05C9" w:rsidRDefault="006B7E7B" w:rsidP="00452881">
                    <w:pPr>
                      <w:rPr>
                        <w:rFonts w:ascii="仿宋" w:eastAsia="仿宋" w:hAnsi="仿宋"/>
                        <w:szCs w:val="21"/>
                      </w:rPr>
                    </w:pPr>
                    <w:r w:rsidRPr="002B05C9">
                      <w:rPr>
                        <w:rFonts w:ascii="仿宋" w:eastAsia="仿宋" w:hAnsi="仿宋" w:hint="eastAsia"/>
                        <w:szCs w:val="21"/>
                      </w:rPr>
                      <w:t>将公开征求意见稿、编制说明通过中华中医药学会网站公开征求意见</w:t>
                    </w:r>
                  </w:p>
                </w:txbxContent>
              </v:textbox>
            </v:rect>
            <v:shape id="_x0000_s1253" type="#_x0000_t109" style="position:absolute;left:7995;top:3960;width:2430;height:1059" o:regroupid="3">
              <v:textbox style="mso-next-textbox:#_x0000_s1253">
                <w:txbxContent>
                  <w:p w:rsidR="006B7E7B" w:rsidRPr="002B05C9" w:rsidRDefault="006B7E7B" w:rsidP="001B190E">
                    <w:pPr>
                      <w:rPr>
                        <w:rFonts w:ascii="仿宋" w:eastAsia="仿宋" w:hAnsi="仿宋"/>
                        <w:szCs w:val="21"/>
                      </w:rPr>
                    </w:pPr>
                    <w:r w:rsidRPr="002B05C9">
                      <w:rPr>
                        <w:rFonts w:ascii="仿宋" w:eastAsia="仿宋" w:hAnsi="仿宋" w:hint="eastAsia"/>
                        <w:szCs w:val="21"/>
                      </w:rPr>
                      <w:t>形成意见汇总处理表，根据反馈意见进一步修改完善形成标准送审稿</w:t>
                    </w:r>
                  </w:p>
                </w:txbxContent>
              </v:textbox>
            </v:shape>
            <v:shape id="_x0000_s1254" type="#_x0000_t32" style="position:absolute;left:7330;top:4523;width:665;height:0" o:connectortype="straight" o:regroupid="3">
              <v:stroke endarrow="block"/>
            </v:shape>
          </v:group>
        </w:pict>
      </w:r>
    </w:p>
    <w:p w:rsidR="008F6AC8" w:rsidRPr="00CD0E8D" w:rsidRDefault="008F6AC8" w:rsidP="00B157C3">
      <w:pPr>
        <w:ind w:firstLineChars="200" w:firstLine="560"/>
        <w:jc w:val="left"/>
        <w:rPr>
          <w:rFonts w:ascii="仿宋" w:eastAsia="仿宋" w:hAnsi="仿宋"/>
          <w:sz w:val="28"/>
          <w:szCs w:val="28"/>
        </w:rPr>
      </w:pPr>
    </w:p>
    <w:p w:rsidR="008F6AC8" w:rsidRPr="00CD0E8D" w:rsidRDefault="00C1622F" w:rsidP="00B157C3">
      <w:pPr>
        <w:ind w:firstLineChars="200" w:firstLine="560"/>
        <w:jc w:val="left"/>
        <w:rPr>
          <w:rFonts w:ascii="仿宋" w:eastAsia="仿宋" w:hAnsi="仿宋"/>
          <w:sz w:val="28"/>
          <w:szCs w:val="28"/>
        </w:rPr>
      </w:pPr>
      <w:r>
        <w:rPr>
          <w:rFonts w:ascii="仿宋" w:eastAsia="仿宋" w:hAnsi="仿宋"/>
          <w:noProof/>
          <w:sz w:val="28"/>
          <w:szCs w:val="28"/>
        </w:rPr>
        <w:pict>
          <v:rect id="_x0000_s1258" style="position:absolute;left:0;text-align:left;margin-left:85.55pt;margin-top:30pt;width:347.2pt;height:41.05pt;z-index:251888640" o:regroupid="10">
            <v:textbox style="mso-next-textbox:#_x0000_s1258">
              <w:txbxContent>
                <w:p w:rsidR="006B7E7B" w:rsidRPr="002B05C9" w:rsidRDefault="006B7E7B" w:rsidP="00452881">
                  <w:pPr>
                    <w:rPr>
                      <w:rFonts w:ascii="仿宋" w:eastAsia="仿宋" w:hAnsi="仿宋"/>
                      <w:szCs w:val="21"/>
                    </w:rPr>
                  </w:pPr>
                  <w:r w:rsidRPr="002B05C9">
                    <w:rPr>
                      <w:rFonts w:ascii="仿宋" w:eastAsia="仿宋" w:hAnsi="仿宋" w:hint="eastAsia"/>
                      <w:szCs w:val="21"/>
                    </w:rPr>
                    <w:t>按照有关规定要求将标准送审稿、编制说明、意见汇总处理表及有关材料提交全国中医标准化技术委员会审查</w:t>
                  </w:r>
                </w:p>
              </w:txbxContent>
            </v:textbox>
          </v:rect>
        </w:pict>
      </w:r>
      <w:r>
        <w:rPr>
          <w:rFonts w:ascii="仿宋" w:eastAsia="仿宋" w:hAnsi="仿宋"/>
          <w:noProof/>
          <w:sz w:val="28"/>
          <w:szCs w:val="28"/>
        </w:rPr>
        <w:pict>
          <v:shape id="_x0000_s1259" type="#_x0000_t32" style="position:absolute;left:0;text-align:left;margin-left:17pt;margin-top:.65pt;width:.2pt;height:34.6pt;z-index:251828224" o:connectortype="straight" o:regroupid="6">
            <v:stroke endarrow="block"/>
          </v:shape>
        </w:pict>
      </w:r>
    </w:p>
    <w:p w:rsidR="008F6AC8" w:rsidRPr="00CD0E8D" w:rsidRDefault="00C1622F" w:rsidP="00B157C3">
      <w:pPr>
        <w:ind w:firstLineChars="200" w:firstLine="560"/>
        <w:jc w:val="left"/>
        <w:rPr>
          <w:rFonts w:ascii="仿宋" w:eastAsia="仿宋" w:hAnsi="仿宋"/>
          <w:sz w:val="28"/>
          <w:szCs w:val="28"/>
        </w:rPr>
      </w:pPr>
      <w:r>
        <w:rPr>
          <w:rFonts w:ascii="仿宋" w:eastAsia="仿宋" w:hAnsi="仿宋"/>
          <w:noProof/>
          <w:sz w:val="28"/>
          <w:szCs w:val="28"/>
        </w:rPr>
        <w:pict>
          <v:shape id="_x0000_s1266" type="#_x0000_t32" style="position:absolute;left:0;text-align:left;margin-left:49.6pt;margin-top:19.75pt;width:35.95pt;height:.05pt;z-index:251889664" o:connectortype="straight"/>
        </w:pict>
      </w:r>
      <w:r>
        <w:rPr>
          <w:rFonts w:ascii="仿宋" w:eastAsia="仿宋" w:hAnsi="仿宋"/>
          <w:noProof/>
          <w:sz w:val="28"/>
          <w:szCs w:val="28"/>
        </w:rPr>
        <w:pict>
          <v:shape id="_x0000_s1257" type="#_x0000_t109" style="position:absolute;left:0;text-align:left;margin-left:-13.95pt;margin-top:3.85pt;width:63.55pt;height:30pt;z-index:251887616" o:regroupid="10">
            <v:textbox style="mso-next-textbox:#_x0000_s1257">
              <w:txbxContent>
                <w:p w:rsidR="006B7E7B" w:rsidRPr="002B05C9" w:rsidRDefault="006B7E7B" w:rsidP="001B190E">
                  <w:pPr>
                    <w:spacing w:line="400" w:lineRule="exact"/>
                    <w:jc w:val="center"/>
                    <w:rPr>
                      <w:rFonts w:ascii="仿宋" w:eastAsia="仿宋" w:hAnsi="仿宋"/>
                      <w:szCs w:val="21"/>
                    </w:rPr>
                  </w:pPr>
                  <w:r w:rsidRPr="002B05C9">
                    <w:rPr>
                      <w:rFonts w:ascii="仿宋" w:eastAsia="仿宋" w:hAnsi="仿宋" w:hint="eastAsia"/>
                      <w:szCs w:val="21"/>
                    </w:rPr>
                    <w:t>送审</w:t>
                  </w:r>
                </w:p>
              </w:txbxContent>
            </v:textbox>
          </v:shape>
        </w:pict>
      </w:r>
    </w:p>
    <w:p w:rsidR="002E3A75" w:rsidRPr="00CD0E8D" w:rsidRDefault="00C1622F" w:rsidP="00B157C3">
      <w:pPr>
        <w:ind w:firstLineChars="200" w:firstLine="560"/>
        <w:jc w:val="left"/>
        <w:rPr>
          <w:rFonts w:ascii="仿宋" w:eastAsia="仿宋" w:hAnsi="仿宋"/>
          <w:sz w:val="28"/>
          <w:szCs w:val="28"/>
        </w:rPr>
      </w:pPr>
      <w:r>
        <w:rPr>
          <w:rFonts w:ascii="仿宋" w:eastAsia="仿宋" w:hAnsi="仿宋"/>
          <w:noProof/>
          <w:sz w:val="28"/>
          <w:szCs w:val="28"/>
        </w:rPr>
        <w:pict>
          <v:shape id="_x0000_s1264" type="#_x0000_t32" style="position:absolute;left:0;text-align:left;margin-left:18.5pt;margin-top:2pt;width:.2pt;height:34.6pt;z-index:251884544" o:connectortype="straight">
            <v:stroke endarrow="block"/>
          </v:shape>
        </w:pict>
      </w:r>
    </w:p>
    <w:p w:rsidR="002E3A75" w:rsidRPr="00CD0E8D" w:rsidRDefault="00C1622F" w:rsidP="00B157C3">
      <w:pPr>
        <w:ind w:firstLineChars="200" w:firstLine="560"/>
        <w:jc w:val="left"/>
        <w:rPr>
          <w:rFonts w:ascii="仿宋" w:eastAsia="仿宋" w:hAnsi="仿宋"/>
          <w:sz w:val="28"/>
          <w:szCs w:val="28"/>
        </w:rPr>
      </w:pPr>
      <w:r>
        <w:rPr>
          <w:rFonts w:ascii="仿宋" w:eastAsia="仿宋" w:hAnsi="仿宋"/>
          <w:noProof/>
          <w:sz w:val="28"/>
          <w:szCs w:val="28"/>
        </w:rPr>
        <w:pict>
          <v:rect id="_x0000_s1241" style="position:absolute;left:0;text-align:left;margin-left:86pt;margin-top:.15pt;width:345.25pt;height:51.1pt;z-index:251831296" o:regroupid="7">
            <v:textbox style="mso-next-textbox:#_x0000_s1241">
              <w:txbxContent>
                <w:p w:rsidR="006B7E7B" w:rsidRPr="002B05C9" w:rsidRDefault="006B7E7B" w:rsidP="00452881">
                  <w:pPr>
                    <w:rPr>
                      <w:rFonts w:ascii="仿宋" w:eastAsia="仿宋" w:hAnsi="仿宋"/>
                      <w:szCs w:val="21"/>
                    </w:rPr>
                  </w:pPr>
                  <w:r w:rsidRPr="002B05C9">
                    <w:rPr>
                      <w:rFonts w:ascii="仿宋" w:eastAsia="仿宋" w:hAnsi="仿宋" w:hint="eastAsia"/>
                      <w:szCs w:val="21"/>
                    </w:rPr>
                    <w:t>全国中医标准化技术委员会按照有关规定要求进行审查，通过审查后，工作组将报批稿、编制说明及有关附件、审查意见、意见汇总处理表等报批材料报送中华中医药学会</w:t>
                  </w:r>
                </w:p>
              </w:txbxContent>
            </v:textbox>
          </v:rect>
        </w:pict>
      </w:r>
      <w:r>
        <w:rPr>
          <w:rFonts w:ascii="仿宋" w:eastAsia="仿宋" w:hAnsi="仿宋"/>
          <w:noProof/>
          <w:sz w:val="28"/>
          <w:szCs w:val="28"/>
        </w:rPr>
        <w:pict>
          <v:shape id="_x0000_s1265" type="#_x0000_t32" style="position:absolute;left:0;text-align:left;margin-left:58.05pt;margin-top:25.6pt;width:28.05pt;height:.05pt;z-index:251885568" o:connectortype="straight"/>
        </w:pict>
      </w:r>
      <w:r>
        <w:rPr>
          <w:rFonts w:ascii="仿宋" w:eastAsia="仿宋" w:hAnsi="仿宋"/>
          <w:noProof/>
          <w:sz w:val="28"/>
          <w:szCs w:val="28"/>
        </w:rPr>
        <w:pict>
          <v:shape id="_x0000_s1240" type="#_x0000_t109" style="position:absolute;left:0;text-align:left;margin-left:-20.9pt;margin-top:5.4pt;width:78.2pt;height:39.75pt;z-index:251830272" o:regroupid="7">
            <v:textbox style="mso-next-textbox:#_x0000_s1240">
              <w:txbxContent>
                <w:p w:rsidR="006B7E7B" w:rsidRPr="002B05C9" w:rsidRDefault="006B7E7B" w:rsidP="00452881">
                  <w:pPr>
                    <w:rPr>
                      <w:rFonts w:ascii="仿宋" w:eastAsia="仿宋" w:hAnsi="仿宋"/>
                      <w:szCs w:val="21"/>
                    </w:rPr>
                  </w:pPr>
                  <w:r w:rsidRPr="002B05C9">
                    <w:rPr>
                      <w:rFonts w:ascii="仿宋" w:eastAsia="仿宋" w:hAnsi="仿宋" w:hint="eastAsia"/>
                      <w:szCs w:val="21"/>
                    </w:rPr>
                    <w:t>中医标准化技术委员会审查</w:t>
                  </w:r>
                </w:p>
              </w:txbxContent>
            </v:textbox>
          </v:shape>
        </w:pict>
      </w:r>
    </w:p>
    <w:p w:rsidR="002E3A75" w:rsidRPr="00CD0E8D" w:rsidRDefault="00C1622F" w:rsidP="00B157C3">
      <w:pPr>
        <w:ind w:firstLineChars="200" w:firstLine="560"/>
        <w:jc w:val="left"/>
        <w:rPr>
          <w:rFonts w:ascii="仿宋" w:eastAsia="仿宋" w:hAnsi="仿宋"/>
          <w:sz w:val="28"/>
          <w:szCs w:val="28"/>
        </w:rPr>
      </w:pPr>
      <w:r>
        <w:rPr>
          <w:rFonts w:ascii="仿宋" w:eastAsia="仿宋" w:hAnsi="仿宋"/>
          <w:noProof/>
          <w:sz w:val="28"/>
          <w:szCs w:val="28"/>
        </w:rPr>
        <w:pict>
          <v:shape id="_x0000_s1244" type="#_x0000_t32" style="position:absolute;left:0;text-align:left;margin-left:18.45pt;margin-top:14.8pt;width:.05pt;height:31.5pt;z-index:251833344" o:connectortype="straight" o:regroupid="8">
            <v:stroke endarrow="block"/>
          </v:shape>
        </w:pict>
      </w:r>
    </w:p>
    <w:p w:rsidR="002E3A75" w:rsidRPr="00CD0E8D" w:rsidRDefault="00C1622F" w:rsidP="00B157C3">
      <w:pPr>
        <w:ind w:firstLineChars="200" w:firstLine="560"/>
        <w:jc w:val="left"/>
        <w:rPr>
          <w:rFonts w:ascii="仿宋" w:eastAsia="仿宋" w:hAnsi="仿宋"/>
          <w:sz w:val="28"/>
          <w:szCs w:val="28"/>
        </w:rPr>
      </w:pPr>
      <w:r>
        <w:rPr>
          <w:rFonts w:ascii="仿宋" w:eastAsia="仿宋" w:hAnsi="仿宋"/>
          <w:noProof/>
          <w:sz w:val="28"/>
          <w:szCs w:val="28"/>
        </w:rPr>
        <w:pict>
          <v:rect id="_x0000_s1248" style="position:absolute;left:0;text-align:left;margin-left:86.75pt;margin-top:16.6pt;width:353.5pt;height:23.55pt;z-index:251883520" o:regroupid="9">
            <v:textbox style="mso-next-textbox:#_x0000_s1248">
              <w:txbxContent>
                <w:p w:rsidR="006B7E7B" w:rsidRPr="002B05C9" w:rsidRDefault="006B7E7B" w:rsidP="00452881">
                  <w:pPr>
                    <w:rPr>
                      <w:rFonts w:ascii="仿宋" w:eastAsia="仿宋" w:hAnsi="仿宋"/>
                      <w:szCs w:val="21"/>
                    </w:rPr>
                  </w:pPr>
                  <w:r w:rsidRPr="002B05C9">
                    <w:rPr>
                      <w:rFonts w:ascii="仿宋" w:eastAsia="仿宋" w:hAnsi="仿宋" w:hint="eastAsia"/>
                      <w:szCs w:val="21"/>
                    </w:rPr>
                    <w:t>中华中医药学会组织对标准报批材料进行审议，提出是否同意发布的意见</w:t>
                  </w:r>
                </w:p>
              </w:txbxContent>
            </v:textbox>
          </v:rect>
        </w:pict>
      </w:r>
      <w:r>
        <w:rPr>
          <w:rFonts w:ascii="仿宋" w:eastAsia="仿宋" w:hAnsi="仿宋"/>
          <w:noProof/>
          <w:sz w:val="28"/>
          <w:szCs w:val="28"/>
        </w:rPr>
        <w:pict>
          <v:shape id="_x0000_s1246" type="#_x0000_t32" style="position:absolute;left:0;text-align:left;margin-left:48.2pt;margin-top:28.65pt;width:38.85pt;height:0;z-index:251881472" o:connectortype="straight" o:regroupid="9"/>
        </w:pict>
      </w:r>
      <w:r>
        <w:rPr>
          <w:rFonts w:ascii="仿宋" w:eastAsia="仿宋" w:hAnsi="仿宋"/>
          <w:noProof/>
          <w:sz w:val="28"/>
          <w:szCs w:val="28"/>
        </w:rPr>
        <w:pict>
          <v:shape id="_x0000_s1247" type="#_x0000_t109" style="position:absolute;left:0;text-align:left;margin-left:-11.7pt;margin-top:15.1pt;width:59.9pt;height:28.3pt;z-index:251882496" o:regroupid="9">
            <v:textbox style="mso-next-textbox:#_x0000_s1247">
              <w:txbxContent>
                <w:p w:rsidR="006B7E7B" w:rsidRPr="002B05C9" w:rsidRDefault="006B7E7B" w:rsidP="001B190E">
                  <w:pPr>
                    <w:spacing w:line="400" w:lineRule="exact"/>
                    <w:rPr>
                      <w:rFonts w:ascii="仿宋" w:eastAsia="仿宋" w:hAnsi="仿宋"/>
                      <w:szCs w:val="21"/>
                    </w:rPr>
                  </w:pPr>
                  <w:r w:rsidRPr="002B05C9">
                    <w:rPr>
                      <w:rFonts w:ascii="仿宋" w:eastAsia="仿宋" w:hAnsi="仿宋" w:hint="eastAsia"/>
                      <w:szCs w:val="21"/>
                    </w:rPr>
                    <w:t>审议发布</w:t>
                  </w:r>
                </w:p>
              </w:txbxContent>
            </v:textbox>
          </v:shape>
        </w:pict>
      </w:r>
    </w:p>
    <w:p w:rsidR="00043D24" w:rsidRPr="00CD0E8D" w:rsidRDefault="00043D24" w:rsidP="00B7690E">
      <w:pPr>
        <w:spacing w:line="360" w:lineRule="auto"/>
        <w:jc w:val="left"/>
        <w:rPr>
          <w:rFonts w:ascii="仿宋" w:eastAsia="仿宋" w:hAnsi="仿宋"/>
          <w:b/>
          <w:sz w:val="32"/>
          <w:szCs w:val="32"/>
        </w:rPr>
      </w:pPr>
    </w:p>
    <w:p w:rsidR="00B7690E" w:rsidRPr="00CD0E8D" w:rsidRDefault="002541EA" w:rsidP="00083869">
      <w:pPr>
        <w:spacing w:line="400" w:lineRule="exact"/>
        <w:rPr>
          <w:rFonts w:ascii="仿宋" w:eastAsia="仿宋" w:hAnsi="仿宋"/>
          <w:b/>
          <w:sz w:val="24"/>
          <w:szCs w:val="24"/>
        </w:rPr>
      </w:pPr>
      <w:r w:rsidRPr="00CD0E8D">
        <w:rPr>
          <w:rFonts w:ascii="仿宋" w:eastAsia="仿宋" w:hAnsi="仿宋" w:hint="eastAsia"/>
          <w:b/>
          <w:sz w:val="24"/>
          <w:szCs w:val="24"/>
        </w:rPr>
        <w:t xml:space="preserve">1.4 </w:t>
      </w:r>
      <w:r w:rsidR="00E14678" w:rsidRPr="00CD0E8D">
        <w:rPr>
          <w:rFonts w:ascii="仿宋" w:eastAsia="仿宋" w:hAnsi="仿宋" w:hint="eastAsia"/>
          <w:b/>
          <w:sz w:val="24"/>
          <w:szCs w:val="24"/>
        </w:rPr>
        <w:t>标准</w:t>
      </w:r>
      <w:r w:rsidR="00B7690E" w:rsidRPr="00CD0E8D">
        <w:rPr>
          <w:rFonts w:ascii="仿宋" w:eastAsia="仿宋" w:hAnsi="仿宋" w:hint="eastAsia"/>
          <w:b/>
          <w:sz w:val="24"/>
          <w:szCs w:val="24"/>
        </w:rPr>
        <w:t>主要起草人及其所做工作</w:t>
      </w:r>
    </w:p>
    <w:p w:rsidR="0016378F" w:rsidRPr="00CD0E8D" w:rsidRDefault="002541EA" w:rsidP="002541EA">
      <w:pPr>
        <w:spacing w:line="400" w:lineRule="atLeast"/>
        <w:jc w:val="left"/>
        <w:rPr>
          <w:rFonts w:ascii="仿宋" w:eastAsia="仿宋" w:hAnsi="仿宋"/>
          <w:sz w:val="24"/>
          <w:szCs w:val="24"/>
        </w:rPr>
      </w:pPr>
      <w:r w:rsidRPr="00CD0E8D">
        <w:rPr>
          <w:rFonts w:ascii="仿宋" w:eastAsia="仿宋" w:hAnsi="仿宋" w:hint="eastAsia"/>
          <w:sz w:val="24"/>
          <w:szCs w:val="24"/>
        </w:rPr>
        <w:t xml:space="preserve">1.4.1 </w:t>
      </w:r>
      <w:r w:rsidR="0016378F" w:rsidRPr="00CD0E8D">
        <w:rPr>
          <w:rFonts w:ascii="仿宋" w:eastAsia="仿宋" w:hAnsi="仿宋" w:hint="eastAsia"/>
          <w:sz w:val="24"/>
          <w:szCs w:val="24"/>
        </w:rPr>
        <w:t>主要起草人及所做工作</w:t>
      </w:r>
    </w:p>
    <w:tbl>
      <w:tblPr>
        <w:tblStyle w:val="a7"/>
        <w:tblW w:w="8755" w:type="dxa"/>
        <w:tblLook w:val="04A0"/>
      </w:tblPr>
      <w:tblGrid>
        <w:gridCol w:w="1242"/>
        <w:gridCol w:w="851"/>
        <w:gridCol w:w="1984"/>
        <w:gridCol w:w="1134"/>
        <w:gridCol w:w="3544"/>
      </w:tblGrid>
      <w:tr w:rsidR="005F5520" w:rsidRPr="00CD0E8D" w:rsidTr="002541EA">
        <w:tc>
          <w:tcPr>
            <w:tcW w:w="1242" w:type="dxa"/>
          </w:tcPr>
          <w:p w:rsidR="005F5520" w:rsidRPr="00CD0E8D" w:rsidRDefault="005F5520" w:rsidP="007E02D9">
            <w:pPr>
              <w:widowControl/>
              <w:jc w:val="left"/>
              <w:rPr>
                <w:rFonts w:ascii="仿宋" w:eastAsia="仿宋" w:hAnsi="仿宋" w:cs="宋体"/>
                <w:b/>
                <w:kern w:val="0"/>
                <w:szCs w:val="21"/>
              </w:rPr>
            </w:pPr>
            <w:r w:rsidRPr="00CD0E8D">
              <w:rPr>
                <w:rFonts w:ascii="仿宋" w:eastAsia="仿宋" w:hAnsi="仿宋" w:cs="宋体" w:hint="eastAsia"/>
                <w:b/>
                <w:kern w:val="0"/>
                <w:szCs w:val="21"/>
              </w:rPr>
              <w:t>姓名</w:t>
            </w:r>
          </w:p>
        </w:tc>
        <w:tc>
          <w:tcPr>
            <w:tcW w:w="851" w:type="dxa"/>
          </w:tcPr>
          <w:p w:rsidR="005F5520" w:rsidRPr="00CD0E8D" w:rsidRDefault="005F5520" w:rsidP="007E02D9">
            <w:pPr>
              <w:widowControl/>
              <w:jc w:val="left"/>
              <w:rPr>
                <w:rFonts w:ascii="仿宋" w:eastAsia="仿宋" w:hAnsi="仿宋" w:cs="宋体"/>
                <w:b/>
                <w:kern w:val="0"/>
                <w:szCs w:val="21"/>
              </w:rPr>
            </w:pPr>
            <w:r w:rsidRPr="00CD0E8D">
              <w:rPr>
                <w:rFonts w:ascii="仿宋" w:eastAsia="仿宋" w:hAnsi="仿宋" w:cs="宋体" w:hint="eastAsia"/>
                <w:b/>
                <w:kern w:val="0"/>
                <w:szCs w:val="21"/>
              </w:rPr>
              <w:t>学位</w:t>
            </w:r>
          </w:p>
        </w:tc>
        <w:tc>
          <w:tcPr>
            <w:tcW w:w="1984" w:type="dxa"/>
          </w:tcPr>
          <w:p w:rsidR="005F5520" w:rsidRPr="00CD0E8D" w:rsidRDefault="005F5520" w:rsidP="007E02D9">
            <w:pPr>
              <w:widowControl/>
              <w:jc w:val="left"/>
              <w:rPr>
                <w:rFonts w:ascii="仿宋" w:eastAsia="仿宋" w:hAnsi="仿宋" w:cs="宋体"/>
                <w:b/>
                <w:kern w:val="0"/>
                <w:szCs w:val="21"/>
              </w:rPr>
            </w:pPr>
            <w:r w:rsidRPr="00CD0E8D">
              <w:rPr>
                <w:rFonts w:ascii="仿宋" w:eastAsia="仿宋" w:hAnsi="仿宋" w:cs="宋体" w:hint="eastAsia"/>
                <w:b/>
                <w:kern w:val="0"/>
                <w:szCs w:val="21"/>
              </w:rPr>
              <w:t>单位、职务</w:t>
            </w:r>
          </w:p>
        </w:tc>
        <w:tc>
          <w:tcPr>
            <w:tcW w:w="1134" w:type="dxa"/>
          </w:tcPr>
          <w:p w:rsidR="005F5520" w:rsidRPr="00CD0E8D" w:rsidRDefault="005F5520" w:rsidP="007E02D9">
            <w:pPr>
              <w:widowControl/>
              <w:jc w:val="left"/>
              <w:rPr>
                <w:rFonts w:ascii="仿宋" w:eastAsia="仿宋" w:hAnsi="仿宋" w:cs="宋体"/>
                <w:b/>
                <w:kern w:val="0"/>
                <w:szCs w:val="21"/>
              </w:rPr>
            </w:pPr>
            <w:r w:rsidRPr="00CD0E8D">
              <w:rPr>
                <w:rFonts w:ascii="仿宋" w:eastAsia="仿宋" w:hAnsi="仿宋" w:cs="宋体" w:hint="eastAsia"/>
                <w:b/>
                <w:kern w:val="0"/>
                <w:szCs w:val="21"/>
              </w:rPr>
              <w:t>职称</w:t>
            </w:r>
          </w:p>
        </w:tc>
        <w:tc>
          <w:tcPr>
            <w:tcW w:w="3544" w:type="dxa"/>
          </w:tcPr>
          <w:p w:rsidR="005F5520" w:rsidRPr="00CD0E8D" w:rsidRDefault="005F5520" w:rsidP="007E02D9">
            <w:pPr>
              <w:widowControl/>
              <w:jc w:val="left"/>
              <w:rPr>
                <w:rFonts w:ascii="仿宋" w:eastAsia="仿宋" w:hAnsi="仿宋" w:cs="宋体"/>
                <w:b/>
                <w:kern w:val="0"/>
                <w:szCs w:val="21"/>
              </w:rPr>
            </w:pPr>
            <w:r w:rsidRPr="00CD0E8D">
              <w:rPr>
                <w:rFonts w:ascii="仿宋" w:eastAsia="仿宋" w:hAnsi="仿宋" w:cs="宋体" w:hint="eastAsia"/>
                <w:b/>
                <w:kern w:val="0"/>
                <w:szCs w:val="21"/>
              </w:rPr>
              <w:t>工作内容</w:t>
            </w:r>
          </w:p>
        </w:tc>
      </w:tr>
      <w:tr w:rsidR="000A219F" w:rsidRPr="00CD0E8D" w:rsidTr="002541EA">
        <w:tc>
          <w:tcPr>
            <w:tcW w:w="1242" w:type="dxa"/>
          </w:tcPr>
          <w:p w:rsidR="000A219F" w:rsidRPr="00CD0E8D" w:rsidRDefault="000A219F" w:rsidP="007E02D9">
            <w:pPr>
              <w:widowControl/>
              <w:jc w:val="left"/>
              <w:rPr>
                <w:rFonts w:ascii="仿宋" w:eastAsia="仿宋" w:hAnsi="仿宋" w:cs="宋体"/>
                <w:kern w:val="0"/>
                <w:szCs w:val="21"/>
              </w:rPr>
            </w:pPr>
            <w:r w:rsidRPr="00CD0E8D">
              <w:rPr>
                <w:rFonts w:ascii="仿宋" w:eastAsia="仿宋" w:hAnsi="仿宋" w:cs="宋体" w:hint="eastAsia"/>
                <w:kern w:val="0"/>
                <w:szCs w:val="21"/>
              </w:rPr>
              <w:t>朱锐明</w:t>
            </w:r>
          </w:p>
        </w:tc>
        <w:tc>
          <w:tcPr>
            <w:tcW w:w="851" w:type="dxa"/>
          </w:tcPr>
          <w:p w:rsidR="000A219F" w:rsidRPr="00CD0E8D" w:rsidRDefault="000A219F" w:rsidP="007E02D9">
            <w:pPr>
              <w:widowControl/>
              <w:jc w:val="left"/>
              <w:rPr>
                <w:rFonts w:ascii="仿宋" w:eastAsia="仿宋" w:hAnsi="仿宋" w:cs="宋体"/>
                <w:kern w:val="0"/>
                <w:szCs w:val="21"/>
              </w:rPr>
            </w:pPr>
            <w:r w:rsidRPr="00CD0E8D">
              <w:rPr>
                <w:rFonts w:ascii="仿宋" w:eastAsia="仿宋" w:hAnsi="仿宋" w:cs="宋体" w:hint="eastAsia"/>
                <w:kern w:val="0"/>
                <w:szCs w:val="21"/>
              </w:rPr>
              <w:t>硕士</w:t>
            </w:r>
          </w:p>
        </w:tc>
        <w:tc>
          <w:tcPr>
            <w:tcW w:w="1984" w:type="dxa"/>
          </w:tcPr>
          <w:p w:rsidR="000A219F" w:rsidRPr="00CD0E8D" w:rsidRDefault="000A219F" w:rsidP="007E02D9">
            <w:pPr>
              <w:widowControl/>
              <w:jc w:val="left"/>
              <w:rPr>
                <w:rFonts w:ascii="仿宋" w:eastAsia="仿宋" w:hAnsi="仿宋" w:cs="宋体"/>
                <w:kern w:val="0"/>
                <w:szCs w:val="21"/>
              </w:rPr>
            </w:pPr>
            <w:r w:rsidRPr="00CD0E8D">
              <w:rPr>
                <w:rFonts w:ascii="仿宋" w:eastAsia="仿宋" w:hAnsi="仿宋" w:cs="宋体"/>
                <w:kern w:val="0"/>
                <w:szCs w:val="21"/>
              </w:rPr>
              <w:t>义乌市中医医院</w:t>
            </w:r>
          </w:p>
        </w:tc>
        <w:tc>
          <w:tcPr>
            <w:tcW w:w="1134" w:type="dxa"/>
          </w:tcPr>
          <w:p w:rsidR="000A219F" w:rsidRPr="00CD0E8D" w:rsidRDefault="000A219F" w:rsidP="007E02D9">
            <w:pPr>
              <w:widowControl/>
              <w:jc w:val="left"/>
              <w:rPr>
                <w:rFonts w:ascii="仿宋" w:eastAsia="仿宋" w:hAnsi="仿宋" w:cs="宋体"/>
                <w:kern w:val="0"/>
                <w:szCs w:val="21"/>
              </w:rPr>
            </w:pPr>
            <w:r w:rsidRPr="00CD0E8D">
              <w:rPr>
                <w:rFonts w:ascii="仿宋" w:eastAsia="仿宋" w:hAnsi="仿宋" w:cs="宋体"/>
                <w:kern w:val="0"/>
                <w:szCs w:val="21"/>
              </w:rPr>
              <w:t>主任医师</w:t>
            </w:r>
          </w:p>
        </w:tc>
        <w:tc>
          <w:tcPr>
            <w:tcW w:w="3544" w:type="dxa"/>
          </w:tcPr>
          <w:p w:rsidR="000A219F" w:rsidRPr="00CD0E8D" w:rsidRDefault="000A219F" w:rsidP="007E02D9">
            <w:pPr>
              <w:widowControl/>
              <w:jc w:val="left"/>
              <w:rPr>
                <w:rFonts w:ascii="仿宋" w:eastAsia="仿宋" w:hAnsi="仿宋" w:cs="宋体"/>
                <w:kern w:val="0"/>
                <w:szCs w:val="21"/>
              </w:rPr>
            </w:pPr>
            <w:r w:rsidRPr="00CD0E8D">
              <w:rPr>
                <w:rFonts w:ascii="仿宋" w:eastAsia="仿宋" w:hAnsi="仿宋" w:cs="宋体" w:hint="eastAsia"/>
                <w:kern w:val="0"/>
                <w:szCs w:val="21"/>
              </w:rPr>
              <w:t>主持工作，</w:t>
            </w:r>
            <w:r w:rsidRPr="00CD0E8D">
              <w:rPr>
                <w:rFonts w:ascii="仿宋" w:eastAsia="仿宋" w:hAnsi="仿宋" w:cs="宋体"/>
                <w:kern w:val="0"/>
                <w:szCs w:val="21"/>
              </w:rPr>
              <w:t>组织项目实施</w:t>
            </w:r>
            <w:r w:rsidRPr="00CD0E8D">
              <w:rPr>
                <w:rFonts w:ascii="仿宋" w:eastAsia="仿宋" w:hAnsi="仿宋" w:cs="宋体" w:hint="eastAsia"/>
                <w:kern w:val="0"/>
                <w:szCs w:val="21"/>
              </w:rPr>
              <w:t>，监督项目进展</w:t>
            </w:r>
          </w:p>
        </w:tc>
      </w:tr>
      <w:tr w:rsidR="005F5520" w:rsidRPr="00CD0E8D" w:rsidTr="002541EA">
        <w:tc>
          <w:tcPr>
            <w:tcW w:w="1242" w:type="dxa"/>
          </w:tcPr>
          <w:p w:rsidR="005F5520" w:rsidRPr="00CD0E8D" w:rsidRDefault="00460016" w:rsidP="007E02D9">
            <w:pPr>
              <w:widowControl/>
              <w:jc w:val="left"/>
              <w:rPr>
                <w:rFonts w:ascii="仿宋" w:eastAsia="仿宋" w:hAnsi="仿宋" w:cs="宋体"/>
                <w:kern w:val="0"/>
                <w:szCs w:val="21"/>
              </w:rPr>
            </w:pPr>
            <w:r w:rsidRPr="00CD0E8D">
              <w:rPr>
                <w:rFonts w:ascii="仿宋" w:eastAsia="仿宋" w:hAnsi="仿宋" w:cs="宋体" w:hint="eastAsia"/>
                <w:kern w:val="0"/>
                <w:szCs w:val="21"/>
              </w:rPr>
              <w:t>朱近人</w:t>
            </w:r>
          </w:p>
        </w:tc>
        <w:tc>
          <w:tcPr>
            <w:tcW w:w="851" w:type="dxa"/>
          </w:tcPr>
          <w:p w:rsidR="005F5520" w:rsidRPr="00CD0E8D" w:rsidRDefault="000A219F" w:rsidP="007E02D9">
            <w:pPr>
              <w:widowControl/>
              <w:jc w:val="left"/>
              <w:rPr>
                <w:rFonts w:ascii="仿宋" w:eastAsia="仿宋" w:hAnsi="仿宋" w:cs="宋体"/>
                <w:kern w:val="0"/>
                <w:szCs w:val="21"/>
              </w:rPr>
            </w:pPr>
            <w:r w:rsidRPr="00CD0E8D">
              <w:rPr>
                <w:rFonts w:ascii="仿宋" w:eastAsia="仿宋" w:hAnsi="仿宋" w:cs="宋体" w:hint="eastAsia"/>
                <w:kern w:val="0"/>
                <w:szCs w:val="21"/>
              </w:rPr>
              <w:t>学士</w:t>
            </w:r>
          </w:p>
        </w:tc>
        <w:tc>
          <w:tcPr>
            <w:tcW w:w="1984" w:type="dxa"/>
          </w:tcPr>
          <w:p w:rsidR="005F5520" w:rsidRPr="00CD0E8D" w:rsidRDefault="005F5520" w:rsidP="007E02D9">
            <w:pPr>
              <w:widowControl/>
              <w:jc w:val="left"/>
              <w:rPr>
                <w:rFonts w:ascii="仿宋" w:eastAsia="仿宋" w:hAnsi="仿宋" w:cs="宋体"/>
                <w:kern w:val="0"/>
                <w:szCs w:val="21"/>
              </w:rPr>
            </w:pPr>
            <w:r w:rsidRPr="00CD0E8D">
              <w:rPr>
                <w:rFonts w:ascii="仿宋" w:eastAsia="仿宋" w:hAnsi="仿宋" w:cs="宋体"/>
                <w:kern w:val="0"/>
                <w:szCs w:val="21"/>
              </w:rPr>
              <w:t>义乌市中医医院</w:t>
            </w:r>
          </w:p>
        </w:tc>
        <w:tc>
          <w:tcPr>
            <w:tcW w:w="1134" w:type="dxa"/>
          </w:tcPr>
          <w:p w:rsidR="005F5520" w:rsidRPr="00CD0E8D" w:rsidRDefault="005F5520" w:rsidP="007E02D9">
            <w:pPr>
              <w:widowControl/>
              <w:jc w:val="left"/>
              <w:rPr>
                <w:rFonts w:ascii="仿宋" w:eastAsia="仿宋" w:hAnsi="仿宋" w:cs="宋体"/>
                <w:kern w:val="0"/>
                <w:szCs w:val="21"/>
              </w:rPr>
            </w:pPr>
            <w:r w:rsidRPr="00CD0E8D">
              <w:rPr>
                <w:rFonts w:ascii="仿宋" w:eastAsia="仿宋" w:hAnsi="仿宋" w:cs="宋体"/>
                <w:kern w:val="0"/>
                <w:szCs w:val="21"/>
              </w:rPr>
              <w:t>主任医师</w:t>
            </w:r>
          </w:p>
        </w:tc>
        <w:tc>
          <w:tcPr>
            <w:tcW w:w="3544" w:type="dxa"/>
          </w:tcPr>
          <w:p w:rsidR="005F5520" w:rsidRPr="00CD0E8D" w:rsidRDefault="005F5520" w:rsidP="000A219F">
            <w:pPr>
              <w:widowControl/>
              <w:jc w:val="left"/>
              <w:rPr>
                <w:rFonts w:ascii="仿宋" w:eastAsia="仿宋" w:hAnsi="仿宋" w:cs="宋体"/>
                <w:kern w:val="0"/>
                <w:szCs w:val="21"/>
              </w:rPr>
            </w:pPr>
            <w:r w:rsidRPr="00CD0E8D">
              <w:rPr>
                <w:rFonts w:ascii="仿宋" w:eastAsia="仿宋" w:hAnsi="仿宋" w:cs="宋体"/>
                <w:kern w:val="0"/>
                <w:szCs w:val="21"/>
              </w:rPr>
              <w:t>项目负责人</w:t>
            </w:r>
            <w:r w:rsidRPr="00CD0E8D">
              <w:rPr>
                <w:rFonts w:ascii="仿宋" w:eastAsia="仿宋" w:hAnsi="仿宋" w:cs="宋体" w:hint="eastAsia"/>
                <w:kern w:val="0"/>
                <w:szCs w:val="21"/>
              </w:rPr>
              <w:t>，</w:t>
            </w:r>
            <w:r w:rsidRPr="00CD0E8D">
              <w:rPr>
                <w:rFonts w:ascii="仿宋" w:eastAsia="仿宋" w:hAnsi="仿宋" w:cs="宋体"/>
                <w:kern w:val="0"/>
                <w:szCs w:val="21"/>
              </w:rPr>
              <w:t>组织项目实施</w:t>
            </w:r>
            <w:r w:rsidR="00B913F5" w:rsidRPr="00CD0E8D">
              <w:rPr>
                <w:rFonts w:ascii="仿宋" w:eastAsia="仿宋" w:hAnsi="仿宋" w:cs="宋体" w:hint="eastAsia"/>
                <w:kern w:val="0"/>
                <w:szCs w:val="21"/>
              </w:rPr>
              <w:t>，</w:t>
            </w:r>
            <w:r w:rsidR="004934A4" w:rsidRPr="00CD0E8D">
              <w:rPr>
                <w:rFonts w:ascii="仿宋" w:eastAsia="仿宋" w:hAnsi="仿宋" w:cs="宋体" w:hint="eastAsia"/>
                <w:kern w:val="0"/>
                <w:szCs w:val="21"/>
              </w:rPr>
              <w:t>监督项目进展</w:t>
            </w:r>
          </w:p>
        </w:tc>
      </w:tr>
      <w:tr w:rsidR="00B913F5" w:rsidRPr="00CD0E8D" w:rsidTr="002541EA">
        <w:tc>
          <w:tcPr>
            <w:tcW w:w="1242" w:type="dxa"/>
          </w:tcPr>
          <w:p w:rsidR="00B913F5" w:rsidRPr="00CD0E8D" w:rsidRDefault="00460016" w:rsidP="007E02D9">
            <w:pPr>
              <w:widowControl/>
              <w:jc w:val="left"/>
              <w:rPr>
                <w:rFonts w:ascii="仿宋" w:eastAsia="仿宋" w:hAnsi="仿宋" w:cs="宋体"/>
                <w:kern w:val="0"/>
                <w:szCs w:val="21"/>
              </w:rPr>
            </w:pPr>
            <w:r w:rsidRPr="00CD0E8D">
              <w:rPr>
                <w:rFonts w:ascii="仿宋" w:eastAsia="仿宋" w:hAnsi="仿宋" w:cs="宋体" w:hint="eastAsia"/>
                <w:kern w:val="0"/>
                <w:szCs w:val="21"/>
              </w:rPr>
              <w:t>冯斌</w:t>
            </w:r>
          </w:p>
        </w:tc>
        <w:tc>
          <w:tcPr>
            <w:tcW w:w="851" w:type="dxa"/>
          </w:tcPr>
          <w:p w:rsidR="00B913F5" w:rsidRPr="00CD0E8D" w:rsidRDefault="003362A5" w:rsidP="007E02D9">
            <w:pPr>
              <w:widowControl/>
              <w:jc w:val="left"/>
              <w:rPr>
                <w:rFonts w:ascii="仿宋" w:eastAsia="仿宋" w:hAnsi="仿宋" w:cs="宋体"/>
                <w:kern w:val="0"/>
                <w:szCs w:val="21"/>
              </w:rPr>
            </w:pPr>
            <w:r w:rsidRPr="00CD0E8D">
              <w:rPr>
                <w:rFonts w:ascii="仿宋" w:eastAsia="仿宋" w:hAnsi="仿宋" w:cs="宋体" w:hint="eastAsia"/>
                <w:kern w:val="0"/>
                <w:szCs w:val="21"/>
              </w:rPr>
              <w:t>学士</w:t>
            </w:r>
          </w:p>
        </w:tc>
        <w:tc>
          <w:tcPr>
            <w:tcW w:w="1984" w:type="dxa"/>
          </w:tcPr>
          <w:p w:rsidR="00B913F5" w:rsidRPr="00CD0E8D" w:rsidRDefault="00460016" w:rsidP="007E02D9">
            <w:pPr>
              <w:widowControl/>
              <w:jc w:val="left"/>
              <w:rPr>
                <w:rFonts w:ascii="仿宋" w:eastAsia="仿宋" w:hAnsi="仿宋" w:cs="宋体"/>
                <w:kern w:val="0"/>
                <w:szCs w:val="21"/>
              </w:rPr>
            </w:pPr>
            <w:r w:rsidRPr="00CD0E8D">
              <w:rPr>
                <w:rFonts w:ascii="仿宋" w:eastAsia="仿宋" w:hAnsi="仿宋" w:cs="宋体" w:hint="eastAsia"/>
                <w:kern w:val="0"/>
                <w:szCs w:val="21"/>
              </w:rPr>
              <w:t>浙江省立同德医院</w:t>
            </w:r>
          </w:p>
        </w:tc>
        <w:tc>
          <w:tcPr>
            <w:tcW w:w="1134" w:type="dxa"/>
          </w:tcPr>
          <w:p w:rsidR="00B913F5" w:rsidRPr="00CD0E8D" w:rsidRDefault="00B913F5" w:rsidP="007E02D9">
            <w:pPr>
              <w:widowControl/>
              <w:jc w:val="left"/>
              <w:rPr>
                <w:rFonts w:ascii="仿宋" w:eastAsia="仿宋" w:hAnsi="仿宋" w:cs="宋体"/>
                <w:kern w:val="0"/>
                <w:szCs w:val="21"/>
              </w:rPr>
            </w:pPr>
            <w:r w:rsidRPr="00CD0E8D">
              <w:rPr>
                <w:rFonts w:ascii="仿宋" w:eastAsia="仿宋" w:hAnsi="仿宋" w:cs="宋体"/>
                <w:kern w:val="0"/>
                <w:szCs w:val="21"/>
              </w:rPr>
              <w:t>主任</w:t>
            </w:r>
            <w:proofErr w:type="gramStart"/>
            <w:r w:rsidR="009F7B0A" w:rsidRPr="00CD0E8D">
              <w:rPr>
                <w:rFonts w:ascii="仿宋" w:eastAsia="仿宋" w:hAnsi="仿宋" w:cs="宋体" w:hint="eastAsia"/>
                <w:kern w:val="0"/>
                <w:szCs w:val="21"/>
              </w:rPr>
              <w:t>教授硕导</w:t>
            </w:r>
            <w:proofErr w:type="gramEnd"/>
          </w:p>
        </w:tc>
        <w:tc>
          <w:tcPr>
            <w:tcW w:w="3544" w:type="dxa"/>
          </w:tcPr>
          <w:p w:rsidR="00B913F5" w:rsidRPr="00CD0E8D" w:rsidRDefault="004934A4" w:rsidP="00103963">
            <w:pPr>
              <w:widowControl/>
              <w:jc w:val="left"/>
              <w:rPr>
                <w:rFonts w:ascii="仿宋" w:eastAsia="仿宋" w:hAnsi="仿宋" w:cs="宋体"/>
                <w:kern w:val="0"/>
                <w:szCs w:val="21"/>
              </w:rPr>
            </w:pPr>
            <w:r w:rsidRPr="00CD0E8D">
              <w:rPr>
                <w:rFonts w:ascii="仿宋" w:eastAsia="仿宋" w:hAnsi="仿宋" w:cs="宋体"/>
                <w:kern w:val="0"/>
                <w:szCs w:val="21"/>
              </w:rPr>
              <w:t>专家组长</w:t>
            </w:r>
            <w:r w:rsidRPr="00CD0E8D">
              <w:rPr>
                <w:rFonts w:ascii="仿宋" w:eastAsia="仿宋" w:hAnsi="仿宋" w:cs="宋体" w:hint="eastAsia"/>
                <w:kern w:val="0"/>
                <w:szCs w:val="21"/>
              </w:rPr>
              <w:t>，</w:t>
            </w:r>
            <w:r w:rsidRPr="00CD0E8D">
              <w:rPr>
                <w:rFonts w:ascii="仿宋" w:eastAsia="仿宋" w:hAnsi="仿宋" w:cs="宋体"/>
                <w:kern w:val="0"/>
                <w:szCs w:val="21"/>
              </w:rPr>
              <w:t>参与</w:t>
            </w:r>
            <w:r w:rsidR="00416E02" w:rsidRPr="00CD0E8D">
              <w:rPr>
                <w:rFonts w:ascii="仿宋" w:eastAsia="仿宋" w:hAnsi="仿宋" w:cs="宋体" w:hint="eastAsia"/>
                <w:kern w:val="0"/>
                <w:szCs w:val="21"/>
              </w:rPr>
              <w:t>工作讨论</w:t>
            </w:r>
            <w:r w:rsidRPr="00CD0E8D">
              <w:rPr>
                <w:rFonts w:ascii="仿宋" w:eastAsia="仿宋" w:hAnsi="仿宋" w:cs="宋体" w:hint="eastAsia"/>
                <w:kern w:val="0"/>
                <w:szCs w:val="21"/>
              </w:rPr>
              <w:t>，接受专家问卷调查，同行征求意见</w:t>
            </w:r>
          </w:p>
        </w:tc>
      </w:tr>
      <w:tr w:rsidR="00416E02" w:rsidRPr="00CD0E8D" w:rsidTr="002541EA">
        <w:tc>
          <w:tcPr>
            <w:tcW w:w="1242" w:type="dxa"/>
          </w:tcPr>
          <w:p w:rsidR="00416E02" w:rsidRPr="00CD0E8D" w:rsidRDefault="00460016" w:rsidP="007E02D9">
            <w:pPr>
              <w:widowControl/>
              <w:jc w:val="left"/>
              <w:rPr>
                <w:rFonts w:ascii="仿宋" w:eastAsia="仿宋" w:hAnsi="仿宋" w:cs="宋体"/>
                <w:kern w:val="0"/>
                <w:szCs w:val="21"/>
              </w:rPr>
            </w:pPr>
            <w:r w:rsidRPr="00CD0E8D">
              <w:rPr>
                <w:rFonts w:ascii="仿宋" w:eastAsia="仿宋" w:hAnsi="仿宋" w:cs="宋体" w:hint="eastAsia"/>
                <w:kern w:val="0"/>
                <w:szCs w:val="21"/>
              </w:rPr>
              <w:t>徐君</w:t>
            </w:r>
          </w:p>
        </w:tc>
        <w:tc>
          <w:tcPr>
            <w:tcW w:w="851" w:type="dxa"/>
          </w:tcPr>
          <w:p w:rsidR="00416E02" w:rsidRPr="00CD0E8D" w:rsidRDefault="00416E02" w:rsidP="007E02D9">
            <w:pPr>
              <w:widowControl/>
              <w:jc w:val="left"/>
              <w:rPr>
                <w:rFonts w:ascii="仿宋" w:eastAsia="仿宋" w:hAnsi="仿宋" w:cs="宋体"/>
                <w:kern w:val="0"/>
                <w:szCs w:val="21"/>
              </w:rPr>
            </w:pPr>
            <w:r w:rsidRPr="00CD0E8D">
              <w:rPr>
                <w:rFonts w:ascii="仿宋" w:eastAsia="仿宋" w:hAnsi="仿宋" w:cs="宋体"/>
                <w:kern w:val="0"/>
                <w:szCs w:val="21"/>
              </w:rPr>
              <w:t>硕士</w:t>
            </w:r>
          </w:p>
        </w:tc>
        <w:tc>
          <w:tcPr>
            <w:tcW w:w="1984" w:type="dxa"/>
          </w:tcPr>
          <w:p w:rsidR="00416E02" w:rsidRPr="00CD0E8D" w:rsidRDefault="00416E02" w:rsidP="007E02D9">
            <w:pPr>
              <w:widowControl/>
              <w:jc w:val="left"/>
              <w:rPr>
                <w:rFonts w:ascii="仿宋" w:eastAsia="仿宋" w:hAnsi="仿宋" w:cs="宋体"/>
                <w:kern w:val="0"/>
                <w:szCs w:val="21"/>
              </w:rPr>
            </w:pPr>
            <w:r w:rsidRPr="00CD0E8D">
              <w:rPr>
                <w:rFonts w:ascii="仿宋" w:eastAsia="仿宋" w:hAnsi="仿宋" w:cs="宋体"/>
                <w:kern w:val="0"/>
                <w:szCs w:val="21"/>
              </w:rPr>
              <w:t>义乌市中医医院</w:t>
            </w:r>
          </w:p>
        </w:tc>
        <w:tc>
          <w:tcPr>
            <w:tcW w:w="1134" w:type="dxa"/>
          </w:tcPr>
          <w:p w:rsidR="00416E02" w:rsidRPr="00CD0E8D" w:rsidRDefault="0016378F" w:rsidP="007E02D9">
            <w:pPr>
              <w:widowControl/>
              <w:jc w:val="left"/>
              <w:rPr>
                <w:rFonts w:ascii="仿宋" w:eastAsia="仿宋" w:hAnsi="仿宋" w:cs="宋体"/>
                <w:kern w:val="0"/>
                <w:szCs w:val="21"/>
              </w:rPr>
            </w:pPr>
            <w:r w:rsidRPr="00CD0E8D">
              <w:rPr>
                <w:rFonts w:ascii="仿宋" w:eastAsia="仿宋" w:hAnsi="仿宋" w:cs="宋体"/>
                <w:kern w:val="0"/>
                <w:szCs w:val="21"/>
              </w:rPr>
              <w:t>住院医师</w:t>
            </w:r>
          </w:p>
        </w:tc>
        <w:tc>
          <w:tcPr>
            <w:tcW w:w="3544" w:type="dxa"/>
          </w:tcPr>
          <w:p w:rsidR="00416E02" w:rsidRPr="00CD0E8D" w:rsidRDefault="0016378F" w:rsidP="007E02D9">
            <w:pPr>
              <w:widowControl/>
              <w:jc w:val="left"/>
              <w:rPr>
                <w:rFonts w:ascii="仿宋" w:eastAsia="仿宋" w:hAnsi="仿宋" w:cs="宋体"/>
                <w:kern w:val="0"/>
                <w:szCs w:val="21"/>
              </w:rPr>
            </w:pPr>
            <w:r w:rsidRPr="00CD0E8D">
              <w:rPr>
                <w:rFonts w:ascii="仿宋" w:eastAsia="仿宋" w:hAnsi="仿宋" w:cs="宋体"/>
                <w:kern w:val="0"/>
                <w:szCs w:val="21"/>
              </w:rPr>
              <w:t>项目秘书</w:t>
            </w:r>
            <w:r w:rsidRPr="00CD0E8D">
              <w:rPr>
                <w:rFonts w:ascii="仿宋" w:eastAsia="仿宋" w:hAnsi="仿宋" w:cs="宋体" w:hint="eastAsia"/>
                <w:kern w:val="0"/>
                <w:szCs w:val="21"/>
              </w:rPr>
              <w:t>，联系工作，</w:t>
            </w:r>
            <w:r w:rsidRPr="00CD0E8D">
              <w:rPr>
                <w:rFonts w:ascii="仿宋" w:eastAsia="仿宋" w:hAnsi="仿宋" w:cs="宋体"/>
                <w:kern w:val="0"/>
                <w:szCs w:val="21"/>
              </w:rPr>
              <w:t>参与文献研究</w:t>
            </w:r>
            <w:r w:rsidRPr="00CD0E8D">
              <w:rPr>
                <w:rFonts w:ascii="仿宋" w:eastAsia="仿宋" w:hAnsi="仿宋" w:cs="宋体" w:hint="eastAsia"/>
                <w:kern w:val="0"/>
                <w:szCs w:val="21"/>
              </w:rPr>
              <w:t>，</w:t>
            </w:r>
            <w:r w:rsidRPr="00CD0E8D">
              <w:rPr>
                <w:rFonts w:ascii="仿宋" w:eastAsia="仿宋" w:hAnsi="仿宋" w:cs="宋体"/>
                <w:kern w:val="0"/>
                <w:szCs w:val="21"/>
              </w:rPr>
              <w:t>执笔撰写</w:t>
            </w:r>
            <w:r w:rsidR="00460016" w:rsidRPr="00CD0E8D">
              <w:rPr>
                <w:rFonts w:ascii="仿宋" w:eastAsia="仿宋" w:hAnsi="仿宋" w:cs="宋体" w:hint="eastAsia"/>
                <w:kern w:val="0"/>
                <w:szCs w:val="21"/>
              </w:rPr>
              <w:t>标准</w:t>
            </w:r>
          </w:p>
        </w:tc>
      </w:tr>
    </w:tbl>
    <w:p w:rsidR="0016378F" w:rsidRPr="00CD0E8D" w:rsidRDefault="002541EA" w:rsidP="002541EA">
      <w:pPr>
        <w:spacing w:line="400" w:lineRule="atLeast"/>
        <w:jc w:val="left"/>
        <w:rPr>
          <w:rFonts w:ascii="仿宋" w:eastAsia="仿宋" w:hAnsi="仿宋"/>
          <w:sz w:val="24"/>
          <w:szCs w:val="24"/>
        </w:rPr>
      </w:pPr>
      <w:r w:rsidRPr="00CD0E8D">
        <w:rPr>
          <w:rFonts w:ascii="仿宋" w:eastAsia="仿宋" w:hAnsi="仿宋" w:hint="eastAsia"/>
          <w:sz w:val="24"/>
          <w:szCs w:val="24"/>
        </w:rPr>
        <w:t xml:space="preserve">1.4.2 </w:t>
      </w:r>
      <w:r w:rsidR="0016378F" w:rsidRPr="00CD0E8D">
        <w:rPr>
          <w:rFonts w:ascii="仿宋" w:eastAsia="仿宋" w:hAnsi="仿宋" w:hint="eastAsia"/>
          <w:sz w:val="24"/>
          <w:szCs w:val="24"/>
        </w:rPr>
        <w:t>参加起草人及所做工作</w:t>
      </w:r>
    </w:p>
    <w:tbl>
      <w:tblPr>
        <w:tblStyle w:val="a7"/>
        <w:tblW w:w="8755" w:type="dxa"/>
        <w:tblLook w:val="04A0"/>
      </w:tblPr>
      <w:tblGrid>
        <w:gridCol w:w="1101"/>
        <w:gridCol w:w="708"/>
        <w:gridCol w:w="2127"/>
        <w:gridCol w:w="1417"/>
        <w:gridCol w:w="3402"/>
      </w:tblGrid>
      <w:tr w:rsidR="0016378F" w:rsidRPr="00CD0E8D" w:rsidTr="002541EA">
        <w:tc>
          <w:tcPr>
            <w:tcW w:w="1101" w:type="dxa"/>
          </w:tcPr>
          <w:p w:rsidR="0016378F" w:rsidRPr="00CD0E8D" w:rsidRDefault="0016378F" w:rsidP="0051264B">
            <w:pPr>
              <w:widowControl/>
              <w:jc w:val="left"/>
              <w:rPr>
                <w:rFonts w:ascii="仿宋" w:eastAsia="仿宋" w:hAnsi="仿宋" w:cs="宋体"/>
                <w:b/>
                <w:kern w:val="0"/>
                <w:szCs w:val="21"/>
              </w:rPr>
            </w:pPr>
            <w:r w:rsidRPr="00CD0E8D">
              <w:rPr>
                <w:rFonts w:ascii="仿宋" w:eastAsia="仿宋" w:hAnsi="仿宋" w:cs="宋体" w:hint="eastAsia"/>
                <w:b/>
                <w:kern w:val="0"/>
                <w:szCs w:val="21"/>
              </w:rPr>
              <w:t>姓名</w:t>
            </w:r>
          </w:p>
        </w:tc>
        <w:tc>
          <w:tcPr>
            <w:tcW w:w="708" w:type="dxa"/>
          </w:tcPr>
          <w:p w:rsidR="0016378F" w:rsidRPr="00CD0E8D" w:rsidRDefault="0016378F" w:rsidP="0051264B">
            <w:pPr>
              <w:widowControl/>
              <w:jc w:val="left"/>
              <w:rPr>
                <w:rFonts w:ascii="仿宋" w:eastAsia="仿宋" w:hAnsi="仿宋" w:cs="宋体"/>
                <w:b/>
                <w:kern w:val="0"/>
                <w:szCs w:val="21"/>
              </w:rPr>
            </w:pPr>
            <w:r w:rsidRPr="00CD0E8D">
              <w:rPr>
                <w:rFonts w:ascii="仿宋" w:eastAsia="仿宋" w:hAnsi="仿宋" w:cs="宋体" w:hint="eastAsia"/>
                <w:b/>
                <w:kern w:val="0"/>
                <w:szCs w:val="21"/>
              </w:rPr>
              <w:t>学位</w:t>
            </w:r>
          </w:p>
        </w:tc>
        <w:tc>
          <w:tcPr>
            <w:tcW w:w="2127" w:type="dxa"/>
          </w:tcPr>
          <w:p w:rsidR="0016378F" w:rsidRPr="00CD0E8D" w:rsidRDefault="0016378F" w:rsidP="0051264B">
            <w:pPr>
              <w:widowControl/>
              <w:jc w:val="left"/>
              <w:rPr>
                <w:rFonts w:ascii="仿宋" w:eastAsia="仿宋" w:hAnsi="仿宋" w:cs="宋体"/>
                <w:b/>
                <w:kern w:val="0"/>
                <w:szCs w:val="21"/>
              </w:rPr>
            </w:pPr>
            <w:r w:rsidRPr="00CD0E8D">
              <w:rPr>
                <w:rFonts w:ascii="仿宋" w:eastAsia="仿宋" w:hAnsi="仿宋" w:cs="宋体" w:hint="eastAsia"/>
                <w:b/>
                <w:kern w:val="0"/>
                <w:szCs w:val="21"/>
              </w:rPr>
              <w:t>单位、职务</w:t>
            </w:r>
          </w:p>
        </w:tc>
        <w:tc>
          <w:tcPr>
            <w:tcW w:w="1417" w:type="dxa"/>
          </w:tcPr>
          <w:p w:rsidR="0016378F" w:rsidRPr="00CD0E8D" w:rsidRDefault="0016378F" w:rsidP="0051264B">
            <w:pPr>
              <w:widowControl/>
              <w:jc w:val="left"/>
              <w:rPr>
                <w:rFonts w:ascii="仿宋" w:eastAsia="仿宋" w:hAnsi="仿宋" w:cs="宋体"/>
                <w:b/>
                <w:kern w:val="0"/>
                <w:szCs w:val="21"/>
              </w:rPr>
            </w:pPr>
            <w:r w:rsidRPr="00CD0E8D">
              <w:rPr>
                <w:rFonts w:ascii="仿宋" w:eastAsia="仿宋" w:hAnsi="仿宋" w:cs="宋体" w:hint="eastAsia"/>
                <w:b/>
                <w:kern w:val="0"/>
                <w:szCs w:val="21"/>
              </w:rPr>
              <w:t>职称</w:t>
            </w:r>
          </w:p>
        </w:tc>
        <w:tc>
          <w:tcPr>
            <w:tcW w:w="3402" w:type="dxa"/>
          </w:tcPr>
          <w:p w:rsidR="0016378F" w:rsidRPr="00CD0E8D" w:rsidRDefault="0016378F" w:rsidP="0051264B">
            <w:pPr>
              <w:widowControl/>
              <w:jc w:val="left"/>
              <w:rPr>
                <w:rFonts w:ascii="仿宋" w:eastAsia="仿宋" w:hAnsi="仿宋" w:cs="宋体"/>
                <w:b/>
                <w:kern w:val="0"/>
                <w:szCs w:val="21"/>
              </w:rPr>
            </w:pPr>
            <w:r w:rsidRPr="00CD0E8D">
              <w:rPr>
                <w:rFonts w:ascii="仿宋" w:eastAsia="仿宋" w:hAnsi="仿宋" w:cs="宋体" w:hint="eastAsia"/>
                <w:b/>
                <w:kern w:val="0"/>
                <w:szCs w:val="21"/>
              </w:rPr>
              <w:t>工作内容</w:t>
            </w:r>
          </w:p>
        </w:tc>
      </w:tr>
      <w:tr w:rsidR="00A50C17" w:rsidRPr="00CD0E8D" w:rsidTr="002541EA">
        <w:tc>
          <w:tcPr>
            <w:tcW w:w="1101"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宋体"/>
                <w:kern w:val="0"/>
                <w:szCs w:val="21"/>
              </w:rPr>
              <w:t>贾竑晓</w:t>
            </w:r>
          </w:p>
        </w:tc>
        <w:tc>
          <w:tcPr>
            <w:tcW w:w="708"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宋体"/>
                <w:kern w:val="0"/>
                <w:szCs w:val="21"/>
              </w:rPr>
              <w:t>博士</w:t>
            </w:r>
          </w:p>
        </w:tc>
        <w:tc>
          <w:tcPr>
            <w:tcW w:w="2127"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宋体"/>
                <w:kern w:val="0"/>
                <w:szCs w:val="21"/>
              </w:rPr>
              <w:t>首都医科大学附属北京安定医院</w:t>
            </w:r>
          </w:p>
        </w:tc>
        <w:tc>
          <w:tcPr>
            <w:tcW w:w="1417"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宋体"/>
                <w:kern w:val="0"/>
                <w:szCs w:val="21"/>
              </w:rPr>
              <w:t>主任</w:t>
            </w:r>
            <w:r w:rsidRPr="00CD0E8D">
              <w:rPr>
                <w:rFonts w:ascii="仿宋" w:eastAsia="仿宋" w:hAnsi="仿宋" w:cs="宋体" w:hint="eastAsia"/>
                <w:kern w:val="0"/>
                <w:szCs w:val="21"/>
              </w:rPr>
              <w:t>、</w:t>
            </w:r>
            <w:r w:rsidRPr="00CD0E8D">
              <w:rPr>
                <w:rFonts w:ascii="仿宋" w:eastAsia="仿宋" w:hAnsi="仿宋" w:cs="宋体"/>
                <w:kern w:val="0"/>
                <w:szCs w:val="21"/>
              </w:rPr>
              <w:t>教授</w:t>
            </w:r>
            <w:r w:rsidRPr="00CD0E8D">
              <w:rPr>
                <w:rFonts w:ascii="仿宋" w:eastAsia="仿宋" w:hAnsi="仿宋" w:cs="宋体" w:hint="eastAsia"/>
                <w:kern w:val="0"/>
                <w:szCs w:val="21"/>
              </w:rPr>
              <w:t>、</w:t>
            </w:r>
            <w:proofErr w:type="gramStart"/>
            <w:r w:rsidRPr="00CD0E8D">
              <w:rPr>
                <w:rFonts w:ascii="仿宋" w:eastAsia="仿宋" w:hAnsi="仿宋" w:cs="宋体"/>
                <w:kern w:val="0"/>
                <w:szCs w:val="21"/>
              </w:rPr>
              <w:t>硕导</w:t>
            </w:r>
            <w:proofErr w:type="gramEnd"/>
          </w:p>
        </w:tc>
        <w:tc>
          <w:tcPr>
            <w:tcW w:w="3402"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宋体" w:hint="eastAsia"/>
                <w:kern w:val="0"/>
                <w:szCs w:val="21"/>
              </w:rPr>
              <w:t>接受</w:t>
            </w:r>
            <w:r w:rsidRPr="00CD0E8D">
              <w:rPr>
                <w:rFonts w:ascii="仿宋" w:eastAsia="仿宋" w:hAnsi="仿宋" w:cs="宋体"/>
                <w:kern w:val="0"/>
                <w:szCs w:val="21"/>
              </w:rPr>
              <w:t>专家问卷调查</w:t>
            </w:r>
            <w:r w:rsidRPr="00CD0E8D">
              <w:rPr>
                <w:rFonts w:ascii="仿宋" w:eastAsia="仿宋" w:hAnsi="仿宋" w:cs="宋体" w:hint="eastAsia"/>
                <w:kern w:val="0"/>
                <w:szCs w:val="21"/>
              </w:rPr>
              <w:t>，</w:t>
            </w:r>
            <w:r w:rsidRPr="00CD0E8D">
              <w:rPr>
                <w:rFonts w:ascii="仿宋" w:eastAsia="仿宋" w:hAnsi="仿宋" w:cs="宋体"/>
                <w:kern w:val="0"/>
                <w:szCs w:val="21"/>
              </w:rPr>
              <w:t>同行征求意见</w:t>
            </w:r>
          </w:p>
        </w:tc>
      </w:tr>
      <w:tr w:rsidR="00A50C17" w:rsidRPr="00CD0E8D" w:rsidTr="002541EA">
        <w:tc>
          <w:tcPr>
            <w:tcW w:w="1101" w:type="dxa"/>
          </w:tcPr>
          <w:p w:rsidR="00A50C17" w:rsidRPr="00CD0E8D" w:rsidRDefault="00E51F9D" w:rsidP="00386B55">
            <w:pPr>
              <w:widowControl/>
              <w:jc w:val="left"/>
              <w:rPr>
                <w:rFonts w:ascii="仿宋" w:eastAsia="仿宋" w:hAnsi="仿宋" w:cs="宋体"/>
                <w:kern w:val="0"/>
                <w:szCs w:val="21"/>
              </w:rPr>
            </w:pPr>
            <w:r w:rsidRPr="00CD0E8D">
              <w:rPr>
                <w:rFonts w:ascii="仿宋" w:eastAsia="仿宋" w:hAnsi="仿宋" w:cs="宋体" w:hint="eastAsia"/>
                <w:kern w:val="0"/>
                <w:szCs w:val="21"/>
              </w:rPr>
              <w:t>苏健民</w:t>
            </w:r>
          </w:p>
        </w:tc>
        <w:tc>
          <w:tcPr>
            <w:tcW w:w="708"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宋体"/>
                <w:kern w:val="0"/>
                <w:szCs w:val="21"/>
              </w:rPr>
              <w:t>学士</w:t>
            </w:r>
          </w:p>
        </w:tc>
        <w:tc>
          <w:tcPr>
            <w:tcW w:w="2127"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宋体"/>
                <w:kern w:val="0"/>
                <w:szCs w:val="21"/>
              </w:rPr>
              <w:t>北京回龙观医院</w:t>
            </w:r>
          </w:p>
        </w:tc>
        <w:tc>
          <w:tcPr>
            <w:tcW w:w="1417"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宋体"/>
                <w:kern w:val="0"/>
                <w:szCs w:val="21"/>
              </w:rPr>
              <w:t>主任</w:t>
            </w:r>
          </w:p>
        </w:tc>
        <w:tc>
          <w:tcPr>
            <w:tcW w:w="3402"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宋体" w:hint="eastAsia"/>
                <w:kern w:val="0"/>
                <w:szCs w:val="21"/>
              </w:rPr>
              <w:t>接受</w:t>
            </w:r>
            <w:r w:rsidRPr="00CD0E8D">
              <w:rPr>
                <w:rFonts w:ascii="仿宋" w:eastAsia="仿宋" w:hAnsi="仿宋" w:cs="宋体"/>
                <w:kern w:val="0"/>
                <w:szCs w:val="21"/>
              </w:rPr>
              <w:t>专家问卷调查</w:t>
            </w:r>
            <w:r w:rsidRPr="00CD0E8D">
              <w:rPr>
                <w:rFonts w:ascii="仿宋" w:eastAsia="仿宋" w:hAnsi="仿宋" w:cs="宋体" w:hint="eastAsia"/>
                <w:kern w:val="0"/>
                <w:szCs w:val="21"/>
              </w:rPr>
              <w:t>，</w:t>
            </w:r>
            <w:r w:rsidRPr="00CD0E8D">
              <w:rPr>
                <w:rFonts w:ascii="仿宋" w:eastAsia="仿宋" w:hAnsi="仿宋" w:cs="宋体"/>
                <w:kern w:val="0"/>
                <w:szCs w:val="21"/>
              </w:rPr>
              <w:t>同行征求意见</w:t>
            </w:r>
          </w:p>
        </w:tc>
      </w:tr>
      <w:tr w:rsidR="00A50C17" w:rsidRPr="00CD0E8D" w:rsidTr="002541EA">
        <w:tc>
          <w:tcPr>
            <w:tcW w:w="1101"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宋体"/>
                <w:kern w:val="0"/>
                <w:szCs w:val="21"/>
              </w:rPr>
              <w:t>吴成翰</w:t>
            </w:r>
          </w:p>
        </w:tc>
        <w:tc>
          <w:tcPr>
            <w:tcW w:w="708"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宋体"/>
                <w:kern w:val="0"/>
                <w:szCs w:val="21"/>
              </w:rPr>
              <w:t>学士</w:t>
            </w:r>
          </w:p>
        </w:tc>
        <w:tc>
          <w:tcPr>
            <w:tcW w:w="2127"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Times New Roman" w:hint="eastAsia"/>
                <w:kern w:val="0"/>
                <w:szCs w:val="21"/>
              </w:rPr>
              <w:t>福建省第二人民医院</w:t>
            </w:r>
          </w:p>
        </w:tc>
        <w:tc>
          <w:tcPr>
            <w:tcW w:w="1417" w:type="dxa"/>
          </w:tcPr>
          <w:p w:rsidR="00A50C17" w:rsidRPr="00CD0E8D" w:rsidRDefault="00A50C17" w:rsidP="00AB02D6">
            <w:pPr>
              <w:widowControl/>
              <w:jc w:val="left"/>
              <w:rPr>
                <w:rFonts w:ascii="仿宋" w:eastAsia="仿宋" w:hAnsi="仿宋" w:cs="宋体"/>
                <w:kern w:val="0"/>
                <w:szCs w:val="21"/>
              </w:rPr>
            </w:pPr>
            <w:r w:rsidRPr="00CD0E8D">
              <w:rPr>
                <w:rFonts w:ascii="仿宋" w:eastAsia="仿宋" w:hAnsi="仿宋" w:cs="宋体"/>
                <w:kern w:val="0"/>
                <w:szCs w:val="21"/>
              </w:rPr>
              <w:t>主任</w:t>
            </w:r>
            <w:r w:rsidRPr="00CD0E8D">
              <w:rPr>
                <w:rFonts w:ascii="仿宋" w:eastAsia="仿宋" w:hAnsi="仿宋" w:cs="宋体" w:hint="eastAsia"/>
                <w:kern w:val="0"/>
                <w:szCs w:val="21"/>
              </w:rPr>
              <w:t>、</w:t>
            </w:r>
            <w:r w:rsidRPr="00CD0E8D">
              <w:rPr>
                <w:rFonts w:ascii="仿宋" w:eastAsia="仿宋" w:hAnsi="仿宋" w:cs="宋体"/>
                <w:kern w:val="0"/>
                <w:szCs w:val="21"/>
              </w:rPr>
              <w:t>教授</w:t>
            </w:r>
          </w:p>
        </w:tc>
        <w:tc>
          <w:tcPr>
            <w:tcW w:w="3402"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宋体" w:hint="eastAsia"/>
                <w:kern w:val="0"/>
                <w:szCs w:val="21"/>
              </w:rPr>
              <w:t>接受</w:t>
            </w:r>
            <w:r w:rsidRPr="00CD0E8D">
              <w:rPr>
                <w:rFonts w:ascii="仿宋" w:eastAsia="仿宋" w:hAnsi="仿宋" w:cs="宋体"/>
                <w:kern w:val="0"/>
                <w:szCs w:val="21"/>
              </w:rPr>
              <w:t>专家问卷调查</w:t>
            </w:r>
            <w:r w:rsidRPr="00CD0E8D">
              <w:rPr>
                <w:rFonts w:ascii="仿宋" w:eastAsia="仿宋" w:hAnsi="仿宋" w:cs="宋体" w:hint="eastAsia"/>
                <w:kern w:val="0"/>
                <w:szCs w:val="21"/>
              </w:rPr>
              <w:t>，</w:t>
            </w:r>
            <w:r w:rsidRPr="00CD0E8D">
              <w:rPr>
                <w:rFonts w:ascii="仿宋" w:eastAsia="仿宋" w:hAnsi="仿宋" w:cs="宋体"/>
                <w:kern w:val="0"/>
                <w:szCs w:val="21"/>
              </w:rPr>
              <w:t>同行征求意见</w:t>
            </w:r>
          </w:p>
        </w:tc>
      </w:tr>
      <w:tr w:rsidR="00A50C17" w:rsidRPr="00CD0E8D" w:rsidTr="002541EA">
        <w:tc>
          <w:tcPr>
            <w:tcW w:w="1101"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宋体"/>
                <w:kern w:val="0"/>
                <w:szCs w:val="21"/>
              </w:rPr>
              <w:t>胡浩宇</w:t>
            </w:r>
          </w:p>
        </w:tc>
        <w:tc>
          <w:tcPr>
            <w:tcW w:w="708"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宋体"/>
                <w:kern w:val="0"/>
                <w:szCs w:val="21"/>
              </w:rPr>
              <w:t>学士</w:t>
            </w:r>
          </w:p>
        </w:tc>
        <w:tc>
          <w:tcPr>
            <w:tcW w:w="2127"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宋体"/>
                <w:kern w:val="0"/>
                <w:szCs w:val="21"/>
              </w:rPr>
              <w:t>金华市中医医院</w:t>
            </w:r>
          </w:p>
        </w:tc>
        <w:tc>
          <w:tcPr>
            <w:tcW w:w="1417" w:type="dxa"/>
          </w:tcPr>
          <w:p w:rsidR="00A50C17" w:rsidRPr="00CD0E8D" w:rsidRDefault="00A50C17" w:rsidP="001D1713">
            <w:pPr>
              <w:widowControl/>
              <w:jc w:val="left"/>
              <w:rPr>
                <w:rFonts w:ascii="仿宋" w:eastAsia="仿宋" w:hAnsi="仿宋" w:cs="宋体"/>
                <w:kern w:val="0"/>
                <w:szCs w:val="21"/>
              </w:rPr>
            </w:pPr>
            <w:r w:rsidRPr="00CD0E8D">
              <w:rPr>
                <w:rFonts w:ascii="仿宋" w:eastAsia="仿宋" w:hAnsi="仿宋" w:cs="宋体"/>
                <w:kern w:val="0"/>
                <w:szCs w:val="21"/>
              </w:rPr>
              <w:t>主任</w:t>
            </w:r>
            <w:r w:rsidRPr="00CD0E8D">
              <w:rPr>
                <w:rFonts w:ascii="仿宋" w:eastAsia="仿宋" w:hAnsi="仿宋" w:cs="宋体" w:hint="eastAsia"/>
                <w:kern w:val="0"/>
                <w:szCs w:val="21"/>
              </w:rPr>
              <w:t>、</w:t>
            </w:r>
            <w:r w:rsidRPr="00CD0E8D">
              <w:rPr>
                <w:rFonts w:ascii="仿宋" w:eastAsia="仿宋" w:hAnsi="仿宋" w:cs="宋体"/>
                <w:kern w:val="0"/>
                <w:szCs w:val="21"/>
              </w:rPr>
              <w:t>教授</w:t>
            </w:r>
          </w:p>
        </w:tc>
        <w:tc>
          <w:tcPr>
            <w:tcW w:w="3402" w:type="dxa"/>
          </w:tcPr>
          <w:p w:rsidR="00A50C17" w:rsidRPr="00CD0E8D" w:rsidRDefault="00A50C17" w:rsidP="00386B55">
            <w:pPr>
              <w:widowControl/>
              <w:jc w:val="left"/>
              <w:rPr>
                <w:rFonts w:ascii="仿宋" w:eastAsia="仿宋" w:hAnsi="仿宋" w:cs="宋体"/>
                <w:kern w:val="0"/>
                <w:szCs w:val="21"/>
              </w:rPr>
            </w:pPr>
            <w:r w:rsidRPr="00CD0E8D">
              <w:rPr>
                <w:rFonts w:ascii="仿宋" w:eastAsia="仿宋" w:hAnsi="仿宋" w:cs="宋体" w:hint="eastAsia"/>
                <w:kern w:val="0"/>
                <w:szCs w:val="21"/>
              </w:rPr>
              <w:t>接受</w:t>
            </w:r>
            <w:r w:rsidRPr="00CD0E8D">
              <w:rPr>
                <w:rFonts w:ascii="仿宋" w:eastAsia="仿宋" w:hAnsi="仿宋" w:cs="宋体"/>
                <w:kern w:val="0"/>
                <w:szCs w:val="21"/>
              </w:rPr>
              <w:t>专家问卷调查</w:t>
            </w:r>
            <w:r w:rsidRPr="00CD0E8D">
              <w:rPr>
                <w:rFonts w:ascii="仿宋" w:eastAsia="仿宋" w:hAnsi="仿宋" w:cs="宋体" w:hint="eastAsia"/>
                <w:kern w:val="0"/>
                <w:szCs w:val="21"/>
              </w:rPr>
              <w:t>，</w:t>
            </w:r>
            <w:r w:rsidRPr="00CD0E8D">
              <w:rPr>
                <w:rFonts w:ascii="仿宋" w:eastAsia="仿宋" w:hAnsi="仿宋" w:cs="宋体"/>
                <w:kern w:val="0"/>
                <w:szCs w:val="21"/>
              </w:rPr>
              <w:t>同行征求意见</w:t>
            </w:r>
            <w:r w:rsidRPr="00CD0E8D">
              <w:rPr>
                <w:rFonts w:ascii="仿宋" w:eastAsia="仿宋" w:hAnsi="仿宋" w:cs="宋体" w:hint="eastAsia"/>
                <w:kern w:val="0"/>
                <w:szCs w:val="21"/>
              </w:rPr>
              <w:t>，负责一致性测试工作</w:t>
            </w:r>
          </w:p>
        </w:tc>
      </w:tr>
      <w:tr w:rsidR="006F5752" w:rsidRPr="00CD0E8D" w:rsidTr="002541EA">
        <w:tc>
          <w:tcPr>
            <w:tcW w:w="1101" w:type="dxa"/>
          </w:tcPr>
          <w:p w:rsidR="006F5752" w:rsidRPr="00CD0E8D" w:rsidRDefault="00E50D33" w:rsidP="0051264B">
            <w:pPr>
              <w:widowControl/>
              <w:jc w:val="left"/>
              <w:rPr>
                <w:rFonts w:ascii="仿宋" w:eastAsia="仿宋" w:hAnsi="仿宋" w:cs="宋体"/>
                <w:kern w:val="0"/>
                <w:szCs w:val="21"/>
              </w:rPr>
            </w:pPr>
            <w:r w:rsidRPr="00CD0E8D">
              <w:rPr>
                <w:rFonts w:ascii="仿宋" w:eastAsia="仿宋" w:hAnsi="仿宋" w:cs="宋体" w:hint="eastAsia"/>
                <w:kern w:val="0"/>
                <w:szCs w:val="21"/>
              </w:rPr>
              <w:lastRenderedPageBreak/>
              <w:t>朱利霞</w:t>
            </w:r>
          </w:p>
        </w:tc>
        <w:tc>
          <w:tcPr>
            <w:tcW w:w="708" w:type="dxa"/>
          </w:tcPr>
          <w:p w:rsidR="006F5752" w:rsidRPr="00CD0E8D" w:rsidRDefault="003B0990" w:rsidP="0051264B">
            <w:pPr>
              <w:widowControl/>
              <w:jc w:val="left"/>
              <w:rPr>
                <w:rFonts w:ascii="仿宋" w:eastAsia="仿宋" w:hAnsi="仿宋" w:cs="宋体"/>
                <w:kern w:val="0"/>
                <w:szCs w:val="21"/>
              </w:rPr>
            </w:pPr>
            <w:r w:rsidRPr="00CD0E8D">
              <w:rPr>
                <w:rFonts w:ascii="仿宋" w:eastAsia="仿宋" w:hAnsi="仿宋" w:cs="宋体"/>
                <w:kern w:val="0"/>
                <w:szCs w:val="21"/>
              </w:rPr>
              <w:t>硕士</w:t>
            </w:r>
          </w:p>
        </w:tc>
        <w:tc>
          <w:tcPr>
            <w:tcW w:w="2127" w:type="dxa"/>
          </w:tcPr>
          <w:p w:rsidR="006F5752" w:rsidRPr="00CD0E8D" w:rsidRDefault="003B0990" w:rsidP="0051264B">
            <w:pPr>
              <w:widowControl/>
              <w:jc w:val="left"/>
              <w:rPr>
                <w:rFonts w:ascii="仿宋" w:eastAsia="仿宋" w:hAnsi="仿宋" w:cs="宋体"/>
                <w:kern w:val="0"/>
                <w:szCs w:val="21"/>
              </w:rPr>
            </w:pPr>
            <w:r w:rsidRPr="00CD0E8D">
              <w:rPr>
                <w:rFonts w:ascii="仿宋" w:eastAsia="仿宋" w:hAnsi="仿宋" w:cs="宋体"/>
                <w:kern w:val="0"/>
                <w:szCs w:val="21"/>
              </w:rPr>
              <w:t>义乌市中医医院</w:t>
            </w:r>
          </w:p>
        </w:tc>
        <w:tc>
          <w:tcPr>
            <w:tcW w:w="1417" w:type="dxa"/>
          </w:tcPr>
          <w:p w:rsidR="006F5752" w:rsidRPr="00CD0E8D" w:rsidRDefault="002541EA" w:rsidP="0051264B">
            <w:pPr>
              <w:widowControl/>
              <w:jc w:val="left"/>
              <w:rPr>
                <w:rFonts w:ascii="仿宋" w:eastAsia="仿宋" w:hAnsi="仿宋" w:cs="宋体"/>
                <w:kern w:val="0"/>
                <w:szCs w:val="21"/>
              </w:rPr>
            </w:pPr>
            <w:r w:rsidRPr="00CD0E8D">
              <w:rPr>
                <w:rFonts w:ascii="仿宋" w:eastAsia="仿宋" w:hAnsi="仿宋" w:cs="宋体" w:hint="eastAsia"/>
                <w:kern w:val="0"/>
                <w:szCs w:val="21"/>
              </w:rPr>
              <w:t>主治</w:t>
            </w:r>
            <w:r w:rsidR="003B0990" w:rsidRPr="00CD0E8D">
              <w:rPr>
                <w:rFonts w:ascii="仿宋" w:eastAsia="仿宋" w:hAnsi="仿宋" w:cs="宋体"/>
                <w:kern w:val="0"/>
                <w:szCs w:val="21"/>
              </w:rPr>
              <w:t>医师</w:t>
            </w:r>
          </w:p>
        </w:tc>
        <w:tc>
          <w:tcPr>
            <w:tcW w:w="3402" w:type="dxa"/>
          </w:tcPr>
          <w:p w:rsidR="006F5752" w:rsidRPr="00CD0E8D" w:rsidRDefault="003B0990" w:rsidP="0051264B">
            <w:pPr>
              <w:widowControl/>
              <w:jc w:val="left"/>
              <w:rPr>
                <w:rFonts w:ascii="仿宋" w:eastAsia="仿宋" w:hAnsi="仿宋" w:cs="宋体"/>
                <w:kern w:val="0"/>
                <w:szCs w:val="21"/>
              </w:rPr>
            </w:pPr>
            <w:r w:rsidRPr="00CD0E8D">
              <w:rPr>
                <w:rFonts w:ascii="仿宋" w:eastAsia="仿宋" w:hAnsi="仿宋" w:cs="宋体"/>
                <w:kern w:val="0"/>
                <w:szCs w:val="21"/>
              </w:rPr>
              <w:t>参与工作讨论</w:t>
            </w:r>
            <w:r w:rsidRPr="00CD0E8D">
              <w:rPr>
                <w:rFonts w:ascii="仿宋" w:eastAsia="仿宋" w:hAnsi="仿宋" w:cs="宋体" w:hint="eastAsia"/>
                <w:kern w:val="0"/>
                <w:szCs w:val="21"/>
              </w:rPr>
              <w:t>、</w:t>
            </w:r>
            <w:r w:rsidRPr="00CD0E8D">
              <w:rPr>
                <w:rFonts w:ascii="仿宋" w:eastAsia="仿宋" w:hAnsi="仿宋" w:cs="宋体"/>
                <w:kern w:val="0"/>
                <w:szCs w:val="21"/>
              </w:rPr>
              <w:t>文献研究</w:t>
            </w:r>
          </w:p>
        </w:tc>
      </w:tr>
      <w:tr w:rsidR="003B0990" w:rsidRPr="00CD0E8D" w:rsidTr="002541EA">
        <w:tc>
          <w:tcPr>
            <w:tcW w:w="1101" w:type="dxa"/>
          </w:tcPr>
          <w:p w:rsidR="003B0990" w:rsidRPr="00CD0E8D" w:rsidRDefault="00E50D33" w:rsidP="0051264B">
            <w:pPr>
              <w:widowControl/>
              <w:jc w:val="left"/>
              <w:rPr>
                <w:rFonts w:ascii="仿宋" w:eastAsia="仿宋" w:hAnsi="仿宋" w:cs="宋体"/>
                <w:kern w:val="0"/>
                <w:szCs w:val="21"/>
              </w:rPr>
            </w:pPr>
            <w:r w:rsidRPr="00CD0E8D">
              <w:rPr>
                <w:rFonts w:ascii="仿宋" w:eastAsia="仿宋" w:hAnsi="仿宋" w:cs="宋体"/>
                <w:kern w:val="0"/>
                <w:szCs w:val="21"/>
              </w:rPr>
              <w:t>朱婧</w:t>
            </w:r>
          </w:p>
        </w:tc>
        <w:tc>
          <w:tcPr>
            <w:tcW w:w="708" w:type="dxa"/>
          </w:tcPr>
          <w:p w:rsidR="003B0990" w:rsidRPr="00CD0E8D" w:rsidRDefault="003B0990" w:rsidP="0051264B">
            <w:pPr>
              <w:widowControl/>
              <w:jc w:val="left"/>
              <w:rPr>
                <w:rFonts w:ascii="仿宋" w:eastAsia="仿宋" w:hAnsi="仿宋" w:cs="宋体"/>
                <w:kern w:val="0"/>
                <w:szCs w:val="21"/>
              </w:rPr>
            </w:pPr>
            <w:r w:rsidRPr="00CD0E8D">
              <w:rPr>
                <w:rFonts w:ascii="仿宋" w:eastAsia="仿宋" w:hAnsi="仿宋" w:cs="宋体"/>
                <w:kern w:val="0"/>
                <w:szCs w:val="21"/>
              </w:rPr>
              <w:t>硕士</w:t>
            </w:r>
          </w:p>
        </w:tc>
        <w:tc>
          <w:tcPr>
            <w:tcW w:w="2127" w:type="dxa"/>
          </w:tcPr>
          <w:p w:rsidR="003B0990" w:rsidRPr="00CD0E8D" w:rsidRDefault="003B0990" w:rsidP="0051264B">
            <w:pPr>
              <w:widowControl/>
              <w:jc w:val="left"/>
              <w:rPr>
                <w:rFonts w:ascii="仿宋" w:eastAsia="仿宋" w:hAnsi="仿宋" w:cs="宋体"/>
                <w:kern w:val="0"/>
                <w:szCs w:val="21"/>
              </w:rPr>
            </w:pPr>
            <w:r w:rsidRPr="00CD0E8D">
              <w:rPr>
                <w:rFonts w:ascii="仿宋" w:eastAsia="仿宋" w:hAnsi="仿宋" w:cs="宋体"/>
                <w:kern w:val="0"/>
                <w:szCs w:val="21"/>
              </w:rPr>
              <w:t>义乌市中医医院</w:t>
            </w:r>
          </w:p>
        </w:tc>
        <w:tc>
          <w:tcPr>
            <w:tcW w:w="1417" w:type="dxa"/>
          </w:tcPr>
          <w:p w:rsidR="003B0990" w:rsidRPr="00CD0E8D" w:rsidRDefault="003B0990" w:rsidP="00D9229B">
            <w:pPr>
              <w:widowControl/>
              <w:jc w:val="left"/>
              <w:rPr>
                <w:rFonts w:ascii="仿宋" w:eastAsia="仿宋" w:hAnsi="仿宋" w:cs="宋体"/>
                <w:kern w:val="0"/>
                <w:szCs w:val="21"/>
              </w:rPr>
            </w:pPr>
            <w:r w:rsidRPr="00CD0E8D">
              <w:rPr>
                <w:rFonts w:ascii="仿宋" w:eastAsia="仿宋" w:hAnsi="仿宋" w:cs="宋体"/>
                <w:kern w:val="0"/>
                <w:szCs w:val="21"/>
              </w:rPr>
              <w:t>住院医师</w:t>
            </w:r>
          </w:p>
        </w:tc>
        <w:tc>
          <w:tcPr>
            <w:tcW w:w="3402" w:type="dxa"/>
          </w:tcPr>
          <w:p w:rsidR="003B0990" w:rsidRPr="00CD0E8D" w:rsidRDefault="003B0990" w:rsidP="0051264B">
            <w:pPr>
              <w:widowControl/>
              <w:jc w:val="left"/>
              <w:rPr>
                <w:rFonts w:ascii="仿宋" w:eastAsia="仿宋" w:hAnsi="仿宋" w:cs="宋体"/>
                <w:kern w:val="0"/>
                <w:szCs w:val="21"/>
              </w:rPr>
            </w:pPr>
            <w:r w:rsidRPr="00CD0E8D">
              <w:rPr>
                <w:rFonts w:ascii="仿宋" w:eastAsia="仿宋" w:hAnsi="仿宋" w:cs="宋体"/>
                <w:kern w:val="0"/>
                <w:szCs w:val="21"/>
              </w:rPr>
              <w:t>参与工作讨论</w:t>
            </w:r>
            <w:r w:rsidRPr="00CD0E8D">
              <w:rPr>
                <w:rFonts w:ascii="仿宋" w:eastAsia="仿宋" w:hAnsi="仿宋" w:cs="宋体" w:hint="eastAsia"/>
                <w:kern w:val="0"/>
                <w:szCs w:val="21"/>
              </w:rPr>
              <w:t>、</w:t>
            </w:r>
            <w:r w:rsidRPr="00CD0E8D">
              <w:rPr>
                <w:rFonts w:ascii="仿宋" w:eastAsia="仿宋" w:hAnsi="仿宋" w:cs="宋体"/>
                <w:kern w:val="0"/>
                <w:szCs w:val="21"/>
              </w:rPr>
              <w:t>文献研究</w:t>
            </w:r>
          </w:p>
        </w:tc>
      </w:tr>
      <w:tr w:rsidR="003B0990" w:rsidRPr="00CD0E8D" w:rsidTr="002541EA">
        <w:tc>
          <w:tcPr>
            <w:tcW w:w="1101" w:type="dxa"/>
          </w:tcPr>
          <w:p w:rsidR="003B0990" w:rsidRPr="00CD0E8D" w:rsidRDefault="00E50D33" w:rsidP="0051264B">
            <w:pPr>
              <w:widowControl/>
              <w:jc w:val="left"/>
              <w:rPr>
                <w:rFonts w:ascii="仿宋" w:eastAsia="仿宋" w:hAnsi="仿宋" w:cs="宋体"/>
                <w:kern w:val="0"/>
                <w:szCs w:val="21"/>
              </w:rPr>
            </w:pPr>
            <w:r w:rsidRPr="00CD0E8D">
              <w:rPr>
                <w:rFonts w:ascii="仿宋" w:eastAsia="仿宋" w:hAnsi="仿宋" w:cs="宋体"/>
                <w:kern w:val="0"/>
                <w:szCs w:val="21"/>
              </w:rPr>
              <w:t>龚甜</w:t>
            </w:r>
          </w:p>
        </w:tc>
        <w:tc>
          <w:tcPr>
            <w:tcW w:w="708" w:type="dxa"/>
          </w:tcPr>
          <w:p w:rsidR="003B0990" w:rsidRPr="00CD0E8D" w:rsidRDefault="003B0990" w:rsidP="0051264B">
            <w:pPr>
              <w:widowControl/>
              <w:jc w:val="left"/>
              <w:rPr>
                <w:rFonts w:ascii="仿宋" w:eastAsia="仿宋" w:hAnsi="仿宋" w:cs="宋体"/>
                <w:kern w:val="0"/>
                <w:szCs w:val="21"/>
              </w:rPr>
            </w:pPr>
            <w:r w:rsidRPr="00CD0E8D">
              <w:rPr>
                <w:rFonts w:ascii="仿宋" w:eastAsia="仿宋" w:hAnsi="仿宋" w:cs="宋体"/>
                <w:kern w:val="0"/>
                <w:szCs w:val="21"/>
              </w:rPr>
              <w:t>硕士</w:t>
            </w:r>
          </w:p>
        </w:tc>
        <w:tc>
          <w:tcPr>
            <w:tcW w:w="2127" w:type="dxa"/>
          </w:tcPr>
          <w:p w:rsidR="003B0990" w:rsidRPr="00CD0E8D" w:rsidRDefault="003B0990" w:rsidP="0051264B">
            <w:pPr>
              <w:widowControl/>
              <w:jc w:val="left"/>
              <w:rPr>
                <w:rFonts w:ascii="仿宋" w:eastAsia="仿宋" w:hAnsi="仿宋" w:cs="宋体"/>
                <w:kern w:val="0"/>
                <w:szCs w:val="21"/>
              </w:rPr>
            </w:pPr>
            <w:r w:rsidRPr="00CD0E8D">
              <w:rPr>
                <w:rFonts w:ascii="仿宋" w:eastAsia="仿宋" w:hAnsi="仿宋" w:cs="宋体"/>
                <w:kern w:val="0"/>
                <w:szCs w:val="21"/>
              </w:rPr>
              <w:t>义乌市中医医院</w:t>
            </w:r>
          </w:p>
        </w:tc>
        <w:tc>
          <w:tcPr>
            <w:tcW w:w="1417" w:type="dxa"/>
          </w:tcPr>
          <w:p w:rsidR="003B0990" w:rsidRPr="00CD0E8D" w:rsidRDefault="003B0990" w:rsidP="00D9229B">
            <w:pPr>
              <w:widowControl/>
              <w:jc w:val="left"/>
              <w:rPr>
                <w:rFonts w:ascii="仿宋" w:eastAsia="仿宋" w:hAnsi="仿宋" w:cs="宋体"/>
                <w:kern w:val="0"/>
                <w:szCs w:val="21"/>
              </w:rPr>
            </w:pPr>
            <w:r w:rsidRPr="00CD0E8D">
              <w:rPr>
                <w:rFonts w:ascii="仿宋" w:eastAsia="仿宋" w:hAnsi="仿宋" w:cs="宋体"/>
                <w:kern w:val="0"/>
                <w:szCs w:val="21"/>
              </w:rPr>
              <w:t>住院医师</w:t>
            </w:r>
          </w:p>
        </w:tc>
        <w:tc>
          <w:tcPr>
            <w:tcW w:w="3402" w:type="dxa"/>
          </w:tcPr>
          <w:p w:rsidR="003B0990" w:rsidRPr="00CD0E8D" w:rsidRDefault="003B0990" w:rsidP="0051264B">
            <w:pPr>
              <w:widowControl/>
              <w:jc w:val="left"/>
              <w:rPr>
                <w:rFonts w:ascii="仿宋" w:eastAsia="仿宋" w:hAnsi="仿宋" w:cs="宋体"/>
                <w:kern w:val="0"/>
                <w:szCs w:val="21"/>
              </w:rPr>
            </w:pPr>
            <w:r w:rsidRPr="00CD0E8D">
              <w:rPr>
                <w:rFonts w:ascii="仿宋" w:eastAsia="仿宋" w:hAnsi="仿宋" w:cs="宋体"/>
                <w:kern w:val="0"/>
                <w:szCs w:val="21"/>
              </w:rPr>
              <w:t>参与工作讨论</w:t>
            </w:r>
            <w:r w:rsidRPr="00CD0E8D">
              <w:rPr>
                <w:rFonts w:ascii="仿宋" w:eastAsia="仿宋" w:hAnsi="仿宋" w:cs="宋体" w:hint="eastAsia"/>
                <w:kern w:val="0"/>
                <w:szCs w:val="21"/>
              </w:rPr>
              <w:t>、</w:t>
            </w:r>
            <w:r w:rsidRPr="00CD0E8D">
              <w:rPr>
                <w:rFonts w:ascii="仿宋" w:eastAsia="仿宋" w:hAnsi="仿宋" w:cs="宋体"/>
                <w:kern w:val="0"/>
                <w:szCs w:val="21"/>
              </w:rPr>
              <w:t>文献研究</w:t>
            </w:r>
          </w:p>
        </w:tc>
      </w:tr>
      <w:tr w:rsidR="003B0990" w:rsidRPr="00CD0E8D" w:rsidTr="002541EA">
        <w:tc>
          <w:tcPr>
            <w:tcW w:w="1101" w:type="dxa"/>
          </w:tcPr>
          <w:p w:rsidR="003B0990" w:rsidRPr="00CD0E8D" w:rsidRDefault="003B0990" w:rsidP="0051264B">
            <w:pPr>
              <w:widowControl/>
              <w:jc w:val="left"/>
              <w:rPr>
                <w:rFonts w:ascii="仿宋" w:eastAsia="仿宋" w:hAnsi="仿宋" w:cs="宋体"/>
                <w:kern w:val="0"/>
                <w:szCs w:val="21"/>
              </w:rPr>
            </w:pPr>
            <w:r w:rsidRPr="00CD0E8D">
              <w:rPr>
                <w:rFonts w:ascii="仿宋" w:eastAsia="仿宋" w:hAnsi="仿宋" w:cs="宋体"/>
                <w:kern w:val="0"/>
                <w:szCs w:val="21"/>
              </w:rPr>
              <w:t>张长志</w:t>
            </w:r>
          </w:p>
        </w:tc>
        <w:tc>
          <w:tcPr>
            <w:tcW w:w="708" w:type="dxa"/>
          </w:tcPr>
          <w:p w:rsidR="003B0990" w:rsidRPr="00CD0E8D" w:rsidRDefault="003B0990" w:rsidP="0051264B">
            <w:pPr>
              <w:widowControl/>
              <w:jc w:val="left"/>
              <w:rPr>
                <w:rFonts w:ascii="仿宋" w:eastAsia="仿宋" w:hAnsi="仿宋" w:cs="宋体"/>
                <w:kern w:val="0"/>
                <w:szCs w:val="21"/>
              </w:rPr>
            </w:pPr>
            <w:r w:rsidRPr="00CD0E8D">
              <w:rPr>
                <w:rFonts w:ascii="仿宋" w:eastAsia="仿宋" w:hAnsi="仿宋" w:cs="宋体"/>
                <w:kern w:val="0"/>
                <w:szCs w:val="21"/>
              </w:rPr>
              <w:t>硕士</w:t>
            </w:r>
          </w:p>
        </w:tc>
        <w:tc>
          <w:tcPr>
            <w:tcW w:w="2127" w:type="dxa"/>
          </w:tcPr>
          <w:p w:rsidR="003B0990" w:rsidRPr="00CD0E8D" w:rsidRDefault="003B0990" w:rsidP="0051264B">
            <w:pPr>
              <w:widowControl/>
              <w:jc w:val="left"/>
              <w:rPr>
                <w:rFonts w:ascii="仿宋" w:eastAsia="仿宋" w:hAnsi="仿宋" w:cs="宋体"/>
                <w:kern w:val="0"/>
                <w:szCs w:val="21"/>
              </w:rPr>
            </w:pPr>
            <w:r w:rsidRPr="00CD0E8D">
              <w:rPr>
                <w:rFonts w:ascii="仿宋" w:eastAsia="仿宋" w:hAnsi="仿宋" w:cs="宋体"/>
                <w:kern w:val="0"/>
                <w:szCs w:val="21"/>
              </w:rPr>
              <w:t>义乌市中医医院</w:t>
            </w:r>
          </w:p>
        </w:tc>
        <w:tc>
          <w:tcPr>
            <w:tcW w:w="1417" w:type="dxa"/>
          </w:tcPr>
          <w:p w:rsidR="003B0990" w:rsidRPr="00CD0E8D" w:rsidRDefault="003B0990" w:rsidP="00D9229B">
            <w:pPr>
              <w:widowControl/>
              <w:jc w:val="left"/>
              <w:rPr>
                <w:rFonts w:ascii="仿宋" w:eastAsia="仿宋" w:hAnsi="仿宋" w:cs="宋体"/>
                <w:kern w:val="0"/>
                <w:szCs w:val="21"/>
              </w:rPr>
            </w:pPr>
            <w:r w:rsidRPr="00CD0E8D">
              <w:rPr>
                <w:rFonts w:ascii="仿宋" w:eastAsia="仿宋" w:hAnsi="仿宋" w:cs="宋体"/>
                <w:kern w:val="0"/>
                <w:szCs w:val="21"/>
              </w:rPr>
              <w:t>住院医师</w:t>
            </w:r>
          </w:p>
        </w:tc>
        <w:tc>
          <w:tcPr>
            <w:tcW w:w="3402" w:type="dxa"/>
          </w:tcPr>
          <w:p w:rsidR="003B0990" w:rsidRPr="00CD0E8D" w:rsidRDefault="003B0990" w:rsidP="0051264B">
            <w:pPr>
              <w:widowControl/>
              <w:jc w:val="left"/>
              <w:rPr>
                <w:rFonts w:ascii="仿宋" w:eastAsia="仿宋" w:hAnsi="仿宋" w:cs="宋体"/>
                <w:kern w:val="0"/>
                <w:szCs w:val="21"/>
              </w:rPr>
            </w:pPr>
            <w:r w:rsidRPr="00CD0E8D">
              <w:rPr>
                <w:rFonts w:ascii="仿宋" w:eastAsia="仿宋" w:hAnsi="仿宋" w:cs="宋体"/>
                <w:kern w:val="0"/>
                <w:szCs w:val="21"/>
              </w:rPr>
              <w:t>参与工作讨论</w:t>
            </w:r>
            <w:r w:rsidRPr="00CD0E8D">
              <w:rPr>
                <w:rFonts w:ascii="仿宋" w:eastAsia="仿宋" w:hAnsi="仿宋" w:cs="宋体" w:hint="eastAsia"/>
                <w:kern w:val="0"/>
                <w:szCs w:val="21"/>
              </w:rPr>
              <w:t>、</w:t>
            </w:r>
            <w:r w:rsidRPr="00CD0E8D">
              <w:rPr>
                <w:rFonts w:ascii="仿宋" w:eastAsia="仿宋" w:hAnsi="仿宋" w:cs="宋体"/>
                <w:kern w:val="0"/>
                <w:szCs w:val="21"/>
              </w:rPr>
              <w:t>文献研究</w:t>
            </w:r>
          </w:p>
        </w:tc>
      </w:tr>
    </w:tbl>
    <w:p w:rsidR="00B7690E" w:rsidRPr="00CD0E8D" w:rsidRDefault="002541EA" w:rsidP="00DF55F0">
      <w:pPr>
        <w:pStyle w:val="1"/>
        <w:spacing w:before="0" w:after="0" w:line="400" w:lineRule="exact"/>
        <w:rPr>
          <w:rFonts w:ascii="仿宋" w:eastAsia="仿宋" w:hAnsi="仿宋"/>
          <w:sz w:val="24"/>
          <w:szCs w:val="24"/>
        </w:rPr>
      </w:pPr>
      <w:bookmarkStart w:id="1" w:name="_Toc509427741"/>
      <w:r w:rsidRPr="00CD0E8D">
        <w:rPr>
          <w:rFonts w:ascii="仿宋" w:eastAsia="仿宋" w:hAnsi="仿宋" w:hint="eastAsia"/>
          <w:sz w:val="24"/>
          <w:szCs w:val="24"/>
        </w:rPr>
        <w:t xml:space="preserve">2 </w:t>
      </w:r>
      <w:r w:rsidR="00B75DE0" w:rsidRPr="00CD0E8D">
        <w:rPr>
          <w:rFonts w:ascii="仿宋" w:eastAsia="仿宋" w:hAnsi="仿宋" w:hint="eastAsia"/>
          <w:sz w:val="24"/>
          <w:szCs w:val="24"/>
        </w:rPr>
        <w:t>标准</w:t>
      </w:r>
      <w:r w:rsidR="00492232" w:rsidRPr="00CD0E8D">
        <w:rPr>
          <w:rFonts w:ascii="仿宋" w:eastAsia="仿宋" w:hAnsi="仿宋" w:hint="eastAsia"/>
          <w:sz w:val="24"/>
          <w:szCs w:val="24"/>
        </w:rPr>
        <w:t>编制原则和确定</w:t>
      </w:r>
      <w:r w:rsidR="00B75DE0" w:rsidRPr="00CD0E8D">
        <w:rPr>
          <w:rFonts w:ascii="仿宋" w:eastAsia="仿宋" w:hAnsi="仿宋" w:hint="eastAsia"/>
          <w:sz w:val="24"/>
          <w:szCs w:val="24"/>
        </w:rPr>
        <w:t>标准</w:t>
      </w:r>
      <w:r w:rsidR="00492232" w:rsidRPr="00CD0E8D">
        <w:rPr>
          <w:rFonts w:ascii="仿宋" w:eastAsia="仿宋" w:hAnsi="仿宋" w:hint="eastAsia"/>
          <w:sz w:val="24"/>
          <w:szCs w:val="24"/>
        </w:rPr>
        <w:t>主要内容的</w:t>
      </w:r>
      <w:r w:rsidR="00A53A1A" w:rsidRPr="00CD0E8D">
        <w:rPr>
          <w:rFonts w:ascii="仿宋" w:eastAsia="仿宋" w:hAnsi="仿宋" w:hint="eastAsia"/>
          <w:sz w:val="24"/>
          <w:szCs w:val="24"/>
        </w:rPr>
        <w:t>论</w:t>
      </w:r>
      <w:r w:rsidR="00492232" w:rsidRPr="00CD0E8D">
        <w:rPr>
          <w:rFonts w:ascii="仿宋" w:eastAsia="仿宋" w:hAnsi="仿宋" w:hint="eastAsia"/>
          <w:sz w:val="24"/>
          <w:szCs w:val="24"/>
        </w:rPr>
        <w:t>据</w:t>
      </w:r>
      <w:bookmarkEnd w:id="1"/>
    </w:p>
    <w:p w:rsidR="00B7690E" w:rsidRPr="00CD0E8D" w:rsidRDefault="002541EA" w:rsidP="00DF55F0">
      <w:pPr>
        <w:spacing w:line="400" w:lineRule="exact"/>
        <w:rPr>
          <w:rFonts w:ascii="仿宋" w:eastAsia="仿宋" w:hAnsi="仿宋"/>
          <w:b/>
          <w:sz w:val="24"/>
          <w:szCs w:val="24"/>
        </w:rPr>
      </w:pPr>
      <w:r w:rsidRPr="00CD0E8D">
        <w:rPr>
          <w:rFonts w:ascii="仿宋" w:eastAsia="仿宋" w:hAnsi="仿宋" w:hint="eastAsia"/>
          <w:b/>
          <w:sz w:val="24"/>
          <w:szCs w:val="24"/>
        </w:rPr>
        <w:t xml:space="preserve">2.1 </w:t>
      </w:r>
      <w:r w:rsidR="00B75DE0" w:rsidRPr="00CD0E8D">
        <w:rPr>
          <w:rFonts w:ascii="仿宋" w:eastAsia="仿宋" w:hAnsi="仿宋" w:hint="eastAsia"/>
          <w:b/>
          <w:sz w:val="24"/>
          <w:szCs w:val="24"/>
        </w:rPr>
        <w:t>标准</w:t>
      </w:r>
      <w:r w:rsidR="00492232" w:rsidRPr="00CD0E8D">
        <w:rPr>
          <w:rFonts w:ascii="仿宋" w:eastAsia="仿宋" w:hAnsi="仿宋" w:hint="eastAsia"/>
          <w:b/>
          <w:sz w:val="24"/>
          <w:szCs w:val="24"/>
        </w:rPr>
        <w:t>编制原则</w:t>
      </w:r>
    </w:p>
    <w:p w:rsidR="00B92450" w:rsidRPr="00CD0E8D" w:rsidRDefault="00B92450" w:rsidP="00A94EB3">
      <w:pPr>
        <w:spacing w:line="400" w:lineRule="exact"/>
        <w:ind w:firstLineChars="200" w:firstLine="480"/>
        <w:jc w:val="left"/>
        <w:rPr>
          <w:rFonts w:ascii="仿宋" w:eastAsia="仿宋" w:hAnsi="仿宋"/>
          <w:sz w:val="24"/>
          <w:szCs w:val="24"/>
        </w:rPr>
      </w:pPr>
      <w:r w:rsidRPr="00CD0E8D">
        <w:rPr>
          <w:rFonts w:ascii="仿宋" w:eastAsia="仿宋" w:hAnsi="仿宋" w:hint="eastAsia"/>
          <w:sz w:val="24"/>
          <w:szCs w:val="24"/>
        </w:rPr>
        <w:t>本</w:t>
      </w:r>
      <w:r w:rsidR="00B75DE0" w:rsidRPr="00CD0E8D">
        <w:rPr>
          <w:rFonts w:ascii="仿宋" w:eastAsia="仿宋" w:hAnsi="仿宋" w:hint="eastAsia"/>
          <w:sz w:val="24"/>
          <w:szCs w:val="24"/>
        </w:rPr>
        <w:t>标准</w:t>
      </w:r>
      <w:r w:rsidRPr="00CD0E8D">
        <w:rPr>
          <w:rFonts w:ascii="仿宋" w:eastAsia="仿宋" w:hAnsi="仿宋" w:hint="eastAsia"/>
          <w:sz w:val="24"/>
          <w:szCs w:val="24"/>
        </w:rPr>
        <w:t>编制遵循“科学性、规范性、适用性”原则，采用循证性中医治未病标准制修订技术方法开展《</w:t>
      </w:r>
      <w:r w:rsidR="00B75DE0" w:rsidRPr="00CD0E8D">
        <w:rPr>
          <w:rFonts w:ascii="仿宋" w:eastAsia="仿宋" w:hAnsi="仿宋" w:hint="eastAsia"/>
          <w:sz w:val="24"/>
          <w:szCs w:val="24"/>
        </w:rPr>
        <w:t>中医治未病服务规范 情志健康状态评估原则</w:t>
      </w:r>
      <w:r w:rsidRPr="00CD0E8D">
        <w:rPr>
          <w:rFonts w:ascii="仿宋" w:eastAsia="仿宋" w:hAnsi="仿宋" w:hint="eastAsia"/>
          <w:sz w:val="24"/>
          <w:szCs w:val="24"/>
        </w:rPr>
        <w:t>》的研究。</w:t>
      </w:r>
    </w:p>
    <w:p w:rsidR="00202AE6" w:rsidRPr="00CD0E8D" w:rsidRDefault="002541EA" w:rsidP="00DF55F0">
      <w:pPr>
        <w:spacing w:line="400" w:lineRule="exact"/>
        <w:jc w:val="left"/>
        <w:rPr>
          <w:rFonts w:ascii="仿宋" w:eastAsia="仿宋" w:hAnsi="仿宋"/>
          <w:sz w:val="24"/>
          <w:szCs w:val="24"/>
        </w:rPr>
      </w:pPr>
      <w:r w:rsidRPr="00CD0E8D">
        <w:rPr>
          <w:rFonts w:ascii="仿宋" w:eastAsia="仿宋" w:hAnsi="仿宋" w:hint="eastAsia"/>
          <w:sz w:val="24"/>
          <w:szCs w:val="24"/>
        </w:rPr>
        <w:t xml:space="preserve">2.1.1 </w:t>
      </w:r>
      <w:r w:rsidR="00B92450" w:rsidRPr="00CD0E8D">
        <w:rPr>
          <w:rFonts w:ascii="仿宋" w:eastAsia="仿宋" w:hAnsi="仿宋" w:hint="eastAsia"/>
          <w:sz w:val="24"/>
          <w:szCs w:val="24"/>
        </w:rPr>
        <w:t>科学性</w:t>
      </w:r>
    </w:p>
    <w:p w:rsidR="00775FE6" w:rsidRPr="00CD0E8D" w:rsidRDefault="00B92450" w:rsidP="00DF55F0">
      <w:pPr>
        <w:spacing w:line="400" w:lineRule="exact"/>
        <w:ind w:firstLineChars="200" w:firstLine="480"/>
        <w:jc w:val="left"/>
        <w:rPr>
          <w:rFonts w:ascii="仿宋" w:eastAsia="仿宋" w:hAnsi="仿宋"/>
          <w:sz w:val="24"/>
          <w:szCs w:val="24"/>
        </w:rPr>
      </w:pPr>
      <w:r w:rsidRPr="00CD0E8D">
        <w:rPr>
          <w:rFonts w:ascii="仿宋" w:eastAsia="仿宋" w:hAnsi="仿宋" w:hint="eastAsia"/>
          <w:sz w:val="24"/>
          <w:szCs w:val="24"/>
        </w:rPr>
        <w:t>科学性是编制本</w:t>
      </w:r>
      <w:r w:rsidR="00B75DE0" w:rsidRPr="00CD0E8D">
        <w:rPr>
          <w:rFonts w:ascii="仿宋" w:eastAsia="仿宋" w:hAnsi="仿宋" w:hint="eastAsia"/>
          <w:sz w:val="24"/>
          <w:szCs w:val="24"/>
        </w:rPr>
        <w:t>标准</w:t>
      </w:r>
      <w:r w:rsidRPr="00CD0E8D">
        <w:rPr>
          <w:rFonts w:ascii="仿宋" w:eastAsia="仿宋" w:hAnsi="仿宋" w:hint="eastAsia"/>
          <w:sz w:val="24"/>
          <w:szCs w:val="24"/>
        </w:rPr>
        <w:t>的前提，也是保障</w:t>
      </w:r>
      <w:r w:rsidR="00B75DE0" w:rsidRPr="00CD0E8D">
        <w:rPr>
          <w:rFonts w:ascii="仿宋" w:eastAsia="仿宋" w:hAnsi="仿宋" w:hint="eastAsia"/>
          <w:sz w:val="24"/>
          <w:szCs w:val="24"/>
        </w:rPr>
        <w:t>标准</w:t>
      </w:r>
      <w:r w:rsidRPr="00CD0E8D">
        <w:rPr>
          <w:rFonts w:ascii="仿宋" w:eastAsia="仿宋" w:hAnsi="仿宋" w:hint="eastAsia"/>
          <w:sz w:val="24"/>
          <w:szCs w:val="24"/>
        </w:rPr>
        <w:t>质量的基础。本</w:t>
      </w:r>
      <w:r w:rsidR="00B75DE0" w:rsidRPr="00CD0E8D">
        <w:rPr>
          <w:rFonts w:ascii="仿宋" w:eastAsia="仿宋" w:hAnsi="仿宋" w:hint="eastAsia"/>
          <w:sz w:val="24"/>
          <w:szCs w:val="24"/>
        </w:rPr>
        <w:t>标准</w:t>
      </w:r>
      <w:r w:rsidRPr="00CD0E8D">
        <w:rPr>
          <w:rFonts w:ascii="仿宋" w:eastAsia="仿宋" w:hAnsi="仿宋" w:hint="eastAsia"/>
          <w:sz w:val="24"/>
          <w:szCs w:val="24"/>
        </w:rPr>
        <w:t>在编制过程中严格遵循科学性原则。</w:t>
      </w:r>
      <w:r w:rsidR="00775FE6" w:rsidRPr="00CD0E8D">
        <w:rPr>
          <w:rFonts w:ascii="仿宋" w:eastAsia="仿宋" w:hAnsi="仿宋" w:hint="eastAsia"/>
          <w:sz w:val="24"/>
          <w:szCs w:val="24"/>
        </w:rPr>
        <w:t>项目团队根据国际形成循证指南证据的方法，采用了“文献研究法”、“专家问卷调查法（Delphi法）”、“专家会议法”相结合的研究方法，保证了中医治未病</w:t>
      </w:r>
      <w:r w:rsidR="00F319D7" w:rsidRPr="00CD0E8D">
        <w:rPr>
          <w:rFonts w:ascii="仿宋" w:eastAsia="仿宋" w:hAnsi="仿宋" w:hint="eastAsia"/>
          <w:sz w:val="24"/>
          <w:szCs w:val="24"/>
        </w:rPr>
        <w:t>服务规范标准</w:t>
      </w:r>
      <w:r w:rsidR="00775FE6" w:rsidRPr="00CD0E8D">
        <w:rPr>
          <w:rFonts w:ascii="仿宋" w:eastAsia="仿宋" w:hAnsi="仿宋" w:hint="eastAsia"/>
          <w:sz w:val="24"/>
          <w:szCs w:val="24"/>
        </w:rPr>
        <w:t>的科学性。</w:t>
      </w:r>
    </w:p>
    <w:p w:rsidR="00355C73" w:rsidRPr="00CD0E8D" w:rsidRDefault="00775FE6" w:rsidP="00DF55F0">
      <w:pPr>
        <w:spacing w:line="400" w:lineRule="exact"/>
        <w:ind w:firstLineChars="200" w:firstLine="480"/>
        <w:jc w:val="left"/>
        <w:rPr>
          <w:rFonts w:ascii="仿宋" w:eastAsia="仿宋" w:hAnsi="仿宋"/>
          <w:sz w:val="24"/>
          <w:szCs w:val="24"/>
        </w:rPr>
      </w:pPr>
      <w:r w:rsidRPr="00CD0E8D">
        <w:rPr>
          <w:rFonts w:ascii="仿宋" w:eastAsia="仿宋" w:hAnsi="仿宋" w:hint="eastAsia"/>
          <w:sz w:val="24"/>
          <w:szCs w:val="24"/>
        </w:rPr>
        <w:t>“文献研究”包括“文献检索”、“文献评价和确定证据等级”两个方面内容。其中“文献检索”按照国际通行要求方法进行，查找古今中外与抑郁状态有关的文献；</w:t>
      </w:r>
      <w:r w:rsidR="00355C73" w:rsidRPr="00CD0E8D">
        <w:rPr>
          <w:rFonts w:ascii="仿宋" w:eastAsia="仿宋" w:hAnsi="仿宋" w:hint="eastAsia"/>
          <w:sz w:val="24"/>
          <w:szCs w:val="24"/>
        </w:rPr>
        <w:t>文献分级方法按《ZYYXH/T中华人民共和国中医药行业标准.中医临床诊疗指南编制通则》（送审稿）“证据分级及推荐强度参考依据”中的“汪受传，虞舜，赵霞，戴启刚，徐珊.循证性中医临床诊疗指南研究的现状与策略[J].中华中医药杂志，2012；27（11）：2759-2763”提出的“中医文献依据分级标准”实施。</w:t>
      </w:r>
    </w:p>
    <w:p w:rsidR="00355C73" w:rsidRPr="00CD0E8D" w:rsidRDefault="00355C73" w:rsidP="00DF55F0">
      <w:pPr>
        <w:spacing w:line="400" w:lineRule="exact"/>
        <w:ind w:firstLineChars="200" w:firstLine="480"/>
        <w:jc w:val="left"/>
        <w:rPr>
          <w:rFonts w:ascii="仿宋" w:eastAsia="仿宋" w:hAnsi="仿宋"/>
          <w:sz w:val="24"/>
          <w:szCs w:val="24"/>
        </w:rPr>
      </w:pPr>
      <w:r w:rsidRPr="00CD0E8D">
        <w:rPr>
          <w:rFonts w:ascii="仿宋" w:eastAsia="仿宋" w:hAnsi="仿宋" w:hint="eastAsia"/>
          <w:sz w:val="24"/>
          <w:szCs w:val="24"/>
        </w:rPr>
        <w:t>专家问卷调查按Delphi法</w:t>
      </w:r>
      <w:r w:rsidR="00AC4179" w:rsidRPr="00CD0E8D">
        <w:rPr>
          <w:rFonts w:ascii="仿宋" w:eastAsia="仿宋" w:hAnsi="仿宋" w:hint="eastAsia"/>
          <w:sz w:val="24"/>
          <w:szCs w:val="24"/>
        </w:rPr>
        <w:t>进行</w:t>
      </w:r>
      <w:r w:rsidRPr="00CD0E8D">
        <w:rPr>
          <w:rFonts w:ascii="仿宋" w:eastAsia="仿宋" w:hAnsi="仿宋" w:hint="eastAsia"/>
          <w:sz w:val="24"/>
          <w:szCs w:val="24"/>
        </w:rPr>
        <w:t>，依据文献检索结果进行参评因子的初选，在文献回顾基础上进行针对性、合理性、科学性较强的问卷设计</w:t>
      </w:r>
      <w:r w:rsidR="00E704F6" w:rsidRPr="00CD0E8D">
        <w:rPr>
          <w:rFonts w:ascii="仿宋" w:eastAsia="仿宋" w:hAnsi="仿宋" w:hint="eastAsia"/>
          <w:sz w:val="24"/>
          <w:szCs w:val="24"/>
        </w:rPr>
        <w:t>，</w:t>
      </w:r>
      <w:r w:rsidRPr="00CD0E8D">
        <w:rPr>
          <w:rFonts w:ascii="仿宋" w:eastAsia="仿宋" w:hAnsi="仿宋" w:hint="eastAsia"/>
          <w:sz w:val="24"/>
          <w:szCs w:val="24"/>
        </w:rPr>
        <w:t>向从事神志病、精神卫生、中医治未病专业的专家群体发放调查问卷。</w:t>
      </w:r>
      <w:r w:rsidR="00E704F6" w:rsidRPr="00CD0E8D">
        <w:rPr>
          <w:rFonts w:ascii="仿宋" w:eastAsia="仿宋" w:hAnsi="仿宋" w:hint="eastAsia"/>
          <w:sz w:val="24"/>
          <w:szCs w:val="24"/>
        </w:rPr>
        <w:t>对返回的问卷结果进行统计分析，形成推荐意见。</w:t>
      </w:r>
    </w:p>
    <w:p w:rsidR="00E704F6" w:rsidRPr="00CD0E8D" w:rsidRDefault="00E704F6" w:rsidP="00DF55F0">
      <w:pPr>
        <w:spacing w:line="400" w:lineRule="exact"/>
        <w:ind w:firstLineChars="200" w:firstLine="480"/>
        <w:jc w:val="left"/>
        <w:rPr>
          <w:rFonts w:ascii="仿宋" w:eastAsia="仿宋" w:hAnsi="仿宋"/>
          <w:sz w:val="24"/>
          <w:szCs w:val="24"/>
        </w:rPr>
      </w:pPr>
      <w:r w:rsidRPr="00CD0E8D">
        <w:rPr>
          <w:rFonts w:ascii="仿宋" w:eastAsia="仿宋" w:hAnsi="仿宋" w:hint="eastAsia"/>
          <w:sz w:val="24"/>
          <w:szCs w:val="24"/>
        </w:rPr>
        <w:t>按照“专家会议法”的要求，邀请了中医治未病、中医情志病专家为主，相关指南研究方法学与中医文献学专家、管理学专家等组成的专家论证组召开专家论证会，就项目工作组通过文献研究、专家问卷调查形成的指南草稿、编制说明等相关材料进行论证</w:t>
      </w:r>
      <w:r w:rsidR="007F65D0" w:rsidRPr="00CD0E8D">
        <w:rPr>
          <w:rFonts w:ascii="仿宋" w:eastAsia="仿宋" w:hAnsi="仿宋" w:hint="eastAsia"/>
          <w:sz w:val="24"/>
          <w:szCs w:val="24"/>
        </w:rPr>
        <w:t>，</w:t>
      </w:r>
      <w:r w:rsidR="003720B4" w:rsidRPr="00CD0E8D">
        <w:rPr>
          <w:rFonts w:ascii="仿宋" w:eastAsia="仿宋" w:hAnsi="仿宋" w:hint="eastAsia"/>
          <w:sz w:val="24"/>
          <w:szCs w:val="24"/>
        </w:rPr>
        <w:t>结合专家们给出的专业化意见，对指南进行修改完善。</w:t>
      </w:r>
    </w:p>
    <w:p w:rsidR="00B14A83" w:rsidRPr="00CD0E8D" w:rsidRDefault="00DF55F0" w:rsidP="00DF55F0">
      <w:pPr>
        <w:spacing w:line="400" w:lineRule="exact"/>
        <w:rPr>
          <w:rFonts w:ascii="仿宋" w:eastAsia="仿宋" w:hAnsi="仿宋"/>
          <w:sz w:val="24"/>
          <w:szCs w:val="24"/>
        </w:rPr>
      </w:pPr>
      <w:r w:rsidRPr="00CD0E8D">
        <w:rPr>
          <w:rFonts w:ascii="仿宋" w:eastAsia="仿宋" w:hAnsi="仿宋" w:hint="eastAsia"/>
          <w:sz w:val="24"/>
          <w:szCs w:val="24"/>
        </w:rPr>
        <w:t xml:space="preserve">2.1.2 </w:t>
      </w:r>
      <w:r w:rsidR="00B14A83" w:rsidRPr="00CD0E8D">
        <w:rPr>
          <w:rFonts w:ascii="仿宋" w:eastAsia="仿宋" w:hAnsi="仿宋" w:hint="eastAsia"/>
          <w:sz w:val="24"/>
          <w:szCs w:val="24"/>
        </w:rPr>
        <w:t>实用性</w:t>
      </w:r>
    </w:p>
    <w:p w:rsidR="00B14A83" w:rsidRPr="00CD0E8D" w:rsidRDefault="00B14A83" w:rsidP="00DF55F0">
      <w:pPr>
        <w:spacing w:line="400" w:lineRule="exact"/>
        <w:ind w:firstLineChars="200" w:firstLine="480"/>
        <w:rPr>
          <w:rFonts w:ascii="仿宋" w:eastAsia="仿宋" w:hAnsi="仿宋"/>
          <w:sz w:val="24"/>
          <w:szCs w:val="24"/>
        </w:rPr>
      </w:pPr>
      <w:r w:rsidRPr="00CD0E8D">
        <w:rPr>
          <w:rFonts w:ascii="仿宋" w:eastAsia="仿宋" w:hAnsi="仿宋"/>
          <w:sz w:val="24"/>
          <w:szCs w:val="24"/>
        </w:rPr>
        <w:t>本</w:t>
      </w:r>
      <w:r w:rsidR="00B75DE0" w:rsidRPr="00CD0E8D">
        <w:rPr>
          <w:rFonts w:ascii="仿宋" w:eastAsia="仿宋" w:hAnsi="仿宋" w:hint="eastAsia"/>
          <w:sz w:val="24"/>
          <w:szCs w:val="24"/>
        </w:rPr>
        <w:t>标准</w:t>
      </w:r>
      <w:r w:rsidRPr="00CD0E8D">
        <w:rPr>
          <w:rFonts w:ascii="仿宋" w:eastAsia="仿宋" w:hAnsi="仿宋"/>
          <w:sz w:val="24"/>
          <w:szCs w:val="24"/>
        </w:rPr>
        <w:t>研制的目的主要是</w:t>
      </w:r>
      <w:r w:rsidR="00B75DE0" w:rsidRPr="00CD0E8D">
        <w:rPr>
          <w:rFonts w:ascii="仿宋" w:eastAsia="仿宋" w:hAnsi="仿宋" w:hint="eastAsia"/>
          <w:sz w:val="24"/>
          <w:szCs w:val="24"/>
        </w:rPr>
        <w:t>制定情</w:t>
      </w:r>
      <w:proofErr w:type="gramStart"/>
      <w:r w:rsidR="00B75DE0" w:rsidRPr="00CD0E8D">
        <w:rPr>
          <w:rFonts w:ascii="仿宋" w:eastAsia="仿宋" w:hAnsi="仿宋" w:hint="eastAsia"/>
          <w:sz w:val="24"/>
          <w:szCs w:val="24"/>
        </w:rPr>
        <w:t>志健康</w:t>
      </w:r>
      <w:proofErr w:type="gramEnd"/>
      <w:r w:rsidR="00B75DE0" w:rsidRPr="00CD0E8D">
        <w:rPr>
          <w:rFonts w:ascii="仿宋" w:eastAsia="仿宋" w:hAnsi="仿宋" w:hint="eastAsia"/>
          <w:sz w:val="24"/>
          <w:szCs w:val="24"/>
        </w:rPr>
        <w:t>状态的中医治未病的评估原则</w:t>
      </w:r>
      <w:r w:rsidRPr="00CD0E8D">
        <w:rPr>
          <w:rFonts w:ascii="仿宋" w:eastAsia="仿宋" w:hAnsi="仿宋" w:hint="eastAsia"/>
          <w:sz w:val="24"/>
          <w:szCs w:val="24"/>
        </w:rPr>
        <w:t>，</w:t>
      </w:r>
      <w:r w:rsidRPr="00CD0E8D">
        <w:rPr>
          <w:rFonts w:ascii="仿宋" w:eastAsia="仿宋" w:hAnsi="仿宋"/>
          <w:sz w:val="24"/>
          <w:szCs w:val="24"/>
        </w:rPr>
        <w:t>为</w:t>
      </w:r>
      <w:r w:rsidR="00B75DE0" w:rsidRPr="00CD0E8D">
        <w:rPr>
          <w:rFonts w:ascii="仿宋" w:eastAsia="仿宋" w:hAnsi="仿宋" w:hint="eastAsia"/>
          <w:sz w:val="24"/>
          <w:szCs w:val="24"/>
        </w:rPr>
        <w:t>情</w:t>
      </w:r>
      <w:proofErr w:type="gramStart"/>
      <w:r w:rsidR="00B75DE0" w:rsidRPr="00CD0E8D">
        <w:rPr>
          <w:rFonts w:ascii="仿宋" w:eastAsia="仿宋" w:hAnsi="仿宋" w:hint="eastAsia"/>
          <w:sz w:val="24"/>
          <w:szCs w:val="24"/>
        </w:rPr>
        <w:t>志健康</w:t>
      </w:r>
      <w:proofErr w:type="gramEnd"/>
      <w:r w:rsidRPr="00CD0E8D">
        <w:rPr>
          <w:rFonts w:ascii="仿宋" w:eastAsia="仿宋" w:hAnsi="仿宋"/>
          <w:sz w:val="24"/>
          <w:szCs w:val="24"/>
        </w:rPr>
        <w:t>状态的判定</w:t>
      </w:r>
      <w:r w:rsidR="00B75DE0" w:rsidRPr="00CD0E8D">
        <w:rPr>
          <w:rFonts w:ascii="仿宋" w:eastAsia="仿宋" w:hAnsi="仿宋" w:hint="eastAsia"/>
          <w:sz w:val="24"/>
          <w:szCs w:val="24"/>
        </w:rPr>
        <w:t>标准</w:t>
      </w:r>
      <w:r w:rsidRPr="00CD0E8D">
        <w:rPr>
          <w:rFonts w:ascii="仿宋" w:eastAsia="仿宋" w:hAnsi="仿宋"/>
          <w:sz w:val="24"/>
          <w:szCs w:val="24"/>
        </w:rPr>
        <w:t>提供具体可行的参考</w:t>
      </w:r>
      <w:r w:rsidRPr="00CD0E8D">
        <w:rPr>
          <w:rFonts w:ascii="仿宋" w:eastAsia="仿宋" w:hAnsi="仿宋" w:hint="eastAsia"/>
          <w:sz w:val="24"/>
          <w:szCs w:val="24"/>
        </w:rPr>
        <w:t>。在</w:t>
      </w:r>
      <w:r w:rsidR="00B75DE0" w:rsidRPr="00CD0E8D">
        <w:rPr>
          <w:rFonts w:ascii="仿宋" w:eastAsia="仿宋" w:hAnsi="仿宋" w:hint="eastAsia"/>
          <w:sz w:val="24"/>
          <w:szCs w:val="24"/>
        </w:rPr>
        <w:t>标准</w:t>
      </w:r>
      <w:r w:rsidRPr="00CD0E8D">
        <w:rPr>
          <w:rFonts w:ascii="仿宋" w:eastAsia="仿宋" w:hAnsi="仿宋" w:hint="eastAsia"/>
          <w:sz w:val="24"/>
          <w:szCs w:val="24"/>
        </w:rPr>
        <w:t>研制过程中，</w:t>
      </w:r>
      <w:r w:rsidR="001C0611" w:rsidRPr="00CD0E8D">
        <w:rPr>
          <w:rFonts w:ascii="仿宋" w:eastAsia="仿宋" w:hAnsi="仿宋" w:hint="eastAsia"/>
          <w:sz w:val="24"/>
          <w:szCs w:val="24"/>
        </w:rPr>
        <w:t>查找了相关的学术著作、教材、古代及现代文献，将文献检索形成的参评因子组成调查问卷，调查了全国多个区域中医治未病、中医情志病为主的专家，集中他们的意见，再经过专家论证和相关行业专家广泛征求意见形成了标准评价稿。邀请情志</w:t>
      </w:r>
      <w:proofErr w:type="gramStart"/>
      <w:r w:rsidR="001C0611" w:rsidRPr="00CD0E8D">
        <w:rPr>
          <w:rFonts w:ascii="仿宋" w:eastAsia="仿宋" w:hAnsi="仿宋" w:hint="eastAsia"/>
          <w:sz w:val="24"/>
          <w:szCs w:val="24"/>
        </w:rPr>
        <w:t>调理组</w:t>
      </w:r>
      <w:proofErr w:type="gramEnd"/>
      <w:r w:rsidR="001C0611" w:rsidRPr="00CD0E8D">
        <w:rPr>
          <w:rFonts w:ascii="仿宋" w:eastAsia="仿宋" w:hAnsi="仿宋" w:hint="eastAsia"/>
          <w:sz w:val="24"/>
          <w:szCs w:val="24"/>
        </w:rPr>
        <w:lastRenderedPageBreak/>
        <w:t>专家指导组专家对评价稿进行同行评价，</w:t>
      </w:r>
      <w:r w:rsidR="00FD2E2B" w:rsidRPr="00CD0E8D">
        <w:rPr>
          <w:rFonts w:ascii="仿宋" w:eastAsia="仿宋" w:hAnsi="仿宋" w:hint="eastAsia"/>
          <w:sz w:val="24"/>
          <w:szCs w:val="24"/>
        </w:rPr>
        <w:t>结果</w:t>
      </w:r>
      <w:r w:rsidR="00D74254" w:rsidRPr="00CD0E8D">
        <w:rPr>
          <w:rFonts w:ascii="仿宋" w:eastAsia="仿宋" w:hAnsi="仿宋" w:hint="eastAsia"/>
          <w:sz w:val="24"/>
          <w:szCs w:val="24"/>
        </w:rPr>
        <w:t>表明</w:t>
      </w:r>
      <w:r w:rsidR="00B75DE0" w:rsidRPr="00CD0E8D">
        <w:rPr>
          <w:rFonts w:ascii="仿宋" w:eastAsia="仿宋" w:hAnsi="仿宋" w:hint="eastAsia"/>
          <w:sz w:val="24"/>
          <w:szCs w:val="24"/>
        </w:rPr>
        <w:t>标准在</w:t>
      </w:r>
      <w:r w:rsidR="00D74254" w:rsidRPr="00CD0E8D">
        <w:rPr>
          <w:rFonts w:ascii="仿宋" w:eastAsia="仿宋" w:hAnsi="仿宋" w:hint="eastAsia"/>
          <w:sz w:val="24"/>
          <w:szCs w:val="24"/>
        </w:rPr>
        <w:t>专家</w:t>
      </w:r>
      <w:proofErr w:type="gramStart"/>
      <w:r w:rsidR="00D74254" w:rsidRPr="00CD0E8D">
        <w:rPr>
          <w:rFonts w:ascii="仿宋" w:eastAsia="仿宋" w:hAnsi="仿宋" w:hint="eastAsia"/>
          <w:sz w:val="24"/>
          <w:szCs w:val="24"/>
        </w:rPr>
        <w:t>组评价</w:t>
      </w:r>
      <w:proofErr w:type="gramEnd"/>
      <w:r w:rsidR="00D74254" w:rsidRPr="00CD0E8D">
        <w:rPr>
          <w:rFonts w:ascii="仿宋" w:eastAsia="仿宋" w:hAnsi="仿宋" w:hint="eastAsia"/>
          <w:sz w:val="24"/>
          <w:szCs w:val="24"/>
        </w:rPr>
        <w:t>意见</w:t>
      </w:r>
      <w:r w:rsidR="00B75DE0" w:rsidRPr="00CD0E8D">
        <w:rPr>
          <w:rFonts w:ascii="仿宋" w:eastAsia="仿宋" w:hAnsi="仿宋" w:hint="eastAsia"/>
          <w:sz w:val="24"/>
          <w:szCs w:val="24"/>
        </w:rPr>
        <w:t>上</w:t>
      </w:r>
      <w:r w:rsidR="00FD2E2B" w:rsidRPr="00CD0E8D">
        <w:rPr>
          <w:rFonts w:ascii="仿宋" w:eastAsia="仿宋" w:hAnsi="仿宋" w:hint="eastAsia"/>
          <w:sz w:val="24"/>
          <w:szCs w:val="24"/>
        </w:rPr>
        <w:t>保持了较高的</w:t>
      </w:r>
      <w:r w:rsidR="00D74254" w:rsidRPr="00CD0E8D">
        <w:rPr>
          <w:rFonts w:ascii="仿宋" w:eastAsia="仿宋" w:hAnsi="仿宋" w:hint="eastAsia"/>
          <w:sz w:val="24"/>
          <w:szCs w:val="24"/>
        </w:rPr>
        <w:t>一致</w:t>
      </w:r>
      <w:r w:rsidR="00B75DE0" w:rsidRPr="00CD0E8D">
        <w:rPr>
          <w:rFonts w:ascii="仿宋" w:eastAsia="仿宋" w:hAnsi="仿宋" w:hint="eastAsia"/>
          <w:sz w:val="24"/>
          <w:szCs w:val="24"/>
        </w:rPr>
        <w:t>性</w:t>
      </w:r>
      <w:r w:rsidR="00FD2E2B" w:rsidRPr="00CD0E8D">
        <w:rPr>
          <w:rFonts w:ascii="仿宋" w:eastAsia="仿宋" w:hAnsi="仿宋" w:hint="eastAsia"/>
          <w:sz w:val="24"/>
          <w:szCs w:val="24"/>
        </w:rPr>
        <w:t>。</w:t>
      </w:r>
      <w:r w:rsidR="001C0611" w:rsidRPr="00CD0E8D">
        <w:rPr>
          <w:rFonts w:ascii="仿宋" w:eastAsia="仿宋" w:hAnsi="仿宋" w:hint="eastAsia"/>
          <w:sz w:val="24"/>
          <w:szCs w:val="24"/>
        </w:rPr>
        <w:t>本</w:t>
      </w:r>
      <w:r w:rsidR="00B75DE0" w:rsidRPr="00CD0E8D">
        <w:rPr>
          <w:rFonts w:ascii="仿宋" w:eastAsia="仿宋" w:hAnsi="仿宋" w:hint="eastAsia"/>
          <w:sz w:val="24"/>
          <w:szCs w:val="24"/>
        </w:rPr>
        <w:t>标准</w:t>
      </w:r>
      <w:r w:rsidR="001C0611" w:rsidRPr="00CD0E8D">
        <w:rPr>
          <w:rFonts w:ascii="仿宋" w:eastAsia="仿宋" w:hAnsi="仿宋" w:hint="eastAsia"/>
          <w:sz w:val="24"/>
          <w:szCs w:val="24"/>
        </w:rPr>
        <w:t>从研制过程到结果保证了</w:t>
      </w:r>
      <w:r w:rsidR="00FD2E2B" w:rsidRPr="00CD0E8D">
        <w:rPr>
          <w:rFonts w:ascii="仿宋" w:eastAsia="仿宋" w:hAnsi="仿宋" w:hint="eastAsia"/>
          <w:sz w:val="24"/>
          <w:szCs w:val="24"/>
        </w:rPr>
        <w:t>自身的</w:t>
      </w:r>
      <w:r w:rsidR="001C0611" w:rsidRPr="00CD0E8D">
        <w:rPr>
          <w:rFonts w:ascii="仿宋" w:eastAsia="仿宋" w:hAnsi="仿宋" w:hint="eastAsia"/>
          <w:sz w:val="24"/>
          <w:szCs w:val="24"/>
        </w:rPr>
        <w:t>实用性和可操作性。</w:t>
      </w:r>
    </w:p>
    <w:p w:rsidR="00902695" w:rsidRPr="00CD0E8D" w:rsidRDefault="00DF55F0" w:rsidP="00DF55F0">
      <w:pPr>
        <w:spacing w:line="400" w:lineRule="exact"/>
        <w:rPr>
          <w:rFonts w:ascii="仿宋" w:eastAsia="仿宋" w:hAnsi="仿宋"/>
          <w:sz w:val="24"/>
          <w:szCs w:val="24"/>
        </w:rPr>
      </w:pPr>
      <w:r w:rsidRPr="00CD0E8D">
        <w:rPr>
          <w:rFonts w:ascii="仿宋" w:eastAsia="仿宋" w:hAnsi="仿宋" w:hint="eastAsia"/>
          <w:sz w:val="24"/>
          <w:szCs w:val="24"/>
        </w:rPr>
        <w:t xml:space="preserve">2.1.3 </w:t>
      </w:r>
      <w:r w:rsidR="008A1F3D" w:rsidRPr="00CD0E8D">
        <w:rPr>
          <w:rFonts w:ascii="仿宋" w:eastAsia="仿宋" w:hAnsi="仿宋" w:hint="eastAsia"/>
          <w:sz w:val="24"/>
          <w:szCs w:val="24"/>
        </w:rPr>
        <w:t>规范性</w:t>
      </w:r>
    </w:p>
    <w:p w:rsidR="00B14A83" w:rsidRPr="00CD0E8D" w:rsidRDefault="00902695" w:rsidP="00DF55F0">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本</w:t>
      </w:r>
      <w:r w:rsidR="00D74254" w:rsidRPr="00CD0E8D">
        <w:rPr>
          <w:rFonts w:ascii="仿宋" w:eastAsia="仿宋" w:hAnsi="仿宋" w:hint="eastAsia"/>
          <w:sz w:val="24"/>
          <w:szCs w:val="24"/>
        </w:rPr>
        <w:t>标准</w:t>
      </w:r>
      <w:r w:rsidRPr="00CD0E8D">
        <w:rPr>
          <w:rFonts w:ascii="仿宋" w:eastAsia="仿宋" w:hAnsi="仿宋" w:hint="eastAsia"/>
          <w:sz w:val="24"/>
          <w:szCs w:val="24"/>
        </w:rPr>
        <w:t>在研制过程中，均按照国家中医药管理局政策法规与监督司、中华中医药学会、中医治未病标准制修订专家总指导组和中医治未病情志条例专家指导组的要求</w:t>
      </w:r>
      <w:r w:rsidR="00626462" w:rsidRPr="00CD0E8D">
        <w:rPr>
          <w:rFonts w:ascii="仿宋" w:eastAsia="仿宋" w:hAnsi="仿宋" w:hint="eastAsia"/>
          <w:sz w:val="24"/>
          <w:szCs w:val="24"/>
        </w:rPr>
        <w:t>，主要遵照《中医治未病标准制修订通则（试行）》、《中医“治未病”标准制修订技术要求（试行）》、《中医治未病实践指南、技术操作规范制修订实践评价方案》执行。所采用的技术方法，包括文献检索和文献评价方法、专家问卷调查方法、循证证据形成方法、专家论证会方法、临床一致性评价方法等，均按照国际比较公认的方法进行，保证了本</w:t>
      </w:r>
      <w:r w:rsidR="00D74254" w:rsidRPr="00CD0E8D">
        <w:rPr>
          <w:rFonts w:ascii="仿宋" w:eastAsia="仿宋" w:hAnsi="仿宋" w:hint="eastAsia"/>
          <w:sz w:val="24"/>
          <w:szCs w:val="24"/>
        </w:rPr>
        <w:t>标准</w:t>
      </w:r>
      <w:r w:rsidR="00626462" w:rsidRPr="00CD0E8D">
        <w:rPr>
          <w:rFonts w:ascii="仿宋" w:eastAsia="仿宋" w:hAnsi="仿宋" w:hint="eastAsia"/>
          <w:sz w:val="24"/>
          <w:szCs w:val="24"/>
        </w:rPr>
        <w:t>的研制方法，包括技术方法及形成的指南规格体例、名词术语、诊疗措施、语言文字等的规范性要求。</w:t>
      </w:r>
    </w:p>
    <w:p w:rsidR="00B62F69" w:rsidRPr="00CD0E8D" w:rsidRDefault="00DF55F0" w:rsidP="00EB7079">
      <w:pPr>
        <w:spacing w:line="400" w:lineRule="exact"/>
        <w:rPr>
          <w:rFonts w:ascii="仿宋" w:eastAsia="仿宋" w:hAnsi="仿宋"/>
          <w:b/>
          <w:sz w:val="24"/>
          <w:szCs w:val="24"/>
        </w:rPr>
      </w:pPr>
      <w:r w:rsidRPr="00CD0E8D">
        <w:rPr>
          <w:rFonts w:ascii="仿宋" w:eastAsia="仿宋" w:hAnsi="仿宋" w:hint="eastAsia"/>
          <w:b/>
          <w:sz w:val="24"/>
          <w:szCs w:val="24"/>
        </w:rPr>
        <w:t xml:space="preserve">2.2 </w:t>
      </w:r>
      <w:r w:rsidR="00FF3B0F" w:rsidRPr="00CD0E8D">
        <w:rPr>
          <w:rFonts w:ascii="仿宋" w:eastAsia="仿宋" w:hAnsi="仿宋" w:hint="eastAsia"/>
          <w:b/>
          <w:sz w:val="24"/>
          <w:szCs w:val="24"/>
        </w:rPr>
        <w:t>确定</w:t>
      </w:r>
      <w:r w:rsidR="00D74254" w:rsidRPr="00CD0E8D">
        <w:rPr>
          <w:rFonts w:ascii="仿宋" w:eastAsia="仿宋" w:hAnsi="仿宋" w:hint="eastAsia"/>
          <w:b/>
          <w:sz w:val="24"/>
          <w:szCs w:val="24"/>
        </w:rPr>
        <w:t>标准</w:t>
      </w:r>
      <w:r w:rsidR="00FF3B0F" w:rsidRPr="00CD0E8D">
        <w:rPr>
          <w:rFonts w:ascii="仿宋" w:eastAsia="仿宋" w:hAnsi="仿宋" w:hint="eastAsia"/>
          <w:b/>
          <w:sz w:val="24"/>
          <w:szCs w:val="24"/>
        </w:rPr>
        <w:t>主要内容的方法和论据</w:t>
      </w:r>
    </w:p>
    <w:p w:rsidR="00C607A1" w:rsidRPr="00CD0E8D" w:rsidRDefault="00DF55F0" w:rsidP="00EB7079">
      <w:pPr>
        <w:spacing w:line="400" w:lineRule="exact"/>
        <w:rPr>
          <w:rFonts w:ascii="仿宋" w:eastAsia="仿宋" w:hAnsi="仿宋"/>
          <w:sz w:val="24"/>
          <w:szCs w:val="24"/>
        </w:rPr>
      </w:pPr>
      <w:r w:rsidRPr="00CD0E8D">
        <w:rPr>
          <w:rFonts w:ascii="仿宋" w:eastAsia="仿宋" w:hAnsi="仿宋" w:hint="eastAsia"/>
          <w:sz w:val="24"/>
          <w:szCs w:val="24"/>
        </w:rPr>
        <w:t>2.2.</w:t>
      </w:r>
      <w:r w:rsidR="00FF3B0F" w:rsidRPr="00CD0E8D">
        <w:rPr>
          <w:rFonts w:ascii="仿宋" w:eastAsia="仿宋" w:hAnsi="仿宋" w:hint="eastAsia"/>
          <w:sz w:val="24"/>
          <w:szCs w:val="24"/>
        </w:rPr>
        <w:t>1</w:t>
      </w:r>
      <w:r w:rsidRPr="00CD0E8D">
        <w:rPr>
          <w:rFonts w:ascii="仿宋" w:eastAsia="仿宋" w:hAnsi="仿宋" w:hint="eastAsia"/>
          <w:sz w:val="24"/>
          <w:szCs w:val="24"/>
        </w:rPr>
        <w:t xml:space="preserve"> </w:t>
      </w:r>
      <w:r w:rsidR="006B1B12" w:rsidRPr="00CD0E8D">
        <w:rPr>
          <w:rFonts w:ascii="仿宋" w:eastAsia="仿宋" w:hAnsi="仿宋" w:hint="eastAsia"/>
          <w:sz w:val="24"/>
          <w:szCs w:val="24"/>
        </w:rPr>
        <w:t>标准</w:t>
      </w:r>
      <w:r w:rsidR="00FF3B0F" w:rsidRPr="00CD0E8D">
        <w:rPr>
          <w:rFonts w:ascii="仿宋" w:eastAsia="仿宋" w:hAnsi="仿宋" w:hint="eastAsia"/>
          <w:sz w:val="24"/>
          <w:szCs w:val="24"/>
        </w:rPr>
        <w:t>的主要内容</w:t>
      </w:r>
    </w:p>
    <w:p w:rsidR="00E663BF" w:rsidRPr="00CD0E8D" w:rsidRDefault="00C607A1" w:rsidP="00EB7079">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w:t>
      </w:r>
      <w:r w:rsidR="00E663BF" w:rsidRPr="00CD0E8D">
        <w:rPr>
          <w:rFonts w:ascii="仿宋" w:eastAsia="仿宋" w:hAnsi="仿宋" w:hint="eastAsia"/>
          <w:sz w:val="24"/>
          <w:szCs w:val="24"/>
        </w:rPr>
        <w:t>中医治未病服务规范 情志健康状态评估原则</w:t>
      </w:r>
      <w:r w:rsidRPr="00CD0E8D">
        <w:rPr>
          <w:rFonts w:ascii="仿宋" w:eastAsia="仿宋" w:hAnsi="仿宋" w:hint="eastAsia"/>
          <w:sz w:val="24"/>
          <w:szCs w:val="24"/>
        </w:rPr>
        <w:t>》共包括</w:t>
      </w:r>
      <w:r w:rsidR="00E663BF" w:rsidRPr="00CD0E8D">
        <w:rPr>
          <w:rFonts w:ascii="仿宋" w:eastAsia="仿宋" w:hAnsi="仿宋" w:hint="eastAsia"/>
          <w:sz w:val="24"/>
          <w:szCs w:val="24"/>
        </w:rPr>
        <w:t>8</w:t>
      </w:r>
      <w:r w:rsidRPr="00CD0E8D">
        <w:rPr>
          <w:rFonts w:ascii="仿宋" w:eastAsia="仿宋" w:hAnsi="仿宋" w:hint="eastAsia"/>
          <w:sz w:val="24"/>
          <w:szCs w:val="24"/>
        </w:rPr>
        <w:t>个部分：</w:t>
      </w:r>
      <w:r w:rsidR="00E663BF" w:rsidRPr="00CD0E8D">
        <w:rPr>
          <w:rFonts w:ascii="仿宋" w:eastAsia="仿宋" w:hAnsi="仿宋" w:hint="eastAsia"/>
          <w:sz w:val="24"/>
          <w:szCs w:val="24"/>
        </w:rPr>
        <w:t>前言、引言、范围、术语和定义、判断标准、评估指标、评估原则、参考文献。</w:t>
      </w:r>
    </w:p>
    <w:p w:rsidR="00692EBA" w:rsidRPr="00CD0E8D" w:rsidRDefault="00692EBA" w:rsidP="00EB7079">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前言</w:t>
      </w:r>
    </w:p>
    <w:p w:rsidR="00692EBA" w:rsidRPr="00CD0E8D" w:rsidRDefault="00692EBA" w:rsidP="00EB7079">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引言</w:t>
      </w:r>
    </w:p>
    <w:p w:rsidR="00E663BF" w:rsidRPr="00CD0E8D" w:rsidRDefault="00E663BF" w:rsidP="00EB7079">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范围</w:t>
      </w:r>
    </w:p>
    <w:p w:rsidR="00692EBA" w:rsidRPr="00CD0E8D" w:rsidRDefault="00E663BF" w:rsidP="00EB7079">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术语和定义</w:t>
      </w:r>
    </w:p>
    <w:p w:rsidR="00692EBA" w:rsidRPr="00CD0E8D" w:rsidRDefault="00692EBA" w:rsidP="00EB7079">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w:t>
      </w:r>
      <w:r w:rsidR="00E663BF" w:rsidRPr="00CD0E8D">
        <w:rPr>
          <w:rFonts w:ascii="仿宋" w:eastAsia="仿宋" w:hAnsi="仿宋" w:hint="eastAsia"/>
          <w:sz w:val="24"/>
          <w:szCs w:val="24"/>
        </w:rPr>
        <w:t>心理健康</w:t>
      </w:r>
    </w:p>
    <w:p w:rsidR="00692EBA" w:rsidRPr="00CD0E8D" w:rsidRDefault="00692EBA" w:rsidP="00EB7079">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w:t>
      </w:r>
      <w:r w:rsidR="00E663BF" w:rsidRPr="00CD0E8D">
        <w:rPr>
          <w:rFonts w:ascii="仿宋" w:eastAsia="仿宋" w:hAnsi="仿宋" w:hint="eastAsia"/>
          <w:sz w:val="24"/>
          <w:szCs w:val="24"/>
        </w:rPr>
        <w:t>心理亚健康</w:t>
      </w:r>
    </w:p>
    <w:p w:rsidR="00692EBA" w:rsidRPr="00CD0E8D" w:rsidRDefault="00E663BF" w:rsidP="00EB7079">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判断标准</w:t>
      </w:r>
    </w:p>
    <w:p w:rsidR="00692EBA" w:rsidRPr="00CD0E8D" w:rsidRDefault="00692EBA" w:rsidP="00EB7079">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w:t>
      </w:r>
      <w:r w:rsidR="00E663BF" w:rsidRPr="00CD0E8D">
        <w:rPr>
          <w:rFonts w:ascii="仿宋" w:eastAsia="仿宋" w:hAnsi="仿宋" w:hint="eastAsia"/>
          <w:sz w:val="24"/>
          <w:szCs w:val="24"/>
        </w:rPr>
        <w:t>情</w:t>
      </w:r>
      <w:proofErr w:type="gramStart"/>
      <w:r w:rsidR="00E663BF" w:rsidRPr="00CD0E8D">
        <w:rPr>
          <w:rFonts w:ascii="仿宋" w:eastAsia="仿宋" w:hAnsi="仿宋" w:hint="eastAsia"/>
          <w:sz w:val="24"/>
          <w:szCs w:val="24"/>
        </w:rPr>
        <w:t>志健康</w:t>
      </w:r>
      <w:proofErr w:type="gramEnd"/>
      <w:r w:rsidR="00E663BF" w:rsidRPr="00CD0E8D">
        <w:rPr>
          <w:rFonts w:ascii="仿宋" w:eastAsia="仿宋" w:hAnsi="仿宋" w:hint="eastAsia"/>
          <w:sz w:val="24"/>
          <w:szCs w:val="24"/>
        </w:rPr>
        <w:t>的现代心理学标准</w:t>
      </w:r>
    </w:p>
    <w:p w:rsidR="00692EBA" w:rsidRPr="00CD0E8D" w:rsidRDefault="00692EBA" w:rsidP="00EB7079">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w:t>
      </w:r>
      <w:r w:rsidR="00E663BF" w:rsidRPr="00CD0E8D">
        <w:rPr>
          <w:rFonts w:ascii="仿宋" w:eastAsia="仿宋" w:hAnsi="仿宋" w:hint="eastAsia"/>
          <w:sz w:val="24"/>
          <w:szCs w:val="24"/>
        </w:rPr>
        <w:t>基于《</w:t>
      </w:r>
      <w:r w:rsidR="00D120FB" w:rsidRPr="00CD0E8D">
        <w:rPr>
          <w:rFonts w:ascii="仿宋" w:eastAsia="仿宋" w:hAnsi="仿宋" w:hint="eastAsia"/>
          <w:sz w:val="24"/>
          <w:szCs w:val="24"/>
        </w:rPr>
        <w:t>内经</w:t>
      </w:r>
      <w:r w:rsidR="00E663BF" w:rsidRPr="00CD0E8D">
        <w:rPr>
          <w:rFonts w:ascii="仿宋" w:eastAsia="仿宋" w:hAnsi="仿宋" w:hint="eastAsia"/>
          <w:sz w:val="24"/>
          <w:szCs w:val="24"/>
        </w:rPr>
        <w:t>》的中医学情</w:t>
      </w:r>
      <w:proofErr w:type="gramStart"/>
      <w:r w:rsidR="00E663BF" w:rsidRPr="00CD0E8D">
        <w:rPr>
          <w:rFonts w:ascii="仿宋" w:eastAsia="仿宋" w:hAnsi="仿宋" w:hint="eastAsia"/>
          <w:sz w:val="24"/>
          <w:szCs w:val="24"/>
        </w:rPr>
        <w:t>志健康</w:t>
      </w:r>
      <w:proofErr w:type="gramEnd"/>
      <w:r w:rsidR="00FA2404" w:rsidRPr="00CD0E8D">
        <w:rPr>
          <w:rFonts w:ascii="仿宋" w:eastAsia="仿宋" w:hAnsi="仿宋" w:hint="eastAsia"/>
          <w:sz w:val="24"/>
          <w:szCs w:val="24"/>
        </w:rPr>
        <w:t>标准</w:t>
      </w:r>
    </w:p>
    <w:p w:rsidR="00692EBA" w:rsidRPr="00CD0E8D" w:rsidRDefault="00692EBA" w:rsidP="00EB7079">
      <w:pPr>
        <w:spacing w:line="400" w:lineRule="exact"/>
        <w:ind w:firstLineChars="200" w:firstLine="480"/>
        <w:rPr>
          <w:rFonts w:ascii="仿宋" w:eastAsia="仿宋" w:hAnsi="仿宋"/>
          <w:sz w:val="30"/>
          <w:szCs w:val="30"/>
        </w:rPr>
      </w:pPr>
      <w:r w:rsidRPr="00CD0E8D">
        <w:rPr>
          <w:rFonts w:ascii="仿宋" w:eastAsia="仿宋" w:hAnsi="仿宋" w:hint="eastAsia"/>
          <w:sz w:val="24"/>
          <w:szCs w:val="24"/>
        </w:rPr>
        <w:t>——</w:t>
      </w:r>
      <w:r w:rsidR="00D120FB" w:rsidRPr="00CD0E8D">
        <w:rPr>
          <w:rFonts w:ascii="仿宋" w:eastAsia="仿宋" w:hAnsi="仿宋" w:hint="eastAsia"/>
          <w:sz w:val="24"/>
          <w:szCs w:val="24"/>
        </w:rPr>
        <w:t>心理亚健康的</w:t>
      </w:r>
      <w:r w:rsidR="00FA2404" w:rsidRPr="00CD0E8D">
        <w:rPr>
          <w:rFonts w:ascii="仿宋" w:eastAsia="仿宋" w:hAnsi="仿宋" w:hint="eastAsia"/>
          <w:sz w:val="24"/>
          <w:szCs w:val="24"/>
        </w:rPr>
        <w:t>判定</w:t>
      </w:r>
      <w:r w:rsidR="00D120FB" w:rsidRPr="00CD0E8D">
        <w:rPr>
          <w:rFonts w:ascii="仿宋" w:eastAsia="仿宋" w:hAnsi="仿宋" w:hint="eastAsia"/>
          <w:sz w:val="24"/>
          <w:szCs w:val="24"/>
        </w:rPr>
        <w:t>标准</w:t>
      </w:r>
    </w:p>
    <w:p w:rsidR="00692EBA" w:rsidRPr="00CD0E8D" w:rsidRDefault="00FA2404" w:rsidP="00EB7079">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情</w:t>
      </w:r>
      <w:proofErr w:type="gramStart"/>
      <w:r w:rsidRPr="00CD0E8D">
        <w:rPr>
          <w:rFonts w:ascii="仿宋" w:eastAsia="仿宋" w:hAnsi="仿宋" w:hint="eastAsia"/>
          <w:sz w:val="24"/>
          <w:szCs w:val="24"/>
        </w:rPr>
        <w:t>志健康</w:t>
      </w:r>
      <w:proofErr w:type="gramEnd"/>
      <w:r w:rsidRPr="00CD0E8D">
        <w:rPr>
          <w:rFonts w:ascii="仿宋" w:eastAsia="仿宋" w:hAnsi="仿宋" w:hint="eastAsia"/>
          <w:sz w:val="24"/>
          <w:szCs w:val="24"/>
        </w:rPr>
        <w:t>状态评估的场地及人员要求</w:t>
      </w:r>
    </w:p>
    <w:p w:rsidR="00D120FB" w:rsidRPr="00CD0E8D" w:rsidRDefault="009A1378" w:rsidP="00EB7079">
      <w:pPr>
        <w:spacing w:line="400" w:lineRule="exact"/>
        <w:ind w:firstLineChars="200" w:firstLine="480"/>
        <w:rPr>
          <w:rFonts w:ascii="仿宋" w:eastAsia="仿宋" w:hAnsi="仿宋"/>
          <w:sz w:val="24"/>
          <w:szCs w:val="24"/>
        </w:rPr>
      </w:pPr>
      <w:r>
        <w:rPr>
          <w:rFonts w:ascii="仿宋" w:eastAsia="仿宋" w:hAnsi="仿宋" w:hint="eastAsia"/>
          <w:sz w:val="24"/>
          <w:szCs w:val="24"/>
        </w:rPr>
        <w:t>情</w:t>
      </w:r>
      <w:proofErr w:type="gramStart"/>
      <w:r>
        <w:rPr>
          <w:rFonts w:ascii="仿宋" w:eastAsia="仿宋" w:hAnsi="仿宋" w:hint="eastAsia"/>
          <w:sz w:val="24"/>
          <w:szCs w:val="24"/>
        </w:rPr>
        <w:t>志健康</w:t>
      </w:r>
      <w:proofErr w:type="gramEnd"/>
      <w:r>
        <w:rPr>
          <w:rFonts w:ascii="仿宋" w:eastAsia="仿宋" w:hAnsi="仿宋" w:hint="eastAsia"/>
          <w:sz w:val="24"/>
          <w:szCs w:val="24"/>
        </w:rPr>
        <w:t>状态</w:t>
      </w:r>
      <w:r w:rsidR="00D120FB" w:rsidRPr="00CD0E8D">
        <w:rPr>
          <w:rFonts w:ascii="仿宋" w:eastAsia="仿宋" w:hAnsi="仿宋" w:hint="eastAsia"/>
          <w:sz w:val="24"/>
          <w:szCs w:val="24"/>
        </w:rPr>
        <w:t>评估原则</w:t>
      </w:r>
    </w:p>
    <w:p w:rsidR="00D120FB" w:rsidRPr="00CD0E8D" w:rsidRDefault="00D120FB" w:rsidP="00EB7079">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参考文献</w:t>
      </w:r>
    </w:p>
    <w:p w:rsidR="00FF3B0F" w:rsidRPr="00CD0E8D" w:rsidRDefault="00DF55F0" w:rsidP="00EB7079">
      <w:pPr>
        <w:spacing w:line="400" w:lineRule="exact"/>
        <w:rPr>
          <w:rFonts w:ascii="仿宋" w:eastAsia="仿宋" w:hAnsi="仿宋"/>
          <w:sz w:val="24"/>
          <w:szCs w:val="24"/>
        </w:rPr>
      </w:pPr>
      <w:r w:rsidRPr="00CD0E8D">
        <w:rPr>
          <w:rFonts w:ascii="仿宋" w:eastAsia="仿宋" w:hAnsi="仿宋" w:hint="eastAsia"/>
          <w:sz w:val="24"/>
          <w:szCs w:val="24"/>
        </w:rPr>
        <w:t>2.2.</w:t>
      </w:r>
      <w:r w:rsidR="00545985" w:rsidRPr="00CD0E8D">
        <w:rPr>
          <w:rFonts w:ascii="仿宋" w:eastAsia="仿宋" w:hAnsi="仿宋" w:hint="eastAsia"/>
          <w:sz w:val="24"/>
          <w:szCs w:val="24"/>
        </w:rPr>
        <w:t>2</w:t>
      </w:r>
      <w:r w:rsidRPr="00CD0E8D">
        <w:rPr>
          <w:rFonts w:ascii="仿宋" w:eastAsia="仿宋" w:hAnsi="仿宋" w:hint="eastAsia"/>
          <w:sz w:val="24"/>
          <w:szCs w:val="24"/>
        </w:rPr>
        <w:t xml:space="preserve"> </w:t>
      </w:r>
      <w:r w:rsidR="00D120FB" w:rsidRPr="00CD0E8D">
        <w:rPr>
          <w:rFonts w:ascii="仿宋" w:eastAsia="仿宋" w:hAnsi="仿宋" w:hint="eastAsia"/>
          <w:sz w:val="24"/>
          <w:szCs w:val="24"/>
        </w:rPr>
        <w:t>确定标准</w:t>
      </w:r>
      <w:r w:rsidR="00545985" w:rsidRPr="00CD0E8D">
        <w:rPr>
          <w:rFonts w:ascii="仿宋" w:eastAsia="仿宋" w:hAnsi="仿宋" w:hint="eastAsia"/>
          <w:sz w:val="24"/>
          <w:szCs w:val="24"/>
        </w:rPr>
        <w:t>主要内容的方法</w:t>
      </w:r>
    </w:p>
    <w:p w:rsidR="00545985" w:rsidRPr="00F83FA4" w:rsidRDefault="00CE449B" w:rsidP="00EB7079">
      <w:pPr>
        <w:spacing w:line="400" w:lineRule="exact"/>
        <w:rPr>
          <w:rFonts w:ascii="仿宋" w:eastAsia="仿宋" w:hAnsi="仿宋"/>
          <w:sz w:val="24"/>
          <w:szCs w:val="24"/>
        </w:rPr>
      </w:pPr>
      <w:r w:rsidRPr="00F83FA4">
        <w:rPr>
          <w:rFonts w:ascii="仿宋" w:eastAsia="仿宋" w:hAnsi="仿宋" w:hint="eastAsia"/>
          <w:sz w:val="24"/>
          <w:szCs w:val="24"/>
        </w:rPr>
        <w:t>2.2.2.1</w:t>
      </w:r>
      <w:r w:rsidR="00DB6463" w:rsidRPr="00F83FA4">
        <w:rPr>
          <w:rFonts w:ascii="仿宋" w:eastAsia="仿宋" w:hAnsi="仿宋" w:hint="eastAsia"/>
          <w:sz w:val="24"/>
          <w:szCs w:val="24"/>
        </w:rPr>
        <w:t>文献研究</w:t>
      </w:r>
    </w:p>
    <w:p w:rsidR="007648C1" w:rsidRPr="00F83FA4" w:rsidRDefault="00D9229B" w:rsidP="00EB7079">
      <w:pPr>
        <w:spacing w:line="400" w:lineRule="exact"/>
        <w:ind w:firstLineChars="200" w:firstLine="480"/>
        <w:rPr>
          <w:rFonts w:ascii="仿宋" w:eastAsia="仿宋" w:hAnsi="仿宋"/>
          <w:sz w:val="24"/>
          <w:szCs w:val="24"/>
        </w:rPr>
      </w:pPr>
      <w:r w:rsidRPr="00F83FA4">
        <w:rPr>
          <w:rFonts w:ascii="仿宋" w:eastAsia="仿宋" w:hAnsi="仿宋" w:hint="eastAsia"/>
          <w:sz w:val="24"/>
          <w:szCs w:val="24"/>
        </w:rPr>
        <w:t>主要利用检索工具，采取人工检索和计算机检索相结合的方法查询相关文献。其中古代文献资料主要通过《中华医典》、《中医药古文献数据库》、《古今图书集成－医部全录》以及大学或医院图书馆检索查找。现代期刊文献主要在万方医学网、中国知网、中国清华大学制作的“中国期刊全文数据库”和美国国</w:t>
      </w:r>
      <w:r w:rsidRPr="00F83FA4">
        <w:rPr>
          <w:rFonts w:ascii="仿宋" w:eastAsia="仿宋" w:hAnsi="仿宋" w:hint="eastAsia"/>
          <w:sz w:val="24"/>
          <w:szCs w:val="24"/>
        </w:rPr>
        <w:lastRenderedPageBreak/>
        <w:t>立医学图书馆制作的</w:t>
      </w:r>
      <w:r w:rsidRPr="00F83FA4">
        <w:rPr>
          <w:rFonts w:ascii="仿宋" w:eastAsia="仿宋" w:hAnsi="仿宋"/>
          <w:sz w:val="24"/>
          <w:szCs w:val="24"/>
        </w:rPr>
        <w:t>生物医学文献数据库</w:t>
      </w:r>
      <w:r w:rsidRPr="00F83FA4">
        <w:rPr>
          <w:rFonts w:ascii="仿宋" w:eastAsia="仿宋" w:hAnsi="仿宋" w:hint="eastAsia"/>
          <w:sz w:val="24"/>
          <w:szCs w:val="24"/>
        </w:rPr>
        <w:t>“MEDLINE</w:t>
      </w:r>
      <w:r w:rsidR="00432AF8" w:rsidRPr="00F83FA4">
        <w:rPr>
          <w:rFonts w:ascii="仿宋" w:eastAsia="仿宋" w:hAnsi="仿宋" w:hint="eastAsia"/>
          <w:sz w:val="24"/>
          <w:szCs w:val="24"/>
        </w:rPr>
        <w:t>”中检索查找，为保证查全率，检索</w:t>
      </w:r>
      <w:proofErr w:type="gramStart"/>
      <w:r w:rsidR="00432AF8" w:rsidRPr="00F83FA4">
        <w:rPr>
          <w:rFonts w:ascii="仿宋" w:eastAsia="仿宋" w:hAnsi="仿宋" w:hint="eastAsia"/>
          <w:sz w:val="24"/>
          <w:szCs w:val="24"/>
        </w:rPr>
        <w:t>词包括</w:t>
      </w:r>
      <w:proofErr w:type="gramEnd"/>
      <w:r w:rsidRPr="00F83FA4">
        <w:rPr>
          <w:rFonts w:ascii="仿宋" w:eastAsia="仿宋" w:hAnsi="仿宋" w:hint="eastAsia"/>
          <w:sz w:val="24"/>
          <w:szCs w:val="24"/>
        </w:rPr>
        <w:t>“</w:t>
      </w:r>
      <w:r w:rsidR="005C096A" w:rsidRPr="00F83FA4">
        <w:rPr>
          <w:rFonts w:ascii="仿宋" w:eastAsia="仿宋" w:hAnsi="仿宋" w:hint="eastAsia"/>
          <w:sz w:val="24"/>
          <w:szCs w:val="24"/>
        </w:rPr>
        <w:t>情志健康</w:t>
      </w:r>
      <w:r w:rsidRPr="00F83FA4">
        <w:rPr>
          <w:rFonts w:ascii="仿宋" w:eastAsia="仿宋" w:hAnsi="仿宋" w:hint="eastAsia"/>
          <w:sz w:val="24"/>
          <w:szCs w:val="24"/>
        </w:rPr>
        <w:t>”、“</w:t>
      </w:r>
      <w:r w:rsidR="00432AF8" w:rsidRPr="00F83FA4">
        <w:rPr>
          <w:rFonts w:ascii="仿宋" w:eastAsia="仿宋" w:hAnsi="仿宋" w:hint="eastAsia"/>
          <w:sz w:val="24"/>
          <w:szCs w:val="24"/>
        </w:rPr>
        <w:t>心理健康</w:t>
      </w:r>
      <w:r w:rsidRPr="00F83FA4">
        <w:rPr>
          <w:rFonts w:ascii="仿宋" w:eastAsia="仿宋" w:hAnsi="仿宋" w:hint="eastAsia"/>
          <w:sz w:val="24"/>
          <w:szCs w:val="24"/>
        </w:rPr>
        <w:t>”、“</w:t>
      </w:r>
      <w:r w:rsidR="00432AF8" w:rsidRPr="00F83FA4">
        <w:rPr>
          <w:rFonts w:ascii="仿宋" w:eastAsia="仿宋" w:hAnsi="仿宋" w:hint="eastAsia"/>
          <w:sz w:val="24"/>
          <w:szCs w:val="24"/>
        </w:rPr>
        <w:t>心理亚健康</w:t>
      </w:r>
      <w:r w:rsidRPr="00F83FA4">
        <w:rPr>
          <w:rFonts w:ascii="仿宋" w:eastAsia="仿宋" w:hAnsi="仿宋" w:hint="eastAsia"/>
          <w:sz w:val="24"/>
          <w:szCs w:val="24"/>
        </w:rPr>
        <w:t>”、“</w:t>
      </w:r>
      <w:r w:rsidR="00432AF8" w:rsidRPr="00F83FA4">
        <w:rPr>
          <w:rFonts w:ascii="仿宋" w:eastAsia="仿宋" w:hAnsi="仿宋" w:hint="eastAsia"/>
          <w:sz w:val="24"/>
          <w:szCs w:val="24"/>
        </w:rPr>
        <w:t>心理健康标准</w:t>
      </w:r>
      <w:r w:rsidRPr="00F83FA4">
        <w:rPr>
          <w:rFonts w:ascii="仿宋" w:eastAsia="仿宋" w:hAnsi="仿宋" w:hint="eastAsia"/>
          <w:sz w:val="24"/>
          <w:szCs w:val="24"/>
        </w:rPr>
        <w:t>”、“</w:t>
      </w:r>
      <w:r w:rsidR="00432AF8" w:rsidRPr="00F83FA4">
        <w:rPr>
          <w:rFonts w:ascii="仿宋" w:eastAsia="仿宋" w:hAnsi="仿宋" w:hint="eastAsia"/>
          <w:sz w:val="24"/>
          <w:szCs w:val="24"/>
        </w:rPr>
        <w:t>心理健康评估</w:t>
      </w:r>
      <w:r w:rsidRPr="00F83FA4">
        <w:rPr>
          <w:rFonts w:ascii="仿宋" w:eastAsia="仿宋" w:hAnsi="仿宋" w:hint="eastAsia"/>
          <w:sz w:val="24"/>
          <w:szCs w:val="24"/>
        </w:rPr>
        <w:t>”、</w:t>
      </w:r>
      <w:r w:rsidR="005C096A" w:rsidRPr="00F83FA4">
        <w:rPr>
          <w:rFonts w:ascii="仿宋" w:eastAsia="仿宋" w:hAnsi="仿宋" w:hint="eastAsia"/>
          <w:sz w:val="24"/>
          <w:szCs w:val="24"/>
        </w:rPr>
        <w:t>“评估原则”、</w:t>
      </w:r>
      <w:r w:rsidRPr="00F83FA4">
        <w:rPr>
          <w:rFonts w:ascii="仿宋" w:eastAsia="仿宋" w:hAnsi="仿宋" w:hint="eastAsia"/>
          <w:sz w:val="24"/>
          <w:szCs w:val="24"/>
        </w:rPr>
        <w:t>“</w:t>
      </w:r>
      <w:r w:rsidR="00432AF8" w:rsidRPr="00F83FA4">
        <w:rPr>
          <w:rFonts w:ascii="仿宋" w:eastAsia="仿宋" w:hAnsi="仿宋" w:hint="eastAsia"/>
          <w:sz w:val="24"/>
          <w:szCs w:val="24"/>
        </w:rPr>
        <w:t>治未病”</w:t>
      </w:r>
      <w:r w:rsidRPr="00F83FA4">
        <w:rPr>
          <w:rFonts w:ascii="仿宋" w:eastAsia="仿宋" w:hAnsi="仿宋" w:hint="eastAsia"/>
          <w:sz w:val="24"/>
          <w:szCs w:val="24"/>
        </w:rPr>
        <w:t>等。</w:t>
      </w:r>
      <w:r w:rsidR="005C096A" w:rsidRPr="00F83FA4">
        <w:rPr>
          <w:rFonts w:ascii="仿宋" w:eastAsia="仿宋" w:hAnsi="仿宋" w:hint="eastAsia"/>
          <w:sz w:val="24"/>
          <w:szCs w:val="24"/>
        </w:rPr>
        <w:t xml:space="preserve"> </w:t>
      </w:r>
    </w:p>
    <w:p w:rsidR="00D9229B" w:rsidRPr="00F83FA4" w:rsidRDefault="00D9229B" w:rsidP="00EB7079">
      <w:pPr>
        <w:spacing w:line="400" w:lineRule="exact"/>
        <w:ind w:firstLineChars="200" w:firstLine="480"/>
        <w:rPr>
          <w:rFonts w:ascii="仿宋" w:eastAsia="仿宋" w:hAnsi="仿宋"/>
          <w:sz w:val="24"/>
          <w:szCs w:val="24"/>
        </w:rPr>
      </w:pPr>
      <w:r w:rsidRPr="00F83FA4">
        <w:rPr>
          <w:rFonts w:ascii="仿宋" w:eastAsia="仿宋" w:hAnsi="仿宋" w:hint="eastAsia"/>
          <w:sz w:val="24"/>
          <w:szCs w:val="24"/>
        </w:rPr>
        <w:t>现代其他文献主要参考了国家中医药管理局1994年6月28日发布的《中华人民共和国中医药行业标准·中医病证诊断疗效标准》、各版中医内科全国教材，以及现代医学的相关指南、标准及主要教材。</w:t>
      </w:r>
    </w:p>
    <w:p w:rsidR="00AE6A44" w:rsidRPr="00F83FA4" w:rsidRDefault="00AE6A44" w:rsidP="00AE6A44">
      <w:pPr>
        <w:spacing w:line="400" w:lineRule="exact"/>
        <w:ind w:firstLineChars="200" w:firstLine="480"/>
        <w:rPr>
          <w:rFonts w:ascii="仿宋" w:eastAsia="仿宋" w:hAnsi="仿宋"/>
          <w:sz w:val="24"/>
          <w:szCs w:val="24"/>
        </w:rPr>
      </w:pPr>
      <w:r w:rsidRPr="00F83FA4">
        <w:rPr>
          <w:rFonts w:ascii="仿宋" w:eastAsia="仿宋" w:hAnsi="仿宋" w:hint="eastAsia"/>
          <w:sz w:val="24"/>
          <w:szCs w:val="24"/>
        </w:rPr>
        <w:t>纳入文献以相关理论研究为主。排除设计不好及写作较差的文献。</w:t>
      </w:r>
      <w:r w:rsidR="00256415" w:rsidRPr="00F83FA4">
        <w:rPr>
          <w:rFonts w:ascii="仿宋" w:eastAsia="仿宋" w:hAnsi="仿宋" w:hint="eastAsia"/>
          <w:sz w:val="24"/>
          <w:szCs w:val="24"/>
        </w:rPr>
        <w:t>依据《中医治未病标准制修订通则（试行）》、《中医“治未病”标准制修订技术要求（试行）》、《中医治未病实践指南、技术操作规范制修订实践评价方案》对所收集的文献</w:t>
      </w:r>
      <w:proofErr w:type="gramStart"/>
      <w:r w:rsidR="00256415" w:rsidRPr="00F83FA4">
        <w:rPr>
          <w:rFonts w:ascii="仿宋" w:eastAsia="仿宋" w:hAnsi="仿宋" w:hint="eastAsia"/>
          <w:sz w:val="24"/>
          <w:szCs w:val="24"/>
        </w:rPr>
        <w:t>作出</w:t>
      </w:r>
      <w:proofErr w:type="gramEnd"/>
      <w:r w:rsidR="00256415" w:rsidRPr="00F83FA4">
        <w:rPr>
          <w:rFonts w:ascii="仿宋" w:eastAsia="仿宋" w:hAnsi="仿宋" w:hint="eastAsia"/>
          <w:sz w:val="24"/>
          <w:szCs w:val="24"/>
        </w:rPr>
        <w:t>分级。</w:t>
      </w:r>
    </w:p>
    <w:p w:rsidR="00283E7A" w:rsidRPr="00F83FA4" w:rsidRDefault="003A7C86" w:rsidP="00AE6A44">
      <w:pPr>
        <w:spacing w:line="400" w:lineRule="exact"/>
        <w:ind w:firstLineChars="200" w:firstLine="480"/>
        <w:rPr>
          <w:rFonts w:ascii="仿宋" w:eastAsia="仿宋" w:hAnsi="仿宋"/>
          <w:sz w:val="24"/>
          <w:szCs w:val="24"/>
        </w:rPr>
      </w:pPr>
      <w:r w:rsidRPr="00F83FA4">
        <w:rPr>
          <w:rFonts w:ascii="仿宋" w:eastAsia="仿宋" w:hAnsi="仿宋" w:hint="eastAsia"/>
          <w:sz w:val="24"/>
          <w:szCs w:val="24"/>
        </w:rPr>
        <w:t>筛选出可做</w:t>
      </w:r>
      <w:r w:rsidR="009D33F2">
        <w:rPr>
          <w:rFonts w:ascii="仿宋" w:eastAsia="仿宋" w:hAnsi="仿宋" w:hint="eastAsia"/>
          <w:sz w:val="24"/>
          <w:szCs w:val="24"/>
        </w:rPr>
        <w:t>参考</w:t>
      </w:r>
      <w:r w:rsidRPr="00F83FA4">
        <w:rPr>
          <w:rFonts w:ascii="仿宋" w:eastAsia="仿宋" w:hAnsi="仿宋" w:hint="eastAsia"/>
          <w:sz w:val="24"/>
          <w:szCs w:val="24"/>
        </w:rPr>
        <w:t>文献12篇。</w:t>
      </w:r>
    </w:p>
    <w:p w:rsidR="00256415" w:rsidRPr="00CD0E8D" w:rsidRDefault="00CE449B" w:rsidP="00EB7079">
      <w:pPr>
        <w:spacing w:line="400" w:lineRule="exact"/>
        <w:rPr>
          <w:rFonts w:ascii="仿宋" w:eastAsia="仿宋" w:hAnsi="仿宋"/>
          <w:sz w:val="24"/>
          <w:szCs w:val="24"/>
        </w:rPr>
      </w:pPr>
      <w:r w:rsidRPr="00CD0E8D">
        <w:rPr>
          <w:rFonts w:ascii="仿宋" w:eastAsia="仿宋" w:hAnsi="仿宋" w:hint="eastAsia"/>
          <w:sz w:val="24"/>
          <w:szCs w:val="24"/>
        </w:rPr>
        <w:t>2.2.2.</w:t>
      </w:r>
      <w:r w:rsidR="00DB6463">
        <w:rPr>
          <w:rFonts w:ascii="仿宋" w:eastAsia="仿宋" w:hAnsi="仿宋" w:hint="eastAsia"/>
          <w:sz w:val="24"/>
          <w:szCs w:val="24"/>
        </w:rPr>
        <w:t>2</w:t>
      </w:r>
      <w:r w:rsidR="00283E7A" w:rsidRPr="00CD0E8D">
        <w:rPr>
          <w:rFonts w:ascii="仿宋" w:eastAsia="仿宋" w:hAnsi="仿宋" w:hint="eastAsia"/>
          <w:sz w:val="24"/>
          <w:szCs w:val="24"/>
        </w:rPr>
        <w:t>问卷调查</w:t>
      </w:r>
    </w:p>
    <w:p w:rsidR="00530BC4" w:rsidRPr="00CD0E8D" w:rsidRDefault="00283E7A" w:rsidP="00A94EB3">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依据文献检索结果进行参评因子的初选，在文献回顾基础上进行针对性、合理性、科学性较强的问卷设计。按Delphi法，向从事神志病、精神卫生、中医治未病专业的专家群体发放调查问卷。</w:t>
      </w:r>
      <w:r w:rsidR="00530BC4" w:rsidRPr="00CD0E8D">
        <w:rPr>
          <w:rFonts w:ascii="仿宋" w:eastAsia="仿宋" w:hAnsi="仿宋" w:hint="eastAsia"/>
          <w:sz w:val="24"/>
          <w:szCs w:val="24"/>
        </w:rPr>
        <w:t>第一轮问卷收回36份，第二轮问卷收回35份。经过两轮问卷调查，专家意见趋于一致，形成专家共识。</w:t>
      </w:r>
    </w:p>
    <w:p w:rsidR="00256415" w:rsidRPr="00CD0E8D" w:rsidRDefault="00CE449B" w:rsidP="00EB7079">
      <w:pPr>
        <w:spacing w:line="400" w:lineRule="exact"/>
        <w:rPr>
          <w:rFonts w:ascii="仿宋" w:eastAsia="仿宋" w:hAnsi="仿宋"/>
          <w:sz w:val="24"/>
          <w:szCs w:val="24"/>
        </w:rPr>
      </w:pPr>
      <w:r w:rsidRPr="00CD0E8D">
        <w:rPr>
          <w:rFonts w:ascii="仿宋" w:eastAsia="仿宋" w:hAnsi="仿宋" w:hint="eastAsia"/>
          <w:sz w:val="24"/>
          <w:szCs w:val="24"/>
        </w:rPr>
        <w:t>2.2.2.</w:t>
      </w:r>
      <w:r w:rsidR="00DB6463">
        <w:rPr>
          <w:rFonts w:ascii="仿宋" w:eastAsia="仿宋" w:hAnsi="仿宋" w:hint="eastAsia"/>
          <w:sz w:val="24"/>
          <w:szCs w:val="24"/>
        </w:rPr>
        <w:t>3</w:t>
      </w:r>
      <w:r w:rsidRPr="00CD0E8D">
        <w:rPr>
          <w:rFonts w:ascii="仿宋" w:eastAsia="仿宋" w:hAnsi="仿宋" w:hint="eastAsia"/>
          <w:sz w:val="24"/>
          <w:szCs w:val="24"/>
        </w:rPr>
        <w:t xml:space="preserve"> </w:t>
      </w:r>
      <w:r w:rsidR="00530BC4" w:rsidRPr="00CD0E8D">
        <w:rPr>
          <w:rFonts w:ascii="仿宋" w:eastAsia="仿宋" w:hAnsi="仿宋" w:hint="eastAsia"/>
          <w:sz w:val="24"/>
          <w:szCs w:val="24"/>
        </w:rPr>
        <w:t>专家论证会</w:t>
      </w:r>
    </w:p>
    <w:p w:rsidR="00530BC4" w:rsidRPr="00CD0E8D" w:rsidRDefault="00530BC4" w:rsidP="00A94EB3">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w:t>
      </w:r>
      <w:r w:rsidR="00E516A0" w:rsidRPr="00CD0E8D">
        <w:rPr>
          <w:rFonts w:ascii="仿宋" w:eastAsia="仿宋" w:hAnsi="仿宋" w:hint="eastAsia"/>
          <w:sz w:val="24"/>
          <w:szCs w:val="24"/>
        </w:rPr>
        <w:t>中医治未病服务规范 情志健康状态评估原则</w:t>
      </w:r>
      <w:r w:rsidRPr="00CD0E8D">
        <w:rPr>
          <w:rFonts w:ascii="仿宋" w:eastAsia="仿宋" w:hAnsi="仿宋" w:hint="eastAsia"/>
          <w:sz w:val="24"/>
          <w:szCs w:val="24"/>
        </w:rPr>
        <w:t>》</w:t>
      </w:r>
      <w:r w:rsidR="00721102" w:rsidRPr="00CD0E8D">
        <w:rPr>
          <w:rFonts w:ascii="仿宋" w:eastAsia="仿宋" w:hAnsi="仿宋" w:hint="eastAsia"/>
          <w:sz w:val="24"/>
          <w:szCs w:val="24"/>
        </w:rPr>
        <w:t>初稿</w:t>
      </w:r>
      <w:r w:rsidRPr="00CD0E8D">
        <w:rPr>
          <w:rFonts w:ascii="仿宋" w:eastAsia="仿宋" w:hAnsi="仿宋" w:hint="eastAsia"/>
          <w:sz w:val="24"/>
          <w:szCs w:val="24"/>
        </w:rPr>
        <w:t>完成后，于</w:t>
      </w:r>
      <w:r w:rsidR="00721102" w:rsidRPr="00CD0E8D">
        <w:rPr>
          <w:rFonts w:ascii="仿宋" w:eastAsia="仿宋" w:hAnsi="仿宋" w:hint="eastAsia"/>
          <w:sz w:val="24"/>
          <w:szCs w:val="24"/>
        </w:rPr>
        <w:t>2015年8月28日参加了在广州召开的专家论证会</w:t>
      </w:r>
      <w:r w:rsidR="00E10701" w:rsidRPr="00CD0E8D">
        <w:rPr>
          <w:rFonts w:ascii="仿宋" w:eastAsia="仿宋" w:hAnsi="仿宋" w:hint="eastAsia"/>
          <w:sz w:val="24"/>
          <w:szCs w:val="24"/>
        </w:rPr>
        <w:t>。</w:t>
      </w:r>
      <w:r w:rsidR="00721102" w:rsidRPr="00CD0E8D">
        <w:rPr>
          <w:rFonts w:ascii="仿宋" w:eastAsia="仿宋" w:hAnsi="仿宋" w:hint="eastAsia"/>
          <w:sz w:val="24"/>
          <w:szCs w:val="24"/>
        </w:rPr>
        <w:t>会议邀请中医治未病专家、中医情志病专家对标准初稿进行</w:t>
      </w:r>
      <w:r w:rsidR="00E10701" w:rsidRPr="00CD0E8D">
        <w:rPr>
          <w:rFonts w:ascii="仿宋" w:eastAsia="仿宋" w:hAnsi="仿宋" w:hint="eastAsia"/>
          <w:sz w:val="24"/>
          <w:szCs w:val="24"/>
        </w:rPr>
        <w:t>了充分</w:t>
      </w:r>
      <w:r w:rsidR="00721102" w:rsidRPr="00CD0E8D">
        <w:rPr>
          <w:rFonts w:ascii="仿宋" w:eastAsia="仿宋" w:hAnsi="仿宋" w:hint="eastAsia"/>
          <w:sz w:val="24"/>
          <w:szCs w:val="24"/>
        </w:rPr>
        <w:t>论证，</w:t>
      </w:r>
      <w:r w:rsidR="00E10701" w:rsidRPr="00CD0E8D">
        <w:rPr>
          <w:rFonts w:ascii="仿宋" w:eastAsia="仿宋" w:hAnsi="仿宋" w:hint="eastAsia"/>
          <w:sz w:val="24"/>
          <w:szCs w:val="24"/>
        </w:rPr>
        <w:t>提出了修改意见。</w:t>
      </w:r>
      <w:r w:rsidR="00721102" w:rsidRPr="00CD0E8D">
        <w:rPr>
          <w:rFonts w:ascii="仿宋" w:eastAsia="仿宋" w:hAnsi="仿宋" w:hint="eastAsia"/>
          <w:sz w:val="24"/>
          <w:szCs w:val="24"/>
        </w:rPr>
        <w:t>会后</w:t>
      </w:r>
      <w:r w:rsidR="00E10701" w:rsidRPr="00CD0E8D">
        <w:rPr>
          <w:rFonts w:ascii="仿宋" w:eastAsia="仿宋" w:hAnsi="仿宋" w:hint="eastAsia"/>
          <w:sz w:val="24"/>
          <w:szCs w:val="24"/>
        </w:rPr>
        <w:t>工作组根据专家意见对初稿进行了修改完善，</w:t>
      </w:r>
      <w:r w:rsidR="00721102" w:rsidRPr="00CD0E8D">
        <w:rPr>
          <w:rFonts w:ascii="仿宋" w:eastAsia="仿宋" w:hAnsi="仿宋" w:hint="eastAsia"/>
          <w:sz w:val="24"/>
          <w:szCs w:val="24"/>
        </w:rPr>
        <w:t>形成了《</w:t>
      </w:r>
      <w:r w:rsidR="00E516A0" w:rsidRPr="00CD0E8D">
        <w:rPr>
          <w:rFonts w:ascii="仿宋" w:eastAsia="仿宋" w:hAnsi="仿宋" w:hint="eastAsia"/>
          <w:sz w:val="24"/>
          <w:szCs w:val="24"/>
        </w:rPr>
        <w:t>中医治未病服务规范 情志健康状态评估原则</w:t>
      </w:r>
      <w:r w:rsidR="00721102" w:rsidRPr="00CD0E8D">
        <w:rPr>
          <w:rFonts w:ascii="仿宋" w:eastAsia="仿宋" w:hAnsi="仿宋" w:hint="eastAsia"/>
          <w:sz w:val="24"/>
          <w:szCs w:val="24"/>
        </w:rPr>
        <w:t>》征求意见稿。</w:t>
      </w:r>
    </w:p>
    <w:p w:rsidR="00D16319" w:rsidRPr="00CD0E8D" w:rsidRDefault="00CE449B" w:rsidP="00EB7079">
      <w:pPr>
        <w:spacing w:line="400" w:lineRule="exact"/>
        <w:rPr>
          <w:rFonts w:ascii="仿宋" w:eastAsia="仿宋" w:hAnsi="仿宋"/>
          <w:sz w:val="24"/>
          <w:szCs w:val="24"/>
        </w:rPr>
      </w:pPr>
      <w:r w:rsidRPr="00CD0E8D">
        <w:rPr>
          <w:rFonts w:ascii="仿宋" w:eastAsia="仿宋" w:hAnsi="仿宋" w:hint="eastAsia"/>
          <w:sz w:val="24"/>
          <w:szCs w:val="24"/>
        </w:rPr>
        <w:t>2.2.2.</w:t>
      </w:r>
      <w:r w:rsidR="00DB6463">
        <w:rPr>
          <w:rFonts w:ascii="仿宋" w:eastAsia="仿宋" w:hAnsi="仿宋" w:hint="eastAsia"/>
          <w:sz w:val="24"/>
          <w:szCs w:val="24"/>
        </w:rPr>
        <w:t>4</w:t>
      </w:r>
      <w:r w:rsidRPr="00CD0E8D">
        <w:rPr>
          <w:rFonts w:ascii="仿宋" w:eastAsia="仿宋" w:hAnsi="仿宋" w:hint="eastAsia"/>
          <w:sz w:val="24"/>
          <w:szCs w:val="24"/>
        </w:rPr>
        <w:t xml:space="preserve"> </w:t>
      </w:r>
      <w:r w:rsidR="00E10701" w:rsidRPr="00CD0E8D">
        <w:rPr>
          <w:rFonts w:ascii="仿宋" w:eastAsia="仿宋" w:hAnsi="仿宋" w:hint="eastAsia"/>
          <w:sz w:val="24"/>
          <w:szCs w:val="24"/>
        </w:rPr>
        <w:t>征求意见</w:t>
      </w:r>
    </w:p>
    <w:p w:rsidR="00E10701" w:rsidRPr="00CD0E8D" w:rsidRDefault="00E10701" w:rsidP="00A94EB3">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工作组2015年12月23日向</w:t>
      </w:r>
      <w:r w:rsidR="002A0958" w:rsidRPr="00CD0E8D">
        <w:rPr>
          <w:rFonts w:ascii="仿宋" w:eastAsia="仿宋" w:hAnsi="仿宋" w:hint="eastAsia"/>
          <w:sz w:val="24"/>
          <w:szCs w:val="24"/>
        </w:rPr>
        <w:t>2</w:t>
      </w:r>
      <w:r w:rsidRPr="00CD0E8D">
        <w:rPr>
          <w:rFonts w:ascii="仿宋" w:eastAsia="仿宋" w:hAnsi="仿宋" w:hint="eastAsia"/>
          <w:sz w:val="24"/>
          <w:szCs w:val="24"/>
        </w:rPr>
        <w:t>1位同行业专家发送了《中医治未病</w:t>
      </w:r>
      <w:r w:rsidR="0048529A" w:rsidRPr="00CD0E8D">
        <w:rPr>
          <w:rFonts w:ascii="仿宋" w:eastAsia="仿宋" w:hAnsi="仿宋" w:hint="eastAsia"/>
          <w:sz w:val="24"/>
          <w:szCs w:val="24"/>
        </w:rPr>
        <w:t>服务规范</w:t>
      </w:r>
      <w:r w:rsidRPr="00CD0E8D">
        <w:rPr>
          <w:rFonts w:ascii="仿宋" w:eastAsia="仿宋" w:hAnsi="仿宋" w:hint="eastAsia"/>
          <w:sz w:val="24"/>
          <w:szCs w:val="24"/>
        </w:rPr>
        <w:t xml:space="preserve"> </w:t>
      </w:r>
      <w:r w:rsidR="0048529A" w:rsidRPr="00CD0E8D">
        <w:rPr>
          <w:rFonts w:ascii="仿宋" w:eastAsia="仿宋" w:hAnsi="仿宋" w:hint="eastAsia"/>
          <w:sz w:val="24"/>
          <w:szCs w:val="24"/>
        </w:rPr>
        <w:t>情志健康状态评估原则</w:t>
      </w:r>
      <w:r w:rsidRPr="00CD0E8D">
        <w:rPr>
          <w:rFonts w:ascii="仿宋" w:eastAsia="仿宋" w:hAnsi="仿宋" w:hint="eastAsia"/>
          <w:sz w:val="24"/>
          <w:szCs w:val="24"/>
        </w:rPr>
        <w:t>》征求意见稿征求意见。截至2016年1月3日，</w:t>
      </w:r>
      <w:r w:rsidR="009B2E4B" w:rsidRPr="00CD0E8D">
        <w:rPr>
          <w:rFonts w:ascii="仿宋" w:eastAsia="仿宋" w:hAnsi="仿宋" w:hint="eastAsia"/>
          <w:sz w:val="24"/>
          <w:szCs w:val="24"/>
        </w:rPr>
        <w:t>共收到</w:t>
      </w:r>
      <w:r w:rsidR="009B2E4B" w:rsidRPr="00463303">
        <w:rPr>
          <w:rFonts w:ascii="仿宋" w:eastAsia="仿宋" w:hAnsi="仿宋" w:hint="eastAsia"/>
          <w:sz w:val="24"/>
          <w:szCs w:val="24"/>
        </w:rPr>
        <w:t>回函</w:t>
      </w:r>
      <w:r w:rsidR="00E77A38" w:rsidRPr="00463303">
        <w:rPr>
          <w:rFonts w:ascii="仿宋" w:eastAsia="仿宋" w:hAnsi="仿宋" w:hint="eastAsia"/>
          <w:sz w:val="24"/>
          <w:szCs w:val="24"/>
        </w:rPr>
        <w:t>10</w:t>
      </w:r>
      <w:r w:rsidR="009B2E4B" w:rsidRPr="00463303">
        <w:rPr>
          <w:rFonts w:ascii="仿宋" w:eastAsia="仿宋" w:hAnsi="仿宋" w:hint="eastAsia"/>
          <w:sz w:val="24"/>
          <w:szCs w:val="24"/>
        </w:rPr>
        <w:t>份，</w:t>
      </w:r>
      <w:r w:rsidR="009B2E4B" w:rsidRPr="00CD0E8D">
        <w:rPr>
          <w:rFonts w:ascii="仿宋" w:eastAsia="仿宋" w:hAnsi="仿宋" w:hint="eastAsia"/>
          <w:sz w:val="24"/>
          <w:szCs w:val="24"/>
        </w:rPr>
        <w:t>回函并有建议或意见</w:t>
      </w:r>
      <w:r w:rsidR="002A0958" w:rsidRPr="00CD0E8D">
        <w:rPr>
          <w:rFonts w:ascii="仿宋" w:eastAsia="仿宋" w:hAnsi="仿宋" w:hint="eastAsia"/>
          <w:sz w:val="24"/>
          <w:szCs w:val="24"/>
        </w:rPr>
        <w:t>4</w:t>
      </w:r>
      <w:r w:rsidR="009B2E4B" w:rsidRPr="00CD0E8D">
        <w:rPr>
          <w:rFonts w:ascii="仿宋" w:eastAsia="仿宋" w:hAnsi="仿宋" w:hint="eastAsia"/>
          <w:sz w:val="24"/>
          <w:szCs w:val="24"/>
        </w:rPr>
        <w:t>份</w:t>
      </w:r>
      <w:r w:rsidR="00FF01A2" w:rsidRPr="00CD0E8D">
        <w:rPr>
          <w:rFonts w:ascii="仿宋" w:eastAsia="仿宋" w:hAnsi="仿宋" w:hint="eastAsia"/>
          <w:sz w:val="24"/>
          <w:szCs w:val="24"/>
        </w:rPr>
        <w:t>。</w:t>
      </w:r>
      <w:r w:rsidRPr="00CD0E8D">
        <w:rPr>
          <w:rFonts w:ascii="仿宋" w:eastAsia="仿宋" w:hAnsi="仿宋" w:hint="eastAsia"/>
          <w:sz w:val="24"/>
          <w:szCs w:val="24"/>
        </w:rPr>
        <w:t>按照“循证”等原则对反馈意见进行了讨论，</w:t>
      </w:r>
      <w:r w:rsidR="00FF01A2" w:rsidRPr="00CD0E8D">
        <w:rPr>
          <w:rFonts w:ascii="仿宋" w:eastAsia="仿宋" w:hAnsi="仿宋" w:hint="eastAsia"/>
          <w:sz w:val="24"/>
          <w:szCs w:val="24"/>
        </w:rPr>
        <w:t>采纳建议和意见4</w:t>
      </w:r>
      <w:r w:rsidR="00CD2E09" w:rsidRPr="00CD0E8D">
        <w:rPr>
          <w:rFonts w:ascii="仿宋" w:eastAsia="仿宋" w:hAnsi="仿宋" w:hint="eastAsia"/>
          <w:sz w:val="24"/>
          <w:szCs w:val="24"/>
        </w:rPr>
        <w:t>条</w:t>
      </w:r>
      <w:r w:rsidR="00FF01A2" w:rsidRPr="00CD0E8D">
        <w:rPr>
          <w:rFonts w:ascii="仿宋" w:eastAsia="仿宋" w:hAnsi="仿宋" w:hint="eastAsia"/>
          <w:sz w:val="24"/>
          <w:szCs w:val="24"/>
        </w:rPr>
        <w:t>，</w:t>
      </w:r>
      <w:r w:rsidRPr="00CD0E8D">
        <w:rPr>
          <w:rFonts w:ascii="仿宋" w:eastAsia="仿宋" w:hAnsi="仿宋" w:hint="eastAsia"/>
          <w:sz w:val="24"/>
          <w:szCs w:val="24"/>
        </w:rPr>
        <w:t>据此</w:t>
      </w:r>
      <w:r w:rsidR="00CD2E09" w:rsidRPr="00CD0E8D">
        <w:rPr>
          <w:rFonts w:ascii="仿宋" w:eastAsia="仿宋" w:hAnsi="仿宋" w:hint="eastAsia"/>
          <w:sz w:val="24"/>
          <w:szCs w:val="24"/>
        </w:rPr>
        <w:t>对指南进行</w:t>
      </w:r>
      <w:r w:rsidRPr="00CD0E8D">
        <w:rPr>
          <w:rFonts w:ascii="仿宋" w:eastAsia="仿宋" w:hAnsi="仿宋" w:hint="eastAsia"/>
          <w:sz w:val="24"/>
          <w:szCs w:val="24"/>
        </w:rPr>
        <w:t>修改</w:t>
      </w:r>
      <w:r w:rsidR="00CD2E09" w:rsidRPr="00CD0E8D">
        <w:rPr>
          <w:rFonts w:ascii="仿宋" w:eastAsia="仿宋" w:hAnsi="仿宋" w:hint="eastAsia"/>
          <w:sz w:val="24"/>
          <w:szCs w:val="24"/>
        </w:rPr>
        <w:t>，</w:t>
      </w:r>
      <w:r w:rsidRPr="00CD0E8D">
        <w:rPr>
          <w:rFonts w:ascii="仿宋" w:eastAsia="仿宋" w:hAnsi="仿宋" w:hint="eastAsia"/>
          <w:sz w:val="24"/>
          <w:szCs w:val="24"/>
        </w:rPr>
        <w:t>形成了</w:t>
      </w:r>
      <w:r w:rsidR="00CD2E09" w:rsidRPr="00CD0E8D">
        <w:rPr>
          <w:rFonts w:ascii="仿宋" w:eastAsia="仿宋" w:hAnsi="仿宋" w:hint="eastAsia"/>
          <w:sz w:val="24"/>
          <w:szCs w:val="24"/>
        </w:rPr>
        <w:t>《</w:t>
      </w:r>
      <w:r w:rsidR="00E516A0" w:rsidRPr="00CD0E8D">
        <w:rPr>
          <w:rFonts w:ascii="仿宋" w:eastAsia="仿宋" w:hAnsi="仿宋" w:hint="eastAsia"/>
          <w:sz w:val="24"/>
          <w:szCs w:val="24"/>
        </w:rPr>
        <w:t>中医治未病服务规范 情志健康状态评估原则</w:t>
      </w:r>
      <w:r w:rsidR="00CD2E09" w:rsidRPr="00CD0E8D">
        <w:rPr>
          <w:rFonts w:ascii="仿宋" w:eastAsia="仿宋" w:hAnsi="仿宋" w:hint="eastAsia"/>
          <w:sz w:val="24"/>
          <w:szCs w:val="24"/>
        </w:rPr>
        <w:t>》</w:t>
      </w:r>
      <w:r w:rsidRPr="00CD0E8D">
        <w:rPr>
          <w:rFonts w:ascii="仿宋" w:eastAsia="仿宋" w:hAnsi="仿宋" w:hint="eastAsia"/>
          <w:sz w:val="24"/>
          <w:szCs w:val="24"/>
        </w:rPr>
        <w:t>标准评价稿。</w:t>
      </w:r>
    </w:p>
    <w:p w:rsidR="00CD2E09" w:rsidRPr="00CD0E8D" w:rsidRDefault="00CE449B" w:rsidP="00EB7079">
      <w:pPr>
        <w:spacing w:line="400" w:lineRule="exact"/>
        <w:rPr>
          <w:rFonts w:ascii="仿宋" w:eastAsia="仿宋" w:hAnsi="仿宋"/>
          <w:sz w:val="24"/>
          <w:szCs w:val="24"/>
        </w:rPr>
      </w:pPr>
      <w:r w:rsidRPr="00CD0E8D">
        <w:rPr>
          <w:rFonts w:ascii="仿宋" w:eastAsia="仿宋" w:hAnsi="仿宋" w:hint="eastAsia"/>
          <w:sz w:val="24"/>
          <w:szCs w:val="24"/>
        </w:rPr>
        <w:t>2.2.2.</w:t>
      </w:r>
      <w:r w:rsidR="00DB6463">
        <w:rPr>
          <w:rFonts w:ascii="仿宋" w:eastAsia="仿宋" w:hAnsi="仿宋" w:hint="eastAsia"/>
          <w:sz w:val="24"/>
          <w:szCs w:val="24"/>
        </w:rPr>
        <w:t>5</w:t>
      </w:r>
      <w:r w:rsidRPr="00CD0E8D">
        <w:rPr>
          <w:rFonts w:ascii="仿宋" w:eastAsia="仿宋" w:hAnsi="仿宋" w:hint="eastAsia"/>
          <w:sz w:val="24"/>
          <w:szCs w:val="24"/>
        </w:rPr>
        <w:t xml:space="preserve"> </w:t>
      </w:r>
      <w:r w:rsidR="00F845F9" w:rsidRPr="00CD0E8D">
        <w:rPr>
          <w:rFonts w:ascii="仿宋" w:eastAsia="仿宋" w:hAnsi="仿宋" w:hint="eastAsia"/>
          <w:sz w:val="24"/>
          <w:szCs w:val="24"/>
        </w:rPr>
        <w:t>同行</w:t>
      </w:r>
      <w:r w:rsidR="00CD2E09" w:rsidRPr="00CD0E8D">
        <w:rPr>
          <w:rFonts w:ascii="仿宋" w:eastAsia="仿宋" w:hAnsi="仿宋" w:hint="eastAsia"/>
          <w:sz w:val="24"/>
          <w:szCs w:val="24"/>
        </w:rPr>
        <w:t>评价</w:t>
      </w:r>
    </w:p>
    <w:p w:rsidR="0073034A" w:rsidRPr="00CD0E8D" w:rsidRDefault="00C61F19" w:rsidP="00A94EB3">
      <w:pPr>
        <w:spacing w:line="400" w:lineRule="exact"/>
        <w:ind w:firstLineChars="200" w:firstLine="480"/>
        <w:jc w:val="left"/>
        <w:rPr>
          <w:rFonts w:ascii="仿宋" w:eastAsia="仿宋" w:hAnsi="仿宋"/>
          <w:sz w:val="24"/>
          <w:szCs w:val="24"/>
        </w:rPr>
      </w:pPr>
      <w:r w:rsidRPr="00CD0E8D">
        <w:rPr>
          <w:rFonts w:ascii="仿宋" w:eastAsia="仿宋" w:hAnsi="仿宋" w:hint="eastAsia"/>
          <w:sz w:val="24"/>
          <w:szCs w:val="24"/>
        </w:rPr>
        <w:t>2016年1月~4月项目组</w:t>
      </w:r>
      <w:r w:rsidR="0073034A" w:rsidRPr="00CD0E8D">
        <w:rPr>
          <w:rFonts w:ascii="仿宋" w:eastAsia="仿宋" w:hAnsi="仿宋" w:hint="eastAsia"/>
          <w:sz w:val="24"/>
          <w:szCs w:val="24"/>
        </w:rPr>
        <w:t>邀</w:t>
      </w:r>
      <w:r w:rsidR="00E516A0" w:rsidRPr="00CD0E8D">
        <w:rPr>
          <w:rFonts w:ascii="仿宋" w:eastAsia="仿宋" w:hAnsi="仿宋" w:cs="宋体" w:hint="eastAsia"/>
          <w:kern w:val="0"/>
          <w:sz w:val="24"/>
          <w:szCs w:val="24"/>
        </w:rPr>
        <w:t>请中医情</w:t>
      </w:r>
      <w:proofErr w:type="gramStart"/>
      <w:r w:rsidR="00E516A0" w:rsidRPr="00CD0E8D">
        <w:rPr>
          <w:rFonts w:ascii="仿宋" w:eastAsia="仿宋" w:hAnsi="仿宋" w:cs="宋体" w:hint="eastAsia"/>
          <w:kern w:val="0"/>
          <w:sz w:val="24"/>
          <w:szCs w:val="24"/>
        </w:rPr>
        <w:t>志病组专家</w:t>
      </w:r>
      <w:proofErr w:type="gramEnd"/>
      <w:r w:rsidR="00E516A0" w:rsidRPr="00CD0E8D">
        <w:rPr>
          <w:rFonts w:ascii="仿宋" w:eastAsia="仿宋" w:hAnsi="仿宋" w:cs="宋体" w:hint="eastAsia"/>
          <w:kern w:val="0"/>
          <w:sz w:val="24"/>
          <w:szCs w:val="24"/>
        </w:rPr>
        <w:t>指导组专家对</w:t>
      </w:r>
      <w:proofErr w:type="gramStart"/>
      <w:r w:rsidR="00E516A0" w:rsidRPr="00CD0E8D">
        <w:rPr>
          <w:rFonts w:ascii="仿宋" w:eastAsia="仿宋" w:hAnsi="仿宋" w:cs="宋体" w:hint="eastAsia"/>
          <w:kern w:val="0"/>
          <w:sz w:val="24"/>
          <w:szCs w:val="24"/>
        </w:rPr>
        <w:t>标准</w:t>
      </w:r>
      <w:r w:rsidRPr="00CD0E8D">
        <w:rPr>
          <w:rFonts w:ascii="仿宋" w:eastAsia="仿宋" w:hAnsi="仿宋" w:cs="宋体" w:hint="eastAsia"/>
          <w:kern w:val="0"/>
          <w:sz w:val="24"/>
          <w:szCs w:val="24"/>
        </w:rPr>
        <w:t>标准</w:t>
      </w:r>
      <w:proofErr w:type="gramEnd"/>
      <w:r w:rsidRPr="00CD0E8D">
        <w:rPr>
          <w:rFonts w:ascii="仿宋" w:eastAsia="仿宋" w:hAnsi="仿宋" w:cs="宋体" w:hint="eastAsia"/>
          <w:kern w:val="0"/>
          <w:sz w:val="24"/>
          <w:szCs w:val="24"/>
        </w:rPr>
        <w:t>评价稿进行了</w:t>
      </w:r>
      <w:r w:rsidR="00E77A38" w:rsidRPr="00CD0E8D">
        <w:rPr>
          <w:rFonts w:ascii="仿宋" w:eastAsia="仿宋" w:hAnsi="仿宋" w:cs="宋体" w:hint="eastAsia"/>
          <w:kern w:val="0"/>
          <w:sz w:val="24"/>
          <w:szCs w:val="24"/>
        </w:rPr>
        <w:t>两轮</w:t>
      </w:r>
      <w:r w:rsidRPr="00CD0E8D">
        <w:rPr>
          <w:rFonts w:ascii="仿宋" w:eastAsia="仿宋" w:hAnsi="仿宋" w:cs="宋体" w:hint="eastAsia"/>
          <w:kern w:val="0"/>
          <w:sz w:val="24"/>
          <w:szCs w:val="24"/>
        </w:rPr>
        <w:t>同行评价</w:t>
      </w:r>
      <w:r w:rsidR="00E77A38" w:rsidRPr="00CD0E8D">
        <w:rPr>
          <w:rFonts w:ascii="仿宋" w:eastAsia="仿宋" w:hAnsi="仿宋" w:hint="eastAsia"/>
          <w:sz w:val="24"/>
          <w:szCs w:val="24"/>
        </w:rPr>
        <w:t>。</w:t>
      </w:r>
    </w:p>
    <w:p w:rsidR="0073034A" w:rsidRPr="00CD0E8D" w:rsidRDefault="00C61F19" w:rsidP="00A94EB3">
      <w:pPr>
        <w:spacing w:line="400" w:lineRule="exact"/>
        <w:ind w:firstLineChars="200" w:firstLine="480"/>
        <w:jc w:val="left"/>
        <w:rPr>
          <w:rFonts w:ascii="仿宋" w:eastAsia="仿宋" w:hAnsi="仿宋"/>
          <w:sz w:val="24"/>
          <w:szCs w:val="24"/>
        </w:rPr>
      </w:pPr>
      <w:r w:rsidRPr="00CD0E8D">
        <w:rPr>
          <w:rFonts w:ascii="仿宋" w:eastAsia="仿宋" w:hAnsi="仿宋" w:hint="eastAsia"/>
          <w:sz w:val="24"/>
          <w:szCs w:val="24"/>
        </w:rPr>
        <w:t>项目工作组</w:t>
      </w:r>
      <w:r w:rsidR="0073034A" w:rsidRPr="00CD0E8D">
        <w:rPr>
          <w:rFonts w:ascii="仿宋" w:eastAsia="仿宋" w:hAnsi="仿宋" w:hint="eastAsia"/>
          <w:sz w:val="24"/>
          <w:szCs w:val="24"/>
        </w:rPr>
        <w:t>对</w:t>
      </w:r>
      <w:r w:rsidR="00F845F9" w:rsidRPr="00CD0E8D">
        <w:rPr>
          <w:rFonts w:ascii="仿宋" w:eastAsia="仿宋" w:hAnsi="仿宋" w:hint="eastAsia"/>
          <w:sz w:val="24"/>
          <w:szCs w:val="24"/>
        </w:rPr>
        <w:t>标准评价稿</w:t>
      </w:r>
      <w:r w:rsidRPr="00CD0E8D">
        <w:rPr>
          <w:rFonts w:ascii="仿宋" w:eastAsia="仿宋" w:hAnsi="仿宋" w:hint="eastAsia"/>
          <w:sz w:val="24"/>
          <w:szCs w:val="24"/>
        </w:rPr>
        <w:t>认真讨论了评价反馈意见，</w:t>
      </w:r>
      <w:r w:rsidR="0073034A" w:rsidRPr="00CD0E8D">
        <w:rPr>
          <w:rFonts w:ascii="仿宋" w:eastAsia="仿宋" w:hAnsi="仿宋" w:hint="eastAsia"/>
          <w:sz w:val="24"/>
          <w:szCs w:val="24"/>
        </w:rPr>
        <w:t>根据反馈意见</w:t>
      </w:r>
      <w:r w:rsidRPr="00CD0E8D">
        <w:rPr>
          <w:rFonts w:ascii="仿宋" w:eastAsia="仿宋" w:hAnsi="仿宋" w:hint="eastAsia"/>
          <w:sz w:val="24"/>
          <w:szCs w:val="24"/>
        </w:rPr>
        <w:t>对评价稿做了全面的整理和完善，形成了</w:t>
      </w:r>
      <w:r w:rsidR="0073034A" w:rsidRPr="00CD0E8D">
        <w:rPr>
          <w:rFonts w:ascii="仿宋" w:eastAsia="仿宋" w:hAnsi="仿宋" w:hint="eastAsia"/>
          <w:sz w:val="24"/>
          <w:szCs w:val="24"/>
        </w:rPr>
        <w:t>《</w:t>
      </w:r>
      <w:r w:rsidR="00E516A0" w:rsidRPr="00CD0E8D">
        <w:rPr>
          <w:rFonts w:ascii="仿宋" w:eastAsia="仿宋" w:hAnsi="仿宋" w:hint="eastAsia"/>
          <w:sz w:val="24"/>
          <w:szCs w:val="24"/>
        </w:rPr>
        <w:t>中医治未病服务规范 情志健康状态评估原则</w:t>
      </w:r>
      <w:r w:rsidR="0073034A" w:rsidRPr="00CD0E8D">
        <w:rPr>
          <w:rFonts w:ascii="仿宋" w:eastAsia="仿宋" w:hAnsi="仿宋" w:hint="eastAsia"/>
          <w:sz w:val="24"/>
          <w:szCs w:val="24"/>
        </w:rPr>
        <w:t>》</w:t>
      </w:r>
      <w:r w:rsidRPr="00CD0E8D">
        <w:rPr>
          <w:rFonts w:ascii="仿宋" w:eastAsia="仿宋" w:hAnsi="仿宋" w:hint="eastAsia"/>
          <w:sz w:val="24"/>
          <w:szCs w:val="24"/>
        </w:rPr>
        <w:t>专家指导组审核稿。</w:t>
      </w:r>
    </w:p>
    <w:p w:rsidR="0073034A" w:rsidRPr="001F372C" w:rsidRDefault="00CE449B" w:rsidP="00EB7079">
      <w:pPr>
        <w:spacing w:line="400" w:lineRule="exact"/>
        <w:jc w:val="left"/>
        <w:rPr>
          <w:rFonts w:ascii="仿宋" w:eastAsia="仿宋" w:hAnsi="仿宋"/>
          <w:sz w:val="24"/>
          <w:szCs w:val="24"/>
        </w:rPr>
      </w:pPr>
      <w:r w:rsidRPr="001F372C">
        <w:rPr>
          <w:rFonts w:ascii="仿宋" w:eastAsia="仿宋" w:hAnsi="仿宋" w:hint="eastAsia"/>
          <w:sz w:val="24"/>
          <w:szCs w:val="24"/>
        </w:rPr>
        <w:lastRenderedPageBreak/>
        <w:t>2.2.2.</w:t>
      </w:r>
      <w:r w:rsidR="00DB6463">
        <w:rPr>
          <w:rFonts w:ascii="仿宋" w:eastAsia="仿宋" w:hAnsi="仿宋" w:hint="eastAsia"/>
          <w:sz w:val="24"/>
          <w:szCs w:val="24"/>
        </w:rPr>
        <w:t>6</w:t>
      </w:r>
      <w:r w:rsidRPr="001F372C">
        <w:rPr>
          <w:rFonts w:ascii="仿宋" w:eastAsia="仿宋" w:hAnsi="仿宋" w:hint="eastAsia"/>
          <w:sz w:val="24"/>
          <w:szCs w:val="24"/>
        </w:rPr>
        <w:t xml:space="preserve"> </w:t>
      </w:r>
      <w:r w:rsidR="0073034A" w:rsidRPr="001F372C">
        <w:rPr>
          <w:rFonts w:ascii="仿宋" w:eastAsia="仿宋" w:hAnsi="仿宋" w:hint="eastAsia"/>
          <w:sz w:val="24"/>
          <w:szCs w:val="24"/>
        </w:rPr>
        <w:t>专家审核</w:t>
      </w:r>
    </w:p>
    <w:p w:rsidR="00C61F19" w:rsidRPr="001F372C" w:rsidRDefault="00C61F19" w:rsidP="00A94EB3">
      <w:pPr>
        <w:spacing w:line="400" w:lineRule="exact"/>
        <w:ind w:firstLineChars="200" w:firstLine="480"/>
        <w:jc w:val="left"/>
        <w:rPr>
          <w:rFonts w:ascii="仿宋" w:eastAsia="仿宋" w:hAnsi="仿宋"/>
          <w:sz w:val="24"/>
          <w:szCs w:val="24"/>
        </w:rPr>
      </w:pPr>
      <w:r w:rsidRPr="001F372C">
        <w:rPr>
          <w:rFonts w:ascii="仿宋" w:eastAsia="仿宋" w:hAnsi="仿宋" w:hint="eastAsia"/>
          <w:sz w:val="24"/>
          <w:szCs w:val="24"/>
        </w:rPr>
        <w:t>邀请</w:t>
      </w:r>
      <w:r w:rsidR="006F0AD2" w:rsidRPr="001F372C">
        <w:rPr>
          <w:rFonts w:ascii="仿宋" w:eastAsia="仿宋" w:hAnsi="仿宋" w:hint="eastAsia"/>
          <w:sz w:val="24"/>
          <w:szCs w:val="24"/>
        </w:rPr>
        <w:t>相关专家</w:t>
      </w:r>
      <w:r w:rsidRPr="001F372C">
        <w:rPr>
          <w:rFonts w:ascii="仿宋" w:eastAsia="仿宋" w:hAnsi="仿宋" w:hint="eastAsia"/>
          <w:sz w:val="24"/>
          <w:szCs w:val="24"/>
        </w:rPr>
        <w:t>对标准审核稿进行审核</w:t>
      </w:r>
      <w:r w:rsidR="0073034A" w:rsidRPr="001F372C">
        <w:rPr>
          <w:rFonts w:ascii="仿宋" w:eastAsia="仿宋" w:hAnsi="仿宋" w:hint="eastAsia"/>
          <w:sz w:val="24"/>
          <w:szCs w:val="24"/>
        </w:rPr>
        <w:t>。工作组按照审核意见对</w:t>
      </w:r>
      <w:r w:rsidR="006F0AD2" w:rsidRPr="001F372C">
        <w:rPr>
          <w:rFonts w:ascii="仿宋" w:eastAsia="仿宋" w:hAnsi="仿宋" w:hint="eastAsia"/>
          <w:sz w:val="24"/>
          <w:szCs w:val="24"/>
        </w:rPr>
        <w:t>标准</w:t>
      </w:r>
      <w:r w:rsidR="0073034A" w:rsidRPr="001F372C">
        <w:rPr>
          <w:rFonts w:ascii="仿宋" w:eastAsia="仿宋" w:hAnsi="仿宋" w:hint="eastAsia"/>
          <w:sz w:val="24"/>
          <w:szCs w:val="24"/>
        </w:rPr>
        <w:t>进行了</w:t>
      </w:r>
      <w:r w:rsidRPr="001F372C">
        <w:rPr>
          <w:rFonts w:ascii="仿宋" w:eastAsia="仿宋" w:hAnsi="仿宋" w:hint="eastAsia"/>
          <w:sz w:val="24"/>
          <w:szCs w:val="24"/>
        </w:rPr>
        <w:t>完善修改，形成了</w:t>
      </w:r>
      <w:r w:rsidR="0073034A" w:rsidRPr="001F372C">
        <w:rPr>
          <w:rFonts w:ascii="仿宋" w:eastAsia="仿宋" w:hAnsi="仿宋" w:hint="eastAsia"/>
          <w:sz w:val="24"/>
          <w:szCs w:val="24"/>
        </w:rPr>
        <w:t>《</w:t>
      </w:r>
      <w:r w:rsidR="00E516A0" w:rsidRPr="001F372C">
        <w:rPr>
          <w:rFonts w:ascii="仿宋" w:eastAsia="仿宋" w:hAnsi="仿宋" w:hint="eastAsia"/>
          <w:sz w:val="24"/>
          <w:szCs w:val="24"/>
        </w:rPr>
        <w:t>中医治未病服务规范 情志健康状态评估原则</w:t>
      </w:r>
      <w:r w:rsidR="0073034A" w:rsidRPr="001F372C">
        <w:rPr>
          <w:rFonts w:ascii="仿宋" w:eastAsia="仿宋" w:hAnsi="仿宋" w:hint="eastAsia"/>
          <w:sz w:val="24"/>
          <w:szCs w:val="24"/>
        </w:rPr>
        <w:t>》</w:t>
      </w:r>
      <w:r w:rsidRPr="001F372C">
        <w:rPr>
          <w:rFonts w:ascii="仿宋" w:eastAsia="仿宋" w:hAnsi="仿宋" w:hint="eastAsia"/>
          <w:sz w:val="24"/>
          <w:szCs w:val="24"/>
        </w:rPr>
        <w:t>公开征求意见稿。</w:t>
      </w:r>
    </w:p>
    <w:p w:rsidR="00E96E1F" w:rsidRPr="00CD0E8D" w:rsidRDefault="00DF55F0" w:rsidP="00EB7079">
      <w:pPr>
        <w:spacing w:line="400" w:lineRule="exact"/>
        <w:jc w:val="left"/>
        <w:rPr>
          <w:rFonts w:ascii="仿宋" w:eastAsia="仿宋" w:hAnsi="仿宋"/>
          <w:sz w:val="24"/>
          <w:szCs w:val="24"/>
        </w:rPr>
      </w:pPr>
      <w:r w:rsidRPr="00CD0E8D">
        <w:rPr>
          <w:rFonts w:ascii="仿宋" w:eastAsia="仿宋" w:hAnsi="仿宋" w:hint="eastAsia"/>
          <w:sz w:val="24"/>
          <w:szCs w:val="24"/>
        </w:rPr>
        <w:t>2.2.</w:t>
      </w:r>
      <w:r w:rsidR="00E96E1F" w:rsidRPr="00CD0E8D">
        <w:rPr>
          <w:rFonts w:ascii="仿宋" w:eastAsia="仿宋" w:hAnsi="仿宋" w:hint="eastAsia"/>
          <w:sz w:val="24"/>
          <w:szCs w:val="24"/>
        </w:rPr>
        <w:t>3</w:t>
      </w:r>
      <w:r w:rsidRPr="00CD0E8D">
        <w:rPr>
          <w:rFonts w:ascii="仿宋" w:eastAsia="仿宋" w:hAnsi="仿宋" w:hint="eastAsia"/>
          <w:sz w:val="24"/>
          <w:szCs w:val="24"/>
        </w:rPr>
        <w:t xml:space="preserve"> </w:t>
      </w:r>
      <w:r w:rsidR="00E604DF" w:rsidRPr="00CD0E8D">
        <w:rPr>
          <w:rFonts w:ascii="仿宋" w:eastAsia="仿宋" w:hAnsi="仿宋" w:hint="eastAsia"/>
          <w:sz w:val="24"/>
          <w:szCs w:val="24"/>
        </w:rPr>
        <w:t>确定标准</w:t>
      </w:r>
      <w:r w:rsidR="00E96E1F" w:rsidRPr="00CD0E8D">
        <w:rPr>
          <w:rFonts w:ascii="仿宋" w:eastAsia="仿宋" w:hAnsi="仿宋" w:hint="eastAsia"/>
          <w:sz w:val="24"/>
          <w:szCs w:val="24"/>
        </w:rPr>
        <w:t>主要内容的依据</w:t>
      </w:r>
    </w:p>
    <w:p w:rsidR="000C5D3D" w:rsidRPr="00CD0E8D" w:rsidRDefault="00E96E1F" w:rsidP="00A94EB3">
      <w:pPr>
        <w:spacing w:line="400" w:lineRule="exact"/>
        <w:ind w:firstLineChars="200" w:firstLine="480"/>
        <w:jc w:val="left"/>
        <w:rPr>
          <w:rFonts w:ascii="仿宋" w:eastAsia="仿宋" w:hAnsi="仿宋"/>
          <w:sz w:val="24"/>
          <w:szCs w:val="24"/>
        </w:rPr>
      </w:pPr>
      <w:r w:rsidRPr="00CD0E8D">
        <w:rPr>
          <w:rFonts w:ascii="仿宋" w:eastAsia="仿宋" w:hAnsi="仿宋" w:hint="eastAsia"/>
          <w:sz w:val="24"/>
          <w:szCs w:val="24"/>
        </w:rPr>
        <w:t>《</w:t>
      </w:r>
      <w:r w:rsidR="00E516A0" w:rsidRPr="00CD0E8D">
        <w:rPr>
          <w:rFonts w:ascii="仿宋" w:eastAsia="仿宋" w:hAnsi="仿宋" w:hint="eastAsia"/>
          <w:sz w:val="24"/>
          <w:szCs w:val="24"/>
        </w:rPr>
        <w:t>中医治未病服务规范 情志健康状态评估原则</w:t>
      </w:r>
      <w:r w:rsidRPr="00CD0E8D">
        <w:rPr>
          <w:rFonts w:ascii="仿宋" w:eastAsia="仿宋" w:hAnsi="仿宋" w:hint="eastAsia"/>
          <w:sz w:val="24"/>
          <w:szCs w:val="24"/>
        </w:rPr>
        <w:t>》制订各阶段的程序、技术方法及要求符合</w:t>
      </w:r>
      <w:r w:rsidR="000C5D3D" w:rsidRPr="00CD0E8D">
        <w:rPr>
          <w:rFonts w:ascii="仿宋" w:eastAsia="仿宋" w:hAnsi="仿宋" w:hint="eastAsia"/>
          <w:sz w:val="24"/>
          <w:szCs w:val="24"/>
        </w:rPr>
        <w:t>《中医治未病标准制修订通则（试行）》、《中医“治未病”标准制修订技术要求（试行）》、《中医治未病实践指南、技术操作规范制修订实践评价方案》的规定。</w:t>
      </w:r>
      <w:r w:rsidR="00B41DA7" w:rsidRPr="00CD0E8D">
        <w:rPr>
          <w:rFonts w:ascii="仿宋" w:eastAsia="仿宋" w:hAnsi="仿宋" w:hint="eastAsia"/>
          <w:sz w:val="24"/>
          <w:szCs w:val="24"/>
        </w:rPr>
        <w:t>中医药名词术语符合相关中国国家标准（已有国际标准者按国际标准），西医学名词术语符合相关国际标准或中国标准。其他科技术语、名词及名称采用全国自然科学名词委员会公布的名词。中药名称以</w:t>
      </w:r>
      <w:r w:rsidR="0025017F" w:rsidRPr="00CD0E8D">
        <w:rPr>
          <w:rFonts w:ascii="仿宋" w:eastAsia="仿宋" w:hAnsi="仿宋" w:hint="eastAsia"/>
          <w:sz w:val="24"/>
          <w:szCs w:val="24"/>
        </w:rPr>
        <w:t>《中华人民共和国药典》2015年版为准，药典未收载者，以上海科学技术出版社出版的《中华本草》正名为准。计量单位按国务院1984年2月27日发布的《中华人民共和国法定计量单位》及GB3100-3102-86《量和单位》执行，单位名称用国际通用符号表示。数字用法按国家语言文字工作委员会等七个单位1987年公布的《关于出版物上数字用法的试行规定》。</w:t>
      </w:r>
    </w:p>
    <w:p w:rsidR="00A812B5" w:rsidRPr="00CD0E8D" w:rsidRDefault="00DF55F0" w:rsidP="00EB7079">
      <w:pPr>
        <w:pStyle w:val="1"/>
        <w:spacing w:before="0" w:after="0" w:line="400" w:lineRule="exact"/>
        <w:rPr>
          <w:rFonts w:ascii="仿宋" w:eastAsia="仿宋" w:hAnsi="仿宋"/>
          <w:sz w:val="24"/>
          <w:szCs w:val="24"/>
        </w:rPr>
      </w:pPr>
      <w:bookmarkStart w:id="2" w:name="_Toc509427742"/>
      <w:r w:rsidRPr="00CD0E8D">
        <w:rPr>
          <w:rFonts w:ascii="仿宋" w:eastAsia="仿宋" w:hAnsi="仿宋" w:hint="eastAsia"/>
          <w:sz w:val="24"/>
          <w:szCs w:val="24"/>
        </w:rPr>
        <w:t xml:space="preserve">3 </w:t>
      </w:r>
      <w:r w:rsidR="00A812B5" w:rsidRPr="00CD0E8D">
        <w:rPr>
          <w:rFonts w:ascii="仿宋" w:eastAsia="仿宋" w:hAnsi="仿宋" w:hint="eastAsia"/>
          <w:sz w:val="24"/>
          <w:szCs w:val="24"/>
        </w:rPr>
        <w:t>与有关</w:t>
      </w:r>
      <w:r w:rsidR="001E68C1" w:rsidRPr="00CD0E8D">
        <w:rPr>
          <w:rFonts w:ascii="仿宋" w:eastAsia="仿宋" w:hAnsi="仿宋" w:hint="eastAsia"/>
          <w:sz w:val="24"/>
          <w:szCs w:val="24"/>
        </w:rPr>
        <w:t>的</w:t>
      </w:r>
      <w:r w:rsidR="00A812B5" w:rsidRPr="00CD0E8D">
        <w:rPr>
          <w:rFonts w:ascii="仿宋" w:eastAsia="仿宋" w:hAnsi="仿宋" w:hint="eastAsia"/>
          <w:sz w:val="24"/>
          <w:szCs w:val="24"/>
        </w:rPr>
        <w:t>现行法律、法规和强制性标准的关系</w:t>
      </w:r>
      <w:bookmarkEnd w:id="2"/>
    </w:p>
    <w:p w:rsidR="00F9023D" w:rsidRPr="00CD0E8D" w:rsidRDefault="00CC1F1E" w:rsidP="00A94EB3">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本项目工作组研究形成的《</w:t>
      </w:r>
      <w:r w:rsidR="00240CC9" w:rsidRPr="00CD0E8D">
        <w:rPr>
          <w:rFonts w:ascii="仿宋" w:eastAsia="仿宋" w:hAnsi="仿宋" w:hint="eastAsia"/>
          <w:sz w:val="24"/>
          <w:szCs w:val="24"/>
        </w:rPr>
        <w:t>中医治未病服务规范 情志健康状态评估原则</w:t>
      </w:r>
      <w:r w:rsidRPr="00CD0E8D">
        <w:rPr>
          <w:rFonts w:ascii="仿宋" w:eastAsia="仿宋" w:hAnsi="仿宋" w:hint="eastAsia"/>
          <w:sz w:val="24"/>
          <w:szCs w:val="24"/>
        </w:rPr>
        <w:t>》与现行法律、法规和强制性标准没有冲突，并且在编制过程中严格遵循已有的国际、国内标准，使文本内容符合规范，言之有据。</w:t>
      </w:r>
    </w:p>
    <w:p w:rsidR="00CC1F1E" w:rsidRPr="00CD0E8D" w:rsidRDefault="00DF55F0" w:rsidP="00EB7079">
      <w:pPr>
        <w:pStyle w:val="1"/>
        <w:spacing w:before="0" w:after="0" w:line="400" w:lineRule="exact"/>
        <w:rPr>
          <w:rFonts w:ascii="仿宋" w:eastAsia="仿宋" w:hAnsi="仿宋"/>
          <w:sz w:val="24"/>
          <w:szCs w:val="24"/>
        </w:rPr>
      </w:pPr>
      <w:bookmarkStart w:id="3" w:name="_Toc509427743"/>
      <w:r w:rsidRPr="00CD0E8D">
        <w:rPr>
          <w:rFonts w:ascii="仿宋" w:eastAsia="仿宋" w:hAnsi="仿宋" w:hint="eastAsia"/>
          <w:sz w:val="24"/>
          <w:szCs w:val="24"/>
        </w:rPr>
        <w:t xml:space="preserve">4 </w:t>
      </w:r>
      <w:r w:rsidR="001E68C1" w:rsidRPr="00CD0E8D">
        <w:rPr>
          <w:rFonts w:ascii="仿宋" w:eastAsia="仿宋" w:hAnsi="仿宋" w:hint="eastAsia"/>
          <w:sz w:val="24"/>
          <w:szCs w:val="24"/>
        </w:rPr>
        <w:t>重大分歧</w:t>
      </w:r>
      <w:r w:rsidR="00CC1F1E" w:rsidRPr="00CD0E8D">
        <w:rPr>
          <w:rFonts w:ascii="仿宋" w:eastAsia="仿宋" w:hAnsi="仿宋" w:hint="eastAsia"/>
          <w:sz w:val="24"/>
          <w:szCs w:val="24"/>
        </w:rPr>
        <w:t>意见的处理经过和依据</w:t>
      </w:r>
      <w:bookmarkEnd w:id="3"/>
    </w:p>
    <w:p w:rsidR="00EB7079" w:rsidRPr="00CD0E8D" w:rsidRDefault="00EB7079" w:rsidP="00A94EB3">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本标准在编制过程中，根据“循证”原则对重大分歧意见进行处理。以文献证据为基础，在文献证据不足的情况下，以专家问卷调查、专家会议等形式汇总相关行业专家意见，根据专家共识对分歧意见进行处理。</w:t>
      </w:r>
    </w:p>
    <w:p w:rsidR="00E42EFC" w:rsidRPr="00CD0E8D" w:rsidRDefault="00DF55F0" w:rsidP="00EB7079">
      <w:pPr>
        <w:pStyle w:val="1"/>
        <w:spacing w:before="0" w:after="0" w:line="400" w:lineRule="exact"/>
        <w:rPr>
          <w:rFonts w:ascii="仿宋" w:eastAsia="仿宋" w:hAnsi="仿宋"/>
          <w:sz w:val="24"/>
          <w:szCs w:val="24"/>
        </w:rPr>
      </w:pPr>
      <w:bookmarkStart w:id="4" w:name="_Toc509427744"/>
      <w:r w:rsidRPr="00CD0E8D">
        <w:rPr>
          <w:rFonts w:ascii="仿宋" w:eastAsia="仿宋" w:hAnsi="仿宋" w:hint="eastAsia"/>
          <w:sz w:val="24"/>
          <w:szCs w:val="24"/>
        </w:rPr>
        <w:t xml:space="preserve">5 </w:t>
      </w:r>
      <w:r w:rsidR="00E42EFC" w:rsidRPr="00CD0E8D">
        <w:rPr>
          <w:rFonts w:ascii="仿宋" w:eastAsia="仿宋" w:hAnsi="仿宋"/>
          <w:sz w:val="24"/>
          <w:szCs w:val="24"/>
        </w:rPr>
        <w:t>作为推荐性</w:t>
      </w:r>
      <w:r w:rsidR="008C3C74" w:rsidRPr="00CD0E8D">
        <w:rPr>
          <w:rFonts w:ascii="仿宋" w:eastAsia="仿宋" w:hAnsi="仿宋" w:hint="eastAsia"/>
          <w:sz w:val="24"/>
          <w:szCs w:val="24"/>
        </w:rPr>
        <w:t>标准</w:t>
      </w:r>
      <w:r w:rsidR="00E42EFC" w:rsidRPr="00CD0E8D">
        <w:rPr>
          <w:rFonts w:ascii="仿宋" w:eastAsia="仿宋" w:hAnsi="仿宋"/>
          <w:sz w:val="24"/>
          <w:szCs w:val="24"/>
        </w:rPr>
        <w:t>的建议</w:t>
      </w:r>
      <w:bookmarkEnd w:id="4"/>
    </w:p>
    <w:p w:rsidR="00EB2C56" w:rsidRPr="00CD0E8D" w:rsidRDefault="00E42EFC" w:rsidP="00A94EB3">
      <w:pPr>
        <w:spacing w:line="400" w:lineRule="exact"/>
        <w:ind w:firstLineChars="200" w:firstLine="480"/>
        <w:jc w:val="left"/>
        <w:rPr>
          <w:rFonts w:ascii="仿宋" w:eastAsia="仿宋" w:hAnsi="仿宋"/>
          <w:sz w:val="24"/>
          <w:szCs w:val="24"/>
        </w:rPr>
      </w:pPr>
      <w:r w:rsidRPr="00CD0E8D">
        <w:rPr>
          <w:rFonts w:ascii="仿宋" w:eastAsia="仿宋" w:hAnsi="仿宋" w:hint="eastAsia"/>
          <w:sz w:val="24"/>
          <w:szCs w:val="24"/>
        </w:rPr>
        <w:t>《</w:t>
      </w:r>
      <w:r w:rsidR="003019BC" w:rsidRPr="00CD0E8D">
        <w:rPr>
          <w:rFonts w:ascii="仿宋" w:eastAsia="仿宋" w:hAnsi="仿宋" w:hint="eastAsia"/>
          <w:sz w:val="24"/>
          <w:szCs w:val="24"/>
        </w:rPr>
        <w:t>中医治未病服务规范 情志健康状态评估原则》作为推荐性标准</w:t>
      </w:r>
      <w:r w:rsidRPr="00CD0E8D">
        <w:rPr>
          <w:rFonts w:ascii="仿宋" w:eastAsia="仿宋" w:hAnsi="仿宋" w:hint="eastAsia"/>
          <w:sz w:val="24"/>
          <w:szCs w:val="24"/>
        </w:rPr>
        <w:t>使用，规范中医治未病对</w:t>
      </w:r>
      <w:r w:rsidR="003019BC" w:rsidRPr="00CD0E8D">
        <w:rPr>
          <w:rFonts w:ascii="仿宋" w:eastAsia="仿宋" w:hAnsi="仿宋" w:hint="eastAsia"/>
          <w:sz w:val="24"/>
          <w:szCs w:val="24"/>
        </w:rPr>
        <w:t>情</w:t>
      </w:r>
      <w:proofErr w:type="gramStart"/>
      <w:r w:rsidR="003019BC" w:rsidRPr="00CD0E8D">
        <w:rPr>
          <w:rFonts w:ascii="仿宋" w:eastAsia="仿宋" w:hAnsi="仿宋" w:hint="eastAsia"/>
          <w:sz w:val="24"/>
          <w:szCs w:val="24"/>
        </w:rPr>
        <w:t>志健康</w:t>
      </w:r>
      <w:proofErr w:type="gramEnd"/>
      <w:r w:rsidR="003019BC" w:rsidRPr="00CD0E8D">
        <w:rPr>
          <w:rFonts w:ascii="仿宋" w:eastAsia="仿宋" w:hAnsi="仿宋" w:hint="eastAsia"/>
          <w:sz w:val="24"/>
          <w:szCs w:val="24"/>
        </w:rPr>
        <w:t>状态</w:t>
      </w:r>
      <w:r w:rsidRPr="00CD0E8D">
        <w:rPr>
          <w:rFonts w:ascii="仿宋" w:eastAsia="仿宋" w:hAnsi="仿宋" w:hint="eastAsia"/>
          <w:sz w:val="24"/>
          <w:szCs w:val="24"/>
        </w:rPr>
        <w:t>的</w:t>
      </w:r>
      <w:r w:rsidR="00BB09FF" w:rsidRPr="00CD0E8D">
        <w:rPr>
          <w:rFonts w:ascii="仿宋" w:eastAsia="仿宋" w:hAnsi="仿宋" w:hint="eastAsia"/>
          <w:sz w:val="24"/>
          <w:szCs w:val="24"/>
        </w:rPr>
        <w:t>判断与评估</w:t>
      </w:r>
      <w:r w:rsidRPr="00CD0E8D">
        <w:rPr>
          <w:rFonts w:ascii="仿宋" w:eastAsia="仿宋" w:hAnsi="仿宋" w:hint="eastAsia"/>
          <w:sz w:val="24"/>
          <w:szCs w:val="24"/>
        </w:rPr>
        <w:t>，为中医治未病干预</w:t>
      </w:r>
      <w:r w:rsidR="00BB09FF" w:rsidRPr="00CD0E8D">
        <w:rPr>
          <w:rFonts w:ascii="仿宋" w:eastAsia="仿宋" w:hAnsi="仿宋" w:hint="eastAsia"/>
          <w:sz w:val="24"/>
          <w:szCs w:val="24"/>
        </w:rPr>
        <w:t>情</w:t>
      </w:r>
      <w:proofErr w:type="gramStart"/>
      <w:r w:rsidR="00BB09FF" w:rsidRPr="00CD0E8D">
        <w:rPr>
          <w:rFonts w:ascii="仿宋" w:eastAsia="仿宋" w:hAnsi="仿宋" w:hint="eastAsia"/>
          <w:sz w:val="24"/>
          <w:szCs w:val="24"/>
        </w:rPr>
        <w:t>志健康</w:t>
      </w:r>
      <w:proofErr w:type="gramEnd"/>
      <w:r w:rsidRPr="00CD0E8D">
        <w:rPr>
          <w:rFonts w:ascii="仿宋" w:eastAsia="仿宋" w:hAnsi="仿宋" w:hint="eastAsia"/>
          <w:sz w:val="24"/>
          <w:szCs w:val="24"/>
        </w:rPr>
        <w:t>状态提供具体参考。</w:t>
      </w:r>
    </w:p>
    <w:p w:rsidR="00E42EFC" w:rsidRPr="00CD0E8D" w:rsidRDefault="00DF55F0" w:rsidP="00EB7079">
      <w:pPr>
        <w:pStyle w:val="1"/>
        <w:spacing w:before="0" w:after="0" w:line="400" w:lineRule="exact"/>
        <w:rPr>
          <w:rFonts w:ascii="仿宋" w:eastAsia="仿宋" w:hAnsi="仿宋"/>
          <w:sz w:val="24"/>
          <w:szCs w:val="24"/>
        </w:rPr>
      </w:pPr>
      <w:bookmarkStart w:id="5" w:name="_Toc509427745"/>
      <w:r w:rsidRPr="00CD0E8D">
        <w:rPr>
          <w:rFonts w:ascii="仿宋" w:eastAsia="仿宋" w:hAnsi="仿宋" w:hint="eastAsia"/>
          <w:sz w:val="24"/>
          <w:szCs w:val="24"/>
        </w:rPr>
        <w:t xml:space="preserve">6 </w:t>
      </w:r>
      <w:r w:rsidR="00E42EFC" w:rsidRPr="00CD0E8D">
        <w:rPr>
          <w:rFonts w:ascii="仿宋" w:eastAsia="仿宋" w:hAnsi="仿宋" w:hint="eastAsia"/>
          <w:sz w:val="24"/>
          <w:szCs w:val="24"/>
        </w:rPr>
        <w:t>贯彻</w:t>
      </w:r>
      <w:r w:rsidR="008C3C74" w:rsidRPr="00CD0E8D">
        <w:rPr>
          <w:rFonts w:ascii="仿宋" w:eastAsia="仿宋" w:hAnsi="仿宋" w:hint="eastAsia"/>
          <w:sz w:val="24"/>
          <w:szCs w:val="24"/>
        </w:rPr>
        <w:t>标准</w:t>
      </w:r>
      <w:r w:rsidR="00E42EFC" w:rsidRPr="00CD0E8D">
        <w:rPr>
          <w:rFonts w:ascii="仿宋" w:eastAsia="仿宋" w:hAnsi="仿宋" w:hint="eastAsia"/>
          <w:sz w:val="24"/>
          <w:szCs w:val="24"/>
        </w:rPr>
        <w:t>的要求和措施建议</w:t>
      </w:r>
      <w:bookmarkEnd w:id="5"/>
    </w:p>
    <w:p w:rsidR="00DB0457" w:rsidRPr="00CD0E8D" w:rsidRDefault="00E42EFC" w:rsidP="00A94EB3">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w:t>
      </w:r>
      <w:r w:rsidR="00BB09FF" w:rsidRPr="00CD0E8D">
        <w:rPr>
          <w:rFonts w:ascii="仿宋" w:eastAsia="仿宋" w:hAnsi="仿宋" w:hint="eastAsia"/>
          <w:sz w:val="24"/>
          <w:szCs w:val="24"/>
        </w:rPr>
        <w:t>中医治未病服务规范 情志健康状态评估原则</w:t>
      </w:r>
      <w:r w:rsidR="00E10E7C">
        <w:rPr>
          <w:rFonts w:ascii="仿宋" w:eastAsia="仿宋" w:hAnsi="仿宋" w:hint="eastAsia"/>
          <w:sz w:val="24"/>
          <w:szCs w:val="24"/>
        </w:rPr>
        <w:t>》经审查批准发布后，需要采用多种渠道宣传，以促进标准</w:t>
      </w:r>
      <w:r w:rsidRPr="00CD0E8D">
        <w:rPr>
          <w:rFonts w:ascii="仿宋" w:eastAsia="仿宋" w:hAnsi="仿宋" w:hint="eastAsia"/>
          <w:sz w:val="24"/>
          <w:szCs w:val="24"/>
        </w:rPr>
        <w:t>的贯彻、实施。</w:t>
      </w:r>
    </w:p>
    <w:p w:rsidR="00E42EFC" w:rsidRPr="00CD0E8D" w:rsidRDefault="00E42EFC" w:rsidP="00A94EB3">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1.由国家中医药管理就同意组织行业内的推广和贯彻实施工作。</w:t>
      </w:r>
    </w:p>
    <w:p w:rsidR="00E42EFC" w:rsidRPr="00CD0E8D" w:rsidRDefault="00E42EFC" w:rsidP="00A94EB3">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2.</w:t>
      </w:r>
      <w:r w:rsidR="005655F5" w:rsidRPr="00CD0E8D">
        <w:rPr>
          <w:rFonts w:ascii="仿宋" w:eastAsia="仿宋" w:hAnsi="仿宋" w:hint="eastAsia"/>
          <w:sz w:val="24"/>
          <w:szCs w:val="24"/>
        </w:rPr>
        <w:t>举办标准</w:t>
      </w:r>
      <w:r w:rsidRPr="00CD0E8D">
        <w:rPr>
          <w:rFonts w:ascii="仿宋" w:eastAsia="仿宋" w:hAnsi="仿宋" w:hint="eastAsia"/>
          <w:sz w:val="24"/>
          <w:szCs w:val="24"/>
        </w:rPr>
        <w:t>应用推广培训班、继续教育学习班，培训中医</w:t>
      </w:r>
      <w:proofErr w:type="gramStart"/>
      <w:r w:rsidRPr="00CD0E8D">
        <w:rPr>
          <w:rFonts w:ascii="仿宋" w:eastAsia="仿宋" w:hAnsi="仿宋" w:hint="eastAsia"/>
          <w:sz w:val="24"/>
          <w:szCs w:val="24"/>
        </w:rPr>
        <w:t>治未病人</w:t>
      </w:r>
      <w:proofErr w:type="gramEnd"/>
      <w:r w:rsidRPr="00CD0E8D">
        <w:rPr>
          <w:rFonts w:ascii="仿宋" w:eastAsia="仿宋" w:hAnsi="仿宋" w:hint="eastAsia"/>
          <w:sz w:val="24"/>
          <w:szCs w:val="24"/>
        </w:rPr>
        <w:t>员，促进指南的推广和应用。</w:t>
      </w:r>
    </w:p>
    <w:p w:rsidR="00E42EFC" w:rsidRPr="00CD0E8D" w:rsidRDefault="00E42EFC" w:rsidP="00A94EB3">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lastRenderedPageBreak/>
        <w:t>3.利用中华中医药学会神志病分会等相关学术平台，在其所开展的各种学术活动中对指南进行介绍、宣传、推广。</w:t>
      </w:r>
    </w:p>
    <w:p w:rsidR="009E5D50" w:rsidRPr="00CD0E8D" w:rsidRDefault="00E42EFC" w:rsidP="00A94EB3">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4.在学术杂志上发表指南相关的论文</w:t>
      </w:r>
      <w:r w:rsidR="003D7F3E" w:rsidRPr="00CD0E8D">
        <w:rPr>
          <w:rFonts w:ascii="仿宋" w:eastAsia="仿宋" w:hAnsi="仿宋" w:hint="eastAsia"/>
          <w:sz w:val="24"/>
          <w:szCs w:val="24"/>
        </w:rPr>
        <w:t>，促进指南的传播。</w:t>
      </w:r>
    </w:p>
    <w:p w:rsidR="00DF55F0" w:rsidRPr="00CD0E8D" w:rsidRDefault="00DF55F0" w:rsidP="00A94EB3">
      <w:pPr>
        <w:spacing w:line="400" w:lineRule="exact"/>
        <w:ind w:firstLineChars="200" w:firstLine="480"/>
        <w:rPr>
          <w:rFonts w:ascii="仿宋" w:eastAsia="仿宋" w:hAnsi="仿宋"/>
          <w:sz w:val="24"/>
          <w:szCs w:val="24"/>
        </w:rPr>
      </w:pPr>
    </w:p>
    <w:p w:rsidR="00DF55F0" w:rsidRPr="00CD0E8D" w:rsidRDefault="00DF55F0" w:rsidP="00EB7079">
      <w:pPr>
        <w:spacing w:line="400" w:lineRule="exact"/>
        <w:ind w:firstLineChars="200" w:firstLine="480"/>
        <w:rPr>
          <w:rFonts w:ascii="仿宋" w:eastAsia="仿宋" w:hAnsi="仿宋"/>
          <w:sz w:val="24"/>
          <w:szCs w:val="24"/>
        </w:rPr>
      </w:pPr>
    </w:p>
    <w:p w:rsidR="009E5D50" w:rsidRPr="00CD0E8D" w:rsidRDefault="006D11C9" w:rsidP="00EB7079">
      <w:pPr>
        <w:spacing w:line="400" w:lineRule="exact"/>
        <w:rPr>
          <w:rFonts w:ascii="仿宋" w:eastAsia="仿宋" w:hAnsi="仿宋"/>
          <w:sz w:val="24"/>
          <w:szCs w:val="24"/>
        </w:rPr>
      </w:pPr>
      <w:r w:rsidRPr="00CD0E8D">
        <w:rPr>
          <w:rFonts w:ascii="仿宋" w:eastAsia="仿宋" w:hAnsi="仿宋" w:cs="宋体" w:hint="eastAsia"/>
          <w:kern w:val="0"/>
          <w:sz w:val="24"/>
          <w:szCs w:val="24"/>
        </w:rPr>
        <w:t>附件1</w:t>
      </w:r>
      <w:r w:rsidR="00445D26">
        <w:rPr>
          <w:rFonts w:ascii="仿宋" w:eastAsia="仿宋" w:hAnsi="仿宋" w:cs="宋体" w:hint="eastAsia"/>
          <w:kern w:val="0"/>
          <w:sz w:val="24"/>
          <w:szCs w:val="24"/>
        </w:rPr>
        <w:t xml:space="preserve"> </w:t>
      </w:r>
      <w:r w:rsidR="002B4055" w:rsidRPr="00CD0E8D">
        <w:rPr>
          <w:rFonts w:ascii="仿宋" w:eastAsia="仿宋" w:hAnsi="仿宋" w:hint="eastAsia"/>
          <w:sz w:val="24"/>
          <w:szCs w:val="24"/>
        </w:rPr>
        <w:t>专家问卷调查总结</w:t>
      </w:r>
    </w:p>
    <w:p w:rsidR="009E5D50" w:rsidRPr="00CD0E8D" w:rsidRDefault="006D11C9" w:rsidP="00EB7079">
      <w:pPr>
        <w:spacing w:line="400" w:lineRule="exact"/>
        <w:rPr>
          <w:rFonts w:ascii="仿宋" w:eastAsia="仿宋" w:hAnsi="仿宋" w:cs="宋体"/>
          <w:kern w:val="0"/>
          <w:sz w:val="24"/>
          <w:szCs w:val="24"/>
        </w:rPr>
      </w:pPr>
      <w:r w:rsidRPr="00CD0E8D">
        <w:rPr>
          <w:rFonts w:ascii="仿宋" w:eastAsia="仿宋" w:hAnsi="仿宋" w:cs="宋体" w:hint="eastAsia"/>
          <w:kern w:val="0"/>
          <w:sz w:val="24"/>
          <w:szCs w:val="24"/>
        </w:rPr>
        <w:t>附件2</w:t>
      </w:r>
      <w:r w:rsidR="00445D26">
        <w:rPr>
          <w:rFonts w:ascii="仿宋" w:eastAsia="仿宋" w:hAnsi="仿宋" w:cs="宋体" w:hint="eastAsia"/>
          <w:kern w:val="0"/>
          <w:sz w:val="24"/>
          <w:szCs w:val="24"/>
        </w:rPr>
        <w:t xml:space="preserve"> </w:t>
      </w:r>
      <w:r w:rsidRPr="00CD0E8D">
        <w:rPr>
          <w:rFonts w:ascii="仿宋" w:eastAsia="仿宋" w:hAnsi="仿宋" w:cs="宋体" w:hint="eastAsia"/>
          <w:kern w:val="0"/>
          <w:sz w:val="24"/>
          <w:szCs w:val="24"/>
        </w:rPr>
        <w:t>初稿专家论证会会议纪要</w:t>
      </w:r>
    </w:p>
    <w:p w:rsidR="00445D26" w:rsidRDefault="006D11C9" w:rsidP="00EB7079">
      <w:pPr>
        <w:spacing w:line="400" w:lineRule="exact"/>
        <w:rPr>
          <w:rFonts w:ascii="仿宋" w:eastAsia="仿宋" w:hAnsi="仿宋"/>
          <w:sz w:val="24"/>
          <w:szCs w:val="24"/>
        </w:rPr>
      </w:pPr>
      <w:r w:rsidRPr="00CD0E8D">
        <w:rPr>
          <w:rFonts w:ascii="仿宋" w:eastAsia="仿宋" w:hAnsi="仿宋" w:cs="宋体" w:hint="eastAsia"/>
          <w:kern w:val="0"/>
          <w:sz w:val="24"/>
          <w:szCs w:val="24"/>
        </w:rPr>
        <w:t>附件3</w:t>
      </w:r>
      <w:r w:rsidR="00445D26">
        <w:rPr>
          <w:rFonts w:ascii="仿宋" w:eastAsia="仿宋" w:hAnsi="仿宋" w:cs="宋体" w:hint="eastAsia"/>
          <w:kern w:val="0"/>
          <w:sz w:val="24"/>
          <w:szCs w:val="24"/>
        </w:rPr>
        <w:t xml:space="preserve"> </w:t>
      </w:r>
      <w:r w:rsidR="00FD66EF" w:rsidRPr="00CD0E8D">
        <w:rPr>
          <w:rFonts w:ascii="仿宋" w:eastAsia="仿宋" w:hAnsi="仿宋" w:hint="eastAsia"/>
          <w:sz w:val="24"/>
          <w:szCs w:val="24"/>
        </w:rPr>
        <w:t>专家审核</w:t>
      </w:r>
      <w:r w:rsidR="00B23E7C">
        <w:rPr>
          <w:rFonts w:ascii="仿宋" w:eastAsia="仿宋" w:hAnsi="仿宋" w:hint="eastAsia"/>
          <w:sz w:val="24"/>
          <w:szCs w:val="24"/>
        </w:rPr>
        <w:t>记录</w:t>
      </w:r>
    </w:p>
    <w:p w:rsidR="00445D26" w:rsidRPr="00CD0E8D" w:rsidRDefault="00445D26" w:rsidP="00EB7079">
      <w:pPr>
        <w:spacing w:line="400" w:lineRule="exact"/>
        <w:rPr>
          <w:rFonts w:ascii="仿宋" w:eastAsia="仿宋" w:hAnsi="仿宋"/>
          <w:sz w:val="24"/>
          <w:szCs w:val="24"/>
        </w:rPr>
      </w:pPr>
      <w:r>
        <w:rPr>
          <w:rFonts w:ascii="仿宋" w:eastAsia="仿宋" w:hAnsi="仿宋" w:hint="eastAsia"/>
          <w:sz w:val="24"/>
          <w:szCs w:val="24"/>
        </w:rPr>
        <w:t>附件4 利益相关声明</w:t>
      </w:r>
    </w:p>
    <w:p w:rsidR="009B1A28" w:rsidRPr="00CD0E8D" w:rsidRDefault="009B1A28" w:rsidP="00F11225">
      <w:pPr>
        <w:spacing w:line="360" w:lineRule="auto"/>
        <w:rPr>
          <w:rFonts w:ascii="仿宋" w:eastAsia="仿宋" w:hAnsi="仿宋"/>
          <w:sz w:val="30"/>
          <w:szCs w:val="30"/>
        </w:rPr>
      </w:pPr>
    </w:p>
    <w:p w:rsidR="009B1A28" w:rsidRPr="00CD0E8D" w:rsidRDefault="009B1A28" w:rsidP="00F11225">
      <w:pPr>
        <w:spacing w:line="360" w:lineRule="auto"/>
        <w:rPr>
          <w:rFonts w:ascii="仿宋" w:eastAsia="仿宋" w:hAnsi="仿宋"/>
          <w:sz w:val="30"/>
          <w:szCs w:val="30"/>
        </w:rPr>
      </w:pPr>
    </w:p>
    <w:p w:rsidR="009B1A28" w:rsidRPr="00CD0E8D" w:rsidRDefault="00EB7079" w:rsidP="00EB7079">
      <w:pPr>
        <w:widowControl/>
        <w:jc w:val="left"/>
        <w:rPr>
          <w:rFonts w:ascii="仿宋" w:eastAsia="仿宋" w:hAnsi="仿宋"/>
          <w:sz w:val="30"/>
          <w:szCs w:val="30"/>
        </w:rPr>
      </w:pPr>
      <w:r w:rsidRPr="00CD0E8D">
        <w:rPr>
          <w:rFonts w:ascii="仿宋" w:eastAsia="仿宋" w:hAnsi="仿宋"/>
          <w:sz w:val="30"/>
          <w:szCs w:val="30"/>
        </w:rPr>
        <w:br w:type="page"/>
      </w:r>
    </w:p>
    <w:p w:rsidR="00B369F7" w:rsidRPr="00CD0E8D" w:rsidRDefault="00B369F7" w:rsidP="00DA6FCB">
      <w:pPr>
        <w:pStyle w:val="1"/>
        <w:spacing w:line="400" w:lineRule="exact"/>
        <w:rPr>
          <w:rFonts w:ascii="仿宋" w:eastAsia="仿宋" w:hAnsi="仿宋"/>
          <w:b w:val="0"/>
          <w:sz w:val="24"/>
          <w:szCs w:val="24"/>
        </w:rPr>
      </w:pPr>
      <w:bookmarkStart w:id="6" w:name="_Toc509427746"/>
      <w:r w:rsidRPr="00CD0E8D">
        <w:rPr>
          <w:rFonts w:ascii="仿宋" w:eastAsia="仿宋" w:hAnsi="仿宋" w:hint="eastAsia"/>
          <w:b w:val="0"/>
          <w:sz w:val="24"/>
          <w:szCs w:val="24"/>
        </w:rPr>
        <w:lastRenderedPageBreak/>
        <w:t>附件1</w:t>
      </w:r>
      <w:r w:rsidR="00DA6FCB" w:rsidRPr="00CD0E8D">
        <w:rPr>
          <w:rFonts w:ascii="仿宋" w:eastAsia="仿宋" w:hAnsi="仿宋" w:hint="eastAsia"/>
          <w:b w:val="0"/>
          <w:sz w:val="24"/>
          <w:szCs w:val="24"/>
        </w:rPr>
        <w:t xml:space="preserve"> </w:t>
      </w:r>
      <w:r w:rsidRPr="00CD0E8D">
        <w:rPr>
          <w:rFonts w:ascii="仿宋" w:eastAsia="仿宋" w:hAnsi="仿宋" w:hint="eastAsia"/>
          <w:sz w:val="24"/>
          <w:szCs w:val="24"/>
        </w:rPr>
        <w:t>专家问卷调查总结</w:t>
      </w:r>
      <w:bookmarkEnd w:id="6"/>
    </w:p>
    <w:p w:rsidR="0062388C" w:rsidRPr="00CD0E8D" w:rsidRDefault="0062388C" w:rsidP="00A94EB3">
      <w:pPr>
        <w:spacing w:line="400" w:lineRule="exact"/>
        <w:ind w:firstLineChars="200" w:firstLine="480"/>
        <w:rPr>
          <w:rFonts w:ascii="仿宋" w:eastAsia="仿宋" w:hAnsi="仿宋" w:cs="Times New Roman"/>
          <w:sz w:val="24"/>
          <w:szCs w:val="24"/>
        </w:rPr>
      </w:pPr>
      <w:r w:rsidRPr="00CD0E8D">
        <w:rPr>
          <w:rFonts w:ascii="仿宋" w:eastAsia="仿宋" w:hAnsi="仿宋" w:cs="宋体" w:hint="eastAsia"/>
          <w:kern w:val="0"/>
          <w:sz w:val="24"/>
          <w:szCs w:val="24"/>
        </w:rPr>
        <w:t>项目</w:t>
      </w:r>
      <w:r w:rsidR="008C20B1" w:rsidRPr="00CD0E8D">
        <w:rPr>
          <w:rFonts w:ascii="仿宋" w:eastAsia="仿宋" w:hAnsi="仿宋" w:cs="宋体" w:hint="eastAsia"/>
          <w:kern w:val="0"/>
          <w:sz w:val="24"/>
          <w:szCs w:val="24"/>
        </w:rPr>
        <w:t>工作</w:t>
      </w:r>
      <w:r w:rsidRPr="00CD0E8D">
        <w:rPr>
          <w:rFonts w:ascii="仿宋" w:eastAsia="仿宋" w:hAnsi="仿宋" w:cs="宋体" w:hint="eastAsia"/>
          <w:kern w:val="0"/>
          <w:sz w:val="24"/>
          <w:szCs w:val="24"/>
        </w:rPr>
        <w:t>组</w:t>
      </w:r>
      <w:r w:rsidR="008C20B1" w:rsidRPr="00CD0E8D">
        <w:rPr>
          <w:rFonts w:ascii="仿宋" w:eastAsia="仿宋" w:hAnsi="仿宋" w:cs="宋体" w:hint="eastAsia"/>
          <w:kern w:val="0"/>
          <w:sz w:val="24"/>
          <w:szCs w:val="24"/>
        </w:rPr>
        <w:t>在完成文献研究后，</w:t>
      </w:r>
      <w:r w:rsidR="0019573B" w:rsidRPr="00CD0E8D">
        <w:rPr>
          <w:rFonts w:ascii="仿宋" w:eastAsia="仿宋" w:hAnsi="仿宋" w:cs="宋体" w:hint="eastAsia"/>
          <w:kern w:val="0"/>
          <w:sz w:val="24"/>
          <w:szCs w:val="24"/>
        </w:rPr>
        <w:t>按Delphi法开展了两轮专家问卷调查</w:t>
      </w:r>
      <w:r w:rsidR="008C20B1" w:rsidRPr="00CD0E8D">
        <w:rPr>
          <w:rFonts w:ascii="仿宋" w:eastAsia="仿宋" w:hAnsi="仿宋" w:cs="宋体" w:hint="eastAsia"/>
          <w:kern w:val="0"/>
          <w:sz w:val="24"/>
          <w:szCs w:val="24"/>
        </w:rPr>
        <w:t>。按文献检索的结果，项目组</w:t>
      </w:r>
      <w:r w:rsidRPr="00CD0E8D">
        <w:rPr>
          <w:rFonts w:ascii="仿宋" w:eastAsia="仿宋" w:hAnsi="仿宋" w:hint="eastAsia"/>
          <w:sz w:val="24"/>
          <w:szCs w:val="24"/>
        </w:rPr>
        <w:t>在文献回顾基础上</w:t>
      </w:r>
      <w:r w:rsidR="008C20B1" w:rsidRPr="00CD0E8D">
        <w:rPr>
          <w:rFonts w:ascii="仿宋" w:eastAsia="仿宋" w:hAnsi="仿宋" w:hint="eastAsia"/>
          <w:sz w:val="24"/>
          <w:szCs w:val="24"/>
        </w:rPr>
        <w:t>制定了</w:t>
      </w:r>
      <w:r w:rsidRPr="00CD0E8D">
        <w:rPr>
          <w:rFonts w:ascii="仿宋" w:eastAsia="仿宋" w:hAnsi="仿宋" w:hint="eastAsia"/>
          <w:sz w:val="24"/>
          <w:szCs w:val="24"/>
        </w:rPr>
        <w:t>针对性、合理性、科学性较强的问卷</w:t>
      </w:r>
      <w:r w:rsidR="008C20B1" w:rsidRPr="00CD0E8D">
        <w:rPr>
          <w:rFonts w:ascii="仿宋" w:eastAsia="仿宋" w:hAnsi="仿宋" w:hint="eastAsia"/>
          <w:sz w:val="24"/>
          <w:szCs w:val="24"/>
        </w:rPr>
        <w:t>，</w:t>
      </w:r>
      <w:r w:rsidR="0019573B" w:rsidRPr="00CD0E8D">
        <w:rPr>
          <w:rFonts w:ascii="仿宋" w:eastAsia="仿宋" w:hAnsi="仿宋" w:cs="Times New Roman" w:hint="eastAsia"/>
          <w:sz w:val="24"/>
          <w:szCs w:val="24"/>
        </w:rPr>
        <w:t>遴选</w:t>
      </w:r>
      <w:r w:rsidRPr="00CD0E8D">
        <w:rPr>
          <w:rFonts w:ascii="仿宋" w:eastAsia="仿宋" w:hAnsi="仿宋" w:cs="Times New Roman" w:hint="eastAsia"/>
          <w:sz w:val="24"/>
          <w:szCs w:val="24"/>
        </w:rPr>
        <w:t>神志病、精神卫生、中医治未病</w:t>
      </w:r>
      <w:r w:rsidR="0019573B" w:rsidRPr="00CD0E8D">
        <w:rPr>
          <w:rFonts w:ascii="仿宋" w:eastAsia="仿宋" w:hAnsi="仿宋" w:cs="Times New Roman" w:hint="eastAsia"/>
          <w:sz w:val="24"/>
          <w:szCs w:val="24"/>
        </w:rPr>
        <w:t>等相关</w:t>
      </w:r>
      <w:r w:rsidRPr="00CD0E8D">
        <w:rPr>
          <w:rFonts w:ascii="仿宋" w:eastAsia="仿宋" w:hAnsi="仿宋" w:cs="Times New Roman" w:hint="eastAsia"/>
          <w:sz w:val="24"/>
          <w:szCs w:val="24"/>
        </w:rPr>
        <w:t>专业</w:t>
      </w:r>
      <w:r w:rsidRPr="00CD0E8D">
        <w:rPr>
          <w:rFonts w:ascii="仿宋" w:eastAsia="仿宋" w:hAnsi="仿宋" w:hint="eastAsia"/>
          <w:sz w:val="24"/>
          <w:szCs w:val="24"/>
        </w:rPr>
        <w:t>的专家群体</w:t>
      </w:r>
      <w:r w:rsidR="0019573B" w:rsidRPr="00CD0E8D">
        <w:rPr>
          <w:rFonts w:ascii="仿宋" w:eastAsia="仿宋" w:hAnsi="仿宋" w:hint="eastAsia"/>
          <w:sz w:val="24"/>
          <w:szCs w:val="24"/>
        </w:rPr>
        <w:t>进行</w:t>
      </w:r>
      <w:r w:rsidRPr="00CD0E8D">
        <w:rPr>
          <w:rFonts w:ascii="仿宋" w:eastAsia="仿宋" w:hAnsi="仿宋" w:hint="eastAsia"/>
          <w:sz w:val="24"/>
          <w:szCs w:val="24"/>
        </w:rPr>
        <w:t>问卷</w:t>
      </w:r>
      <w:r w:rsidR="0019573B" w:rsidRPr="00CD0E8D">
        <w:rPr>
          <w:rFonts w:ascii="仿宋" w:eastAsia="仿宋" w:hAnsi="仿宋" w:hint="eastAsia"/>
          <w:sz w:val="24"/>
          <w:szCs w:val="24"/>
        </w:rPr>
        <w:t>调查工作</w:t>
      </w:r>
      <w:r w:rsidRPr="00CD0E8D">
        <w:rPr>
          <w:rFonts w:ascii="仿宋" w:eastAsia="仿宋" w:hAnsi="仿宋" w:cs="Times New Roman" w:hint="eastAsia"/>
          <w:sz w:val="24"/>
          <w:szCs w:val="24"/>
        </w:rPr>
        <w:t>。</w:t>
      </w:r>
      <w:r w:rsidR="008C20B1" w:rsidRPr="00CD0E8D">
        <w:rPr>
          <w:rFonts w:ascii="仿宋" w:eastAsia="仿宋" w:hAnsi="仿宋" w:cs="Times New Roman" w:hint="eastAsia"/>
          <w:sz w:val="24"/>
          <w:szCs w:val="24"/>
        </w:rPr>
        <w:t>2015年8月10日—17日开展了第一轮问卷调查，2015年8月21日—25日开展了第二轮问卷调查。</w:t>
      </w:r>
      <w:r w:rsidRPr="00CD0E8D">
        <w:rPr>
          <w:rFonts w:ascii="仿宋" w:eastAsia="仿宋" w:hAnsi="仿宋" w:cs="Times New Roman" w:hint="eastAsia"/>
          <w:sz w:val="24"/>
          <w:szCs w:val="24"/>
        </w:rPr>
        <w:t>参与问卷的专家共37人，其中男性29人，女性8人；年龄34-62岁，平均年龄46.2岁；本科学历19人，硕士研究生学历11人，博士研究生学历7人；副主任医师17人，主任医师18人，副教授2人，教授8人；工作年限8-38年，平均22.1年。第一轮问卷回收率97.3%，第二轮问卷回收率94.6%。</w:t>
      </w:r>
      <w:r w:rsidRPr="00CD0E8D">
        <w:rPr>
          <w:rFonts w:ascii="仿宋" w:eastAsia="仿宋" w:hAnsi="仿宋" w:hint="eastAsia"/>
          <w:sz w:val="24"/>
          <w:szCs w:val="24"/>
        </w:rPr>
        <w:t>经过2轮问卷调查，专家意见趋于一致，形成</w:t>
      </w:r>
      <w:r w:rsidR="00B734BD" w:rsidRPr="00CD0E8D">
        <w:rPr>
          <w:rFonts w:ascii="仿宋" w:eastAsia="仿宋" w:hAnsi="仿宋" w:cs="Times New Roman" w:hint="eastAsia"/>
          <w:sz w:val="24"/>
          <w:szCs w:val="24"/>
        </w:rPr>
        <w:t>专家共识，并提出以下意见：</w:t>
      </w:r>
    </w:p>
    <w:p w:rsidR="00B734BD" w:rsidRPr="00CD0E8D" w:rsidRDefault="00B734BD" w:rsidP="00A94EB3">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①情</w:t>
      </w:r>
      <w:proofErr w:type="gramStart"/>
      <w:r w:rsidRPr="00CD0E8D">
        <w:rPr>
          <w:rFonts w:ascii="仿宋" w:eastAsia="仿宋" w:hAnsi="仿宋" w:hint="eastAsia"/>
          <w:sz w:val="24"/>
          <w:szCs w:val="24"/>
        </w:rPr>
        <w:t>志健康</w:t>
      </w:r>
      <w:proofErr w:type="gramEnd"/>
      <w:r w:rsidRPr="00CD0E8D">
        <w:rPr>
          <w:rFonts w:ascii="仿宋" w:eastAsia="仿宋" w:hAnsi="仿宋" w:hint="eastAsia"/>
          <w:sz w:val="24"/>
          <w:szCs w:val="24"/>
        </w:rPr>
        <w:t>状态定义模糊，应完善诊断参考标准，准确定义。</w:t>
      </w:r>
    </w:p>
    <w:p w:rsidR="00B734BD" w:rsidRPr="00CD0E8D" w:rsidRDefault="00B734BD" w:rsidP="00A94EB3">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②“情志健康状态”的既往研究较少，可以从“心理亚健康”的相关研究文献进行借鉴。</w:t>
      </w:r>
    </w:p>
    <w:p w:rsidR="00B734BD" w:rsidRPr="00CD0E8D" w:rsidRDefault="00B734BD" w:rsidP="00A94EB3">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③应当结合中医四</w:t>
      </w:r>
      <w:proofErr w:type="gramStart"/>
      <w:r w:rsidRPr="00CD0E8D">
        <w:rPr>
          <w:rFonts w:ascii="仿宋" w:eastAsia="仿宋" w:hAnsi="仿宋" w:hint="eastAsia"/>
          <w:sz w:val="24"/>
          <w:szCs w:val="24"/>
        </w:rPr>
        <w:t>诊进行</w:t>
      </w:r>
      <w:proofErr w:type="gramEnd"/>
      <w:r w:rsidRPr="00CD0E8D">
        <w:rPr>
          <w:rFonts w:ascii="仿宋" w:eastAsia="仿宋" w:hAnsi="仿宋" w:hint="eastAsia"/>
          <w:sz w:val="24"/>
          <w:szCs w:val="24"/>
        </w:rPr>
        <w:t>评估</w:t>
      </w:r>
    </w:p>
    <w:p w:rsidR="00B369F7" w:rsidRPr="00CD0E8D" w:rsidRDefault="0019573B" w:rsidP="00A94EB3">
      <w:pPr>
        <w:widowControl/>
        <w:spacing w:line="400" w:lineRule="exact"/>
        <w:ind w:firstLineChars="200" w:firstLine="480"/>
        <w:jc w:val="left"/>
        <w:rPr>
          <w:rFonts w:ascii="仿宋" w:eastAsia="仿宋" w:hAnsi="仿宋"/>
          <w:sz w:val="24"/>
          <w:szCs w:val="24"/>
        </w:rPr>
      </w:pPr>
      <w:r w:rsidRPr="00CD0E8D">
        <w:rPr>
          <w:rFonts w:ascii="仿宋" w:eastAsia="仿宋" w:hAnsi="仿宋"/>
          <w:sz w:val="24"/>
          <w:szCs w:val="24"/>
        </w:rPr>
        <w:t>参与问卷调查的专家</w:t>
      </w:r>
      <w:r w:rsidR="00EB633D" w:rsidRPr="00CD0E8D">
        <w:rPr>
          <w:rFonts w:ascii="仿宋" w:eastAsia="仿宋" w:hAnsi="仿宋"/>
          <w:sz w:val="24"/>
          <w:szCs w:val="24"/>
        </w:rPr>
        <w:t>信息</w:t>
      </w:r>
      <w:r w:rsidRPr="00CD0E8D">
        <w:rPr>
          <w:rFonts w:ascii="仿宋" w:eastAsia="仿宋" w:hAnsi="仿宋"/>
          <w:sz w:val="24"/>
          <w:szCs w:val="24"/>
        </w:rPr>
        <w:t>见下表</w:t>
      </w:r>
      <w:r w:rsidR="00EB633D" w:rsidRPr="00CD0E8D">
        <w:rPr>
          <w:rFonts w:ascii="仿宋" w:eastAsia="仿宋" w:hAnsi="仿宋" w:hint="eastAsia"/>
          <w:sz w:val="24"/>
          <w:szCs w:val="24"/>
        </w:rPr>
        <w:t>：</w:t>
      </w:r>
    </w:p>
    <w:tbl>
      <w:tblPr>
        <w:tblW w:w="9439"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0"/>
        <w:gridCol w:w="704"/>
        <w:gridCol w:w="851"/>
        <w:gridCol w:w="2409"/>
        <w:gridCol w:w="709"/>
        <w:gridCol w:w="3686"/>
      </w:tblGrid>
      <w:tr w:rsidR="00EB633D" w:rsidRPr="00CD0E8D" w:rsidTr="00DA6FCB">
        <w:trPr>
          <w:trHeight w:val="375"/>
        </w:trPr>
        <w:tc>
          <w:tcPr>
            <w:tcW w:w="1080"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姓名</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性别</w:t>
            </w:r>
          </w:p>
        </w:tc>
        <w:tc>
          <w:tcPr>
            <w:tcW w:w="851"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学历</w:t>
            </w:r>
          </w:p>
        </w:tc>
        <w:tc>
          <w:tcPr>
            <w:tcW w:w="2409"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职称</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工作年限</w:t>
            </w:r>
          </w:p>
        </w:tc>
        <w:tc>
          <w:tcPr>
            <w:tcW w:w="3686"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单位</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孙洪强</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博士</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主任、博导</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19</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北京大学第六医院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张荣珍</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女</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副主任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18</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北京回龙观医院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曹延筠</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女</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硕士</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副主任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19</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北京回龙观医院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卞清涛</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硕士</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w:t>
            </w:r>
            <w:proofErr w:type="gramStart"/>
            <w:r w:rsidRPr="00CD0E8D">
              <w:rPr>
                <w:rFonts w:ascii="仿宋" w:eastAsia="仿宋" w:hAnsi="仿宋" w:cs="宋体" w:hint="eastAsia"/>
                <w:kern w:val="0"/>
                <w:szCs w:val="21"/>
              </w:rPr>
              <w:t>硕导</w:t>
            </w:r>
            <w:proofErr w:type="gramEnd"/>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26</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北京回龙观医院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proofErr w:type="gramStart"/>
            <w:r w:rsidRPr="00CD0E8D">
              <w:rPr>
                <w:rFonts w:ascii="仿宋" w:eastAsia="仿宋" w:hAnsi="仿宋" w:cs="宋体" w:hint="eastAsia"/>
                <w:kern w:val="0"/>
                <w:szCs w:val="21"/>
              </w:rPr>
              <w:t>石夏明</w:t>
            </w:r>
            <w:proofErr w:type="gramEnd"/>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27</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北京回龙观医院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bCs/>
                <w:kern w:val="0"/>
                <w:szCs w:val="21"/>
              </w:rPr>
            </w:pPr>
            <w:r w:rsidRPr="00CD0E8D">
              <w:rPr>
                <w:rFonts w:ascii="仿宋" w:eastAsia="仿宋" w:hAnsi="仿宋" w:cs="宋体" w:hint="eastAsia"/>
                <w:bCs/>
                <w:kern w:val="0"/>
                <w:szCs w:val="21"/>
              </w:rPr>
              <w:t>苏健民</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38</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北京回龙观医院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proofErr w:type="gramStart"/>
            <w:r w:rsidRPr="00CD0E8D">
              <w:rPr>
                <w:rFonts w:ascii="仿宋" w:eastAsia="仿宋" w:hAnsi="仿宋" w:cs="宋体" w:hint="eastAsia"/>
                <w:kern w:val="0"/>
                <w:szCs w:val="21"/>
              </w:rPr>
              <w:t>郎俊莲</w:t>
            </w:r>
            <w:proofErr w:type="gramEnd"/>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女</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副主任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18</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北京回龙观医院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bCs/>
                <w:kern w:val="0"/>
                <w:szCs w:val="21"/>
              </w:rPr>
            </w:pPr>
            <w:r w:rsidRPr="00CD0E8D">
              <w:rPr>
                <w:rFonts w:ascii="仿宋" w:eastAsia="仿宋" w:hAnsi="仿宋" w:cs="宋体" w:hint="eastAsia"/>
                <w:bCs/>
                <w:kern w:val="0"/>
                <w:szCs w:val="21"/>
              </w:rPr>
              <w:t>闫少校</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18</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北京回龙观医院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proofErr w:type="gramStart"/>
            <w:r w:rsidRPr="00CD0E8D">
              <w:rPr>
                <w:rFonts w:ascii="仿宋" w:eastAsia="仿宋" w:hAnsi="仿宋" w:cs="宋体" w:hint="eastAsia"/>
                <w:kern w:val="0"/>
                <w:szCs w:val="21"/>
              </w:rPr>
              <w:t>宋崇升</w:t>
            </w:r>
            <w:proofErr w:type="gramEnd"/>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硕士</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副主任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17</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北京回龙观医院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甘明远</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副主任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17</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北京回龙观医院23病区</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proofErr w:type="gramStart"/>
            <w:r w:rsidRPr="00CD0E8D">
              <w:rPr>
                <w:rFonts w:ascii="仿宋" w:eastAsia="仿宋" w:hAnsi="仿宋" w:cs="宋体" w:hint="eastAsia"/>
                <w:kern w:val="0"/>
                <w:szCs w:val="21"/>
              </w:rPr>
              <w:t>崔</w:t>
            </w:r>
            <w:proofErr w:type="gramEnd"/>
            <w:r w:rsidRPr="00CD0E8D">
              <w:rPr>
                <w:rFonts w:ascii="仿宋" w:eastAsia="仿宋" w:hAnsi="仿宋" w:cs="宋体" w:hint="eastAsia"/>
                <w:kern w:val="0"/>
                <w:szCs w:val="21"/>
              </w:rPr>
              <w:t>界峰</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E51F9D" w:rsidP="0019573B">
            <w:pPr>
              <w:widowControl/>
              <w:jc w:val="left"/>
              <w:rPr>
                <w:rFonts w:ascii="仿宋" w:eastAsia="仿宋" w:hAnsi="仿宋" w:cs="宋体"/>
                <w:kern w:val="0"/>
                <w:szCs w:val="21"/>
              </w:rPr>
            </w:pPr>
            <w:r w:rsidRPr="00CD0E8D">
              <w:rPr>
                <w:rFonts w:ascii="仿宋" w:eastAsia="仿宋" w:hAnsi="仿宋" w:cs="宋体" w:hint="eastAsia"/>
                <w:kern w:val="0"/>
                <w:szCs w:val="21"/>
              </w:rPr>
              <w:t>硕士</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副</w:t>
            </w:r>
            <w:r w:rsidR="00E51F9D" w:rsidRPr="00CD0E8D">
              <w:rPr>
                <w:rFonts w:ascii="仿宋" w:eastAsia="仿宋" w:hAnsi="仿宋" w:cs="宋体" w:hint="eastAsia"/>
                <w:kern w:val="0"/>
                <w:szCs w:val="21"/>
              </w:rPr>
              <w:t>教授</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19</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北京回龙观医院精神医学研究中心</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庞铁良</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23</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北京市</w:t>
            </w:r>
            <w:proofErr w:type="gramStart"/>
            <w:r w:rsidRPr="00CD0E8D">
              <w:rPr>
                <w:rFonts w:ascii="仿宋" w:eastAsia="仿宋" w:hAnsi="仿宋" w:cs="宋体" w:hint="eastAsia"/>
                <w:kern w:val="0"/>
                <w:szCs w:val="21"/>
              </w:rPr>
              <w:t>大兴区</w:t>
            </w:r>
            <w:proofErr w:type="gramEnd"/>
            <w:r w:rsidRPr="00CD0E8D">
              <w:rPr>
                <w:rFonts w:ascii="仿宋" w:eastAsia="仿宋" w:hAnsi="仿宋" w:cs="宋体" w:hint="eastAsia"/>
                <w:kern w:val="0"/>
                <w:szCs w:val="21"/>
              </w:rPr>
              <w:t>精神病医院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赵振海</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硕士</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副主任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18</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北京中医药大学东直门医院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张丽娜</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女</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硕士</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副主任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13</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杭州市第七人民医院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丁瑛</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女</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w:t>
            </w:r>
            <w:proofErr w:type="gramStart"/>
            <w:r w:rsidRPr="00CD0E8D">
              <w:rPr>
                <w:rFonts w:ascii="仿宋" w:eastAsia="仿宋" w:hAnsi="仿宋" w:cs="宋体" w:hint="eastAsia"/>
                <w:kern w:val="0"/>
                <w:szCs w:val="21"/>
              </w:rPr>
              <w:t>硕导</w:t>
            </w:r>
            <w:proofErr w:type="gramEnd"/>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35</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杭州市第七人民医院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rPr>
                <w:rFonts w:ascii="仿宋" w:eastAsia="仿宋" w:hAnsi="仿宋" w:cs="宋体"/>
                <w:bCs/>
                <w:kern w:val="0"/>
                <w:szCs w:val="21"/>
              </w:rPr>
            </w:pPr>
            <w:proofErr w:type="gramStart"/>
            <w:r w:rsidRPr="00CD0E8D">
              <w:rPr>
                <w:rFonts w:ascii="仿宋" w:eastAsia="仿宋" w:hAnsi="仿宋" w:cs="宋体" w:hint="eastAsia"/>
                <w:bCs/>
                <w:kern w:val="0"/>
                <w:szCs w:val="21"/>
              </w:rPr>
              <w:t>艾春启</w:t>
            </w:r>
            <w:proofErr w:type="gramEnd"/>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w:t>
            </w:r>
            <w:r w:rsidR="00E51F9D" w:rsidRPr="00CD0E8D">
              <w:rPr>
                <w:rFonts w:ascii="仿宋" w:eastAsia="仿宋" w:hAnsi="仿宋" w:cs="宋体" w:hint="eastAsia"/>
                <w:kern w:val="0"/>
                <w:szCs w:val="21"/>
              </w:rPr>
              <w:t>副</w:t>
            </w:r>
            <w:r w:rsidRPr="00CD0E8D">
              <w:rPr>
                <w:rFonts w:ascii="仿宋" w:eastAsia="仿宋" w:hAnsi="仿宋" w:cs="宋体" w:hint="eastAsia"/>
                <w:kern w:val="0"/>
                <w:szCs w:val="21"/>
              </w:rPr>
              <w:t>教授</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22</w:t>
            </w:r>
          </w:p>
        </w:tc>
        <w:tc>
          <w:tcPr>
            <w:tcW w:w="3686" w:type="dxa"/>
            <w:shd w:val="clear" w:color="auto" w:fill="auto"/>
            <w:noWrap/>
            <w:vAlign w:val="center"/>
            <w:hideMark/>
          </w:tcPr>
          <w:p w:rsidR="0019573B" w:rsidRPr="00CD0E8D" w:rsidRDefault="0019573B" w:rsidP="0019573B">
            <w:pPr>
              <w:widowControl/>
              <w:rPr>
                <w:rFonts w:ascii="仿宋" w:eastAsia="仿宋" w:hAnsi="仿宋" w:cs="宋体"/>
                <w:kern w:val="0"/>
                <w:szCs w:val="21"/>
              </w:rPr>
            </w:pPr>
            <w:r w:rsidRPr="00CD0E8D">
              <w:rPr>
                <w:rFonts w:ascii="仿宋" w:eastAsia="仿宋" w:hAnsi="仿宋" w:cs="宋体" w:hint="eastAsia"/>
                <w:kern w:val="0"/>
                <w:szCs w:val="21"/>
              </w:rPr>
              <w:t>湖北省十堰市中医医院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rPr>
                <w:rFonts w:ascii="仿宋" w:eastAsia="仿宋" w:hAnsi="仿宋" w:cs="宋体"/>
                <w:kern w:val="0"/>
                <w:szCs w:val="21"/>
              </w:rPr>
            </w:pPr>
            <w:r w:rsidRPr="00CD0E8D">
              <w:rPr>
                <w:rFonts w:ascii="仿宋" w:eastAsia="仿宋" w:hAnsi="仿宋" w:cs="宋体" w:hint="eastAsia"/>
                <w:kern w:val="0"/>
                <w:szCs w:val="21"/>
              </w:rPr>
              <w:t>谢贵文</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硕士</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18</w:t>
            </w:r>
          </w:p>
        </w:tc>
        <w:tc>
          <w:tcPr>
            <w:tcW w:w="3686" w:type="dxa"/>
            <w:shd w:val="clear" w:color="auto" w:fill="auto"/>
            <w:noWrap/>
            <w:vAlign w:val="center"/>
            <w:hideMark/>
          </w:tcPr>
          <w:p w:rsidR="0019573B" w:rsidRPr="00CD0E8D" w:rsidRDefault="0019573B" w:rsidP="0019573B">
            <w:pPr>
              <w:widowControl/>
              <w:rPr>
                <w:rFonts w:ascii="仿宋" w:eastAsia="仿宋" w:hAnsi="仿宋" w:cs="宋体"/>
                <w:kern w:val="0"/>
                <w:szCs w:val="21"/>
              </w:rPr>
            </w:pPr>
            <w:r w:rsidRPr="00CD0E8D">
              <w:rPr>
                <w:rFonts w:ascii="仿宋" w:eastAsia="仿宋" w:hAnsi="仿宋" w:cs="宋体" w:hint="eastAsia"/>
                <w:kern w:val="0"/>
                <w:szCs w:val="21"/>
              </w:rPr>
              <w:t>湖北省十堰市中医医院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rPr>
                <w:rFonts w:ascii="仿宋" w:eastAsia="仿宋" w:hAnsi="仿宋" w:cs="宋体"/>
                <w:kern w:val="0"/>
                <w:szCs w:val="21"/>
              </w:rPr>
            </w:pPr>
            <w:proofErr w:type="gramStart"/>
            <w:r w:rsidRPr="00CD0E8D">
              <w:rPr>
                <w:rFonts w:ascii="仿宋" w:eastAsia="仿宋" w:hAnsi="仿宋" w:cs="宋体" w:hint="eastAsia"/>
                <w:kern w:val="0"/>
                <w:szCs w:val="21"/>
              </w:rPr>
              <w:t>柳森</w:t>
            </w:r>
            <w:proofErr w:type="gramEnd"/>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副主任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18</w:t>
            </w:r>
          </w:p>
        </w:tc>
        <w:tc>
          <w:tcPr>
            <w:tcW w:w="3686" w:type="dxa"/>
            <w:shd w:val="clear" w:color="auto" w:fill="auto"/>
            <w:noWrap/>
            <w:vAlign w:val="center"/>
            <w:hideMark/>
          </w:tcPr>
          <w:p w:rsidR="0019573B" w:rsidRPr="00CD0E8D" w:rsidRDefault="0019573B" w:rsidP="0019573B">
            <w:pPr>
              <w:widowControl/>
              <w:rPr>
                <w:rFonts w:ascii="仿宋" w:eastAsia="仿宋" w:hAnsi="仿宋" w:cs="宋体"/>
                <w:kern w:val="0"/>
                <w:szCs w:val="21"/>
              </w:rPr>
            </w:pPr>
            <w:r w:rsidRPr="00CD0E8D">
              <w:rPr>
                <w:rFonts w:ascii="仿宋" w:eastAsia="仿宋" w:hAnsi="仿宋" w:cs="宋体" w:hint="eastAsia"/>
                <w:kern w:val="0"/>
                <w:szCs w:val="21"/>
              </w:rPr>
              <w:t>湖北省十堰市中医医院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rPr>
                <w:rFonts w:ascii="仿宋" w:eastAsia="仿宋" w:hAnsi="仿宋" w:cs="宋体"/>
                <w:kern w:val="0"/>
                <w:szCs w:val="21"/>
              </w:rPr>
            </w:pPr>
            <w:r w:rsidRPr="00CD0E8D">
              <w:rPr>
                <w:rFonts w:ascii="仿宋" w:eastAsia="仿宋" w:hAnsi="仿宋" w:cs="宋体" w:hint="eastAsia"/>
                <w:kern w:val="0"/>
                <w:szCs w:val="21"/>
              </w:rPr>
              <w:t>王熙</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副主任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12</w:t>
            </w:r>
          </w:p>
        </w:tc>
        <w:tc>
          <w:tcPr>
            <w:tcW w:w="3686" w:type="dxa"/>
            <w:shd w:val="clear" w:color="auto" w:fill="auto"/>
            <w:noWrap/>
            <w:vAlign w:val="center"/>
            <w:hideMark/>
          </w:tcPr>
          <w:p w:rsidR="0019573B" w:rsidRPr="00CD0E8D" w:rsidRDefault="0019573B" w:rsidP="0019573B">
            <w:pPr>
              <w:widowControl/>
              <w:rPr>
                <w:rFonts w:ascii="仿宋" w:eastAsia="仿宋" w:hAnsi="仿宋" w:cs="宋体"/>
                <w:kern w:val="0"/>
                <w:szCs w:val="21"/>
              </w:rPr>
            </w:pPr>
            <w:r w:rsidRPr="00CD0E8D">
              <w:rPr>
                <w:rFonts w:ascii="仿宋" w:eastAsia="仿宋" w:hAnsi="仿宋" w:cs="宋体" w:hint="eastAsia"/>
                <w:kern w:val="0"/>
                <w:szCs w:val="21"/>
              </w:rPr>
              <w:t>湖北医药学院附属太和医院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rPr>
                <w:rFonts w:ascii="仿宋" w:eastAsia="仿宋" w:hAnsi="仿宋" w:cs="宋体"/>
                <w:bCs/>
                <w:kern w:val="0"/>
                <w:szCs w:val="21"/>
              </w:rPr>
            </w:pPr>
            <w:r w:rsidRPr="00CD0E8D">
              <w:rPr>
                <w:rFonts w:ascii="仿宋" w:eastAsia="仿宋" w:hAnsi="仿宋" w:cs="宋体" w:hint="eastAsia"/>
                <w:bCs/>
                <w:kern w:val="0"/>
                <w:szCs w:val="21"/>
              </w:rPr>
              <w:t>王志伟</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28</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吉林省中医药科学院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rPr>
                <w:rFonts w:ascii="仿宋" w:eastAsia="仿宋" w:hAnsi="仿宋" w:cs="宋体"/>
                <w:kern w:val="0"/>
                <w:szCs w:val="21"/>
              </w:rPr>
            </w:pPr>
            <w:proofErr w:type="gramStart"/>
            <w:r w:rsidRPr="00CD0E8D">
              <w:rPr>
                <w:rFonts w:ascii="仿宋" w:eastAsia="仿宋" w:hAnsi="仿宋" w:cs="宋体" w:hint="eastAsia"/>
                <w:kern w:val="0"/>
                <w:szCs w:val="21"/>
              </w:rPr>
              <w:lastRenderedPageBreak/>
              <w:t>史耀勋</w:t>
            </w:r>
            <w:proofErr w:type="gramEnd"/>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硕士</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副主任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8</w:t>
            </w:r>
          </w:p>
        </w:tc>
        <w:tc>
          <w:tcPr>
            <w:tcW w:w="3686" w:type="dxa"/>
            <w:shd w:val="clear" w:color="auto" w:fill="auto"/>
            <w:noWrap/>
            <w:vAlign w:val="center"/>
            <w:hideMark/>
          </w:tcPr>
          <w:p w:rsidR="0019573B" w:rsidRPr="00CD0E8D" w:rsidRDefault="0019573B" w:rsidP="0019573B">
            <w:pPr>
              <w:widowControl/>
              <w:rPr>
                <w:rFonts w:ascii="仿宋" w:eastAsia="仿宋" w:hAnsi="仿宋" w:cs="宋体"/>
                <w:kern w:val="0"/>
                <w:szCs w:val="21"/>
              </w:rPr>
            </w:pPr>
            <w:r w:rsidRPr="00CD0E8D">
              <w:rPr>
                <w:rFonts w:ascii="仿宋" w:eastAsia="仿宋" w:hAnsi="仿宋" w:cs="宋体" w:hint="eastAsia"/>
                <w:kern w:val="0"/>
                <w:szCs w:val="21"/>
              </w:rPr>
              <w:t>吉林省中医药科学院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梁一男</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副主任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20</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吉林省中医药科学院第一临床医院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rPr>
                <w:rFonts w:ascii="仿宋" w:eastAsia="仿宋" w:hAnsi="仿宋" w:cs="宋体"/>
                <w:kern w:val="0"/>
                <w:szCs w:val="21"/>
              </w:rPr>
            </w:pPr>
            <w:proofErr w:type="gramStart"/>
            <w:r w:rsidRPr="00CD0E8D">
              <w:rPr>
                <w:rFonts w:ascii="仿宋" w:eastAsia="仿宋" w:hAnsi="仿宋" w:cs="宋体" w:hint="eastAsia"/>
                <w:kern w:val="0"/>
                <w:szCs w:val="21"/>
              </w:rPr>
              <w:t>宋智冰</w:t>
            </w:r>
            <w:proofErr w:type="gramEnd"/>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博士</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w:t>
            </w:r>
            <w:proofErr w:type="gramStart"/>
            <w:r w:rsidR="00E51F9D" w:rsidRPr="00CD0E8D">
              <w:rPr>
                <w:rFonts w:ascii="仿宋" w:eastAsia="仿宋" w:hAnsi="仿宋" w:cs="宋体" w:hint="eastAsia"/>
                <w:kern w:val="0"/>
                <w:szCs w:val="21"/>
              </w:rPr>
              <w:t>硕导</w:t>
            </w:r>
            <w:proofErr w:type="gramEnd"/>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18</w:t>
            </w:r>
          </w:p>
        </w:tc>
        <w:tc>
          <w:tcPr>
            <w:tcW w:w="3686" w:type="dxa"/>
            <w:shd w:val="clear" w:color="auto" w:fill="auto"/>
            <w:noWrap/>
            <w:vAlign w:val="center"/>
            <w:hideMark/>
          </w:tcPr>
          <w:p w:rsidR="0019573B" w:rsidRPr="00CD0E8D" w:rsidRDefault="0019573B" w:rsidP="0019573B">
            <w:pPr>
              <w:widowControl/>
              <w:rPr>
                <w:rFonts w:ascii="仿宋" w:eastAsia="仿宋" w:hAnsi="仿宋" w:cs="宋体"/>
                <w:kern w:val="0"/>
                <w:szCs w:val="21"/>
              </w:rPr>
            </w:pPr>
            <w:r w:rsidRPr="00CD0E8D">
              <w:rPr>
                <w:rFonts w:ascii="仿宋" w:eastAsia="仿宋" w:hAnsi="仿宋" w:cs="宋体" w:hint="eastAsia"/>
                <w:kern w:val="0"/>
                <w:szCs w:val="21"/>
              </w:rPr>
              <w:t>吉林省中医药科学院第一临床医院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rPr>
                <w:rFonts w:ascii="仿宋" w:eastAsia="仿宋" w:hAnsi="仿宋" w:cs="宋体"/>
                <w:kern w:val="0"/>
                <w:szCs w:val="21"/>
              </w:rPr>
            </w:pPr>
            <w:proofErr w:type="gramStart"/>
            <w:r w:rsidRPr="00CD0E8D">
              <w:rPr>
                <w:rFonts w:ascii="仿宋" w:eastAsia="仿宋" w:hAnsi="仿宋" w:cs="宋体" w:hint="eastAsia"/>
                <w:kern w:val="0"/>
                <w:szCs w:val="21"/>
              </w:rPr>
              <w:t>王胜圣</w:t>
            </w:r>
            <w:proofErr w:type="gramEnd"/>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硕士</w:t>
            </w:r>
          </w:p>
        </w:tc>
        <w:tc>
          <w:tcPr>
            <w:tcW w:w="2409" w:type="dxa"/>
            <w:shd w:val="clear" w:color="auto" w:fill="auto"/>
            <w:noWrap/>
            <w:vAlign w:val="center"/>
            <w:hideMark/>
          </w:tcPr>
          <w:p w:rsidR="0019573B" w:rsidRPr="00CD0E8D" w:rsidRDefault="00E51F9D"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w:t>
            </w:r>
            <w:r w:rsidR="0019573B" w:rsidRPr="00CD0E8D">
              <w:rPr>
                <w:rFonts w:ascii="仿宋" w:eastAsia="仿宋" w:hAnsi="仿宋" w:cs="宋体" w:hint="eastAsia"/>
                <w:kern w:val="0"/>
                <w:szCs w:val="21"/>
              </w:rPr>
              <w:t>教授、</w:t>
            </w:r>
            <w:proofErr w:type="gramStart"/>
            <w:r w:rsidR="0019573B" w:rsidRPr="00CD0E8D">
              <w:rPr>
                <w:rFonts w:ascii="仿宋" w:eastAsia="仿宋" w:hAnsi="仿宋" w:cs="宋体" w:hint="eastAsia"/>
                <w:kern w:val="0"/>
                <w:szCs w:val="21"/>
              </w:rPr>
              <w:t>硕导</w:t>
            </w:r>
            <w:proofErr w:type="gramEnd"/>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25</w:t>
            </w:r>
          </w:p>
        </w:tc>
        <w:tc>
          <w:tcPr>
            <w:tcW w:w="3686" w:type="dxa"/>
            <w:shd w:val="clear" w:color="auto" w:fill="auto"/>
            <w:noWrap/>
            <w:vAlign w:val="center"/>
            <w:hideMark/>
          </w:tcPr>
          <w:p w:rsidR="0019573B" w:rsidRPr="00CD0E8D" w:rsidRDefault="0019573B" w:rsidP="0019573B">
            <w:pPr>
              <w:widowControl/>
              <w:rPr>
                <w:rFonts w:ascii="仿宋" w:eastAsia="仿宋" w:hAnsi="仿宋" w:cs="宋体"/>
                <w:kern w:val="0"/>
                <w:szCs w:val="21"/>
              </w:rPr>
            </w:pPr>
            <w:r w:rsidRPr="00CD0E8D">
              <w:rPr>
                <w:rFonts w:ascii="仿宋" w:eastAsia="仿宋" w:hAnsi="仿宋" w:cs="宋体" w:hint="eastAsia"/>
                <w:kern w:val="0"/>
                <w:szCs w:val="21"/>
              </w:rPr>
              <w:t>吉林省中医药科学院第一临床医院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bCs/>
                <w:kern w:val="0"/>
                <w:szCs w:val="21"/>
              </w:rPr>
            </w:pPr>
            <w:r w:rsidRPr="00CD0E8D">
              <w:rPr>
                <w:rFonts w:ascii="仿宋" w:eastAsia="仿宋" w:hAnsi="仿宋" w:cs="宋体" w:hint="eastAsia"/>
                <w:bCs/>
                <w:kern w:val="0"/>
                <w:szCs w:val="21"/>
              </w:rPr>
              <w:t>商洪涛</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博士</w:t>
            </w:r>
          </w:p>
        </w:tc>
        <w:tc>
          <w:tcPr>
            <w:tcW w:w="2409" w:type="dxa"/>
            <w:shd w:val="clear" w:color="auto" w:fill="auto"/>
            <w:noWrap/>
            <w:vAlign w:val="center"/>
            <w:hideMark/>
          </w:tcPr>
          <w:p w:rsidR="0019573B" w:rsidRPr="00CD0E8D" w:rsidRDefault="00E51F9D"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w:t>
            </w:r>
            <w:r w:rsidR="0019573B" w:rsidRPr="00CD0E8D">
              <w:rPr>
                <w:rFonts w:ascii="仿宋" w:eastAsia="仿宋" w:hAnsi="仿宋" w:cs="宋体" w:hint="eastAsia"/>
                <w:kern w:val="0"/>
                <w:szCs w:val="21"/>
              </w:rPr>
              <w:t>、</w:t>
            </w:r>
            <w:proofErr w:type="gramStart"/>
            <w:r w:rsidR="0019573B" w:rsidRPr="00CD0E8D">
              <w:rPr>
                <w:rFonts w:ascii="仿宋" w:eastAsia="仿宋" w:hAnsi="仿宋" w:cs="宋体" w:hint="eastAsia"/>
                <w:kern w:val="0"/>
                <w:szCs w:val="21"/>
              </w:rPr>
              <w:t>硕导</w:t>
            </w:r>
            <w:proofErr w:type="gramEnd"/>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25</w:t>
            </w:r>
          </w:p>
        </w:tc>
        <w:tc>
          <w:tcPr>
            <w:tcW w:w="3686" w:type="dxa"/>
            <w:shd w:val="clear" w:color="auto" w:fill="auto"/>
            <w:noWrap/>
            <w:vAlign w:val="center"/>
            <w:hideMark/>
          </w:tcPr>
          <w:p w:rsidR="0019573B" w:rsidRPr="00CD0E8D" w:rsidRDefault="0019573B" w:rsidP="0019573B">
            <w:pPr>
              <w:widowControl/>
              <w:rPr>
                <w:rFonts w:ascii="仿宋" w:eastAsia="仿宋" w:hAnsi="仿宋" w:cs="宋体"/>
                <w:kern w:val="0"/>
                <w:szCs w:val="21"/>
              </w:rPr>
            </w:pPr>
            <w:r w:rsidRPr="00CD0E8D">
              <w:rPr>
                <w:rFonts w:ascii="仿宋" w:eastAsia="仿宋" w:hAnsi="仿宋" w:cs="宋体" w:hint="eastAsia"/>
                <w:kern w:val="0"/>
                <w:szCs w:val="21"/>
              </w:rPr>
              <w:t>江苏省中医院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bCs/>
                <w:kern w:val="0"/>
                <w:szCs w:val="21"/>
              </w:rPr>
            </w:pPr>
            <w:r w:rsidRPr="00CD0E8D">
              <w:rPr>
                <w:rFonts w:ascii="仿宋" w:eastAsia="仿宋" w:hAnsi="仿宋" w:cs="宋体" w:hint="eastAsia"/>
                <w:bCs/>
                <w:kern w:val="0"/>
                <w:szCs w:val="21"/>
              </w:rPr>
              <w:t>胡浩宇</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E51F9D"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w:t>
            </w:r>
            <w:r w:rsidR="0019573B" w:rsidRPr="00CD0E8D">
              <w:rPr>
                <w:rFonts w:ascii="仿宋" w:eastAsia="仿宋" w:hAnsi="仿宋" w:cs="宋体" w:hint="eastAsia"/>
                <w:kern w:val="0"/>
                <w:szCs w:val="21"/>
              </w:rPr>
              <w:t>教授</w:t>
            </w:r>
          </w:p>
        </w:tc>
        <w:tc>
          <w:tcPr>
            <w:tcW w:w="709" w:type="dxa"/>
            <w:shd w:val="clear" w:color="auto" w:fill="auto"/>
            <w:noWrap/>
            <w:vAlign w:val="center"/>
            <w:hideMark/>
          </w:tcPr>
          <w:p w:rsidR="0019573B" w:rsidRPr="00CD0E8D" w:rsidRDefault="00DA261D" w:rsidP="0019573B">
            <w:pPr>
              <w:widowControl/>
              <w:jc w:val="left"/>
              <w:rPr>
                <w:rFonts w:ascii="仿宋" w:eastAsia="仿宋" w:hAnsi="仿宋" w:cs="宋体"/>
                <w:kern w:val="0"/>
                <w:szCs w:val="21"/>
              </w:rPr>
            </w:pPr>
            <w:r w:rsidRPr="00CD0E8D">
              <w:rPr>
                <w:rFonts w:ascii="仿宋" w:eastAsia="仿宋" w:hAnsi="仿宋" w:cs="宋体" w:hint="eastAsia"/>
                <w:kern w:val="0"/>
                <w:szCs w:val="21"/>
              </w:rPr>
              <w:t>31</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金华市中医医院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bCs/>
                <w:kern w:val="0"/>
                <w:szCs w:val="21"/>
              </w:rPr>
            </w:pPr>
            <w:r w:rsidRPr="00CD0E8D">
              <w:rPr>
                <w:rFonts w:ascii="仿宋" w:eastAsia="仿宋" w:hAnsi="仿宋" w:cs="宋体" w:hint="eastAsia"/>
                <w:bCs/>
                <w:kern w:val="0"/>
                <w:szCs w:val="21"/>
              </w:rPr>
              <w:t>贾竑晓</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博士</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教授、主任、</w:t>
            </w:r>
            <w:proofErr w:type="gramStart"/>
            <w:r w:rsidRPr="00CD0E8D">
              <w:rPr>
                <w:rFonts w:ascii="仿宋" w:eastAsia="仿宋" w:hAnsi="仿宋" w:cs="宋体" w:hint="eastAsia"/>
                <w:kern w:val="0"/>
                <w:szCs w:val="21"/>
              </w:rPr>
              <w:t>硕导</w:t>
            </w:r>
            <w:proofErr w:type="gramEnd"/>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27</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首都医科大学附属北京安定医院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李丽</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女</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博士</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教授、主任、博导</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30</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首都医科大学附属北京友谊医院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rPr>
                <w:rFonts w:ascii="仿宋" w:eastAsia="仿宋" w:hAnsi="仿宋" w:cs="宋体"/>
                <w:kern w:val="0"/>
                <w:szCs w:val="21"/>
              </w:rPr>
            </w:pPr>
            <w:proofErr w:type="gramStart"/>
            <w:r w:rsidRPr="00CD0E8D">
              <w:rPr>
                <w:rFonts w:ascii="仿宋" w:eastAsia="仿宋" w:hAnsi="仿宋" w:cs="宋体" w:hint="eastAsia"/>
                <w:kern w:val="0"/>
                <w:szCs w:val="21"/>
              </w:rPr>
              <w:t>翁深宏</w:t>
            </w:r>
            <w:proofErr w:type="gramEnd"/>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博士</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副主任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15</w:t>
            </w:r>
          </w:p>
        </w:tc>
        <w:tc>
          <w:tcPr>
            <w:tcW w:w="3686" w:type="dxa"/>
            <w:shd w:val="clear" w:color="auto" w:fill="auto"/>
            <w:noWrap/>
            <w:vAlign w:val="center"/>
            <w:hideMark/>
          </w:tcPr>
          <w:p w:rsidR="0019573B" w:rsidRPr="00CD0E8D" w:rsidRDefault="0019573B" w:rsidP="0019573B">
            <w:pPr>
              <w:widowControl/>
              <w:rPr>
                <w:rFonts w:ascii="仿宋" w:eastAsia="仿宋" w:hAnsi="仿宋" w:cs="宋体"/>
                <w:kern w:val="0"/>
                <w:szCs w:val="21"/>
              </w:rPr>
            </w:pPr>
            <w:r w:rsidRPr="00CD0E8D">
              <w:rPr>
                <w:rFonts w:ascii="仿宋" w:eastAsia="仿宋" w:hAnsi="仿宋" w:cs="宋体" w:hint="eastAsia"/>
                <w:kern w:val="0"/>
                <w:szCs w:val="21"/>
              </w:rPr>
              <w:t>武汉大学人民医院精神卫生中心</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陈炜</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w:t>
            </w:r>
            <w:proofErr w:type="gramStart"/>
            <w:r w:rsidRPr="00CD0E8D">
              <w:rPr>
                <w:rFonts w:ascii="仿宋" w:eastAsia="仿宋" w:hAnsi="仿宋" w:cs="宋体" w:hint="eastAsia"/>
                <w:kern w:val="0"/>
                <w:szCs w:val="21"/>
              </w:rPr>
              <w:t>硕导</w:t>
            </w:r>
            <w:proofErr w:type="gramEnd"/>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27</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浙江大学医学院附属邵逸夫医院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刘兰英</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女</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硕士</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副主任、副教授</w:t>
            </w:r>
            <w:r w:rsidR="00E51F9D" w:rsidRPr="00CD0E8D">
              <w:rPr>
                <w:rFonts w:ascii="仿宋" w:eastAsia="仿宋" w:hAnsi="仿宋" w:cs="宋体" w:hint="eastAsia"/>
                <w:kern w:val="0"/>
                <w:szCs w:val="21"/>
              </w:rPr>
              <w:t>、</w:t>
            </w:r>
            <w:proofErr w:type="gramStart"/>
            <w:r w:rsidR="00E51F9D" w:rsidRPr="00CD0E8D">
              <w:rPr>
                <w:rFonts w:ascii="仿宋" w:eastAsia="仿宋" w:hAnsi="仿宋" w:cs="宋体" w:hint="eastAsia"/>
                <w:kern w:val="0"/>
                <w:szCs w:val="21"/>
              </w:rPr>
              <w:t>硕导</w:t>
            </w:r>
            <w:proofErr w:type="gramEnd"/>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15</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浙江省立同德医院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陈炯</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女</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主任、教授</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30</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浙江省立同德医院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李亚平</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硕士</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w:t>
            </w:r>
            <w:proofErr w:type="gramStart"/>
            <w:r w:rsidRPr="00CD0E8D">
              <w:rPr>
                <w:rFonts w:ascii="仿宋" w:eastAsia="仿宋" w:hAnsi="仿宋" w:cs="宋体" w:hint="eastAsia"/>
                <w:kern w:val="0"/>
                <w:szCs w:val="21"/>
              </w:rPr>
              <w:t>硕导</w:t>
            </w:r>
            <w:proofErr w:type="gramEnd"/>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31</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浙江省立同德医院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张滢</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硕士</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副主任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19</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浙江省立同德医院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bCs/>
                <w:kern w:val="0"/>
                <w:szCs w:val="21"/>
              </w:rPr>
            </w:pPr>
            <w:r w:rsidRPr="00CD0E8D">
              <w:rPr>
                <w:rFonts w:ascii="仿宋" w:eastAsia="仿宋" w:hAnsi="仿宋" w:cs="宋体" w:hint="eastAsia"/>
                <w:bCs/>
                <w:kern w:val="0"/>
                <w:szCs w:val="21"/>
              </w:rPr>
              <w:t>冯斌</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 xml:space="preserve">本科 </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主任、教授、</w:t>
            </w:r>
            <w:proofErr w:type="gramStart"/>
            <w:r w:rsidRPr="00CD0E8D">
              <w:rPr>
                <w:rFonts w:ascii="仿宋" w:eastAsia="仿宋" w:hAnsi="仿宋" w:cs="宋体" w:hint="eastAsia"/>
                <w:kern w:val="0"/>
                <w:szCs w:val="21"/>
              </w:rPr>
              <w:t>硕导</w:t>
            </w:r>
            <w:proofErr w:type="gramEnd"/>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34</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浙江省立同德医院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陈永灿</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E51F9D">
            <w:pPr>
              <w:widowControl/>
              <w:jc w:val="left"/>
              <w:rPr>
                <w:rFonts w:ascii="仿宋" w:eastAsia="仿宋" w:hAnsi="仿宋" w:cs="宋体"/>
                <w:kern w:val="0"/>
                <w:szCs w:val="21"/>
              </w:rPr>
            </w:pPr>
            <w:r w:rsidRPr="00CD0E8D">
              <w:rPr>
                <w:rFonts w:ascii="仿宋" w:eastAsia="仿宋" w:hAnsi="仿宋" w:cs="宋体" w:hint="eastAsia"/>
                <w:kern w:val="0"/>
                <w:szCs w:val="21"/>
              </w:rPr>
              <w:t>主任、</w:t>
            </w:r>
            <w:r w:rsidR="00E51F9D" w:rsidRPr="00CD0E8D">
              <w:rPr>
                <w:rFonts w:ascii="仿宋" w:eastAsia="仿宋" w:hAnsi="仿宋" w:cs="宋体" w:hint="eastAsia"/>
                <w:kern w:val="0"/>
                <w:szCs w:val="21"/>
              </w:rPr>
              <w:t>博导</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29</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浙江省中医药研究院</w:t>
            </w:r>
          </w:p>
        </w:tc>
      </w:tr>
      <w:tr w:rsidR="00EB633D" w:rsidRPr="00CD0E8D" w:rsidTr="00DA6FCB">
        <w:trPr>
          <w:trHeight w:val="285"/>
        </w:trPr>
        <w:tc>
          <w:tcPr>
            <w:tcW w:w="1080"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王志青</w:t>
            </w:r>
          </w:p>
        </w:tc>
        <w:tc>
          <w:tcPr>
            <w:tcW w:w="704" w:type="dxa"/>
            <w:shd w:val="clear" w:color="auto" w:fill="auto"/>
            <w:noWrap/>
            <w:vAlign w:val="center"/>
            <w:hideMark/>
          </w:tcPr>
          <w:p w:rsidR="0019573B" w:rsidRPr="00CD0E8D" w:rsidRDefault="0019573B" w:rsidP="0019573B">
            <w:pPr>
              <w:widowControl/>
              <w:jc w:val="center"/>
              <w:rPr>
                <w:rFonts w:ascii="仿宋" w:eastAsia="仿宋" w:hAnsi="仿宋" w:cs="宋体"/>
                <w:kern w:val="0"/>
                <w:szCs w:val="21"/>
              </w:rPr>
            </w:pPr>
            <w:r w:rsidRPr="00CD0E8D">
              <w:rPr>
                <w:rFonts w:ascii="仿宋" w:eastAsia="仿宋" w:hAnsi="仿宋" w:cs="宋体" w:hint="eastAsia"/>
                <w:kern w:val="0"/>
                <w:szCs w:val="21"/>
              </w:rPr>
              <w:t>男</w:t>
            </w:r>
          </w:p>
        </w:tc>
        <w:tc>
          <w:tcPr>
            <w:tcW w:w="851"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本科</w:t>
            </w:r>
          </w:p>
        </w:tc>
        <w:tc>
          <w:tcPr>
            <w:tcW w:w="24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副主任</w:t>
            </w:r>
          </w:p>
        </w:tc>
        <w:tc>
          <w:tcPr>
            <w:tcW w:w="709"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19</w:t>
            </w:r>
          </w:p>
        </w:tc>
        <w:tc>
          <w:tcPr>
            <w:tcW w:w="3686" w:type="dxa"/>
            <w:shd w:val="clear" w:color="auto" w:fill="auto"/>
            <w:noWrap/>
            <w:vAlign w:val="center"/>
            <w:hideMark/>
          </w:tcPr>
          <w:p w:rsidR="0019573B" w:rsidRPr="00CD0E8D" w:rsidRDefault="0019573B" w:rsidP="0019573B">
            <w:pPr>
              <w:widowControl/>
              <w:jc w:val="left"/>
              <w:rPr>
                <w:rFonts w:ascii="仿宋" w:eastAsia="仿宋" w:hAnsi="仿宋" w:cs="宋体"/>
                <w:kern w:val="0"/>
                <w:szCs w:val="21"/>
              </w:rPr>
            </w:pPr>
            <w:r w:rsidRPr="00CD0E8D">
              <w:rPr>
                <w:rFonts w:ascii="仿宋" w:eastAsia="仿宋" w:hAnsi="仿宋" w:cs="宋体" w:hint="eastAsia"/>
                <w:kern w:val="0"/>
                <w:szCs w:val="21"/>
              </w:rPr>
              <w:t>中国中医科学院广安门医院</w:t>
            </w:r>
          </w:p>
        </w:tc>
      </w:tr>
    </w:tbl>
    <w:p w:rsidR="00B369F7" w:rsidRPr="00CD0E8D" w:rsidRDefault="00B369F7">
      <w:pPr>
        <w:widowControl/>
        <w:jc w:val="left"/>
        <w:rPr>
          <w:rFonts w:ascii="仿宋" w:eastAsia="仿宋" w:hAnsi="仿宋"/>
          <w:sz w:val="32"/>
          <w:szCs w:val="32"/>
        </w:rPr>
      </w:pPr>
    </w:p>
    <w:p w:rsidR="00F11225" w:rsidRPr="00CD0E8D" w:rsidRDefault="00F11225">
      <w:pPr>
        <w:widowControl/>
        <w:jc w:val="left"/>
        <w:rPr>
          <w:rFonts w:ascii="仿宋" w:eastAsia="仿宋" w:hAnsi="仿宋"/>
          <w:sz w:val="32"/>
          <w:szCs w:val="32"/>
        </w:rPr>
      </w:pPr>
    </w:p>
    <w:p w:rsidR="00F11225" w:rsidRPr="00CD0E8D" w:rsidRDefault="00F11225">
      <w:pPr>
        <w:widowControl/>
        <w:jc w:val="left"/>
        <w:rPr>
          <w:rFonts w:ascii="仿宋" w:eastAsia="仿宋" w:hAnsi="仿宋"/>
          <w:sz w:val="32"/>
          <w:szCs w:val="32"/>
        </w:rPr>
      </w:pPr>
    </w:p>
    <w:p w:rsidR="00F11225" w:rsidRPr="00CD0E8D" w:rsidRDefault="00F11225">
      <w:pPr>
        <w:widowControl/>
        <w:jc w:val="left"/>
        <w:rPr>
          <w:rFonts w:ascii="仿宋" w:eastAsia="仿宋" w:hAnsi="仿宋"/>
          <w:sz w:val="32"/>
          <w:szCs w:val="32"/>
        </w:rPr>
      </w:pPr>
    </w:p>
    <w:p w:rsidR="00F11225" w:rsidRPr="00CD0E8D" w:rsidRDefault="00F11225">
      <w:pPr>
        <w:widowControl/>
        <w:jc w:val="left"/>
        <w:rPr>
          <w:rFonts w:ascii="仿宋" w:eastAsia="仿宋" w:hAnsi="仿宋"/>
          <w:sz w:val="32"/>
          <w:szCs w:val="32"/>
        </w:rPr>
      </w:pPr>
    </w:p>
    <w:p w:rsidR="00F11225" w:rsidRPr="00CD0E8D" w:rsidRDefault="00F11225">
      <w:pPr>
        <w:widowControl/>
        <w:jc w:val="left"/>
        <w:rPr>
          <w:rFonts w:ascii="仿宋" w:eastAsia="仿宋" w:hAnsi="仿宋"/>
          <w:sz w:val="32"/>
          <w:szCs w:val="32"/>
        </w:rPr>
      </w:pPr>
    </w:p>
    <w:p w:rsidR="00F11225" w:rsidRPr="00CD0E8D" w:rsidRDefault="00F11225">
      <w:pPr>
        <w:widowControl/>
        <w:jc w:val="left"/>
        <w:rPr>
          <w:rFonts w:ascii="仿宋" w:eastAsia="仿宋" w:hAnsi="仿宋"/>
          <w:sz w:val="32"/>
          <w:szCs w:val="32"/>
        </w:rPr>
      </w:pPr>
    </w:p>
    <w:p w:rsidR="00F11225" w:rsidRPr="00CD0E8D" w:rsidRDefault="00F11225">
      <w:pPr>
        <w:widowControl/>
        <w:jc w:val="left"/>
        <w:rPr>
          <w:rFonts w:ascii="仿宋" w:eastAsia="仿宋" w:hAnsi="仿宋"/>
          <w:sz w:val="32"/>
          <w:szCs w:val="32"/>
        </w:rPr>
      </w:pPr>
    </w:p>
    <w:p w:rsidR="00F11225" w:rsidRPr="00CD0E8D" w:rsidRDefault="00F11225">
      <w:pPr>
        <w:widowControl/>
        <w:jc w:val="left"/>
        <w:rPr>
          <w:rFonts w:ascii="仿宋" w:eastAsia="仿宋" w:hAnsi="仿宋"/>
          <w:sz w:val="32"/>
          <w:szCs w:val="32"/>
        </w:rPr>
      </w:pPr>
    </w:p>
    <w:p w:rsidR="00F11225" w:rsidRPr="00CD0E8D" w:rsidRDefault="00F11225">
      <w:pPr>
        <w:widowControl/>
        <w:jc w:val="left"/>
        <w:rPr>
          <w:rFonts w:ascii="仿宋" w:eastAsia="仿宋" w:hAnsi="仿宋"/>
          <w:sz w:val="32"/>
          <w:szCs w:val="32"/>
        </w:rPr>
      </w:pPr>
    </w:p>
    <w:p w:rsidR="00F11225" w:rsidRPr="00CD0E8D" w:rsidRDefault="00F11225">
      <w:pPr>
        <w:widowControl/>
        <w:jc w:val="left"/>
        <w:rPr>
          <w:rFonts w:ascii="仿宋" w:eastAsia="仿宋" w:hAnsi="仿宋"/>
          <w:sz w:val="32"/>
          <w:szCs w:val="32"/>
        </w:rPr>
      </w:pPr>
    </w:p>
    <w:p w:rsidR="00F11225" w:rsidRPr="00CD0E8D" w:rsidRDefault="00F11225">
      <w:pPr>
        <w:widowControl/>
        <w:jc w:val="left"/>
        <w:rPr>
          <w:rFonts w:ascii="仿宋" w:eastAsia="仿宋" w:hAnsi="仿宋"/>
          <w:sz w:val="32"/>
          <w:szCs w:val="32"/>
        </w:rPr>
      </w:pPr>
    </w:p>
    <w:p w:rsidR="00F11225" w:rsidRPr="00CD0E8D" w:rsidRDefault="00F11225">
      <w:pPr>
        <w:widowControl/>
        <w:jc w:val="left"/>
        <w:rPr>
          <w:rFonts w:ascii="仿宋" w:eastAsia="仿宋" w:hAnsi="仿宋"/>
          <w:sz w:val="32"/>
          <w:szCs w:val="32"/>
        </w:rPr>
      </w:pPr>
    </w:p>
    <w:p w:rsidR="009E5D50" w:rsidRPr="00CD0E8D" w:rsidRDefault="006D11C9" w:rsidP="00DA6FCB">
      <w:pPr>
        <w:pStyle w:val="1"/>
        <w:spacing w:line="400" w:lineRule="exact"/>
        <w:rPr>
          <w:rFonts w:ascii="仿宋" w:eastAsia="仿宋" w:hAnsi="仿宋"/>
          <w:sz w:val="24"/>
          <w:szCs w:val="24"/>
        </w:rPr>
      </w:pPr>
      <w:bookmarkStart w:id="7" w:name="_Toc509427747"/>
      <w:r w:rsidRPr="00CD0E8D">
        <w:rPr>
          <w:rFonts w:ascii="仿宋" w:eastAsia="仿宋" w:hAnsi="仿宋" w:hint="eastAsia"/>
          <w:b w:val="0"/>
          <w:sz w:val="24"/>
          <w:szCs w:val="24"/>
        </w:rPr>
        <w:lastRenderedPageBreak/>
        <w:t>附件</w:t>
      </w:r>
      <w:r w:rsidR="00B369F7" w:rsidRPr="00CD0E8D">
        <w:rPr>
          <w:rFonts w:ascii="仿宋" w:eastAsia="仿宋" w:hAnsi="仿宋" w:hint="eastAsia"/>
          <w:b w:val="0"/>
          <w:sz w:val="24"/>
          <w:szCs w:val="24"/>
        </w:rPr>
        <w:t>2</w:t>
      </w:r>
      <w:r w:rsidR="00DA6FCB" w:rsidRPr="00CD0E8D">
        <w:rPr>
          <w:rFonts w:ascii="仿宋" w:eastAsia="仿宋" w:hAnsi="仿宋" w:hint="eastAsia"/>
          <w:b w:val="0"/>
          <w:sz w:val="24"/>
          <w:szCs w:val="24"/>
        </w:rPr>
        <w:t xml:space="preserve"> </w:t>
      </w:r>
      <w:r w:rsidRPr="00CD0E8D">
        <w:rPr>
          <w:rFonts w:ascii="仿宋" w:eastAsia="仿宋" w:hAnsi="仿宋" w:hint="eastAsia"/>
          <w:sz w:val="24"/>
          <w:szCs w:val="24"/>
        </w:rPr>
        <w:t>初稿专家论证会会议纪要</w:t>
      </w:r>
      <w:bookmarkEnd w:id="7"/>
    </w:p>
    <w:p w:rsidR="009E5D50" w:rsidRPr="00CD0E8D" w:rsidRDefault="006D11C9" w:rsidP="00A94EB3">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会议名称：中医治未病标准制修订情志</w:t>
      </w:r>
      <w:proofErr w:type="gramStart"/>
      <w:r w:rsidRPr="00CD0E8D">
        <w:rPr>
          <w:rFonts w:ascii="仿宋" w:eastAsia="仿宋" w:hAnsi="仿宋" w:hint="eastAsia"/>
          <w:sz w:val="24"/>
          <w:szCs w:val="24"/>
        </w:rPr>
        <w:t>调理组</w:t>
      </w:r>
      <w:proofErr w:type="gramEnd"/>
      <w:r w:rsidRPr="00CD0E8D">
        <w:rPr>
          <w:rFonts w:ascii="仿宋" w:eastAsia="仿宋" w:hAnsi="仿宋" w:hint="eastAsia"/>
          <w:sz w:val="24"/>
          <w:szCs w:val="24"/>
        </w:rPr>
        <w:t>工作会议（情志</w:t>
      </w:r>
      <w:proofErr w:type="gramStart"/>
      <w:r w:rsidRPr="00CD0E8D">
        <w:rPr>
          <w:rFonts w:ascii="仿宋" w:eastAsia="仿宋" w:hAnsi="仿宋" w:hint="eastAsia"/>
          <w:sz w:val="24"/>
          <w:szCs w:val="24"/>
        </w:rPr>
        <w:t>调理组</w:t>
      </w:r>
      <w:proofErr w:type="gramEnd"/>
      <w:r w:rsidRPr="00CD0E8D">
        <w:rPr>
          <w:rFonts w:ascii="仿宋" w:eastAsia="仿宋" w:hAnsi="仿宋" w:hint="eastAsia"/>
          <w:sz w:val="24"/>
          <w:szCs w:val="24"/>
        </w:rPr>
        <w:t>中医治未病标准制修订项目工作进展汇报及专家论证会）</w:t>
      </w:r>
    </w:p>
    <w:p w:rsidR="009E5D50" w:rsidRPr="00CD0E8D" w:rsidRDefault="006D11C9" w:rsidP="00DA6FCB">
      <w:pPr>
        <w:spacing w:line="400" w:lineRule="exact"/>
        <w:rPr>
          <w:rFonts w:ascii="仿宋" w:eastAsia="仿宋" w:hAnsi="仿宋"/>
          <w:sz w:val="24"/>
          <w:szCs w:val="24"/>
        </w:rPr>
      </w:pPr>
      <w:r w:rsidRPr="00CD0E8D">
        <w:rPr>
          <w:rFonts w:ascii="仿宋" w:eastAsia="仿宋" w:hAnsi="仿宋" w:hint="eastAsia"/>
          <w:sz w:val="24"/>
          <w:szCs w:val="24"/>
        </w:rPr>
        <w:t xml:space="preserve">    地点：广州白云宾馆</w:t>
      </w:r>
    </w:p>
    <w:p w:rsidR="009E5D50" w:rsidRPr="00CD0E8D" w:rsidRDefault="006D11C9" w:rsidP="00DA6FCB">
      <w:pPr>
        <w:spacing w:line="400" w:lineRule="exact"/>
        <w:rPr>
          <w:rFonts w:ascii="仿宋" w:eastAsia="仿宋" w:hAnsi="仿宋"/>
          <w:sz w:val="24"/>
          <w:szCs w:val="24"/>
        </w:rPr>
      </w:pPr>
      <w:r w:rsidRPr="00CD0E8D">
        <w:rPr>
          <w:rFonts w:ascii="仿宋" w:eastAsia="仿宋" w:hAnsi="仿宋" w:hint="eastAsia"/>
          <w:sz w:val="24"/>
          <w:szCs w:val="24"/>
        </w:rPr>
        <w:t xml:space="preserve">    时间：2015 年 8 月 28 日 9：00—16：00 </w:t>
      </w:r>
    </w:p>
    <w:p w:rsidR="009E5D50" w:rsidRPr="00CD0E8D" w:rsidRDefault="006D11C9" w:rsidP="00DA6FCB">
      <w:pPr>
        <w:spacing w:line="400" w:lineRule="exact"/>
        <w:rPr>
          <w:rFonts w:ascii="仿宋" w:eastAsia="仿宋" w:hAnsi="仿宋"/>
          <w:sz w:val="24"/>
          <w:szCs w:val="24"/>
        </w:rPr>
      </w:pPr>
      <w:r w:rsidRPr="00CD0E8D">
        <w:rPr>
          <w:rFonts w:ascii="仿宋" w:eastAsia="仿宋" w:hAnsi="仿宋" w:hint="eastAsia"/>
          <w:sz w:val="24"/>
          <w:szCs w:val="24"/>
        </w:rPr>
        <w:t xml:space="preserve">    会议内容： </w:t>
      </w:r>
    </w:p>
    <w:p w:rsidR="009E5D50" w:rsidRPr="00CD0E8D" w:rsidRDefault="006D11C9" w:rsidP="00A94EB3">
      <w:pPr>
        <w:spacing w:line="400" w:lineRule="exact"/>
        <w:rPr>
          <w:rFonts w:ascii="仿宋" w:eastAsia="仿宋" w:hAnsi="仿宋"/>
          <w:sz w:val="24"/>
          <w:szCs w:val="24"/>
        </w:rPr>
      </w:pPr>
      <w:r w:rsidRPr="00CD0E8D">
        <w:rPr>
          <w:rFonts w:ascii="仿宋" w:eastAsia="仿宋" w:hAnsi="仿宋" w:hint="eastAsia"/>
          <w:sz w:val="24"/>
          <w:szCs w:val="24"/>
        </w:rPr>
        <w:t xml:space="preserve">    2015 年 8 月 28日，受国家中医药管理局与中华中医药学会委托在广东省广州市召开中医治未病标准制修订情志</w:t>
      </w:r>
      <w:proofErr w:type="gramStart"/>
      <w:r w:rsidRPr="00CD0E8D">
        <w:rPr>
          <w:rFonts w:ascii="仿宋" w:eastAsia="仿宋" w:hAnsi="仿宋" w:hint="eastAsia"/>
          <w:sz w:val="24"/>
          <w:szCs w:val="24"/>
        </w:rPr>
        <w:t>调理组</w:t>
      </w:r>
      <w:proofErr w:type="gramEnd"/>
      <w:r w:rsidRPr="00CD0E8D">
        <w:rPr>
          <w:rFonts w:ascii="仿宋" w:eastAsia="仿宋" w:hAnsi="仿宋" w:hint="eastAsia"/>
          <w:sz w:val="24"/>
          <w:szCs w:val="24"/>
        </w:rPr>
        <w:t>工作会议，来自中华中医药学会、中华中医药学会神志病分会专家成员、</w:t>
      </w:r>
      <w:proofErr w:type="gramStart"/>
      <w:r w:rsidRPr="00CD0E8D">
        <w:rPr>
          <w:rFonts w:ascii="仿宋" w:eastAsia="仿宋" w:hAnsi="仿宋" w:hint="eastAsia"/>
          <w:sz w:val="24"/>
          <w:szCs w:val="24"/>
        </w:rPr>
        <w:t>中医治未病情</w:t>
      </w:r>
      <w:proofErr w:type="gramEnd"/>
      <w:r w:rsidRPr="00CD0E8D">
        <w:rPr>
          <w:rFonts w:ascii="仿宋" w:eastAsia="仿宋" w:hAnsi="仿宋" w:hint="eastAsia"/>
          <w:sz w:val="24"/>
          <w:szCs w:val="24"/>
        </w:rPr>
        <w:t>志</w:t>
      </w:r>
      <w:proofErr w:type="gramStart"/>
      <w:r w:rsidRPr="00CD0E8D">
        <w:rPr>
          <w:rFonts w:ascii="仿宋" w:eastAsia="仿宋" w:hAnsi="仿宋" w:hint="eastAsia"/>
          <w:sz w:val="24"/>
          <w:szCs w:val="24"/>
        </w:rPr>
        <w:t>调理组</w:t>
      </w:r>
      <w:proofErr w:type="gramEnd"/>
      <w:r w:rsidRPr="00CD0E8D">
        <w:rPr>
          <w:rFonts w:ascii="仿宋" w:eastAsia="仿宋" w:hAnsi="仿宋" w:hint="eastAsia"/>
          <w:sz w:val="24"/>
          <w:szCs w:val="24"/>
        </w:rPr>
        <w:t>专家指导组成员以及北京、天津、福建、浙江等省市项目组专家和成员参加了会议，对中医治未病标准制修订情</w:t>
      </w:r>
      <w:proofErr w:type="gramStart"/>
      <w:r w:rsidRPr="00CD0E8D">
        <w:rPr>
          <w:rFonts w:ascii="仿宋" w:eastAsia="仿宋" w:hAnsi="仿宋" w:hint="eastAsia"/>
          <w:sz w:val="24"/>
          <w:szCs w:val="24"/>
        </w:rPr>
        <w:t>志组项目</w:t>
      </w:r>
      <w:proofErr w:type="gramEnd"/>
      <w:r w:rsidRPr="00CD0E8D">
        <w:rPr>
          <w:rFonts w:ascii="仿宋" w:eastAsia="仿宋" w:hAnsi="仿宋" w:hint="eastAsia"/>
          <w:sz w:val="24"/>
          <w:szCs w:val="24"/>
        </w:rPr>
        <w:t xml:space="preserve">初稿进行论证。 </w:t>
      </w:r>
    </w:p>
    <w:p w:rsidR="009E5D50" w:rsidRPr="00CD0E8D" w:rsidRDefault="006D11C9" w:rsidP="00A94EB3">
      <w:pPr>
        <w:spacing w:line="400" w:lineRule="exact"/>
        <w:rPr>
          <w:rFonts w:ascii="仿宋" w:eastAsia="仿宋" w:hAnsi="仿宋"/>
          <w:sz w:val="24"/>
          <w:szCs w:val="24"/>
        </w:rPr>
      </w:pPr>
      <w:r w:rsidRPr="00CD0E8D">
        <w:rPr>
          <w:rFonts w:ascii="仿宋" w:eastAsia="仿宋" w:hAnsi="仿宋" w:hint="eastAsia"/>
          <w:sz w:val="24"/>
          <w:szCs w:val="24"/>
        </w:rPr>
        <w:t xml:space="preserve">    义乌市中医医院项目组向与会专家汇报了《</w:t>
      </w:r>
      <w:r w:rsidR="003A39A7" w:rsidRPr="00CD0E8D">
        <w:rPr>
          <w:rFonts w:ascii="仿宋" w:eastAsia="仿宋" w:hAnsi="仿宋" w:hint="eastAsia"/>
          <w:sz w:val="24"/>
          <w:szCs w:val="24"/>
        </w:rPr>
        <w:t>中医治未病服务规范 情志健康状态评估原则</w:t>
      </w:r>
      <w:r w:rsidRPr="00CD0E8D">
        <w:rPr>
          <w:rFonts w:ascii="仿宋" w:eastAsia="仿宋" w:hAnsi="仿宋" w:hint="eastAsia"/>
          <w:sz w:val="24"/>
          <w:szCs w:val="24"/>
        </w:rPr>
        <w:t xml:space="preserve">》项目的工作进展，对该项目初稿的编制过程、内容框架做了详细说明。 </w:t>
      </w:r>
    </w:p>
    <w:p w:rsidR="009E5D50" w:rsidRPr="00CD0E8D" w:rsidRDefault="006D11C9" w:rsidP="00A94EB3">
      <w:pPr>
        <w:spacing w:line="400" w:lineRule="exact"/>
        <w:rPr>
          <w:rFonts w:ascii="仿宋" w:eastAsia="仿宋" w:hAnsi="仿宋"/>
          <w:sz w:val="24"/>
          <w:szCs w:val="24"/>
        </w:rPr>
      </w:pPr>
      <w:r w:rsidRPr="00CD0E8D">
        <w:rPr>
          <w:rFonts w:ascii="仿宋" w:eastAsia="仿宋" w:hAnsi="仿宋" w:hint="eastAsia"/>
          <w:sz w:val="24"/>
          <w:szCs w:val="24"/>
        </w:rPr>
        <w:t xml:space="preserve">    与会专家对《</w:t>
      </w:r>
      <w:r w:rsidR="003A39A7" w:rsidRPr="00CD0E8D">
        <w:rPr>
          <w:rFonts w:ascii="仿宋" w:eastAsia="仿宋" w:hAnsi="仿宋" w:hint="eastAsia"/>
          <w:sz w:val="24"/>
          <w:szCs w:val="24"/>
        </w:rPr>
        <w:t>中医治未病服务规范 情志健康状态评估原则</w:t>
      </w:r>
      <w:r w:rsidRPr="00CD0E8D">
        <w:rPr>
          <w:rFonts w:ascii="仿宋" w:eastAsia="仿宋" w:hAnsi="仿宋" w:hint="eastAsia"/>
          <w:sz w:val="24"/>
          <w:szCs w:val="24"/>
        </w:rPr>
        <w:t>》进行了充分论证，肯定了义乌市中医医院的工作进展，认为义乌市中医医院起草的《</w:t>
      </w:r>
      <w:r w:rsidR="003A39A7" w:rsidRPr="00CD0E8D">
        <w:rPr>
          <w:rFonts w:ascii="仿宋" w:eastAsia="仿宋" w:hAnsi="仿宋" w:hint="eastAsia"/>
          <w:sz w:val="24"/>
          <w:szCs w:val="24"/>
        </w:rPr>
        <w:t>中医治未病服务规范 情志健康状态评估原则</w:t>
      </w:r>
      <w:r w:rsidRPr="00CD0E8D">
        <w:rPr>
          <w:rFonts w:ascii="仿宋" w:eastAsia="仿宋" w:hAnsi="仿宋" w:hint="eastAsia"/>
          <w:sz w:val="24"/>
          <w:szCs w:val="24"/>
        </w:rPr>
        <w:t>》（初稿）内容较为全面，为</w:t>
      </w:r>
      <w:r w:rsidR="003A39A7" w:rsidRPr="00CD0E8D">
        <w:rPr>
          <w:rFonts w:ascii="仿宋" w:eastAsia="仿宋" w:hAnsi="仿宋" w:hint="eastAsia"/>
          <w:sz w:val="24"/>
          <w:szCs w:val="24"/>
        </w:rPr>
        <w:t>情</w:t>
      </w:r>
      <w:proofErr w:type="gramStart"/>
      <w:r w:rsidR="003A39A7" w:rsidRPr="00CD0E8D">
        <w:rPr>
          <w:rFonts w:ascii="仿宋" w:eastAsia="仿宋" w:hAnsi="仿宋" w:hint="eastAsia"/>
          <w:sz w:val="24"/>
          <w:szCs w:val="24"/>
        </w:rPr>
        <w:t>志健康</w:t>
      </w:r>
      <w:proofErr w:type="gramEnd"/>
      <w:r w:rsidR="003A39A7" w:rsidRPr="00CD0E8D">
        <w:rPr>
          <w:rFonts w:ascii="仿宋" w:eastAsia="仿宋" w:hAnsi="仿宋" w:hint="eastAsia"/>
          <w:sz w:val="24"/>
          <w:szCs w:val="24"/>
        </w:rPr>
        <w:t>状态</w:t>
      </w:r>
      <w:r w:rsidRPr="00CD0E8D">
        <w:rPr>
          <w:rFonts w:ascii="仿宋" w:eastAsia="仿宋" w:hAnsi="仿宋" w:hint="eastAsia"/>
          <w:sz w:val="24"/>
          <w:szCs w:val="24"/>
        </w:rPr>
        <w:t xml:space="preserve">的中医治未病工作提供了较为实用的参考。标准制订的程序、方法合理、可行、有效。 </w:t>
      </w:r>
    </w:p>
    <w:p w:rsidR="009E5D50" w:rsidRPr="00CD0E8D" w:rsidRDefault="006D11C9" w:rsidP="00DA6FCB">
      <w:pPr>
        <w:spacing w:line="400" w:lineRule="exact"/>
        <w:rPr>
          <w:rFonts w:ascii="仿宋" w:eastAsia="仿宋" w:hAnsi="仿宋"/>
          <w:sz w:val="24"/>
          <w:szCs w:val="24"/>
        </w:rPr>
      </w:pPr>
      <w:r w:rsidRPr="00CD0E8D">
        <w:rPr>
          <w:rFonts w:ascii="仿宋" w:eastAsia="仿宋" w:hAnsi="仿宋" w:hint="eastAsia"/>
          <w:sz w:val="24"/>
          <w:szCs w:val="24"/>
        </w:rPr>
        <w:t xml:space="preserve">    经过与会专家论证，提出以下意见： </w:t>
      </w:r>
    </w:p>
    <w:p w:rsidR="009E5D50" w:rsidRPr="00CD0E8D" w:rsidRDefault="006D11C9" w:rsidP="00DA6FCB">
      <w:pPr>
        <w:spacing w:line="400" w:lineRule="exact"/>
        <w:rPr>
          <w:rFonts w:ascii="仿宋" w:eastAsia="仿宋" w:hAnsi="仿宋"/>
          <w:sz w:val="24"/>
          <w:szCs w:val="24"/>
        </w:rPr>
      </w:pPr>
      <w:r w:rsidRPr="00CD0E8D">
        <w:rPr>
          <w:rFonts w:ascii="仿宋" w:eastAsia="仿宋" w:hAnsi="仿宋" w:hint="eastAsia"/>
          <w:sz w:val="24"/>
          <w:szCs w:val="24"/>
        </w:rPr>
        <w:t xml:space="preserve">    一、</w:t>
      </w:r>
      <w:r w:rsidR="003F0F52" w:rsidRPr="00CD0E8D">
        <w:rPr>
          <w:rFonts w:ascii="仿宋" w:eastAsia="仿宋" w:hAnsi="仿宋" w:hint="eastAsia"/>
          <w:sz w:val="24"/>
          <w:szCs w:val="24"/>
        </w:rPr>
        <w:t>应完善诊断参考标准，准确定义“心理健康”及“心理亚健康”的概念</w:t>
      </w:r>
      <w:r w:rsidRPr="00CD0E8D">
        <w:rPr>
          <w:rFonts w:ascii="仿宋" w:eastAsia="仿宋" w:hAnsi="仿宋" w:hint="eastAsia"/>
          <w:sz w:val="24"/>
          <w:szCs w:val="24"/>
        </w:rPr>
        <w:t>。</w:t>
      </w:r>
    </w:p>
    <w:p w:rsidR="003F0F52" w:rsidRPr="00CD0E8D" w:rsidRDefault="006D11C9" w:rsidP="00DA6FCB">
      <w:pPr>
        <w:spacing w:line="400" w:lineRule="exact"/>
        <w:rPr>
          <w:rFonts w:ascii="仿宋" w:eastAsia="仿宋" w:hAnsi="仿宋"/>
          <w:sz w:val="24"/>
          <w:szCs w:val="24"/>
        </w:rPr>
      </w:pPr>
      <w:r w:rsidRPr="00CD0E8D">
        <w:rPr>
          <w:rFonts w:ascii="仿宋" w:eastAsia="仿宋" w:hAnsi="仿宋" w:hint="eastAsia"/>
          <w:sz w:val="24"/>
          <w:szCs w:val="24"/>
        </w:rPr>
        <w:t xml:space="preserve">    二、本项目中“</w:t>
      </w:r>
      <w:r w:rsidR="003F0F52" w:rsidRPr="00CD0E8D">
        <w:rPr>
          <w:rFonts w:ascii="仿宋" w:eastAsia="仿宋" w:hAnsi="仿宋" w:hint="eastAsia"/>
          <w:sz w:val="24"/>
          <w:szCs w:val="24"/>
        </w:rPr>
        <w:t>情志健康状态</w:t>
      </w:r>
      <w:r w:rsidRPr="00CD0E8D">
        <w:rPr>
          <w:rFonts w:ascii="仿宋" w:eastAsia="仿宋" w:hAnsi="仿宋" w:hint="eastAsia"/>
          <w:sz w:val="24"/>
          <w:szCs w:val="24"/>
        </w:rPr>
        <w:t>”</w:t>
      </w:r>
      <w:r w:rsidR="003F0F52" w:rsidRPr="00CD0E8D">
        <w:rPr>
          <w:rFonts w:ascii="仿宋" w:eastAsia="仿宋" w:hAnsi="仿宋" w:hint="eastAsia"/>
          <w:sz w:val="24"/>
          <w:szCs w:val="24"/>
        </w:rPr>
        <w:t>的研究相对较少，尤其是中医类文献不多，可以借鉴“心理亚健康”的相关研究文献拓宽思路，论证其评估指标及原则的可行性。</w:t>
      </w:r>
    </w:p>
    <w:p w:rsidR="00DB1FAD" w:rsidRPr="00CD0E8D" w:rsidRDefault="00DB1FAD" w:rsidP="00B455CE">
      <w:pPr>
        <w:spacing w:line="360" w:lineRule="auto"/>
        <w:rPr>
          <w:rFonts w:ascii="仿宋" w:eastAsia="仿宋" w:hAnsi="仿宋"/>
          <w:sz w:val="30"/>
          <w:szCs w:val="30"/>
        </w:rPr>
        <w:sectPr w:rsidR="00DB1FAD" w:rsidRPr="00CD0E8D" w:rsidSect="00F65AA3">
          <w:footerReference w:type="default" r:id="rId9"/>
          <w:pgSz w:w="11906" w:h="16838"/>
          <w:pgMar w:top="1440" w:right="1800" w:bottom="1440" w:left="1800" w:header="851" w:footer="992" w:gutter="0"/>
          <w:pgNumType w:start="1"/>
          <w:cols w:space="425"/>
          <w:docGrid w:type="lines" w:linePitch="312"/>
        </w:sectPr>
      </w:pPr>
    </w:p>
    <w:p w:rsidR="0071724E" w:rsidRPr="00FF796F" w:rsidRDefault="00B82FFC" w:rsidP="0071724E">
      <w:pPr>
        <w:pStyle w:val="1"/>
        <w:spacing w:line="400" w:lineRule="exact"/>
        <w:rPr>
          <w:rFonts w:ascii="仿宋" w:eastAsia="仿宋" w:hAnsi="仿宋"/>
          <w:sz w:val="24"/>
          <w:szCs w:val="24"/>
        </w:rPr>
      </w:pPr>
      <w:bookmarkStart w:id="8" w:name="_Toc509427748"/>
      <w:r w:rsidRPr="00CD0E8D">
        <w:rPr>
          <w:rFonts w:ascii="仿宋" w:eastAsia="仿宋" w:hAnsi="仿宋" w:hint="eastAsia"/>
          <w:b w:val="0"/>
          <w:sz w:val="24"/>
          <w:szCs w:val="24"/>
        </w:rPr>
        <w:lastRenderedPageBreak/>
        <w:t>附件</w:t>
      </w:r>
      <w:r w:rsidR="00EB7079" w:rsidRPr="00CD0E8D">
        <w:rPr>
          <w:rFonts w:ascii="仿宋" w:eastAsia="仿宋" w:hAnsi="仿宋" w:hint="eastAsia"/>
          <w:b w:val="0"/>
          <w:sz w:val="24"/>
          <w:szCs w:val="24"/>
        </w:rPr>
        <w:t>3</w:t>
      </w:r>
      <w:r w:rsidR="00DE237B">
        <w:rPr>
          <w:rFonts w:ascii="仿宋" w:eastAsia="仿宋" w:hAnsi="仿宋" w:hint="eastAsia"/>
          <w:b w:val="0"/>
          <w:sz w:val="24"/>
          <w:szCs w:val="24"/>
        </w:rPr>
        <w:t xml:space="preserve"> </w:t>
      </w:r>
      <w:r w:rsidR="0071724E" w:rsidRPr="00FF796F">
        <w:rPr>
          <w:rFonts w:ascii="仿宋" w:eastAsia="仿宋" w:hAnsi="仿宋" w:hint="eastAsia"/>
          <w:sz w:val="24"/>
          <w:szCs w:val="24"/>
        </w:rPr>
        <w:t>专家审核</w:t>
      </w:r>
      <w:r w:rsidR="0071724E">
        <w:rPr>
          <w:rFonts w:ascii="仿宋" w:eastAsia="仿宋" w:hAnsi="仿宋" w:hint="eastAsia"/>
          <w:sz w:val="24"/>
          <w:szCs w:val="24"/>
        </w:rPr>
        <w:t>记录</w:t>
      </w:r>
      <w:bookmarkEnd w:id="8"/>
    </w:p>
    <w:p w:rsidR="0071724E" w:rsidRPr="00FF796F" w:rsidRDefault="0071724E" w:rsidP="0071724E">
      <w:pPr>
        <w:spacing w:line="400" w:lineRule="exact"/>
        <w:ind w:firstLineChars="200" w:firstLine="480"/>
        <w:rPr>
          <w:rFonts w:ascii="仿宋" w:eastAsia="仿宋" w:hAnsi="仿宋"/>
          <w:sz w:val="24"/>
          <w:szCs w:val="24"/>
        </w:rPr>
      </w:pPr>
      <w:r>
        <w:rPr>
          <w:rFonts w:ascii="仿宋" w:eastAsia="仿宋" w:hAnsi="仿宋" w:hint="eastAsia"/>
          <w:sz w:val="24"/>
          <w:szCs w:val="24"/>
        </w:rPr>
        <w:t>审核方式：函审</w:t>
      </w:r>
    </w:p>
    <w:p w:rsidR="0071724E" w:rsidRPr="00FF796F" w:rsidRDefault="0071724E" w:rsidP="0071724E">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时间：201</w:t>
      </w:r>
      <w:r>
        <w:rPr>
          <w:rFonts w:ascii="仿宋" w:eastAsia="仿宋" w:hAnsi="仿宋" w:hint="eastAsia"/>
          <w:sz w:val="24"/>
          <w:szCs w:val="24"/>
        </w:rPr>
        <w:t>8</w:t>
      </w:r>
      <w:r w:rsidRPr="00FF796F">
        <w:rPr>
          <w:rFonts w:ascii="仿宋" w:eastAsia="仿宋" w:hAnsi="仿宋" w:hint="eastAsia"/>
          <w:sz w:val="24"/>
          <w:szCs w:val="24"/>
        </w:rPr>
        <w:t xml:space="preserve"> 年 </w:t>
      </w:r>
      <w:r>
        <w:rPr>
          <w:rFonts w:ascii="仿宋" w:eastAsia="仿宋" w:hAnsi="仿宋" w:hint="eastAsia"/>
          <w:sz w:val="24"/>
          <w:szCs w:val="24"/>
        </w:rPr>
        <w:t>3</w:t>
      </w:r>
      <w:r w:rsidRPr="00FF796F">
        <w:rPr>
          <w:rFonts w:ascii="仿宋" w:eastAsia="仿宋" w:hAnsi="仿宋" w:hint="eastAsia"/>
          <w:sz w:val="24"/>
          <w:szCs w:val="24"/>
        </w:rPr>
        <w:t xml:space="preserve"> 月 </w:t>
      </w:r>
      <w:r>
        <w:rPr>
          <w:rFonts w:ascii="仿宋" w:eastAsia="仿宋" w:hAnsi="仿宋" w:hint="eastAsia"/>
          <w:sz w:val="24"/>
          <w:szCs w:val="24"/>
        </w:rPr>
        <w:t>9</w:t>
      </w:r>
      <w:r w:rsidRPr="00FF796F">
        <w:rPr>
          <w:rFonts w:ascii="仿宋" w:eastAsia="仿宋" w:hAnsi="仿宋" w:hint="eastAsia"/>
          <w:sz w:val="24"/>
          <w:szCs w:val="24"/>
        </w:rPr>
        <w:t xml:space="preserve"> 日—</w:t>
      </w:r>
      <w:r>
        <w:rPr>
          <w:rFonts w:ascii="仿宋" w:eastAsia="仿宋" w:hAnsi="仿宋" w:hint="eastAsia"/>
          <w:sz w:val="24"/>
          <w:szCs w:val="24"/>
        </w:rPr>
        <w:t>3月12日</w:t>
      </w:r>
      <w:r w:rsidRPr="00FF796F">
        <w:rPr>
          <w:rFonts w:ascii="仿宋" w:eastAsia="仿宋" w:hAnsi="仿宋" w:hint="eastAsia"/>
          <w:sz w:val="24"/>
          <w:szCs w:val="24"/>
        </w:rPr>
        <w:t xml:space="preserve"> </w:t>
      </w:r>
    </w:p>
    <w:p w:rsidR="0071724E" w:rsidRPr="00FF796F" w:rsidRDefault="0071724E" w:rsidP="0071724E">
      <w:pPr>
        <w:spacing w:line="400" w:lineRule="exact"/>
        <w:ind w:firstLineChars="200" w:firstLine="480"/>
        <w:rPr>
          <w:rFonts w:ascii="仿宋" w:eastAsia="仿宋" w:hAnsi="仿宋"/>
          <w:sz w:val="24"/>
          <w:szCs w:val="24"/>
        </w:rPr>
      </w:pPr>
      <w:r>
        <w:rPr>
          <w:rFonts w:ascii="仿宋" w:eastAsia="仿宋" w:hAnsi="仿宋" w:hint="eastAsia"/>
          <w:sz w:val="24"/>
          <w:szCs w:val="24"/>
        </w:rPr>
        <w:t>参加审核专家</w:t>
      </w:r>
      <w:r w:rsidRPr="00FF796F">
        <w:rPr>
          <w:rFonts w:ascii="仿宋" w:eastAsia="仿宋" w:hAnsi="仿宋" w:hint="eastAsia"/>
          <w:sz w:val="24"/>
          <w:szCs w:val="24"/>
        </w:rPr>
        <w:t>：</w:t>
      </w:r>
      <w:r>
        <w:rPr>
          <w:rFonts w:ascii="仿宋" w:eastAsia="仿宋" w:hAnsi="仿宋" w:hint="eastAsia"/>
          <w:sz w:val="24"/>
          <w:szCs w:val="24"/>
        </w:rPr>
        <w:t>北京中医药大学东直门医院曹克刚，首都医科大学附属北京中医医院李博，</w:t>
      </w:r>
      <w:r>
        <w:rPr>
          <w:rFonts w:ascii="仿宋" w:eastAsia="仿宋" w:hAnsi="仿宋"/>
          <w:sz w:val="24"/>
          <w:szCs w:val="24"/>
        </w:rPr>
        <w:t>中国中医科学院西苑医院张晋</w:t>
      </w:r>
      <w:r>
        <w:rPr>
          <w:rFonts w:ascii="仿宋" w:eastAsia="仿宋" w:hAnsi="仿宋" w:hint="eastAsia"/>
          <w:sz w:val="24"/>
          <w:szCs w:val="24"/>
        </w:rPr>
        <w:t>，</w:t>
      </w:r>
      <w:r>
        <w:rPr>
          <w:rFonts w:ascii="仿宋" w:eastAsia="仿宋" w:hAnsi="仿宋"/>
          <w:sz w:val="24"/>
          <w:szCs w:val="24"/>
        </w:rPr>
        <w:t>中国中医科学院西苑医院鲁</w:t>
      </w:r>
      <w:proofErr w:type="gramStart"/>
      <w:r>
        <w:rPr>
          <w:rFonts w:ascii="仿宋" w:eastAsia="仿宋" w:hAnsi="仿宋"/>
          <w:sz w:val="24"/>
          <w:szCs w:val="24"/>
        </w:rPr>
        <w:t>喦</w:t>
      </w:r>
      <w:proofErr w:type="gramEnd"/>
      <w:r>
        <w:rPr>
          <w:rFonts w:ascii="仿宋" w:eastAsia="仿宋" w:hAnsi="仿宋" w:hint="eastAsia"/>
          <w:sz w:val="24"/>
          <w:szCs w:val="24"/>
        </w:rPr>
        <w:t>，</w:t>
      </w:r>
      <w:r>
        <w:rPr>
          <w:rFonts w:ascii="仿宋" w:eastAsia="仿宋" w:hAnsi="仿宋"/>
          <w:sz w:val="24"/>
          <w:szCs w:val="24"/>
        </w:rPr>
        <w:t>中国中医科学院中医临床基础医学</w:t>
      </w:r>
      <w:proofErr w:type="gramStart"/>
      <w:r>
        <w:rPr>
          <w:rFonts w:ascii="仿宋" w:eastAsia="仿宋" w:hAnsi="仿宋"/>
          <w:sz w:val="24"/>
          <w:szCs w:val="24"/>
        </w:rPr>
        <w:t>研究所谢雁鸣</w:t>
      </w:r>
      <w:proofErr w:type="gramEnd"/>
    </w:p>
    <w:p w:rsidR="0071724E" w:rsidRPr="00FF796F" w:rsidRDefault="0071724E" w:rsidP="0071724E">
      <w:pPr>
        <w:spacing w:line="400" w:lineRule="exact"/>
        <w:ind w:firstLineChars="200" w:firstLine="480"/>
        <w:rPr>
          <w:rFonts w:ascii="仿宋" w:eastAsia="仿宋" w:hAnsi="仿宋"/>
          <w:sz w:val="24"/>
          <w:szCs w:val="24"/>
        </w:rPr>
      </w:pPr>
      <w:r>
        <w:rPr>
          <w:rFonts w:ascii="仿宋" w:eastAsia="仿宋" w:hAnsi="仿宋" w:hint="eastAsia"/>
          <w:sz w:val="24"/>
          <w:szCs w:val="24"/>
        </w:rPr>
        <w:t>审核结果</w:t>
      </w:r>
      <w:r w:rsidRPr="00FF796F">
        <w:rPr>
          <w:rFonts w:ascii="仿宋" w:eastAsia="仿宋" w:hAnsi="仿宋" w:hint="eastAsia"/>
          <w:sz w:val="24"/>
          <w:szCs w:val="24"/>
        </w:rPr>
        <w:t xml:space="preserve">： </w:t>
      </w:r>
    </w:p>
    <w:p w:rsidR="00AF1AA7" w:rsidRDefault="0071724E" w:rsidP="0071724E">
      <w:pPr>
        <w:spacing w:line="400" w:lineRule="exact"/>
        <w:ind w:firstLineChars="200" w:firstLine="480"/>
        <w:rPr>
          <w:rFonts w:ascii="仿宋" w:eastAsia="仿宋" w:hAnsi="仿宋"/>
          <w:sz w:val="24"/>
          <w:szCs w:val="24"/>
        </w:rPr>
      </w:pPr>
      <w:r>
        <w:rPr>
          <w:rFonts w:ascii="仿宋" w:eastAsia="仿宋" w:hAnsi="仿宋" w:hint="eastAsia"/>
          <w:sz w:val="24"/>
          <w:szCs w:val="24"/>
        </w:rPr>
        <w:t>审核</w:t>
      </w:r>
      <w:r w:rsidRPr="00FF796F">
        <w:rPr>
          <w:rFonts w:ascii="仿宋" w:eastAsia="仿宋" w:hAnsi="仿宋" w:hint="eastAsia"/>
          <w:sz w:val="24"/>
          <w:szCs w:val="24"/>
        </w:rPr>
        <w:t>专家对《中医治未病</w:t>
      </w:r>
      <w:r>
        <w:rPr>
          <w:rFonts w:ascii="仿宋" w:eastAsia="仿宋" w:hAnsi="仿宋" w:hint="eastAsia"/>
          <w:sz w:val="24"/>
          <w:szCs w:val="24"/>
        </w:rPr>
        <w:t>服务</w:t>
      </w:r>
      <w:r w:rsidRPr="00FF796F">
        <w:rPr>
          <w:rFonts w:ascii="仿宋" w:eastAsia="仿宋" w:hAnsi="仿宋" w:hint="eastAsia"/>
          <w:sz w:val="24"/>
          <w:szCs w:val="24"/>
        </w:rPr>
        <w:t>规范 情志健康状态评估</w:t>
      </w:r>
      <w:r>
        <w:rPr>
          <w:rFonts w:ascii="仿宋" w:eastAsia="仿宋" w:hAnsi="仿宋" w:hint="eastAsia"/>
          <w:sz w:val="24"/>
          <w:szCs w:val="24"/>
        </w:rPr>
        <w:t>原则</w:t>
      </w:r>
      <w:r w:rsidRPr="00FF796F">
        <w:rPr>
          <w:rFonts w:ascii="仿宋" w:eastAsia="仿宋" w:hAnsi="仿宋" w:hint="eastAsia"/>
          <w:sz w:val="24"/>
          <w:szCs w:val="24"/>
        </w:rPr>
        <w:t>》专家审核稿、编制说明及相关材料进行了</w:t>
      </w:r>
      <w:r>
        <w:rPr>
          <w:rFonts w:ascii="仿宋" w:eastAsia="仿宋" w:hAnsi="仿宋" w:hint="eastAsia"/>
          <w:sz w:val="24"/>
          <w:szCs w:val="24"/>
        </w:rPr>
        <w:t>审核</w:t>
      </w:r>
      <w:r w:rsidRPr="00FF796F">
        <w:rPr>
          <w:rFonts w:ascii="仿宋" w:eastAsia="仿宋" w:hAnsi="仿宋" w:hint="eastAsia"/>
          <w:sz w:val="24"/>
          <w:szCs w:val="24"/>
        </w:rPr>
        <w:t>，</w:t>
      </w:r>
      <w:r>
        <w:rPr>
          <w:rFonts w:ascii="仿宋" w:eastAsia="仿宋" w:hAnsi="仿宋" w:hint="eastAsia"/>
          <w:sz w:val="24"/>
          <w:szCs w:val="24"/>
        </w:rPr>
        <w:t>一致同意通过审核</w:t>
      </w:r>
      <w:r w:rsidR="00AF1AA7">
        <w:rPr>
          <w:rFonts w:ascii="仿宋" w:eastAsia="仿宋" w:hAnsi="仿宋" w:hint="eastAsia"/>
          <w:sz w:val="24"/>
          <w:szCs w:val="24"/>
        </w:rPr>
        <w:t>。</w:t>
      </w:r>
    </w:p>
    <w:p w:rsidR="0071724E" w:rsidRDefault="00AF1AA7" w:rsidP="0071724E">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提出</w:t>
      </w:r>
      <w:r>
        <w:rPr>
          <w:rFonts w:ascii="仿宋" w:eastAsia="仿宋" w:hAnsi="仿宋" w:hint="eastAsia"/>
          <w:sz w:val="24"/>
          <w:szCs w:val="24"/>
        </w:rPr>
        <w:t>的</w:t>
      </w:r>
      <w:r w:rsidRPr="00FF796F">
        <w:rPr>
          <w:rFonts w:ascii="仿宋" w:eastAsia="仿宋" w:hAnsi="仿宋" w:hint="eastAsia"/>
          <w:sz w:val="24"/>
          <w:szCs w:val="24"/>
        </w:rPr>
        <w:t>意见和建议归纳如下</w:t>
      </w:r>
      <w:r w:rsidR="0071724E" w:rsidRPr="00FF796F">
        <w:rPr>
          <w:rFonts w:ascii="仿宋" w:eastAsia="仿宋" w:hAnsi="仿宋" w:hint="eastAsia"/>
          <w:sz w:val="24"/>
          <w:szCs w:val="24"/>
        </w:rPr>
        <w:t>：</w:t>
      </w:r>
    </w:p>
    <w:p w:rsidR="0071724E" w:rsidRPr="00FF796F" w:rsidRDefault="0071724E" w:rsidP="0071724E">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1.</w:t>
      </w:r>
      <w:r>
        <w:rPr>
          <w:rFonts w:ascii="仿宋" w:eastAsia="仿宋" w:hAnsi="仿宋" w:hint="eastAsia"/>
          <w:sz w:val="24"/>
          <w:szCs w:val="24"/>
        </w:rPr>
        <w:t>请细化分层评估的原则与方法。</w:t>
      </w:r>
      <w:r w:rsidRPr="00FF796F">
        <w:rPr>
          <w:rFonts w:ascii="仿宋" w:eastAsia="仿宋" w:hAnsi="仿宋" w:hint="eastAsia"/>
          <w:sz w:val="24"/>
          <w:szCs w:val="24"/>
        </w:rPr>
        <w:t xml:space="preserve"> </w:t>
      </w:r>
    </w:p>
    <w:p w:rsidR="0071724E" w:rsidRPr="00FF796F" w:rsidRDefault="0071724E" w:rsidP="0071724E">
      <w:pPr>
        <w:spacing w:line="400" w:lineRule="exact"/>
        <w:ind w:firstLineChars="200" w:firstLine="480"/>
        <w:rPr>
          <w:rFonts w:ascii="仿宋" w:eastAsia="仿宋" w:hAnsi="仿宋" w:cs="宋体"/>
          <w:sz w:val="24"/>
          <w:szCs w:val="24"/>
        </w:rPr>
      </w:pPr>
      <w:r w:rsidRPr="00FF796F">
        <w:rPr>
          <w:rFonts w:ascii="仿宋" w:eastAsia="仿宋" w:hAnsi="仿宋" w:hint="eastAsia"/>
          <w:sz w:val="24"/>
          <w:szCs w:val="24"/>
        </w:rPr>
        <w:t>2.</w:t>
      </w:r>
      <w:r>
        <w:rPr>
          <w:rFonts w:ascii="仿宋" w:eastAsia="仿宋" w:hAnsi="仿宋" w:cs="宋体" w:hint="eastAsia"/>
          <w:sz w:val="24"/>
          <w:szCs w:val="24"/>
        </w:rPr>
        <w:t>请补充9个原则之间的关系。</w:t>
      </w:r>
    </w:p>
    <w:p w:rsidR="0071724E" w:rsidRDefault="0071724E" w:rsidP="0071724E">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t>3.增加近几年的文献，并在编制说明中说明文献研究的具体情况。</w:t>
      </w:r>
    </w:p>
    <w:p w:rsidR="0071724E" w:rsidRDefault="0071724E" w:rsidP="0071724E">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t>4.评估原则过多，不易临床操作。</w:t>
      </w:r>
    </w:p>
    <w:p w:rsidR="0071724E" w:rsidRPr="00E92365" w:rsidRDefault="0071724E" w:rsidP="0071724E">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t>5.征求意见仅回收10份，不具备广泛性。</w:t>
      </w:r>
      <w:r w:rsidRPr="00E92365">
        <w:rPr>
          <w:rFonts w:ascii="仿宋" w:eastAsia="仿宋" w:hAnsi="仿宋" w:cs="宋体"/>
          <w:sz w:val="24"/>
          <w:szCs w:val="24"/>
        </w:rPr>
        <w:t xml:space="preserve"> </w:t>
      </w:r>
    </w:p>
    <w:p w:rsidR="00335021" w:rsidRDefault="0071724E" w:rsidP="00335021">
      <w:pPr>
        <w:spacing w:line="400" w:lineRule="exact"/>
        <w:ind w:firstLineChars="200" w:firstLine="480"/>
        <w:rPr>
          <w:rFonts w:ascii="仿宋" w:eastAsia="仿宋" w:hAnsi="仿宋"/>
          <w:sz w:val="24"/>
          <w:szCs w:val="24"/>
        </w:rPr>
      </w:pPr>
      <w:r>
        <w:rPr>
          <w:rFonts w:ascii="仿宋" w:eastAsia="仿宋" w:hAnsi="仿宋" w:hint="eastAsia"/>
          <w:sz w:val="24"/>
          <w:szCs w:val="24"/>
        </w:rPr>
        <w:t>项目组根据</w:t>
      </w:r>
      <w:r w:rsidRPr="00123DAD">
        <w:rPr>
          <w:rFonts w:ascii="仿宋" w:eastAsia="仿宋" w:hAnsi="仿宋" w:hint="eastAsia"/>
          <w:sz w:val="24"/>
          <w:szCs w:val="24"/>
        </w:rPr>
        <w:t>专家意见对相关内容进行了修改完善</w:t>
      </w:r>
      <w:r w:rsidR="0059710A">
        <w:rPr>
          <w:rFonts w:ascii="仿宋" w:eastAsia="仿宋" w:hAnsi="仿宋" w:hint="eastAsia"/>
          <w:sz w:val="24"/>
          <w:szCs w:val="24"/>
        </w:rPr>
        <w:t>：</w:t>
      </w:r>
      <w:r w:rsidR="00335021">
        <w:rPr>
          <w:rFonts w:ascii="仿宋" w:eastAsia="仿宋" w:hAnsi="仿宋" w:hint="eastAsia"/>
          <w:sz w:val="24"/>
          <w:szCs w:val="24"/>
        </w:rPr>
        <w:t>细化分层评估的原则及方法，补充评估原则之间的关系，具体说明文献研究情况。</w:t>
      </w:r>
    </w:p>
    <w:p w:rsidR="00335021" w:rsidRDefault="00335021" w:rsidP="00335021">
      <w:pPr>
        <w:spacing w:line="400" w:lineRule="exact"/>
        <w:ind w:firstLineChars="200" w:firstLine="480"/>
        <w:rPr>
          <w:rFonts w:ascii="仿宋" w:eastAsia="仿宋" w:hAnsi="仿宋"/>
          <w:sz w:val="24"/>
          <w:szCs w:val="24"/>
        </w:rPr>
      </w:pPr>
      <w:r>
        <w:rPr>
          <w:rFonts w:ascii="仿宋" w:eastAsia="仿宋" w:hAnsi="仿宋" w:hint="eastAsia"/>
          <w:sz w:val="24"/>
          <w:szCs w:val="24"/>
        </w:rPr>
        <w:t>为便于说明各条评估原则，仍分列9条原则，不做修改。</w:t>
      </w:r>
    </w:p>
    <w:p w:rsidR="0071724E" w:rsidRPr="00123DAD" w:rsidRDefault="0059710A" w:rsidP="0071724E">
      <w:pPr>
        <w:spacing w:line="400" w:lineRule="exact"/>
        <w:ind w:firstLineChars="200" w:firstLine="480"/>
        <w:rPr>
          <w:rFonts w:ascii="仿宋" w:eastAsia="仿宋" w:hAnsi="仿宋"/>
          <w:sz w:val="24"/>
          <w:szCs w:val="24"/>
        </w:rPr>
      </w:pPr>
      <w:r>
        <w:rPr>
          <w:rFonts w:ascii="仿宋" w:eastAsia="仿宋" w:hAnsi="仿宋" w:hint="eastAsia"/>
          <w:sz w:val="24"/>
          <w:szCs w:val="24"/>
        </w:rPr>
        <w:t>项目组在</w:t>
      </w:r>
      <w:r w:rsidR="00335021">
        <w:rPr>
          <w:rFonts w:ascii="仿宋" w:eastAsia="仿宋" w:hAnsi="仿宋" w:hint="eastAsia"/>
          <w:sz w:val="24"/>
          <w:szCs w:val="24"/>
        </w:rPr>
        <w:t>问卷阶段</w:t>
      </w:r>
      <w:r w:rsidRPr="00CD0E8D">
        <w:rPr>
          <w:rFonts w:ascii="仿宋" w:eastAsia="仿宋" w:hAnsi="仿宋" w:cs="宋体" w:hint="eastAsia"/>
          <w:kern w:val="0"/>
          <w:sz w:val="24"/>
          <w:szCs w:val="24"/>
        </w:rPr>
        <w:t>按Delphi法开展了两轮专家问卷调查</w:t>
      </w:r>
      <w:r w:rsidRPr="00CD0E8D">
        <w:rPr>
          <w:rFonts w:ascii="仿宋" w:eastAsia="仿宋" w:hAnsi="仿宋" w:hint="eastAsia"/>
          <w:sz w:val="24"/>
          <w:szCs w:val="24"/>
        </w:rPr>
        <w:t>，</w:t>
      </w:r>
      <w:r w:rsidRPr="00CD0E8D">
        <w:rPr>
          <w:rFonts w:ascii="仿宋" w:eastAsia="仿宋" w:hAnsi="仿宋" w:cs="Times New Roman" w:hint="eastAsia"/>
          <w:sz w:val="24"/>
          <w:szCs w:val="24"/>
        </w:rPr>
        <w:t>遴选神志病、精神卫生、中医治未病等相关专业共37</w:t>
      </w:r>
      <w:r w:rsidR="00EB6985">
        <w:rPr>
          <w:rFonts w:ascii="仿宋" w:eastAsia="仿宋" w:hAnsi="仿宋" w:cs="Times New Roman" w:hint="eastAsia"/>
          <w:sz w:val="24"/>
          <w:szCs w:val="24"/>
        </w:rPr>
        <w:t>位专家</w:t>
      </w:r>
      <w:r>
        <w:rPr>
          <w:rFonts w:ascii="仿宋" w:eastAsia="仿宋" w:hAnsi="仿宋" w:cs="Times New Roman" w:hint="eastAsia"/>
          <w:sz w:val="24"/>
          <w:szCs w:val="24"/>
        </w:rPr>
        <w:t>发放问卷</w:t>
      </w:r>
      <w:r w:rsidRPr="00CD0E8D">
        <w:rPr>
          <w:rFonts w:ascii="仿宋" w:eastAsia="仿宋" w:hAnsi="仿宋" w:cs="Times New Roman" w:hint="eastAsia"/>
          <w:sz w:val="24"/>
          <w:szCs w:val="24"/>
        </w:rPr>
        <w:t>。第一轮问卷回收</w:t>
      </w:r>
      <w:r>
        <w:rPr>
          <w:rFonts w:ascii="仿宋" w:eastAsia="仿宋" w:hAnsi="仿宋" w:cs="Times New Roman" w:hint="eastAsia"/>
          <w:sz w:val="24"/>
          <w:szCs w:val="24"/>
        </w:rPr>
        <w:t>36份</w:t>
      </w:r>
      <w:r w:rsidRPr="00CD0E8D">
        <w:rPr>
          <w:rFonts w:ascii="仿宋" w:eastAsia="仿宋" w:hAnsi="仿宋" w:cs="Times New Roman" w:hint="eastAsia"/>
          <w:sz w:val="24"/>
          <w:szCs w:val="24"/>
        </w:rPr>
        <w:t>，第二轮问卷回收</w:t>
      </w:r>
      <w:r>
        <w:rPr>
          <w:rFonts w:ascii="仿宋" w:eastAsia="仿宋" w:hAnsi="仿宋" w:cs="Times New Roman" w:hint="eastAsia"/>
          <w:sz w:val="24"/>
          <w:szCs w:val="24"/>
        </w:rPr>
        <w:t>35份，体现了广泛性</w:t>
      </w:r>
      <w:r w:rsidRPr="00CD0E8D">
        <w:rPr>
          <w:rFonts w:ascii="仿宋" w:eastAsia="仿宋" w:hAnsi="仿宋" w:cs="Times New Roman" w:hint="eastAsia"/>
          <w:sz w:val="24"/>
          <w:szCs w:val="24"/>
        </w:rPr>
        <w:t>。</w:t>
      </w:r>
    </w:p>
    <w:p w:rsidR="00FB6CF5" w:rsidRDefault="00FB6CF5" w:rsidP="0071724E">
      <w:pPr>
        <w:spacing w:line="400" w:lineRule="exact"/>
        <w:ind w:firstLineChars="200" w:firstLine="480"/>
        <w:rPr>
          <w:rFonts w:ascii="仿宋" w:eastAsia="仿宋" w:hAnsi="仿宋"/>
          <w:sz w:val="24"/>
          <w:szCs w:val="24"/>
        </w:rPr>
      </w:pPr>
    </w:p>
    <w:p w:rsidR="0071724E" w:rsidRDefault="0071724E" w:rsidP="0071724E">
      <w:pPr>
        <w:spacing w:line="400" w:lineRule="exact"/>
        <w:ind w:firstLineChars="200" w:firstLine="480"/>
        <w:rPr>
          <w:rFonts w:ascii="仿宋" w:eastAsia="仿宋" w:hAnsi="仿宋"/>
          <w:sz w:val="24"/>
          <w:szCs w:val="24"/>
        </w:rPr>
      </w:pPr>
    </w:p>
    <w:p w:rsidR="0071724E" w:rsidRDefault="0071724E" w:rsidP="0071724E">
      <w:pPr>
        <w:spacing w:line="400" w:lineRule="exact"/>
        <w:ind w:firstLineChars="200" w:firstLine="480"/>
        <w:rPr>
          <w:rFonts w:ascii="仿宋" w:eastAsia="仿宋" w:hAnsi="仿宋"/>
          <w:sz w:val="24"/>
          <w:szCs w:val="24"/>
        </w:rPr>
      </w:pPr>
    </w:p>
    <w:p w:rsidR="0071724E" w:rsidRDefault="0071724E" w:rsidP="0071724E">
      <w:pPr>
        <w:spacing w:line="400" w:lineRule="exact"/>
        <w:ind w:firstLineChars="200" w:firstLine="480"/>
        <w:rPr>
          <w:rFonts w:ascii="仿宋" w:eastAsia="仿宋" w:hAnsi="仿宋"/>
          <w:sz w:val="24"/>
          <w:szCs w:val="24"/>
        </w:rPr>
      </w:pPr>
    </w:p>
    <w:p w:rsidR="0071724E" w:rsidRDefault="0071724E" w:rsidP="0071724E">
      <w:pPr>
        <w:spacing w:line="400" w:lineRule="exact"/>
        <w:ind w:firstLineChars="200" w:firstLine="480"/>
        <w:rPr>
          <w:rFonts w:ascii="仿宋" w:eastAsia="仿宋" w:hAnsi="仿宋"/>
          <w:sz w:val="24"/>
          <w:szCs w:val="24"/>
        </w:rPr>
      </w:pPr>
    </w:p>
    <w:p w:rsidR="0071724E" w:rsidRDefault="0071724E" w:rsidP="0071724E">
      <w:pPr>
        <w:spacing w:line="400" w:lineRule="exact"/>
        <w:ind w:firstLineChars="200" w:firstLine="480"/>
        <w:rPr>
          <w:rFonts w:ascii="仿宋" w:eastAsia="仿宋" w:hAnsi="仿宋"/>
          <w:sz w:val="24"/>
          <w:szCs w:val="24"/>
        </w:rPr>
      </w:pPr>
    </w:p>
    <w:p w:rsidR="0071724E" w:rsidRDefault="0071724E" w:rsidP="0071724E">
      <w:pPr>
        <w:spacing w:line="400" w:lineRule="exact"/>
        <w:ind w:firstLineChars="200" w:firstLine="480"/>
        <w:rPr>
          <w:rFonts w:ascii="仿宋" w:eastAsia="仿宋" w:hAnsi="仿宋"/>
          <w:sz w:val="24"/>
          <w:szCs w:val="24"/>
        </w:rPr>
      </w:pPr>
    </w:p>
    <w:p w:rsidR="0071724E" w:rsidRDefault="0071724E" w:rsidP="0071724E">
      <w:pPr>
        <w:spacing w:line="400" w:lineRule="exact"/>
        <w:ind w:firstLineChars="200" w:firstLine="480"/>
        <w:rPr>
          <w:rFonts w:ascii="仿宋" w:eastAsia="仿宋" w:hAnsi="仿宋"/>
          <w:sz w:val="24"/>
          <w:szCs w:val="24"/>
        </w:rPr>
      </w:pPr>
    </w:p>
    <w:p w:rsidR="0071724E" w:rsidRDefault="0071724E" w:rsidP="0071724E">
      <w:pPr>
        <w:spacing w:line="400" w:lineRule="exact"/>
        <w:ind w:firstLineChars="200" w:firstLine="480"/>
        <w:rPr>
          <w:rFonts w:ascii="仿宋" w:eastAsia="仿宋" w:hAnsi="仿宋"/>
          <w:sz w:val="24"/>
          <w:szCs w:val="24"/>
        </w:rPr>
      </w:pPr>
    </w:p>
    <w:p w:rsidR="0071724E" w:rsidRDefault="0071724E" w:rsidP="0071724E">
      <w:pPr>
        <w:spacing w:line="400" w:lineRule="exact"/>
        <w:ind w:firstLineChars="200" w:firstLine="480"/>
        <w:rPr>
          <w:rFonts w:ascii="仿宋" w:eastAsia="仿宋" w:hAnsi="仿宋"/>
          <w:sz w:val="24"/>
          <w:szCs w:val="24"/>
        </w:rPr>
      </w:pPr>
    </w:p>
    <w:p w:rsidR="0071724E" w:rsidRDefault="0071724E" w:rsidP="0071724E">
      <w:pPr>
        <w:spacing w:line="400" w:lineRule="exact"/>
        <w:ind w:firstLineChars="200" w:firstLine="480"/>
        <w:rPr>
          <w:rFonts w:ascii="仿宋" w:eastAsia="仿宋" w:hAnsi="仿宋"/>
          <w:sz w:val="24"/>
          <w:szCs w:val="24"/>
        </w:rPr>
      </w:pPr>
    </w:p>
    <w:p w:rsidR="0071724E" w:rsidRPr="0071724E" w:rsidRDefault="0071724E" w:rsidP="0059710A">
      <w:pPr>
        <w:spacing w:line="400" w:lineRule="exact"/>
        <w:rPr>
          <w:rFonts w:ascii="仿宋" w:eastAsia="仿宋" w:hAnsi="仿宋"/>
          <w:sz w:val="24"/>
          <w:szCs w:val="24"/>
        </w:rPr>
      </w:pPr>
    </w:p>
    <w:p w:rsidR="00FB6CF5" w:rsidRPr="00CD0E8D" w:rsidRDefault="00FB6CF5" w:rsidP="00FB6CF5">
      <w:pPr>
        <w:pStyle w:val="1"/>
        <w:spacing w:line="400" w:lineRule="exact"/>
        <w:rPr>
          <w:rFonts w:ascii="仿宋" w:eastAsia="仿宋" w:hAnsi="仿宋"/>
          <w:sz w:val="24"/>
          <w:szCs w:val="24"/>
        </w:rPr>
      </w:pPr>
      <w:bookmarkStart w:id="9" w:name="_Toc493081414"/>
      <w:bookmarkStart w:id="10" w:name="_Toc509427749"/>
      <w:r w:rsidRPr="00CD0E8D">
        <w:rPr>
          <w:rFonts w:ascii="仿宋" w:eastAsia="仿宋" w:hAnsi="仿宋" w:hint="eastAsia"/>
          <w:b w:val="0"/>
          <w:sz w:val="24"/>
          <w:szCs w:val="24"/>
        </w:rPr>
        <w:lastRenderedPageBreak/>
        <w:t xml:space="preserve">附件4 </w:t>
      </w:r>
      <w:r w:rsidRPr="00CD0E8D">
        <w:rPr>
          <w:rFonts w:ascii="仿宋" w:eastAsia="仿宋" w:hAnsi="仿宋" w:hint="eastAsia"/>
          <w:sz w:val="24"/>
          <w:szCs w:val="24"/>
        </w:rPr>
        <w:t>利益相关声明</w:t>
      </w:r>
      <w:bookmarkEnd w:id="9"/>
      <w:bookmarkEnd w:id="10"/>
    </w:p>
    <w:p w:rsidR="00FB6CF5" w:rsidRPr="00CD0E8D" w:rsidRDefault="00FB6CF5" w:rsidP="00FB6CF5">
      <w:pPr>
        <w:spacing w:line="400" w:lineRule="exact"/>
        <w:ind w:firstLineChars="200" w:firstLine="480"/>
        <w:rPr>
          <w:rFonts w:ascii="仿宋" w:eastAsia="仿宋" w:hAnsi="仿宋"/>
          <w:sz w:val="24"/>
          <w:szCs w:val="24"/>
        </w:rPr>
      </w:pPr>
      <w:r w:rsidRPr="00CD0E8D">
        <w:rPr>
          <w:rFonts w:ascii="仿宋" w:eastAsia="仿宋" w:hAnsi="仿宋" w:hint="eastAsia"/>
          <w:sz w:val="24"/>
          <w:szCs w:val="24"/>
        </w:rPr>
        <w:t>本标准研究经费来自中医药部门公共卫生服务补助资金，与任何其他单位、组织、个人无利益相关。</w:t>
      </w:r>
    </w:p>
    <w:p w:rsidR="00EF740C" w:rsidRPr="00CD0E8D" w:rsidRDefault="00EF740C" w:rsidP="00FB6CF5">
      <w:pPr>
        <w:spacing w:line="400" w:lineRule="exact"/>
        <w:rPr>
          <w:rFonts w:ascii="仿宋" w:eastAsia="仿宋" w:hAnsi="仿宋" w:cs="宋体"/>
          <w:sz w:val="24"/>
          <w:szCs w:val="24"/>
        </w:rPr>
      </w:pPr>
    </w:p>
    <w:sectPr w:rsidR="00EF740C" w:rsidRPr="00CD0E8D" w:rsidSect="001255B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96E" w:rsidRDefault="0055496E" w:rsidP="00AD045D">
      <w:r>
        <w:separator/>
      </w:r>
    </w:p>
  </w:endnote>
  <w:endnote w:type="continuationSeparator" w:id="0">
    <w:p w:rsidR="0055496E" w:rsidRDefault="0055496E" w:rsidP="00AD04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Garamond">
    <w:altName w:val="PMingLiU"/>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仿宋">
    <w:altName w:val="仿宋_GB2312"/>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0453538"/>
      <w:docPartObj>
        <w:docPartGallery w:val="Page Numbers (Bottom of Page)"/>
        <w:docPartUnique/>
      </w:docPartObj>
    </w:sdtPr>
    <w:sdtContent>
      <w:p w:rsidR="006B7E7B" w:rsidRDefault="00C1622F">
        <w:pPr>
          <w:pStyle w:val="a3"/>
          <w:jc w:val="center"/>
        </w:pPr>
        <w:r w:rsidRPr="00C1622F">
          <w:fldChar w:fldCharType="begin"/>
        </w:r>
        <w:r w:rsidR="006B7E7B">
          <w:instrText xml:space="preserve"> PAGE   \* MERGEFORMAT </w:instrText>
        </w:r>
        <w:r w:rsidRPr="00C1622F">
          <w:fldChar w:fldCharType="separate"/>
        </w:r>
        <w:r w:rsidR="009D33F2" w:rsidRPr="009D33F2">
          <w:rPr>
            <w:noProof/>
            <w:lang w:val="zh-CN"/>
          </w:rPr>
          <w:t>6</w:t>
        </w:r>
        <w:r>
          <w:rPr>
            <w:noProof/>
            <w:lang w:val="zh-CN"/>
          </w:rPr>
          <w:fldChar w:fldCharType="end"/>
        </w:r>
      </w:p>
    </w:sdtContent>
  </w:sdt>
  <w:p w:rsidR="006B7E7B" w:rsidRDefault="006B7E7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96E" w:rsidRDefault="0055496E" w:rsidP="00AD045D">
      <w:r>
        <w:separator/>
      </w:r>
    </w:p>
  </w:footnote>
  <w:footnote w:type="continuationSeparator" w:id="0">
    <w:p w:rsidR="0055496E" w:rsidRDefault="0055496E" w:rsidP="00AD04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3C1612"/>
    <w:multiLevelType w:val="singleLevel"/>
    <w:tmpl w:val="573C1612"/>
    <w:lvl w:ilvl="0">
      <w:start w:val="2"/>
      <w:numFmt w:val="decimal"/>
      <w:suff w:val="nothing"/>
      <w:lvlText w:val="%1、"/>
      <w:lvlJc w:val="left"/>
    </w:lvl>
  </w:abstractNum>
  <w:abstractNum w:abstractNumId="1">
    <w:nsid w:val="573C1676"/>
    <w:multiLevelType w:val="singleLevel"/>
    <w:tmpl w:val="573C1676"/>
    <w:lvl w:ilvl="0">
      <w:start w:val="1"/>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97282"/>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4D2AC7"/>
    <w:rsid w:val="000008EA"/>
    <w:rsid w:val="0000691C"/>
    <w:rsid w:val="0001099B"/>
    <w:rsid w:val="0001290C"/>
    <w:rsid w:val="00025FA6"/>
    <w:rsid w:val="000314AD"/>
    <w:rsid w:val="00031509"/>
    <w:rsid w:val="00033E56"/>
    <w:rsid w:val="00041A58"/>
    <w:rsid w:val="00041BFA"/>
    <w:rsid w:val="00043D24"/>
    <w:rsid w:val="0006689B"/>
    <w:rsid w:val="00081EF2"/>
    <w:rsid w:val="00083869"/>
    <w:rsid w:val="00091490"/>
    <w:rsid w:val="00095417"/>
    <w:rsid w:val="000A219F"/>
    <w:rsid w:val="000A57F1"/>
    <w:rsid w:val="000B3305"/>
    <w:rsid w:val="000B6940"/>
    <w:rsid w:val="000C043C"/>
    <w:rsid w:val="000C1566"/>
    <w:rsid w:val="000C41B9"/>
    <w:rsid w:val="000C5917"/>
    <w:rsid w:val="000C5D3D"/>
    <w:rsid w:val="000D7D2F"/>
    <w:rsid w:val="000E7281"/>
    <w:rsid w:val="000F0A84"/>
    <w:rsid w:val="000F17D3"/>
    <w:rsid w:val="000F503F"/>
    <w:rsid w:val="00103174"/>
    <w:rsid w:val="00103963"/>
    <w:rsid w:val="0010519A"/>
    <w:rsid w:val="001076D2"/>
    <w:rsid w:val="001076DD"/>
    <w:rsid w:val="00110A96"/>
    <w:rsid w:val="001255B9"/>
    <w:rsid w:val="00130A9B"/>
    <w:rsid w:val="00130FFF"/>
    <w:rsid w:val="001321DD"/>
    <w:rsid w:val="00134526"/>
    <w:rsid w:val="00141182"/>
    <w:rsid w:val="00141346"/>
    <w:rsid w:val="00152097"/>
    <w:rsid w:val="0015365A"/>
    <w:rsid w:val="00155E54"/>
    <w:rsid w:val="0015676F"/>
    <w:rsid w:val="0016378F"/>
    <w:rsid w:val="0016426B"/>
    <w:rsid w:val="001700F4"/>
    <w:rsid w:val="001713ED"/>
    <w:rsid w:val="0017402F"/>
    <w:rsid w:val="00194DCD"/>
    <w:rsid w:val="0019573B"/>
    <w:rsid w:val="00195B16"/>
    <w:rsid w:val="001A33DC"/>
    <w:rsid w:val="001B190E"/>
    <w:rsid w:val="001C0611"/>
    <w:rsid w:val="001D0216"/>
    <w:rsid w:val="001D1713"/>
    <w:rsid w:val="001D4B3C"/>
    <w:rsid w:val="001D50E9"/>
    <w:rsid w:val="001D7C19"/>
    <w:rsid w:val="001E062F"/>
    <w:rsid w:val="001E1F54"/>
    <w:rsid w:val="001E3913"/>
    <w:rsid w:val="001E4C19"/>
    <w:rsid w:val="001E68C1"/>
    <w:rsid w:val="001E6A3A"/>
    <w:rsid w:val="001E7687"/>
    <w:rsid w:val="001F010C"/>
    <w:rsid w:val="001F372C"/>
    <w:rsid w:val="001F7FC1"/>
    <w:rsid w:val="00201B88"/>
    <w:rsid w:val="00202AE6"/>
    <w:rsid w:val="00202BEA"/>
    <w:rsid w:val="00203411"/>
    <w:rsid w:val="00206C28"/>
    <w:rsid w:val="00213557"/>
    <w:rsid w:val="00225432"/>
    <w:rsid w:val="00225A65"/>
    <w:rsid w:val="00232680"/>
    <w:rsid w:val="00232724"/>
    <w:rsid w:val="00240CC9"/>
    <w:rsid w:val="002423BD"/>
    <w:rsid w:val="00246678"/>
    <w:rsid w:val="00246DA4"/>
    <w:rsid w:val="00247FA5"/>
    <w:rsid w:val="0025017F"/>
    <w:rsid w:val="002541EA"/>
    <w:rsid w:val="00255ECD"/>
    <w:rsid w:val="00256415"/>
    <w:rsid w:val="00260061"/>
    <w:rsid w:val="00282802"/>
    <w:rsid w:val="00283E7A"/>
    <w:rsid w:val="00287431"/>
    <w:rsid w:val="00291A7F"/>
    <w:rsid w:val="00293009"/>
    <w:rsid w:val="002A0958"/>
    <w:rsid w:val="002A2EFF"/>
    <w:rsid w:val="002B4055"/>
    <w:rsid w:val="002B5F03"/>
    <w:rsid w:val="002D005E"/>
    <w:rsid w:val="002D04D1"/>
    <w:rsid w:val="002D1617"/>
    <w:rsid w:val="002D3C71"/>
    <w:rsid w:val="002D3DA7"/>
    <w:rsid w:val="002D4932"/>
    <w:rsid w:val="002E3A75"/>
    <w:rsid w:val="002E607D"/>
    <w:rsid w:val="002F4E95"/>
    <w:rsid w:val="003019BC"/>
    <w:rsid w:val="00304F94"/>
    <w:rsid w:val="003072CF"/>
    <w:rsid w:val="0031041D"/>
    <w:rsid w:val="003178BB"/>
    <w:rsid w:val="00320ADA"/>
    <w:rsid w:val="00325DFB"/>
    <w:rsid w:val="00335021"/>
    <w:rsid w:val="003362A5"/>
    <w:rsid w:val="0034123E"/>
    <w:rsid w:val="00352F9D"/>
    <w:rsid w:val="00355C73"/>
    <w:rsid w:val="00356797"/>
    <w:rsid w:val="003606D6"/>
    <w:rsid w:val="003617C3"/>
    <w:rsid w:val="003638BB"/>
    <w:rsid w:val="00367DA1"/>
    <w:rsid w:val="003720B4"/>
    <w:rsid w:val="003750CA"/>
    <w:rsid w:val="00384C45"/>
    <w:rsid w:val="00386A4B"/>
    <w:rsid w:val="00386B55"/>
    <w:rsid w:val="00387692"/>
    <w:rsid w:val="00396A9C"/>
    <w:rsid w:val="00397ADC"/>
    <w:rsid w:val="00397CD9"/>
    <w:rsid w:val="003A20BB"/>
    <w:rsid w:val="003A39A7"/>
    <w:rsid w:val="003A4723"/>
    <w:rsid w:val="003A57BE"/>
    <w:rsid w:val="003A5B8A"/>
    <w:rsid w:val="003A7BEA"/>
    <w:rsid w:val="003A7C86"/>
    <w:rsid w:val="003B0990"/>
    <w:rsid w:val="003B0B6C"/>
    <w:rsid w:val="003B333F"/>
    <w:rsid w:val="003B5B8F"/>
    <w:rsid w:val="003C1EB9"/>
    <w:rsid w:val="003D7F3E"/>
    <w:rsid w:val="003E4CF2"/>
    <w:rsid w:val="003F0F52"/>
    <w:rsid w:val="00403C2C"/>
    <w:rsid w:val="004129AA"/>
    <w:rsid w:val="00416E02"/>
    <w:rsid w:val="00417219"/>
    <w:rsid w:val="00417647"/>
    <w:rsid w:val="00426B46"/>
    <w:rsid w:val="00431595"/>
    <w:rsid w:val="00432AF8"/>
    <w:rsid w:val="004451AE"/>
    <w:rsid w:val="00445D26"/>
    <w:rsid w:val="00452881"/>
    <w:rsid w:val="004551A7"/>
    <w:rsid w:val="00460016"/>
    <w:rsid w:val="004625A6"/>
    <w:rsid w:val="00463303"/>
    <w:rsid w:val="00482D43"/>
    <w:rsid w:val="00483320"/>
    <w:rsid w:val="00484243"/>
    <w:rsid w:val="0048529A"/>
    <w:rsid w:val="00492232"/>
    <w:rsid w:val="00492B21"/>
    <w:rsid w:val="00493042"/>
    <w:rsid w:val="004934A4"/>
    <w:rsid w:val="00494114"/>
    <w:rsid w:val="00497198"/>
    <w:rsid w:val="00497299"/>
    <w:rsid w:val="00497AAF"/>
    <w:rsid w:val="00497AC0"/>
    <w:rsid w:val="004A5EFB"/>
    <w:rsid w:val="004B1FA0"/>
    <w:rsid w:val="004B488A"/>
    <w:rsid w:val="004C7C4F"/>
    <w:rsid w:val="004D2AC7"/>
    <w:rsid w:val="004E512D"/>
    <w:rsid w:val="004E66D8"/>
    <w:rsid w:val="004E6BB4"/>
    <w:rsid w:val="004E6F57"/>
    <w:rsid w:val="004F4C95"/>
    <w:rsid w:val="004F7761"/>
    <w:rsid w:val="005006C1"/>
    <w:rsid w:val="00502D68"/>
    <w:rsid w:val="005037E0"/>
    <w:rsid w:val="00506D5B"/>
    <w:rsid w:val="005101B8"/>
    <w:rsid w:val="0051264B"/>
    <w:rsid w:val="00512D8D"/>
    <w:rsid w:val="00520D9C"/>
    <w:rsid w:val="00527CB4"/>
    <w:rsid w:val="00530BC4"/>
    <w:rsid w:val="005311A7"/>
    <w:rsid w:val="0054447D"/>
    <w:rsid w:val="00544AC9"/>
    <w:rsid w:val="00545985"/>
    <w:rsid w:val="00545E0A"/>
    <w:rsid w:val="005515F2"/>
    <w:rsid w:val="0055261C"/>
    <w:rsid w:val="00552777"/>
    <w:rsid w:val="00552D2A"/>
    <w:rsid w:val="0055496E"/>
    <w:rsid w:val="00557636"/>
    <w:rsid w:val="005625D1"/>
    <w:rsid w:val="005655F5"/>
    <w:rsid w:val="00572168"/>
    <w:rsid w:val="00576FFF"/>
    <w:rsid w:val="00577DE4"/>
    <w:rsid w:val="00582E87"/>
    <w:rsid w:val="0058753E"/>
    <w:rsid w:val="005909EA"/>
    <w:rsid w:val="00592753"/>
    <w:rsid w:val="0059710A"/>
    <w:rsid w:val="005A2597"/>
    <w:rsid w:val="005B374A"/>
    <w:rsid w:val="005C0020"/>
    <w:rsid w:val="005C096A"/>
    <w:rsid w:val="005C36F0"/>
    <w:rsid w:val="005C43A3"/>
    <w:rsid w:val="005C5E05"/>
    <w:rsid w:val="005E2FF0"/>
    <w:rsid w:val="005E651D"/>
    <w:rsid w:val="005E6ACA"/>
    <w:rsid w:val="005F0F2D"/>
    <w:rsid w:val="005F10AF"/>
    <w:rsid w:val="005F5520"/>
    <w:rsid w:val="005F601C"/>
    <w:rsid w:val="005F6304"/>
    <w:rsid w:val="00600F98"/>
    <w:rsid w:val="006035EC"/>
    <w:rsid w:val="0062388C"/>
    <w:rsid w:val="00623F7F"/>
    <w:rsid w:val="0062523D"/>
    <w:rsid w:val="00626462"/>
    <w:rsid w:val="006307EC"/>
    <w:rsid w:val="006410B9"/>
    <w:rsid w:val="0064389B"/>
    <w:rsid w:val="0064719A"/>
    <w:rsid w:val="006521FF"/>
    <w:rsid w:val="006527D5"/>
    <w:rsid w:val="00653038"/>
    <w:rsid w:val="00654C78"/>
    <w:rsid w:val="00674373"/>
    <w:rsid w:val="006764A5"/>
    <w:rsid w:val="00676E18"/>
    <w:rsid w:val="00682AD8"/>
    <w:rsid w:val="00683A40"/>
    <w:rsid w:val="0068644B"/>
    <w:rsid w:val="006878FE"/>
    <w:rsid w:val="00692EBA"/>
    <w:rsid w:val="00695721"/>
    <w:rsid w:val="00695B67"/>
    <w:rsid w:val="00695BAB"/>
    <w:rsid w:val="006A1AD5"/>
    <w:rsid w:val="006B1B12"/>
    <w:rsid w:val="006B7E7B"/>
    <w:rsid w:val="006C10D6"/>
    <w:rsid w:val="006C1106"/>
    <w:rsid w:val="006C4608"/>
    <w:rsid w:val="006D11C9"/>
    <w:rsid w:val="006D20EF"/>
    <w:rsid w:val="006E2BFD"/>
    <w:rsid w:val="006E6419"/>
    <w:rsid w:val="006F0AD2"/>
    <w:rsid w:val="006F5752"/>
    <w:rsid w:val="0071516D"/>
    <w:rsid w:val="0071724E"/>
    <w:rsid w:val="0072053B"/>
    <w:rsid w:val="00721102"/>
    <w:rsid w:val="007274AB"/>
    <w:rsid w:val="0073034A"/>
    <w:rsid w:val="00732F73"/>
    <w:rsid w:val="00735B36"/>
    <w:rsid w:val="007405D5"/>
    <w:rsid w:val="007447A5"/>
    <w:rsid w:val="00753C1E"/>
    <w:rsid w:val="007648C1"/>
    <w:rsid w:val="00775F75"/>
    <w:rsid w:val="00775FE6"/>
    <w:rsid w:val="007829DB"/>
    <w:rsid w:val="00782FA3"/>
    <w:rsid w:val="00787DFE"/>
    <w:rsid w:val="00793D78"/>
    <w:rsid w:val="00794D81"/>
    <w:rsid w:val="007A63CF"/>
    <w:rsid w:val="007C362C"/>
    <w:rsid w:val="007C4403"/>
    <w:rsid w:val="007C4775"/>
    <w:rsid w:val="007C4DE9"/>
    <w:rsid w:val="007C52F8"/>
    <w:rsid w:val="007C54C6"/>
    <w:rsid w:val="007C61C5"/>
    <w:rsid w:val="007C6F8D"/>
    <w:rsid w:val="007D3DDF"/>
    <w:rsid w:val="007E02D9"/>
    <w:rsid w:val="007E3031"/>
    <w:rsid w:val="007E587C"/>
    <w:rsid w:val="007F65D0"/>
    <w:rsid w:val="008033CB"/>
    <w:rsid w:val="00804168"/>
    <w:rsid w:val="00806070"/>
    <w:rsid w:val="008060A6"/>
    <w:rsid w:val="00811106"/>
    <w:rsid w:val="00822376"/>
    <w:rsid w:val="00823C59"/>
    <w:rsid w:val="008275D0"/>
    <w:rsid w:val="008318DA"/>
    <w:rsid w:val="00833C0C"/>
    <w:rsid w:val="00844DAC"/>
    <w:rsid w:val="00845065"/>
    <w:rsid w:val="00845458"/>
    <w:rsid w:val="0085776F"/>
    <w:rsid w:val="008743A8"/>
    <w:rsid w:val="008769A7"/>
    <w:rsid w:val="00881F8D"/>
    <w:rsid w:val="00885BC0"/>
    <w:rsid w:val="008879A3"/>
    <w:rsid w:val="00891A61"/>
    <w:rsid w:val="008944CD"/>
    <w:rsid w:val="008944E1"/>
    <w:rsid w:val="00897374"/>
    <w:rsid w:val="008A1F3D"/>
    <w:rsid w:val="008A46AF"/>
    <w:rsid w:val="008A70EB"/>
    <w:rsid w:val="008A7DED"/>
    <w:rsid w:val="008B449F"/>
    <w:rsid w:val="008B5622"/>
    <w:rsid w:val="008B6A05"/>
    <w:rsid w:val="008B7A16"/>
    <w:rsid w:val="008B7C4F"/>
    <w:rsid w:val="008C1979"/>
    <w:rsid w:val="008C20B1"/>
    <w:rsid w:val="008C2E1C"/>
    <w:rsid w:val="008C3C74"/>
    <w:rsid w:val="008C478F"/>
    <w:rsid w:val="008D0F1A"/>
    <w:rsid w:val="008D2572"/>
    <w:rsid w:val="008D527A"/>
    <w:rsid w:val="008D7665"/>
    <w:rsid w:val="008E2150"/>
    <w:rsid w:val="008F24DD"/>
    <w:rsid w:val="008F4B3D"/>
    <w:rsid w:val="008F6AC8"/>
    <w:rsid w:val="00902695"/>
    <w:rsid w:val="00902D72"/>
    <w:rsid w:val="00906645"/>
    <w:rsid w:val="00906789"/>
    <w:rsid w:val="00910681"/>
    <w:rsid w:val="009106C5"/>
    <w:rsid w:val="00915D44"/>
    <w:rsid w:val="00916143"/>
    <w:rsid w:val="00927B00"/>
    <w:rsid w:val="00927F3E"/>
    <w:rsid w:val="00932DE7"/>
    <w:rsid w:val="009371E6"/>
    <w:rsid w:val="0095099B"/>
    <w:rsid w:val="00952AC1"/>
    <w:rsid w:val="0095799A"/>
    <w:rsid w:val="00971726"/>
    <w:rsid w:val="00975554"/>
    <w:rsid w:val="0097612F"/>
    <w:rsid w:val="00984158"/>
    <w:rsid w:val="009966B7"/>
    <w:rsid w:val="009A112D"/>
    <w:rsid w:val="009A1378"/>
    <w:rsid w:val="009A2F1C"/>
    <w:rsid w:val="009B0FBC"/>
    <w:rsid w:val="009B1A28"/>
    <w:rsid w:val="009B2E4B"/>
    <w:rsid w:val="009B6A15"/>
    <w:rsid w:val="009C2469"/>
    <w:rsid w:val="009C3ABC"/>
    <w:rsid w:val="009D000E"/>
    <w:rsid w:val="009D021B"/>
    <w:rsid w:val="009D33F2"/>
    <w:rsid w:val="009E339D"/>
    <w:rsid w:val="009E5D50"/>
    <w:rsid w:val="009E6676"/>
    <w:rsid w:val="009F7B0A"/>
    <w:rsid w:val="00A00937"/>
    <w:rsid w:val="00A0240F"/>
    <w:rsid w:val="00A02F98"/>
    <w:rsid w:val="00A12D85"/>
    <w:rsid w:val="00A22081"/>
    <w:rsid w:val="00A2284F"/>
    <w:rsid w:val="00A251AE"/>
    <w:rsid w:val="00A2552A"/>
    <w:rsid w:val="00A256D7"/>
    <w:rsid w:val="00A30C7E"/>
    <w:rsid w:val="00A34379"/>
    <w:rsid w:val="00A50C17"/>
    <w:rsid w:val="00A51543"/>
    <w:rsid w:val="00A53A1A"/>
    <w:rsid w:val="00A5437A"/>
    <w:rsid w:val="00A63942"/>
    <w:rsid w:val="00A63A32"/>
    <w:rsid w:val="00A66811"/>
    <w:rsid w:val="00A72B07"/>
    <w:rsid w:val="00A74611"/>
    <w:rsid w:val="00A75AAB"/>
    <w:rsid w:val="00A812B5"/>
    <w:rsid w:val="00A82A02"/>
    <w:rsid w:val="00A85048"/>
    <w:rsid w:val="00A900F5"/>
    <w:rsid w:val="00A91913"/>
    <w:rsid w:val="00A92F10"/>
    <w:rsid w:val="00A94EB3"/>
    <w:rsid w:val="00A959C0"/>
    <w:rsid w:val="00AB02D6"/>
    <w:rsid w:val="00AB46EE"/>
    <w:rsid w:val="00AB4745"/>
    <w:rsid w:val="00AB671E"/>
    <w:rsid w:val="00AC2948"/>
    <w:rsid w:val="00AC4179"/>
    <w:rsid w:val="00AD045D"/>
    <w:rsid w:val="00AE0A3F"/>
    <w:rsid w:val="00AE6A44"/>
    <w:rsid w:val="00AF15F2"/>
    <w:rsid w:val="00AF1AA7"/>
    <w:rsid w:val="00AF5D43"/>
    <w:rsid w:val="00AF5E92"/>
    <w:rsid w:val="00B01453"/>
    <w:rsid w:val="00B04F5E"/>
    <w:rsid w:val="00B05303"/>
    <w:rsid w:val="00B05964"/>
    <w:rsid w:val="00B06F48"/>
    <w:rsid w:val="00B12FE4"/>
    <w:rsid w:val="00B13358"/>
    <w:rsid w:val="00B13ACB"/>
    <w:rsid w:val="00B14A83"/>
    <w:rsid w:val="00B15318"/>
    <w:rsid w:val="00B157C3"/>
    <w:rsid w:val="00B17453"/>
    <w:rsid w:val="00B23585"/>
    <w:rsid w:val="00B23E7C"/>
    <w:rsid w:val="00B311A2"/>
    <w:rsid w:val="00B34D83"/>
    <w:rsid w:val="00B35B55"/>
    <w:rsid w:val="00B367DA"/>
    <w:rsid w:val="00B369F7"/>
    <w:rsid w:val="00B3764F"/>
    <w:rsid w:val="00B410C8"/>
    <w:rsid w:val="00B41BD1"/>
    <w:rsid w:val="00B41DA7"/>
    <w:rsid w:val="00B44063"/>
    <w:rsid w:val="00B455CE"/>
    <w:rsid w:val="00B45BED"/>
    <w:rsid w:val="00B51080"/>
    <w:rsid w:val="00B62123"/>
    <w:rsid w:val="00B62CF8"/>
    <w:rsid w:val="00B62F69"/>
    <w:rsid w:val="00B67C99"/>
    <w:rsid w:val="00B70BB1"/>
    <w:rsid w:val="00B734BD"/>
    <w:rsid w:val="00B75DE0"/>
    <w:rsid w:val="00B7690E"/>
    <w:rsid w:val="00B82FFC"/>
    <w:rsid w:val="00B841AA"/>
    <w:rsid w:val="00B90F93"/>
    <w:rsid w:val="00B9102C"/>
    <w:rsid w:val="00B913F5"/>
    <w:rsid w:val="00B92450"/>
    <w:rsid w:val="00B94125"/>
    <w:rsid w:val="00BA0AC3"/>
    <w:rsid w:val="00BA3A15"/>
    <w:rsid w:val="00BB09FF"/>
    <w:rsid w:val="00BC64D9"/>
    <w:rsid w:val="00BD6924"/>
    <w:rsid w:val="00BE5379"/>
    <w:rsid w:val="00BF44A9"/>
    <w:rsid w:val="00C01EBA"/>
    <w:rsid w:val="00C040ED"/>
    <w:rsid w:val="00C07E8A"/>
    <w:rsid w:val="00C14275"/>
    <w:rsid w:val="00C1622F"/>
    <w:rsid w:val="00C3334D"/>
    <w:rsid w:val="00C51129"/>
    <w:rsid w:val="00C5388F"/>
    <w:rsid w:val="00C55EF7"/>
    <w:rsid w:val="00C607A1"/>
    <w:rsid w:val="00C60891"/>
    <w:rsid w:val="00C61F19"/>
    <w:rsid w:val="00C6421B"/>
    <w:rsid w:val="00C7065F"/>
    <w:rsid w:val="00C71684"/>
    <w:rsid w:val="00C811B7"/>
    <w:rsid w:val="00C8474B"/>
    <w:rsid w:val="00C8576A"/>
    <w:rsid w:val="00C91603"/>
    <w:rsid w:val="00C97236"/>
    <w:rsid w:val="00CA431B"/>
    <w:rsid w:val="00CC1F1E"/>
    <w:rsid w:val="00CC365C"/>
    <w:rsid w:val="00CC3C9C"/>
    <w:rsid w:val="00CC5183"/>
    <w:rsid w:val="00CD0E8D"/>
    <w:rsid w:val="00CD24D3"/>
    <w:rsid w:val="00CD2E09"/>
    <w:rsid w:val="00CD4815"/>
    <w:rsid w:val="00CE4082"/>
    <w:rsid w:val="00CE449B"/>
    <w:rsid w:val="00CF2EC2"/>
    <w:rsid w:val="00CF6CAD"/>
    <w:rsid w:val="00D058B2"/>
    <w:rsid w:val="00D06707"/>
    <w:rsid w:val="00D120FB"/>
    <w:rsid w:val="00D12A3C"/>
    <w:rsid w:val="00D14274"/>
    <w:rsid w:val="00D16319"/>
    <w:rsid w:val="00D1724B"/>
    <w:rsid w:val="00D2587B"/>
    <w:rsid w:val="00D27CB1"/>
    <w:rsid w:val="00D46F83"/>
    <w:rsid w:val="00D52286"/>
    <w:rsid w:val="00D55E34"/>
    <w:rsid w:val="00D6082F"/>
    <w:rsid w:val="00D7261A"/>
    <w:rsid w:val="00D7269B"/>
    <w:rsid w:val="00D74254"/>
    <w:rsid w:val="00D9229B"/>
    <w:rsid w:val="00DA261D"/>
    <w:rsid w:val="00DA6FCB"/>
    <w:rsid w:val="00DA7726"/>
    <w:rsid w:val="00DB0457"/>
    <w:rsid w:val="00DB1FAD"/>
    <w:rsid w:val="00DB41F8"/>
    <w:rsid w:val="00DB6463"/>
    <w:rsid w:val="00DD261C"/>
    <w:rsid w:val="00DE237B"/>
    <w:rsid w:val="00DE445A"/>
    <w:rsid w:val="00DE4CA9"/>
    <w:rsid w:val="00DF2901"/>
    <w:rsid w:val="00DF55F0"/>
    <w:rsid w:val="00DF65F0"/>
    <w:rsid w:val="00E012F8"/>
    <w:rsid w:val="00E0694B"/>
    <w:rsid w:val="00E10701"/>
    <w:rsid w:val="00E10E7C"/>
    <w:rsid w:val="00E14678"/>
    <w:rsid w:val="00E17BB1"/>
    <w:rsid w:val="00E23848"/>
    <w:rsid w:val="00E37D4B"/>
    <w:rsid w:val="00E42EFC"/>
    <w:rsid w:val="00E445C1"/>
    <w:rsid w:val="00E47EA5"/>
    <w:rsid w:val="00E50D33"/>
    <w:rsid w:val="00E516A0"/>
    <w:rsid w:val="00E51F9D"/>
    <w:rsid w:val="00E53503"/>
    <w:rsid w:val="00E57BF0"/>
    <w:rsid w:val="00E57CD5"/>
    <w:rsid w:val="00E604DF"/>
    <w:rsid w:val="00E663BF"/>
    <w:rsid w:val="00E704F6"/>
    <w:rsid w:val="00E72EF8"/>
    <w:rsid w:val="00E73411"/>
    <w:rsid w:val="00E74BB7"/>
    <w:rsid w:val="00E77A38"/>
    <w:rsid w:val="00E87735"/>
    <w:rsid w:val="00E90943"/>
    <w:rsid w:val="00E90B84"/>
    <w:rsid w:val="00E96E1F"/>
    <w:rsid w:val="00EA1E99"/>
    <w:rsid w:val="00EA2210"/>
    <w:rsid w:val="00EB09D2"/>
    <w:rsid w:val="00EB2C56"/>
    <w:rsid w:val="00EB3E09"/>
    <w:rsid w:val="00EB633D"/>
    <w:rsid w:val="00EB6985"/>
    <w:rsid w:val="00EB7079"/>
    <w:rsid w:val="00EC175B"/>
    <w:rsid w:val="00EC1B26"/>
    <w:rsid w:val="00EC34A4"/>
    <w:rsid w:val="00EC45A1"/>
    <w:rsid w:val="00ED06F3"/>
    <w:rsid w:val="00ED411D"/>
    <w:rsid w:val="00ED4A97"/>
    <w:rsid w:val="00ED51C9"/>
    <w:rsid w:val="00EF740C"/>
    <w:rsid w:val="00F014C3"/>
    <w:rsid w:val="00F06B87"/>
    <w:rsid w:val="00F11225"/>
    <w:rsid w:val="00F2525C"/>
    <w:rsid w:val="00F303EE"/>
    <w:rsid w:val="00F30669"/>
    <w:rsid w:val="00F319D7"/>
    <w:rsid w:val="00F332E7"/>
    <w:rsid w:val="00F34A28"/>
    <w:rsid w:val="00F35F58"/>
    <w:rsid w:val="00F36FDE"/>
    <w:rsid w:val="00F372C6"/>
    <w:rsid w:val="00F440C8"/>
    <w:rsid w:val="00F4543B"/>
    <w:rsid w:val="00F46693"/>
    <w:rsid w:val="00F46A54"/>
    <w:rsid w:val="00F57EC1"/>
    <w:rsid w:val="00F64F4D"/>
    <w:rsid w:val="00F65AA3"/>
    <w:rsid w:val="00F66242"/>
    <w:rsid w:val="00F73A64"/>
    <w:rsid w:val="00F81E06"/>
    <w:rsid w:val="00F83FA4"/>
    <w:rsid w:val="00F845F9"/>
    <w:rsid w:val="00F9023D"/>
    <w:rsid w:val="00F96193"/>
    <w:rsid w:val="00FA2404"/>
    <w:rsid w:val="00FA4795"/>
    <w:rsid w:val="00FA4CE5"/>
    <w:rsid w:val="00FB6CF5"/>
    <w:rsid w:val="00FD2E2B"/>
    <w:rsid w:val="00FD3F9D"/>
    <w:rsid w:val="00FD66EF"/>
    <w:rsid w:val="00FE4B5D"/>
    <w:rsid w:val="00FE655C"/>
    <w:rsid w:val="00FF01A2"/>
    <w:rsid w:val="00FF3B0F"/>
    <w:rsid w:val="00FF46F4"/>
    <w:rsid w:val="00FF5B8C"/>
    <w:rsid w:val="00FF74D5"/>
    <w:rsid w:val="02257DB6"/>
    <w:rsid w:val="025F33C4"/>
    <w:rsid w:val="027C1AD1"/>
    <w:rsid w:val="046F14B4"/>
    <w:rsid w:val="06633F1E"/>
    <w:rsid w:val="066F0364"/>
    <w:rsid w:val="06981288"/>
    <w:rsid w:val="071A42DA"/>
    <w:rsid w:val="073A4A3C"/>
    <w:rsid w:val="08570F98"/>
    <w:rsid w:val="097C26E6"/>
    <w:rsid w:val="0B2C530D"/>
    <w:rsid w:val="0C8578B3"/>
    <w:rsid w:val="0C8D28BE"/>
    <w:rsid w:val="0E163402"/>
    <w:rsid w:val="0E3C2105"/>
    <w:rsid w:val="0EA61D80"/>
    <w:rsid w:val="11CD16E5"/>
    <w:rsid w:val="129F7AA8"/>
    <w:rsid w:val="136E549A"/>
    <w:rsid w:val="1479773F"/>
    <w:rsid w:val="14C61CD0"/>
    <w:rsid w:val="166178A6"/>
    <w:rsid w:val="16891532"/>
    <w:rsid w:val="183F2AF2"/>
    <w:rsid w:val="18A4226B"/>
    <w:rsid w:val="1DC23DA0"/>
    <w:rsid w:val="1DEF1E7B"/>
    <w:rsid w:val="1F195FA3"/>
    <w:rsid w:val="23042C8A"/>
    <w:rsid w:val="23BF0E28"/>
    <w:rsid w:val="24CF65B5"/>
    <w:rsid w:val="2753566F"/>
    <w:rsid w:val="2C582FC9"/>
    <w:rsid w:val="2D14218A"/>
    <w:rsid w:val="344305DE"/>
    <w:rsid w:val="34C629CB"/>
    <w:rsid w:val="34D7195B"/>
    <w:rsid w:val="355D1CB2"/>
    <w:rsid w:val="3755393F"/>
    <w:rsid w:val="37EC7209"/>
    <w:rsid w:val="383C11DF"/>
    <w:rsid w:val="395D4716"/>
    <w:rsid w:val="3EB6064D"/>
    <w:rsid w:val="3F914178"/>
    <w:rsid w:val="40121449"/>
    <w:rsid w:val="41360BA5"/>
    <w:rsid w:val="43D90CBF"/>
    <w:rsid w:val="44B2089A"/>
    <w:rsid w:val="469B5E8A"/>
    <w:rsid w:val="476F6256"/>
    <w:rsid w:val="4A76216A"/>
    <w:rsid w:val="4AB8797B"/>
    <w:rsid w:val="4BE42890"/>
    <w:rsid w:val="4C006103"/>
    <w:rsid w:val="53540C90"/>
    <w:rsid w:val="581D638B"/>
    <w:rsid w:val="587A3EE5"/>
    <w:rsid w:val="58AB1C24"/>
    <w:rsid w:val="59E7663D"/>
    <w:rsid w:val="5CA938F4"/>
    <w:rsid w:val="5E825F7D"/>
    <w:rsid w:val="5FA76E53"/>
    <w:rsid w:val="611F3F1A"/>
    <w:rsid w:val="62B7302B"/>
    <w:rsid w:val="656122AF"/>
    <w:rsid w:val="669819A5"/>
    <w:rsid w:val="67D93660"/>
    <w:rsid w:val="6CFF5A21"/>
    <w:rsid w:val="7144135D"/>
    <w:rsid w:val="74EF041B"/>
    <w:rsid w:val="7B650B24"/>
    <w:rsid w:val="7FE275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rules v:ext="edit">
        <o:r id="V:Rule38" type="connector" idref="#_x0000_s1179"/>
        <o:r id="V:Rule39" type="connector" idref="#_x0000_s1191"/>
        <o:r id="V:Rule40" type="connector" idref="#_x0000_s1079"/>
        <o:r id="V:Rule41" type="connector" idref="#_x0000_s1266"/>
        <o:r id="V:Rule42" type="connector" idref="#_x0000_s1080"/>
        <o:r id="V:Rule43" type="connector" idref="#_x0000_s1230"/>
        <o:r id="V:Rule44" type="connector" idref="#_x0000_s1181"/>
        <o:r id="V:Rule45" type="connector" idref="#_x0000_s1232"/>
        <o:r id="V:Rule46" type="connector" idref="#_x0000_s1171"/>
        <o:r id="V:Rule47" type="connector" idref="#_x0000_s1260"/>
        <o:r id="V:Rule48" type="connector" idref="#_x0000_s1244"/>
        <o:r id="V:Rule49" type="connector" idref="#_x0000_s1259"/>
        <o:r id="V:Rule50" type="connector" idref="#_x0000_s1265"/>
        <o:r id="V:Rule51" type="connector" idref="#_x0000_s1194"/>
        <o:r id="V:Rule52" type="connector" idref="#_x0000_s1246"/>
        <o:r id="V:Rule53" type="connector" idref="#_x0000_s1251"/>
        <o:r id="V:Rule54" type="connector" idref="#_x0000_s1235"/>
        <o:r id="V:Rule55" type="connector" idref="#_x0000_s1184"/>
        <o:r id="V:Rule56" type="connector" idref="#_x0000_s1166"/>
        <o:r id="V:Rule57" type="connector" idref="#_x0000_s1264"/>
        <o:r id="V:Rule58" type="connector" idref="#_x0000_s1189"/>
        <o:r id="V:Rule59" type="connector" idref="#_x0000_s1168"/>
        <o:r id="V:Rule60" type="connector" idref="#_x0000_s1236"/>
        <o:r id="V:Rule61" type="connector" idref="#_x0000_s1197"/>
        <o:r id="V:Rule62" type="connector" idref="#_x0000_s1174"/>
        <o:r id="V:Rule63" type="connector" idref="#_x0000_s1254"/>
        <o:r id="V:Rule64" type="connector" idref="#_x0000_s1178"/>
        <o:r id="V:Rule65" type="connector" idref="#_x0000_s1172"/>
        <o:r id="V:Rule66" type="connector" idref="#_x0000_s1085"/>
        <o:r id="V:Rule67" type="connector" idref="#_x0000_s1173"/>
        <o:r id="V:Rule68" type="connector" idref="#_x0000_s1084"/>
        <o:r id="V:Rule69" type="connector" idref="#_x0000_s1190"/>
        <o:r id="V:Rule70" type="connector" idref="#_x0000_s1180"/>
        <o:r id="V:Rule71" type="connector" idref="#_x0000_s1087"/>
        <o:r id="V:Rule72" type="connector" idref="#_x0000_s1086"/>
        <o:r id="V:Rule73" type="connector" idref="#_x0000_s1081"/>
        <o:r id="V:Rule74" type="connector" idref="#_x0000_s1078"/>
      </o:rules>
      <o:regrouptable v:ext="edit">
        <o:entry new="1" old="0"/>
        <o:entry new="2" old="0"/>
        <o:entry new="3" old="0"/>
        <o:entry new="4" old="0"/>
        <o:entry new="5" old="0"/>
        <o:entry new="6" old="0"/>
        <o:entry new="7" old="0"/>
        <o:entry new="8" old="0"/>
        <o:entry new="9" old="8"/>
        <o:entry new="10"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D50"/>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6878F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E5D5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9E5D50"/>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9E5D50"/>
    <w:pPr>
      <w:widowControl/>
      <w:spacing w:before="100" w:beforeAutospacing="1" w:after="100" w:afterAutospacing="1"/>
      <w:ind w:firstLine="375"/>
      <w:jc w:val="left"/>
    </w:pPr>
    <w:rPr>
      <w:rFonts w:ascii="PMingLiU" w:eastAsia="PMingLiU" w:hAnsi="PMingLiU" w:cs="PMingLiU"/>
      <w:kern w:val="0"/>
      <w:sz w:val="25"/>
      <w:szCs w:val="25"/>
      <w:lang w:eastAsia="zh-TW"/>
    </w:rPr>
  </w:style>
  <w:style w:type="character" w:customStyle="1" w:styleId="Char0">
    <w:name w:val="页眉 Char"/>
    <w:basedOn w:val="a0"/>
    <w:link w:val="a4"/>
    <w:uiPriority w:val="99"/>
    <w:semiHidden/>
    <w:qFormat/>
    <w:rsid w:val="009E5D50"/>
    <w:rPr>
      <w:sz w:val="18"/>
      <w:szCs w:val="18"/>
    </w:rPr>
  </w:style>
  <w:style w:type="character" w:customStyle="1" w:styleId="Char">
    <w:name w:val="页脚 Char"/>
    <w:basedOn w:val="a0"/>
    <w:link w:val="a3"/>
    <w:uiPriority w:val="99"/>
    <w:qFormat/>
    <w:rsid w:val="009E5D50"/>
    <w:rPr>
      <w:sz w:val="18"/>
      <w:szCs w:val="18"/>
    </w:rPr>
  </w:style>
  <w:style w:type="paragraph" w:styleId="a6">
    <w:name w:val="Date"/>
    <w:basedOn w:val="a"/>
    <w:next w:val="a"/>
    <w:link w:val="Char1"/>
    <w:uiPriority w:val="99"/>
    <w:semiHidden/>
    <w:unhideWhenUsed/>
    <w:rsid w:val="003A20BB"/>
    <w:pPr>
      <w:ind w:leftChars="2500" w:left="100"/>
    </w:pPr>
  </w:style>
  <w:style w:type="character" w:customStyle="1" w:styleId="Char1">
    <w:name w:val="日期 Char"/>
    <w:basedOn w:val="a0"/>
    <w:link w:val="a6"/>
    <w:uiPriority w:val="99"/>
    <w:semiHidden/>
    <w:rsid w:val="003A20BB"/>
    <w:rPr>
      <w:rFonts w:asciiTheme="minorHAnsi" w:eastAsiaTheme="minorEastAsia" w:hAnsiTheme="minorHAnsi" w:cstheme="minorBidi"/>
      <w:kern w:val="2"/>
      <w:sz w:val="21"/>
      <w:szCs w:val="22"/>
    </w:rPr>
  </w:style>
  <w:style w:type="table" w:styleId="a7">
    <w:name w:val="Table Grid"/>
    <w:basedOn w:val="a1"/>
    <w:uiPriority w:val="59"/>
    <w:rsid w:val="00E57B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Char2"/>
    <w:uiPriority w:val="99"/>
    <w:semiHidden/>
    <w:unhideWhenUsed/>
    <w:rsid w:val="008F6AC8"/>
    <w:rPr>
      <w:sz w:val="18"/>
      <w:szCs w:val="18"/>
    </w:rPr>
  </w:style>
  <w:style w:type="character" w:customStyle="1" w:styleId="Char2">
    <w:name w:val="批注框文本 Char"/>
    <w:basedOn w:val="a0"/>
    <w:link w:val="a8"/>
    <w:uiPriority w:val="99"/>
    <w:semiHidden/>
    <w:rsid w:val="008F6AC8"/>
    <w:rPr>
      <w:rFonts w:asciiTheme="minorHAnsi" w:eastAsiaTheme="minorEastAsia" w:hAnsiTheme="minorHAnsi" w:cstheme="minorBidi"/>
      <w:kern w:val="2"/>
      <w:sz w:val="18"/>
      <w:szCs w:val="18"/>
    </w:rPr>
  </w:style>
  <w:style w:type="paragraph" w:customStyle="1" w:styleId="DecimalAligned">
    <w:name w:val="Decimal Aligned"/>
    <w:basedOn w:val="a"/>
    <w:uiPriority w:val="40"/>
    <w:qFormat/>
    <w:rsid w:val="00932DE7"/>
    <w:pPr>
      <w:widowControl/>
      <w:tabs>
        <w:tab w:val="decimal" w:pos="360"/>
      </w:tabs>
      <w:spacing w:after="200" w:line="276" w:lineRule="auto"/>
      <w:jc w:val="left"/>
    </w:pPr>
    <w:rPr>
      <w:kern w:val="0"/>
      <w:sz w:val="22"/>
    </w:rPr>
  </w:style>
  <w:style w:type="paragraph" w:styleId="a9">
    <w:name w:val="footnote text"/>
    <w:basedOn w:val="a"/>
    <w:link w:val="Char3"/>
    <w:uiPriority w:val="99"/>
    <w:unhideWhenUsed/>
    <w:rsid w:val="00932DE7"/>
    <w:pPr>
      <w:widowControl/>
      <w:jc w:val="left"/>
    </w:pPr>
    <w:rPr>
      <w:kern w:val="0"/>
      <w:sz w:val="20"/>
      <w:szCs w:val="20"/>
    </w:rPr>
  </w:style>
  <w:style w:type="character" w:customStyle="1" w:styleId="Char3">
    <w:name w:val="脚注文本 Char"/>
    <w:basedOn w:val="a0"/>
    <w:link w:val="a9"/>
    <w:uiPriority w:val="99"/>
    <w:rsid w:val="00932DE7"/>
    <w:rPr>
      <w:rFonts w:asciiTheme="minorHAnsi" w:eastAsiaTheme="minorEastAsia" w:hAnsiTheme="minorHAnsi" w:cstheme="minorBidi"/>
    </w:rPr>
  </w:style>
  <w:style w:type="character" w:styleId="aa">
    <w:name w:val="Subtle Emphasis"/>
    <w:basedOn w:val="a0"/>
    <w:uiPriority w:val="19"/>
    <w:qFormat/>
    <w:rsid w:val="00932DE7"/>
    <w:rPr>
      <w:rFonts w:eastAsiaTheme="minorEastAsia" w:cstheme="minorBidi"/>
      <w:bCs w:val="0"/>
      <w:i/>
      <w:iCs/>
      <w:color w:val="808080" w:themeColor="text1" w:themeTint="7F"/>
      <w:szCs w:val="22"/>
      <w:lang w:eastAsia="zh-CN"/>
    </w:rPr>
  </w:style>
  <w:style w:type="table" w:customStyle="1" w:styleId="-11">
    <w:name w:val="浅色底纹 - 强调文字颜色 11"/>
    <w:basedOn w:val="a1"/>
    <w:uiPriority w:val="60"/>
    <w:rsid w:val="00932DE7"/>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Char4">
    <w:name w:val="段 Char"/>
    <w:link w:val="ab"/>
    <w:uiPriority w:val="99"/>
    <w:locked/>
    <w:rsid w:val="004C7C4F"/>
    <w:rPr>
      <w:rFonts w:ascii="宋体"/>
      <w:sz w:val="22"/>
    </w:rPr>
  </w:style>
  <w:style w:type="paragraph" w:customStyle="1" w:styleId="ab">
    <w:name w:val="段"/>
    <w:link w:val="Char4"/>
    <w:uiPriority w:val="99"/>
    <w:rsid w:val="004C7C4F"/>
    <w:pPr>
      <w:tabs>
        <w:tab w:val="center" w:pos="4201"/>
        <w:tab w:val="right" w:leader="dot" w:pos="9298"/>
      </w:tabs>
      <w:autoSpaceDE w:val="0"/>
      <w:autoSpaceDN w:val="0"/>
      <w:ind w:firstLineChars="200" w:firstLine="420"/>
      <w:jc w:val="both"/>
    </w:pPr>
    <w:rPr>
      <w:rFonts w:ascii="宋体"/>
      <w:sz w:val="22"/>
    </w:rPr>
  </w:style>
  <w:style w:type="paragraph" w:customStyle="1" w:styleId="ac">
    <w:name w:val="抄送列表"/>
    <w:basedOn w:val="a"/>
    <w:uiPriority w:val="99"/>
    <w:rsid w:val="004C7C4F"/>
    <w:pPr>
      <w:keepLines/>
      <w:widowControl/>
      <w:spacing w:line="240" w:lineRule="atLeast"/>
      <w:jc w:val="center"/>
    </w:pPr>
    <w:rPr>
      <w:rFonts w:ascii="Garamond" w:eastAsia="宋体" w:hAnsi="Garamond" w:cs="Times New Roman"/>
      <w:kern w:val="18"/>
      <w:sz w:val="15"/>
      <w:szCs w:val="15"/>
    </w:rPr>
  </w:style>
  <w:style w:type="paragraph" w:customStyle="1" w:styleId="ad">
    <w:name w:val="附言"/>
    <w:basedOn w:val="a"/>
    <w:next w:val="ac"/>
    <w:uiPriority w:val="99"/>
    <w:qFormat/>
    <w:rsid w:val="004C7C4F"/>
    <w:pPr>
      <w:spacing w:line="360" w:lineRule="auto"/>
      <w:jc w:val="center"/>
    </w:pPr>
    <w:rPr>
      <w:rFonts w:ascii="Times New Roman" w:eastAsia="宋体" w:hAnsi="Times New Roman" w:cs="Times New Roman"/>
      <w:b/>
      <w:color w:val="000000"/>
      <w:spacing w:val="-16"/>
      <w:szCs w:val="21"/>
    </w:rPr>
  </w:style>
  <w:style w:type="character" w:styleId="ae">
    <w:name w:val="Hyperlink"/>
    <w:basedOn w:val="a0"/>
    <w:uiPriority w:val="99"/>
    <w:unhideWhenUsed/>
    <w:rsid w:val="00B67C99"/>
    <w:rPr>
      <w:color w:val="0000FF"/>
      <w:u w:val="single"/>
    </w:rPr>
  </w:style>
  <w:style w:type="character" w:customStyle="1" w:styleId="1Char">
    <w:name w:val="标题 1 Char"/>
    <w:basedOn w:val="a0"/>
    <w:link w:val="1"/>
    <w:uiPriority w:val="9"/>
    <w:rsid w:val="006878FE"/>
    <w:rPr>
      <w:rFonts w:asciiTheme="minorHAnsi" w:eastAsiaTheme="minorEastAsia" w:hAnsiTheme="minorHAnsi" w:cstheme="minorBidi"/>
      <w:b/>
      <w:bCs/>
      <w:kern w:val="44"/>
      <w:sz w:val="44"/>
      <w:szCs w:val="44"/>
    </w:rPr>
  </w:style>
  <w:style w:type="paragraph" w:styleId="10">
    <w:name w:val="toc 1"/>
    <w:basedOn w:val="a"/>
    <w:next w:val="a"/>
    <w:autoRedefine/>
    <w:uiPriority w:val="39"/>
    <w:unhideWhenUsed/>
    <w:qFormat/>
    <w:rsid w:val="002D4932"/>
    <w:pPr>
      <w:tabs>
        <w:tab w:val="right" w:leader="dot" w:pos="8296"/>
      </w:tabs>
      <w:jc w:val="center"/>
    </w:pPr>
    <w:rPr>
      <w:rFonts w:asciiTheme="minorEastAsia" w:hAnsiTheme="minorEastAsia"/>
      <w:b/>
      <w:sz w:val="36"/>
      <w:szCs w:val="36"/>
    </w:rPr>
  </w:style>
  <w:style w:type="paragraph" w:styleId="TOC">
    <w:name w:val="TOC Heading"/>
    <w:basedOn w:val="1"/>
    <w:next w:val="a"/>
    <w:uiPriority w:val="39"/>
    <w:semiHidden/>
    <w:unhideWhenUsed/>
    <w:qFormat/>
    <w:rsid w:val="001E1F5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
    <w:next w:val="a"/>
    <w:autoRedefine/>
    <w:uiPriority w:val="39"/>
    <w:semiHidden/>
    <w:unhideWhenUsed/>
    <w:qFormat/>
    <w:rsid w:val="001E1F54"/>
    <w:pPr>
      <w:widowControl/>
      <w:spacing w:after="100" w:line="276" w:lineRule="auto"/>
      <w:ind w:left="220"/>
      <w:jc w:val="left"/>
    </w:pPr>
    <w:rPr>
      <w:kern w:val="0"/>
      <w:sz w:val="22"/>
    </w:rPr>
  </w:style>
  <w:style w:type="paragraph" w:styleId="3">
    <w:name w:val="toc 3"/>
    <w:basedOn w:val="a"/>
    <w:next w:val="a"/>
    <w:autoRedefine/>
    <w:uiPriority w:val="39"/>
    <w:semiHidden/>
    <w:unhideWhenUsed/>
    <w:qFormat/>
    <w:rsid w:val="001E1F54"/>
    <w:pPr>
      <w:widowControl/>
      <w:spacing w:after="100" w:line="276" w:lineRule="auto"/>
      <w:ind w:left="440"/>
      <w:jc w:val="left"/>
    </w:pPr>
    <w:rPr>
      <w:kern w:val="0"/>
      <w:sz w:val="22"/>
    </w:rPr>
  </w:style>
</w:styles>
</file>

<file path=word/webSettings.xml><?xml version="1.0" encoding="utf-8"?>
<w:webSettings xmlns:r="http://schemas.openxmlformats.org/officeDocument/2006/relationships" xmlns:w="http://schemas.openxmlformats.org/wordprocessingml/2006/main">
  <w:divs>
    <w:div w:id="850335459">
      <w:bodyDiv w:val="1"/>
      <w:marLeft w:val="0"/>
      <w:marRight w:val="0"/>
      <w:marTop w:val="0"/>
      <w:marBottom w:val="0"/>
      <w:divBdr>
        <w:top w:val="none" w:sz="0" w:space="0" w:color="auto"/>
        <w:left w:val="none" w:sz="0" w:space="0" w:color="auto"/>
        <w:bottom w:val="none" w:sz="0" w:space="0" w:color="auto"/>
        <w:right w:val="none" w:sz="0" w:space="0" w:color="auto"/>
      </w:divBdr>
    </w:div>
    <w:div w:id="896471982">
      <w:bodyDiv w:val="1"/>
      <w:marLeft w:val="0"/>
      <w:marRight w:val="0"/>
      <w:marTop w:val="0"/>
      <w:marBottom w:val="0"/>
      <w:divBdr>
        <w:top w:val="none" w:sz="0" w:space="0" w:color="auto"/>
        <w:left w:val="none" w:sz="0" w:space="0" w:color="auto"/>
        <w:bottom w:val="none" w:sz="0" w:space="0" w:color="auto"/>
        <w:right w:val="none" w:sz="0" w:space="0" w:color="auto"/>
      </w:divBdr>
    </w:div>
    <w:div w:id="1042512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01E1DF-B4B2-47D1-8DA6-1408A69B3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4089</TotalTime>
  <Pages>15</Pages>
  <Words>1436</Words>
  <Characters>8186</Characters>
  <Application>Microsoft Office Word</Application>
  <DocSecurity>0</DocSecurity>
  <Lines>68</Lines>
  <Paragraphs>19</Paragraphs>
  <ScaleCrop>false</ScaleCrop>
  <Company>中国石油大学</Company>
  <LinksUpToDate>false</LinksUpToDate>
  <CharactersWithSpaces>9603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468</cp:revision>
  <dcterms:created xsi:type="dcterms:W3CDTF">2015-10-15T06:07:00Z</dcterms:created>
  <dcterms:modified xsi:type="dcterms:W3CDTF">2018-03-22T14:27:00Z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