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339" w:rsidRPr="00F96829" w:rsidRDefault="00AE0734" w:rsidP="00D87339">
      <w:bookmarkStart w:id="0" w:name="_GoBack"/>
      <w:bookmarkEnd w:id="0"/>
      <w:r>
        <w:rPr>
          <w:noProof/>
        </w:rPr>
        <w:drawing>
          <wp:anchor distT="0" distB="0" distL="114300" distR="114300" simplePos="0" relativeHeight="251699200" behindDoc="0" locked="0" layoutInCell="1" allowOverlap="1">
            <wp:simplePos x="0" y="0"/>
            <wp:positionH relativeFrom="column">
              <wp:posOffset>4738370</wp:posOffset>
            </wp:positionH>
            <wp:positionV relativeFrom="paragraph">
              <wp:posOffset>-338455</wp:posOffset>
            </wp:positionV>
            <wp:extent cx="1076325" cy="1047750"/>
            <wp:effectExtent l="0" t="0" r="0" b="0"/>
            <wp:wrapNone/>
            <wp:docPr id="269" name="图片 1" descr="学会图标-已剪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学会图标-已剪切"/>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76325" cy="1047750"/>
                    </a:xfrm>
                    <a:prstGeom prst="rect">
                      <a:avLst/>
                    </a:prstGeom>
                    <a:noFill/>
                  </pic:spPr>
                </pic:pic>
              </a:graphicData>
            </a:graphic>
          </wp:anchor>
        </w:drawing>
      </w:r>
    </w:p>
    <w:p w:rsidR="00D87339" w:rsidRPr="00F96829" w:rsidRDefault="00D87339" w:rsidP="00D87339"/>
    <w:p w:rsidR="00D87339" w:rsidRPr="00F96829" w:rsidRDefault="00D87339" w:rsidP="00D87339"/>
    <w:p w:rsidR="00D87339" w:rsidRPr="00F96829" w:rsidRDefault="00D87339" w:rsidP="00D87339">
      <w:pPr>
        <w:jc w:val="distribute"/>
        <w:rPr>
          <w:rFonts w:ascii="隶书" w:eastAsia="隶书"/>
          <w:sz w:val="84"/>
          <w:szCs w:val="84"/>
        </w:rPr>
      </w:pPr>
      <w:r w:rsidRPr="00F96829">
        <w:rPr>
          <w:rFonts w:ascii="隶书" w:eastAsia="隶书" w:hint="eastAsia"/>
          <w:sz w:val="84"/>
          <w:szCs w:val="84"/>
        </w:rPr>
        <w:t>中华中医药学会标准</w:t>
      </w:r>
    </w:p>
    <w:p w:rsidR="00D87339" w:rsidRPr="00F96829" w:rsidRDefault="00DE4771" w:rsidP="00DE4771">
      <w:pPr>
        <w:jc w:val="right"/>
        <w:rPr>
          <w:rFonts w:ascii="黑体" w:eastAsia="黑体" w:hAnsi="黑体"/>
          <w:sz w:val="28"/>
          <w:szCs w:val="28"/>
        </w:rPr>
      </w:pPr>
      <w:r>
        <w:rPr>
          <w:rFonts w:ascii="黑体" w:eastAsia="黑体" w:hAnsi="黑体"/>
          <w:sz w:val="28"/>
          <w:szCs w:val="28"/>
        </w:rPr>
        <w:t xml:space="preserve">T/CACM </w:t>
      </w:r>
      <w:r>
        <w:rPr>
          <w:rFonts w:ascii="黑体" w:eastAsia="黑体" w:hAnsi="黑体" w:hint="eastAsia"/>
          <w:sz w:val="28"/>
          <w:szCs w:val="28"/>
        </w:rPr>
        <w:t>×××</w:t>
      </w:r>
      <w:r>
        <w:rPr>
          <w:rFonts w:ascii="黑体" w:eastAsia="黑体" w:hAnsi="黑体"/>
          <w:sz w:val="28"/>
          <w:szCs w:val="28"/>
        </w:rPr>
        <w:t>—201</w:t>
      </w:r>
      <w:r>
        <w:rPr>
          <w:rFonts w:ascii="黑体" w:eastAsia="黑体" w:hAnsi="黑体" w:hint="eastAsia"/>
          <w:sz w:val="28"/>
          <w:szCs w:val="28"/>
        </w:rPr>
        <w:t>×</w:t>
      </w:r>
    </w:p>
    <w:p w:rsidR="00D87339" w:rsidRPr="00F96829" w:rsidRDefault="00D87339" w:rsidP="00D87339">
      <w:pPr>
        <w:jc w:val="center"/>
      </w:pPr>
      <w:r w:rsidRPr="00F96829">
        <w:rPr>
          <w:rFonts w:hint="eastAsia"/>
        </w:rPr>
        <w:t xml:space="preserve">                                                                     </w:t>
      </w:r>
    </w:p>
    <w:p w:rsidR="00D87339" w:rsidRPr="00F96829" w:rsidRDefault="00295AD1" w:rsidP="00D87339">
      <w:r>
        <w:rPr>
          <w:noProof/>
        </w:rPr>
        <w:pict>
          <v:shapetype id="_x0000_t32" coordsize="21600,21600" o:spt="32" o:oned="t" path="m,l21600,21600e" filled="f">
            <v:path arrowok="t" fillok="f" o:connecttype="none"/>
            <o:lock v:ext="edit" shapetype="t"/>
          </v:shapetype>
          <v:shape id="AutoShape 267" o:spid="_x0000_s1026" type="#_x0000_t32" style="position:absolute;margin-left:1.5pt;margin-top:10.65pt;width:467.7pt;height:0;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"/>
        </w:pict>
      </w:r>
    </w:p>
    <w:p w:rsidR="00D87339" w:rsidRPr="00F96829" w:rsidRDefault="00D87339" w:rsidP="00D87339"/>
    <w:p w:rsidR="00D87339" w:rsidRPr="00F96829" w:rsidRDefault="00D87339" w:rsidP="00D87339"/>
    <w:p w:rsidR="00D87339" w:rsidRPr="00F96829" w:rsidRDefault="00D87339" w:rsidP="00D87339"/>
    <w:p w:rsidR="00D87339" w:rsidRPr="00F96829" w:rsidRDefault="00D87339" w:rsidP="00D87339"/>
    <w:p w:rsidR="00D87339" w:rsidRPr="00F96829" w:rsidRDefault="00D87339" w:rsidP="00D87339">
      <w:pPr>
        <w:jc w:val="center"/>
        <w:rPr>
          <w:rFonts w:ascii="黑体" w:eastAsia="黑体" w:hAnsi="黑体"/>
          <w:sz w:val="52"/>
          <w:szCs w:val="52"/>
        </w:rPr>
      </w:pPr>
      <w:r w:rsidRPr="00F96829">
        <w:rPr>
          <w:rFonts w:ascii="黑体" w:eastAsia="黑体" w:hAnsi="黑体" w:hint="eastAsia"/>
          <w:sz w:val="52"/>
          <w:szCs w:val="52"/>
        </w:rPr>
        <w:t>中医治未病实践指南</w:t>
      </w:r>
    </w:p>
    <w:p w:rsidR="00D87339" w:rsidRPr="00F96829" w:rsidRDefault="00D87339" w:rsidP="00D87339">
      <w:pPr>
        <w:jc w:val="center"/>
        <w:rPr>
          <w:rFonts w:ascii="黑体" w:eastAsia="黑体" w:hAnsi="黑体"/>
          <w:sz w:val="52"/>
          <w:szCs w:val="52"/>
        </w:rPr>
      </w:pPr>
      <w:proofErr w:type="gramStart"/>
      <w:r w:rsidRPr="00F96829">
        <w:rPr>
          <w:rFonts w:ascii="黑体" w:eastAsia="黑体" w:hAnsi="黑体" w:hint="eastAsia"/>
          <w:sz w:val="52"/>
          <w:szCs w:val="52"/>
        </w:rPr>
        <w:t>血浊病易发</w:t>
      </w:r>
      <w:proofErr w:type="gramEnd"/>
      <w:r w:rsidRPr="00F96829">
        <w:rPr>
          <w:rFonts w:ascii="黑体" w:eastAsia="黑体" w:hAnsi="黑体" w:hint="eastAsia"/>
          <w:sz w:val="52"/>
          <w:szCs w:val="52"/>
        </w:rPr>
        <w:t>人群</w:t>
      </w:r>
    </w:p>
    <w:p w:rsidR="00D87339" w:rsidRPr="00F96829" w:rsidRDefault="00D87339" w:rsidP="00D87339">
      <w:pPr>
        <w:jc w:val="center"/>
        <w:rPr>
          <w:rFonts w:ascii="黑体" w:eastAsia="黑体" w:hAnsi="黑体"/>
          <w:sz w:val="28"/>
          <w:szCs w:val="28"/>
        </w:rPr>
      </w:pPr>
      <w:r w:rsidRPr="00F96829">
        <w:rPr>
          <w:rFonts w:hint="eastAsia"/>
        </w:rPr>
        <w:t>Chinese medicine preventive treatment practice guidelines</w:t>
      </w:r>
      <w:r w:rsidRPr="00F96829">
        <w:t>  </w:t>
      </w:r>
    </w:p>
    <w:p w:rsidR="00D87339" w:rsidRPr="00F96829" w:rsidRDefault="00D87339" w:rsidP="00D87339">
      <w:pPr>
        <w:jc w:val="center"/>
        <w:rPr>
          <w:rFonts w:ascii="黑体" w:eastAsia="黑体" w:hAnsi="黑体"/>
        </w:rPr>
      </w:pPr>
      <w:r w:rsidRPr="00F96829">
        <w:rPr>
          <w:rFonts w:ascii="黑体" w:eastAsia="黑体" w:hAnsi="黑体" w:hint="eastAsia"/>
        </w:rPr>
        <w:t>（稿件类型：</w:t>
      </w:r>
      <w:r w:rsidR="00DE4771">
        <w:rPr>
          <w:rFonts w:ascii="黑体" w:eastAsia="黑体" w:hAnsi="黑体" w:hint="eastAsia"/>
        </w:rPr>
        <w:t>公开征求意见稿</w:t>
      </w:r>
      <w:r w:rsidRPr="00F96829">
        <w:rPr>
          <w:rFonts w:ascii="黑体" w:eastAsia="黑体" w:hAnsi="黑体" w:hint="eastAsia"/>
        </w:rPr>
        <w:t>）</w:t>
      </w:r>
    </w:p>
    <w:p w:rsidR="00D87339" w:rsidRPr="00F96829" w:rsidRDefault="00D87339" w:rsidP="00D87339">
      <w:pPr>
        <w:jc w:val="center"/>
      </w:pPr>
      <w:r w:rsidRPr="00F96829">
        <w:rPr>
          <w:rFonts w:ascii="黑体" w:eastAsia="黑体" w:hAnsi="黑体" w:hint="eastAsia"/>
        </w:rPr>
        <w:t>（本稿完成时间：201</w:t>
      </w:r>
      <w:r w:rsidR="00DE4771">
        <w:rPr>
          <w:rFonts w:ascii="黑体" w:eastAsia="黑体" w:hAnsi="黑体" w:hint="eastAsia"/>
        </w:rPr>
        <w:t>7</w:t>
      </w:r>
      <w:r w:rsidRPr="00F96829">
        <w:rPr>
          <w:rFonts w:ascii="黑体" w:eastAsia="黑体" w:hAnsi="黑体" w:hint="eastAsia"/>
        </w:rPr>
        <w:t>年11月01日）</w:t>
      </w:r>
    </w:p>
    <w:p w:rsidR="00D87339" w:rsidRPr="00F96829" w:rsidRDefault="00D87339" w:rsidP="00D87339">
      <w:pPr>
        <w:jc w:val="center"/>
      </w:pPr>
    </w:p>
    <w:p w:rsidR="00D87339" w:rsidRPr="00F96829" w:rsidRDefault="00D87339" w:rsidP="00D87339">
      <w:pPr>
        <w:jc w:val="center"/>
      </w:pPr>
    </w:p>
    <w:p w:rsidR="00D87339" w:rsidRPr="00F96829" w:rsidRDefault="00D87339" w:rsidP="00D87339">
      <w:pPr>
        <w:jc w:val="center"/>
      </w:pPr>
    </w:p>
    <w:p w:rsidR="00D87339" w:rsidRPr="00F96829" w:rsidRDefault="00D87339" w:rsidP="00D87339">
      <w:pPr>
        <w:jc w:val="center"/>
      </w:pPr>
    </w:p>
    <w:p w:rsidR="00D87339" w:rsidRPr="00DE4771" w:rsidRDefault="00D87339" w:rsidP="00D87339">
      <w:pPr>
        <w:jc w:val="center"/>
      </w:pPr>
    </w:p>
    <w:p w:rsidR="00D87339" w:rsidRPr="00F96829" w:rsidRDefault="00D87339" w:rsidP="00D87339">
      <w:pPr>
        <w:jc w:val="center"/>
      </w:pPr>
    </w:p>
    <w:p w:rsidR="00D87339" w:rsidRPr="00F96829" w:rsidRDefault="00D87339" w:rsidP="00D87339">
      <w:pPr>
        <w:jc w:val="center"/>
      </w:pPr>
    </w:p>
    <w:p w:rsidR="00D87339" w:rsidRPr="00F96829" w:rsidRDefault="00D87339" w:rsidP="00D87339">
      <w:pPr>
        <w:jc w:val="center"/>
      </w:pPr>
    </w:p>
    <w:p w:rsidR="00D87339" w:rsidRPr="00F96829" w:rsidRDefault="00D87339" w:rsidP="00D87339"/>
    <w:p w:rsidR="00D87339" w:rsidRPr="00F96829" w:rsidRDefault="00D87339" w:rsidP="00D87339">
      <w:pPr>
        <w:jc w:val="center"/>
      </w:pPr>
    </w:p>
    <w:p w:rsidR="00D87339" w:rsidRPr="00F96829" w:rsidRDefault="00D87339" w:rsidP="00D87339">
      <w:pPr>
        <w:jc w:val="center"/>
      </w:pPr>
    </w:p>
    <w:p w:rsidR="00D87339" w:rsidRPr="00F96829" w:rsidRDefault="00D87339" w:rsidP="00D87339">
      <w:pPr>
        <w:jc w:val="center"/>
      </w:pPr>
    </w:p>
    <w:p w:rsidR="00D87339" w:rsidRPr="00F96829" w:rsidRDefault="00D87339" w:rsidP="00D87339">
      <w:pPr>
        <w:jc w:val="center"/>
        <w:rPr>
          <w:rFonts w:ascii="黑体" w:eastAsia="黑体" w:hAnsi="黑体"/>
          <w:sz w:val="28"/>
          <w:szCs w:val="28"/>
        </w:rPr>
      </w:pPr>
      <w:r w:rsidRPr="00F96829">
        <w:rPr>
          <w:rFonts w:ascii="黑体" w:eastAsia="黑体" w:hAnsi="黑体" w:hint="eastAsia"/>
          <w:sz w:val="28"/>
          <w:szCs w:val="28"/>
        </w:rPr>
        <w:t>201×-××-××发布                    201×-××-××实施</w:t>
      </w:r>
    </w:p>
    <w:p w:rsidR="007060B1" w:rsidRPr="00F96829" w:rsidRDefault="00295AD1" w:rsidP="00D87339">
      <w:pPr>
        <w:jc w:val="center"/>
        <w:rPr>
          <w:rFonts w:ascii="黑体" w:eastAsia="黑体" w:hAnsi="黑体"/>
          <w:sz w:val="28"/>
          <w:szCs w:val="28"/>
        </w:rPr>
        <w:sectPr w:rsidR="007060B1" w:rsidRPr="00F96829" w:rsidSect="00D47D2C">
          <w:headerReference w:type="even" r:id="rId8"/>
          <w:headerReference w:type="default" r:id="rId9"/>
          <w:footerReference w:type="even" r:id="rId10"/>
          <w:footerReference w:type="default" r:id="rId11"/>
          <w:headerReference w:type="first" r:id="rId12"/>
          <w:footerReference w:type="first" r:id="rId13"/>
          <w:pgSz w:w="11900" w:h="16841"/>
          <w:pgMar w:top="1440" w:right="1780" w:bottom="1440" w:left="1880" w:header="0" w:footer="0" w:gutter="0"/>
          <w:pgNumType w:start="1"/>
          <w:cols w:space="720"/>
          <w:titlePg/>
          <w:docGrid w:linePitch="360"/>
        </w:sectPr>
      </w:pPr>
      <w:r w:rsidRPr="00295AD1">
        <w:rPr>
          <w:noProof/>
          <w:szCs w:val="22"/>
        </w:rPr>
        <w:pict>
          <v:shape id="AutoShape 268" o:spid="_x0000_s1276" type="#_x0000_t32" style="position:absolute;left:0;text-align:left;margin-left:0;margin-top:1.8pt;width:467.7pt;height:0;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"/>
        </w:pict>
      </w:r>
      <w:r w:rsidR="00D87339" w:rsidRPr="00F96829">
        <w:rPr>
          <w:rFonts w:ascii="隶书" w:eastAsia="隶书" w:hint="eastAsia"/>
          <w:sz w:val="52"/>
          <w:szCs w:val="52"/>
        </w:rPr>
        <w:t xml:space="preserve">中 华 中 </w:t>
      </w:r>
      <w:proofErr w:type="gramStart"/>
      <w:r w:rsidR="00D87339" w:rsidRPr="00F96829">
        <w:rPr>
          <w:rFonts w:ascii="隶书" w:eastAsia="隶书" w:hint="eastAsia"/>
          <w:sz w:val="52"/>
          <w:szCs w:val="52"/>
        </w:rPr>
        <w:t>医</w:t>
      </w:r>
      <w:proofErr w:type="gramEnd"/>
      <w:r w:rsidR="00D87339" w:rsidRPr="00F96829">
        <w:rPr>
          <w:rFonts w:ascii="隶书" w:eastAsia="隶书" w:hint="eastAsia"/>
          <w:sz w:val="52"/>
          <w:szCs w:val="52"/>
        </w:rPr>
        <w:t xml:space="preserve"> 药 学 会 </w:t>
      </w:r>
      <w:r w:rsidR="00D87339" w:rsidRPr="00F96829">
        <w:rPr>
          <w:rFonts w:ascii="黑体" w:eastAsia="黑体" w:hAnsi="黑体" w:hint="eastAsia"/>
          <w:sz w:val="28"/>
          <w:szCs w:val="28"/>
        </w:rPr>
        <w:t>发布</w:t>
      </w:r>
    </w:p>
    <w:p w:rsidR="007060B1" w:rsidRPr="00F96829" w:rsidRDefault="007060B1" w:rsidP="00530064">
      <w:pPr>
        <w:spacing w:line="239" w:lineRule="auto"/>
        <w:jc w:val="right"/>
        <w:rPr>
          <w:rFonts w:ascii="Times New Roman" w:eastAsia="黑体" w:hAnsi="Times New Roman"/>
          <w:sz w:val="20"/>
        </w:rPr>
      </w:pPr>
      <w:bookmarkStart w:id="1" w:name="page2"/>
      <w:bookmarkEnd w:id="1"/>
      <w:r w:rsidRPr="00F96829">
        <w:rPr>
          <w:rFonts w:ascii="Times New Roman" w:eastAsia="黑体" w:hAnsi="Times New Roman"/>
          <w:sz w:val="20"/>
        </w:rPr>
        <w:lastRenderedPageBreak/>
        <w:t>ZY/T XXXX-XXXX</w:t>
      </w:r>
    </w:p>
    <w:p w:rsidR="007060B1" w:rsidRPr="00F96829" w:rsidRDefault="007060B1" w:rsidP="00D377A2">
      <w:pPr>
        <w:spacing w:line="360" w:lineRule="auto"/>
        <w:ind w:left="3800"/>
        <w:rPr>
          <w:rFonts w:ascii="Times New Roman" w:eastAsia="黑体" w:hAnsi="Times New Roman"/>
          <w:sz w:val="40"/>
          <w:szCs w:val="44"/>
        </w:rPr>
      </w:pPr>
      <w:r w:rsidRPr="00F96829">
        <w:rPr>
          <w:rFonts w:ascii="Times New Roman" w:eastAsia="黑体" w:hAnsi="Times New Roman" w:hint="eastAsia"/>
          <w:sz w:val="40"/>
          <w:szCs w:val="44"/>
        </w:rPr>
        <w:t>目</w:t>
      </w:r>
      <w:r w:rsidRPr="00F96829">
        <w:rPr>
          <w:rFonts w:ascii="Times New Roman" w:eastAsia="黑体" w:hAnsi="Times New Roman"/>
          <w:sz w:val="40"/>
          <w:szCs w:val="44"/>
        </w:rPr>
        <w:t xml:space="preserve"> </w:t>
      </w:r>
      <w:r w:rsidRPr="00F96829">
        <w:rPr>
          <w:rFonts w:ascii="Times New Roman" w:eastAsia="黑体" w:hAnsi="Times New Roman" w:hint="eastAsia"/>
          <w:sz w:val="40"/>
          <w:szCs w:val="44"/>
        </w:rPr>
        <w:t>次</w:t>
      </w:r>
    </w:p>
    <w:p w:rsidR="007060B1" w:rsidRPr="00F96829" w:rsidRDefault="007060B1" w:rsidP="00D377A2">
      <w:pPr>
        <w:tabs>
          <w:tab w:val="left" w:leader="dot" w:pos="7970"/>
        </w:tabs>
        <w:spacing w:line="360" w:lineRule="auto"/>
        <w:rPr>
          <w:rFonts w:ascii="Times New Roman" w:hAnsi="Times New Roman"/>
          <w:sz w:val="20"/>
          <w:szCs w:val="21"/>
        </w:rPr>
      </w:pPr>
      <w:r w:rsidRPr="00F96829">
        <w:rPr>
          <w:rFonts w:ascii="Times New Roman" w:hAnsi="Times New Roman" w:hint="eastAsia"/>
          <w:sz w:val="20"/>
          <w:szCs w:val="21"/>
        </w:rPr>
        <w:t>前</w:t>
      </w:r>
      <w:r w:rsidRPr="00F96829">
        <w:rPr>
          <w:rFonts w:ascii="Times New Roman" w:hAnsi="Times New Roman"/>
          <w:sz w:val="20"/>
          <w:szCs w:val="21"/>
        </w:rPr>
        <w:t xml:space="preserve"> </w:t>
      </w:r>
      <w:r w:rsidRPr="00F96829">
        <w:rPr>
          <w:rFonts w:ascii="Times New Roman" w:hAnsi="Times New Roman" w:hint="eastAsia"/>
          <w:sz w:val="20"/>
          <w:szCs w:val="21"/>
        </w:rPr>
        <w:t>言</w:t>
      </w:r>
      <w:r w:rsidRPr="00F96829">
        <w:rPr>
          <w:rFonts w:ascii="Times New Roman" w:hAnsi="Times New Roman"/>
          <w:sz w:val="20"/>
          <w:szCs w:val="21"/>
        </w:rPr>
        <w:tab/>
        <w:t>3</w:t>
      </w:r>
    </w:p>
    <w:p w:rsidR="007060B1" w:rsidRPr="00F96829" w:rsidRDefault="007060B1" w:rsidP="00D377A2">
      <w:pPr>
        <w:tabs>
          <w:tab w:val="left" w:leader="dot" w:pos="7970"/>
        </w:tabs>
        <w:spacing w:line="360" w:lineRule="auto"/>
        <w:rPr>
          <w:rFonts w:ascii="Times New Roman" w:hAnsi="Times New Roman"/>
          <w:sz w:val="20"/>
          <w:szCs w:val="21"/>
        </w:rPr>
      </w:pPr>
      <w:r w:rsidRPr="00F96829">
        <w:rPr>
          <w:rFonts w:ascii="Times New Roman" w:hAnsi="Times New Roman" w:hint="eastAsia"/>
          <w:sz w:val="20"/>
          <w:szCs w:val="21"/>
        </w:rPr>
        <w:t>引</w:t>
      </w:r>
      <w:r w:rsidRPr="00F96829">
        <w:rPr>
          <w:rFonts w:ascii="Times New Roman" w:hAnsi="Times New Roman"/>
          <w:sz w:val="20"/>
          <w:szCs w:val="21"/>
        </w:rPr>
        <w:t xml:space="preserve"> </w:t>
      </w:r>
      <w:r w:rsidRPr="00F96829">
        <w:rPr>
          <w:rFonts w:ascii="Times New Roman" w:hAnsi="Times New Roman" w:hint="eastAsia"/>
          <w:sz w:val="20"/>
          <w:szCs w:val="21"/>
        </w:rPr>
        <w:t>言</w:t>
      </w:r>
      <w:r w:rsidRPr="00F96829">
        <w:rPr>
          <w:rFonts w:ascii="Times New Roman" w:hAnsi="Times New Roman"/>
          <w:sz w:val="20"/>
          <w:szCs w:val="21"/>
        </w:rPr>
        <w:tab/>
        <w:t>4</w:t>
      </w:r>
    </w:p>
    <w:p w:rsidR="007060B1" w:rsidRPr="00F96829" w:rsidRDefault="007060B1" w:rsidP="00D377A2">
      <w:pPr>
        <w:tabs>
          <w:tab w:val="left" w:leader="dot" w:pos="7980"/>
        </w:tabs>
        <w:spacing w:line="360" w:lineRule="auto"/>
        <w:rPr>
          <w:rFonts w:ascii="Times New Roman" w:hAnsi="Times New Roman"/>
          <w:sz w:val="20"/>
          <w:szCs w:val="21"/>
        </w:rPr>
      </w:pPr>
      <w:r w:rsidRPr="00F96829">
        <w:rPr>
          <w:rFonts w:ascii="Times New Roman" w:hAnsi="Times New Roman" w:hint="eastAsia"/>
          <w:sz w:val="20"/>
          <w:szCs w:val="21"/>
        </w:rPr>
        <w:t>标准名称</w:t>
      </w:r>
      <w:r w:rsidRPr="00F96829">
        <w:rPr>
          <w:rFonts w:ascii="Times New Roman" w:hAnsi="Times New Roman"/>
          <w:sz w:val="20"/>
          <w:szCs w:val="21"/>
        </w:rPr>
        <w:tab/>
        <w:t>6</w:t>
      </w:r>
    </w:p>
    <w:p w:rsidR="007060B1" w:rsidRPr="00F96829" w:rsidRDefault="007060B1" w:rsidP="00D377A2">
      <w:pPr>
        <w:tabs>
          <w:tab w:val="left" w:leader="dot" w:pos="7980"/>
        </w:tabs>
        <w:spacing w:line="360" w:lineRule="auto"/>
        <w:rPr>
          <w:rFonts w:ascii="Times New Roman" w:hAnsi="Times New Roman"/>
          <w:sz w:val="20"/>
          <w:szCs w:val="21"/>
        </w:rPr>
      </w:pPr>
      <w:proofErr w:type="gramStart"/>
      <w:r w:rsidRPr="00F96829">
        <w:rPr>
          <w:rFonts w:ascii="Times New Roman" w:hAnsi="Times New Roman" w:hint="eastAsia"/>
          <w:sz w:val="20"/>
          <w:szCs w:val="21"/>
        </w:rPr>
        <w:t>范</w:t>
      </w:r>
      <w:proofErr w:type="gramEnd"/>
      <w:r w:rsidRPr="00F96829">
        <w:rPr>
          <w:rFonts w:ascii="Times New Roman" w:hAnsi="Times New Roman"/>
          <w:sz w:val="20"/>
          <w:szCs w:val="21"/>
        </w:rPr>
        <w:t xml:space="preserve"> </w:t>
      </w:r>
      <w:r w:rsidRPr="00F96829">
        <w:rPr>
          <w:rFonts w:ascii="Times New Roman" w:hAnsi="Times New Roman" w:hint="eastAsia"/>
          <w:sz w:val="20"/>
          <w:szCs w:val="21"/>
        </w:rPr>
        <w:t>围</w:t>
      </w:r>
      <w:r w:rsidRPr="00F96829">
        <w:rPr>
          <w:rFonts w:ascii="Times New Roman" w:hAnsi="Times New Roman"/>
          <w:sz w:val="20"/>
          <w:szCs w:val="21"/>
        </w:rPr>
        <w:tab/>
        <w:t>9</w:t>
      </w:r>
    </w:p>
    <w:p w:rsidR="007060B1" w:rsidRPr="00F96829" w:rsidRDefault="007060B1" w:rsidP="00D377A2">
      <w:pPr>
        <w:tabs>
          <w:tab w:val="left" w:leader="dot" w:pos="7980"/>
        </w:tabs>
        <w:spacing w:line="360" w:lineRule="auto"/>
        <w:rPr>
          <w:rFonts w:ascii="Times New Roman" w:hAnsi="Times New Roman"/>
          <w:sz w:val="20"/>
          <w:szCs w:val="21"/>
        </w:rPr>
      </w:pPr>
      <w:r w:rsidRPr="00F96829">
        <w:rPr>
          <w:rFonts w:ascii="Times New Roman" w:hAnsi="Times New Roman" w:hint="eastAsia"/>
          <w:sz w:val="20"/>
          <w:szCs w:val="21"/>
        </w:rPr>
        <w:t>规范性引用文件</w:t>
      </w:r>
      <w:r w:rsidRPr="00F96829">
        <w:rPr>
          <w:rFonts w:ascii="Times New Roman" w:hAnsi="Times New Roman"/>
          <w:sz w:val="20"/>
          <w:szCs w:val="21"/>
        </w:rPr>
        <w:tab/>
        <w:t>9</w:t>
      </w:r>
    </w:p>
    <w:p w:rsidR="007060B1" w:rsidRPr="00F96829" w:rsidRDefault="007060B1" w:rsidP="00D377A2">
      <w:pPr>
        <w:tabs>
          <w:tab w:val="left" w:leader="dot" w:pos="7980"/>
        </w:tabs>
        <w:spacing w:line="360" w:lineRule="auto"/>
        <w:rPr>
          <w:rFonts w:ascii="Times New Roman" w:hAnsi="Times New Roman"/>
          <w:sz w:val="20"/>
          <w:szCs w:val="21"/>
        </w:rPr>
      </w:pPr>
      <w:r w:rsidRPr="00F96829">
        <w:rPr>
          <w:rFonts w:ascii="Times New Roman" w:hAnsi="Times New Roman" w:hint="eastAsia"/>
          <w:sz w:val="20"/>
          <w:szCs w:val="21"/>
        </w:rPr>
        <w:t>术语和定义</w:t>
      </w:r>
      <w:r w:rsidRPr="00F96829">
        <w:rPr>
          <w:rFonts w:ascii="Times New Roman" w:hAnsi="Times New Roman"/>
          <w:sz w:val="20"/>
          <w:szCs w:val="21"/>
        </w:rPr>
        <w:tab/>
        <w:t xml:space="preserve">10 </w:t>
      </w:r>
      <w:r w:rsidRPr="00F96829">
        <w:rPr>
          <w:rFonts w:ascii="Times New Roman" w:hAnsi="Times New Roman" w:hint="eastAsia"/>
          <w:sz w:val="20"/>
          <w:szCs w:val="21"/>
        </w:rPr>
        <w:t>筛查及诊断</w:t>
      </w:r>
      <w:r w:rsidRPr="00F96829">
        <w:rPr>
          <w:rFonts w:ascii="Times New Roman" w:hAnsi="Times New Roman"/>
          <w:sz w:val="20"/>
          <w:szCs w:val="21"/>
        </w:rPr>
        <w:tab/>
        <w:t xml:space="preserve">11        </w:t>
      </w:r>
    </w:p>
    <w:p w:rsidR="007060B1" w:rsidRPr="00F96829" w:rsidRDefault="007060B1" w:rsidP="00D377A2">
      <w:pPr>
        <w:tabs>
          <w:tab w:val="left" w:leader="dot" w:pos="7980"/>
        </w:tabs>
        <w:spacing w:line="360" w:lineRule="auto"/>
        <w:ind w:firstLineChars="200" w:firstLine="400"/>
        <w:rPr>
          <w:rFonts w:ascii="Times New Roman" w:hAnsi="Times New Roman"/>
          <w:sz w:val="20"/>
          <w:szCs w:val="21"/>
        </w:rPr>
      </w:pPr>
      <w:proofErr w:type="gramStart"/>
      <w:r w:rsidRPr="00F96829">
        <w:rPr>
          <w:rFonts w:ascii="Times New Roman" w:hAnsi="Times New Roman" w:hint="eastAsia"/>
          <w:sz w:val="20"/>
          <w:szCs w:val="21"/>
        </w:rPr>
        <w:t>血浊病易发</w:t>
      </w:r>
      <w:proofErr w:type="gramEnd"/>
      <w:r w:rsidRPr="00F96829">
        <w:rPr>
          <w:rFonts w:ascii="Times New Roman" w:hAnsi="Times New Roman" w:hint="eastAsia"/>
          <w:sz w:val="20"/>
          <w:szCs w:val="21"/>
        </w:rPr>
        <w:t>人群筛查</w:t>
      </w:r>
      <w:r w:rsidRPr="00F96829">
        <w:rPr>
          <w:rFonts w:ascii="Times New Roman" w:hAnsi="Times New Roman"/>
          <w:sz w:val="20"/>
          <w:szCs w:val="21"/>
        </w:rPr>
        <w:tab/>
        <w:t xml:space="preserve">11 </w:t>
      </w:r>
    </w:p>
    <w:p w:rsidR="007060B1" w:rsidRPr="00F96829" w:rsidRDefault="007060B1" w:rsidP="00D377A2">
      <w:pPr>
        <w:tabs>
          <w:tab w:val="left" w:leader="dot" w:pos="7980"/>
        </w:tabs>
        <w:spacing w:line="360" w:lineRule="auto"/>
        <w:ind w:firstLineChars="200" w:firstLine="400"/>
        <w:rPr>
          <w:rFonts w:ascii="Times New Roman" w:hAnsi="Times New Roman"/>
          <w:sz w:val="20"/>
          <w:szCs w:val="21"/>
        </w:rPr>
      </w:pPr>
      <w:r w:rsidRPr="00F96829">
        <w:rPr>
          <w:rFonts w:ascii="Times New Roman" w:hAnsi="Times New Roman" w:hint="eastAsia"/>
          <w:sz w:val="20"/>
          <w:szCs w:val="21"/>
        </w:rPr>
        <w:t>中医诊断</w:t>
      </w:r>
      <w:r w:rsidRPr="00F96829">
        <w:rPr>
          <w:rFonts w:ascii="Times New Roman" w:hAnsi="Times New Roman"/>
          <w:sz w:val="20"/>
          <w:szCs w:val="21"/>
        </w:rPr>
        <w:tab/>
        <w:t xml:space="preserve">11 </w:t>
      </w:r>
    </w:p>
    <w:p w:rsidR="007060B1" w:rsidRPr="00F96829" w:rsidRDefault="007060B1" w:rsidP="00D377A2">
      <w:pPr>
        <w:tabs>
          <w:tab w:val="left" w:leader="dot" w:pos="7980"/>
        </w:tabs>
        <w:spacing w:line="360" w:lineRule="auto"/>
        <w:ind w:firstLineChars="200" w:firstLine="400"/>
        <w:rPr>
          <w:rFonts w:ascii="Times New Roman" w:hAnsi="Times New Roman"/>
          <w:sz w:val="20"/>
          <w:szCs w:val="21"/>
        </w:rPr>
      </w:pPr>
      <w:r w:rsidRPr="00F96829">
        <w:rPr>
          <w:rFonts w:ascii="Times New Roman" w:hAnsi="Times New Roman" w:hint="eastAsia"/>
          <w:sz w:val="20"/>
          <w:szCs w:val="21"/>
        </w:rPr>
        <w:t>病因病机</w:t>
      </w:r>
      <w:r w:rsidRPr="00F96829">
        <w:rPr>
          <w:rFonts w:ascii="Times New Roman" w:hAnsi="Times New Roman"/>
          <w:sz w:val="20"/>
          <w:szCs w:val="21"/>
        </w:rPr>
        <w:tab/>
        <w:t xml:space="preserve">11 </w:t>
      </w:r>
    </w:p>
    <w:p w:rsidR="007060B1" w:rsidRPr="00F96829" w:rsidRDefault="007060B1" w:rsidP="00D377A2">
      <w:pPr>
        <w:tabs>
          <w:tab w:val="left" w:leader="dot" w:pos="7980"/>
        </w:tabs>
        <w:spacing w:line="360" w:lineRule="auto"/>
        <w:ind w:firstLineChars="200" w:firstLine="400"/>
        <w:rPr>
          <w:rFonts w:ascii="Times New Roman" w:hAnsi="Times New Roman"/>
          <w:sz w:val="20"/>
          <w:szCs w:val="21"/>
        </w:rPr>
      </w:pPr>
      <w:r w:rsidRPr="00F96829">
        <w:rPr>
          <w:rFonts w:ascii="Times New Roman" w:hAnsi="Times New Roman" w:hint="eastAsia"/>
          <w:sz w:val="20"/>
          <w:szCs w:val="21"/>
        </w:rPr>
        <w:t>中医辨证分型</w:t>
      </w:r>
      <w:r w:rsidRPr="00F96829">
        <w:rPr>
          <w:rFonts w:ascii="Times New Roman" w:hAnsi="Times New Roman"/>
          <w:sz w:val="20"/>
          <w:szCs w:val="21"/>
        </w:rPr>
        <w:tab/>
        <w:t>12</w:t>
      </w:r>
    </w:p>
    <w:p w:rsidR="007060B1" w:rsidRPr="00F96829" w:rsidRDefault="007060B1" w:rsidP="00D377A2">
      <w:pPr>
        <w:tabs>
          <w:tab w:val="left" w:leader="dot" w:pos="7980"/>
        </w:tabs>
        <w:spacing w:line="360" w:lineRule="auto"/>
        <w:ind w:firstLineChars="200" w:firstLine="400"/>
        <w:rPr>
          <w:rFonts w:ascii="Times New Roman" w:hAnsi="Times New Roman"/>
          <w:sz w:val="20"/>
          <w:szCs w:val="21"/>
        </w:rPr>
      </w:pPr>
      <w:r w:rsidRPr="00F96829">
        <w:rPr>
          <w:rFonts w:ascii="Times New Roman" w:hAnsi="Times New Roman" w:hint="eastAsia"/>
          <w:sz w:val="20"/>
          <w:szCs w:val="21"/>
        </w:rPr>
        <w:t>中医体质辨识</w:t>
      </w:r>
      <w:r w:rsidRPr="00F96829">
        <w:rPr>
          <w:rFonts w:ascii="Times New Roman" w:hAnsi="Times New Roman"/>
          <w:sz w:val="20"/>
          <w:szCs w:val="21"/>
        </w:rPr>
        <w:tab/>
        <w:t>12</w:t>
      </w:r>
    </w:p>
    <w:p w:rsidR="007060B1" w:rsidRPr="00F96829" w:rsidRDefault="007060B1" w:rsidP="00D377A2">
      <w:pPr>
        <w:tabs>
          <w:tab w:val="left" w:leader="dot" w:pos="8180"/>
        </w:tabs>
        <w:spacing w:line="360" w:lineRule="auto"/>
        <w:rPr>
          <w:rFonts w:ascii="Times New Roman" w:hAnsi="Times New Roman"/>
          <w:sz w:val="20"/>
          <w:szCs w:val="21"/>
        </w:rPr>
      </w:pPr>
      <w:proofErr w:type="gramStart"/>
      <w:r w:rsidRPr="00F96829">
        <w:rPr>
          <w:rFonts w:ascii="Times New Roman" w:hAnsi="Times New Roman" w:hint="eastAsia"/>
          <w:sz w:val="20"/>
          <w:szCs w:val="21"/>
        </w:rPr>
        <w:t>血浊病易发</w:t>
      </w:r>
      <w:proofErr w:type="gramEnd"/>
      <w:r w:rsidRPr="00F96829">
        <w:rPr>
          <w:rFonts w:ascii="Times New Roman" w:hAnsi="Times New Roman" w:hint="eastAsia"/>
          <w:sz w:val="20"/>
          <w:szCs w:val="21"/>
        </w:rPr>
        <w:t>人群干预</w:t>
      </w:r>
    </w:p>
    <w:p w:rsidR="007060B1" w:rsidRPr="00F96829" w:rsidRDefault="007060B1" w:rsidP="00D377A2">
      <w:pPr>
        <w:tabs>
          <w:tab w:val="left" w:leader="dot" w:pos="7980"/>
        </w:tabs>
        <w:spacing w:line="360" w:lineRule="auto"/>
        <w:ind w:firstLineChars="200" w:firstLine="400"/>
        <w:rPr>
          <w:rFonts w:ascii="Times New Roman" w:hAnsi="Times New Roman"/>
          <w:sz w:val="20"/>
          <w:szCs w:val="21"/>
        </w:rPr>
      </w:pPr>
      <w:proofErr w:type="gramStart"/>
      <w:r w:rsidRPr="00F96829">
        <w:rPr>
          <w:rFonts w:ascii="Times New Roman" w:hAnsi="Times New Roman" w:hint="eastAsia"/>
          <w:sz w:val="20"/>
          <w:szCs w:val="21"/>
        </w:rPr>
        <w:t>血浊病易发</w:t>
      </w:r>
      <w:proofErr w:type="gramEnd"/>
      <w:r w:rsidRPr="00F96829">
        <w:rPr>
          <w:rFonts w:ascii="Times New Roman" w:hAnsi="Times New Roman" w:hint="eastAsia"/>
          <w:sz w:val="20"/>
          <w:szCs w:val="21"/>
        </w:rPr>
        <w:t>人群的管理</w:t>
      </w:r>
      <w:r w:rsidRPr="00F96829">
        <w:rPr>
          <w:rFonts w:ascii="Times New Roman" w:hAnsi="Times New Roman"/>
          <w:sz w:val="20"/>
          <w:szCs w:val="21"/>
        </w:rPr>
        <w:tab/>
        <w:t>12</w:t>
      </w:r>
    </w:p>
    <w:p w:rsidR="007060B1" w:rsidRPr="00F96829" w:rsidRDefault="007060B1" w:rsidP="00D377A2">
      <w:pPr>
        <w:tabs>
          <w:tab w:val="left" w:leader="dot" w:pos="7980"/>
        </w:tabs>
        <w:spacing w:line="360" w:lineRule="auto"/>
        <w:ind w:firstLineChars="200" w:firstLine="400"/>
        <w:rPr>
          <w:rFonts w:ascii="Times New Roman" w:hAnsi="Times New Roman"/>
          <w:sz w:val="20"/>
          <w:szCs w:val="21"/>
        </w:rPr>
      </w:pPr>
      <w:r w:rsidRPr="00F96829">
        <w:rPr>
          <w:rFonts w:ascii="宋体" w:hAnsi="宋体" w:cs="宋体" w:hint="eastAsia"/>
          <w:sz w:val="20"/>
          <w:szCs w:val="21"/>
        </w:rPr>
        <w:t>中医辨证论治</w:t>
      </w:r>
      <w:r w:rsidRPr="00F96829">
        <w:rPr>
          <w:rFonts w:ascii="Times New Roman" w:hAnsi="Times New Roman"/>
          <w:sz w:val="20"/>
          <w:szCs w:val="21"/>
        </w:rPr>
        <w:tab/>
        <w:t>14</w:t>
      </w:r>
    </w:p>
    <w:p w:rsidR="007060B1" w:rsidRPr="00F96829" w:rsidRDefault="007060B1" w:rsidP="00D377A2">
      <w:pPr>
        <w:tabs>
          <w:tab w:val="left" w:leader="dot" w:pos="7980"/>
        </w:tabs>
        <w:spacing w:line="360" w:lineRule="auto"/>
        <w:ind w:firstLineChars="200" w:firstLine="400"/>
        <w:rPr>
          <w:rFonts w:ascii="Times New Roman" w:hAnsi="Times New Roman"/>
          <w:sz w:val="20"/>
          <w:szCs w:val="21"/>
        </w:rPr>
      </w:pPr>
      <w:r w:rsidRPr="00F96829">
        <w:rPr>
          <w:rFonts w:ascii="Times New Roman" w:hAnsi="Times New Roman" w:hint="eastAsia"/>
          <w:sz w:val="20"/>
          <w:szCs w:val="21"/>
        </w:rPr>
        <w:t>其他疗法</w:t>
      </w:r>
      <w:r w:rsidRPr="00F96829">
        <w:rPr>
          <w:rFonts w:ascii="Times New Roman" w:hAnsi="Times New Roman"/>
          <w:sz w:val="20"/>
          <w:szCs w:val="21"/>
        </w:rPr>
        <w:tab/>
        <w:t>16</w:t>
      </w:r>
    </w:p>
    <w:p w:rsidR="007060B1" w:rsidRPr="00F96829" w:rsidRDefault="007060B1" w:rsidP="00D377A2">
      <w:pPr>
        <w:tabs>
          <w:tab w:val="left" w:leader="dot" w:pos="8080"/>
        </w:tabs>
        <w:spacing w:line="360" w:lineRule="auto"/>
        <w:rPr>
          <w:rFonts w:ascii="Times New Roman" w:hAnsi="Times New Roman"/>
          <w:sz w:val="20"/>
          <w:szCs w:val="21"/>
        </w:rPr>
      </w:pPr>
      <w:r w:rsidRPr="00F96829">
        <w:rPr>
          <w:rFonts w:ascii="Times New Roman" w:hAnsi="Times New Roman" w:hint="eastAsia"/>
          <w:sz w:val="20"/>
          <w:szCs w:val="21"/>
        </w:rPr>
        <w:t>控制目标</w:t>
      </w:r>
      <w:r w:rsidRPr="00F96829">
        <w:rPr>
          <w:rFonts w:ascii="Times New Roman" w:hAnsi="Times New Roman"/>
          <w:sz w:val="20"/>
          <w:szCs w:val="21"/>
        </w:rPr>
        <w:tab/>
        <w:t>20</w:t>
      </w:r>
    </w:p>
    <w:p w:rsidR="007060B1" w:rsidRPr="00F96829" w:rsidRDefault="007060B1" w:rsidP="00D377A2">
      <w:pPr>
        <w:tabs>
          <w:tab w:val="left" w:leader="dot" w:pos="8079"/>
        </w:tabs>
        <w:spacing w:line="360" w:lineRule="auto"/>
        <w:rPr>
          <w:rFonts w:ascii="Times New Roman" w:hAnsi="Times New Roman"/>
          <w:sz w:val="20"/>
          <w:szCs w:val="21"/>
        </w:rPr>
      </w:pPr>
      <w:r w:rsidRPr="00F96829">
        <w:rPr>
          <w:rFonts w:ascii="Times New Roman" w:hAnsi="Times New Roman" w:hint="eastAsia"/>
          <w:sz w:val="20"/>
          <w:szCs w:val="21"/>
        </w:rPr>
        <w:t>参考文献</w:t>
      </w:r>
      <w:r w:rsidRPr="00F96829">
        <w:rPr>
          <w:rFonts w:ascii="Times New Roman" w:hAnsi="Times New Roman"/>
          <w:sz w:val="20"/>
          <w:szCs w:val="21"/>
        </w:rPr>
        <w:tab/>
        <w:t>21</w:t>
      </w:r>
    </w:p>
    <w:p w:rsidR="007060B1" w:rsidRPr="00F96829" w:rsidRDefault="007060B1" w:rsidP="00D377A2">
      <w:pPr>
        <w:tabs>
          <w:tab w:val="left" w:leader="dot" w:pos="8079"/>
        </w:tabs>
        <w:spacing w:line="360" w:lineRule="auto"/>
        <w:rPr>
          <w:rFonts w:ascii="Times New Roman" w:hAnsi="Times New Roman"/>
          <w:sz w:val="20"/>
          <w:szCs w:val="21"/>
        </w:rPr>
      </w:pPr>
      <w:r w:rsidRPr="00F96829">
        <w:rPr>
          <w:rFonts w:ascii="Times New Roman" w:hAnsi="Times New Roman" w:hint="eastAsia"/>
          <w:sz w:val="20"/>
          <w:szCs w:val="21"/>
        </w:rPr>
        <w:t>附</w:t>
      </w:r>
      <w:r w:rsidRPr="00F96829">
        <w:rPr>
          <w:rFonts w:ascii="Times New Roman" w:hAnsi="Times New Roman"/>
          <w:sz w:val="20"/>
          <w:szCs w:val="21"/>
        </w:rPr>
        <w:t xml:space="preserve"> </w:t>
      </w:r>
      <w:r w:rsidRPr="00F96829">
        <w:rPr>
          <w:rFonts w:ascii="Times New Roman" w:hAnsi="Times New Roman" w:hint="eastAsia"/>
          <w:sz w:val="20"/>
          <w:szCs w:val="21"/>
        </w:rPr>
        <w:t>件</w:t>
      </w:r>
      <w:r w:rsidRPr="00F96829">
        <w:rPr>
          <w:rFonts w:ascii="Times New Roman" w:hAnsi="Times New Roman"/>
          <w:sz w:val="20"/>
          <w:szCs w:val="21"/>
        </w:rPr>
        <w:tab/>
        <w:t>25</w:t>
      </w:r>
    </w:p>
    <w:p w:rsidR="007060B1" w:rsidRPr="00F96829" w:rsidRDefault="007060B1" w:rsidP="00D377A2">
      <w:pPr>
        <w:tabs>
          <w:tab w:val="left" w:leader="dot" w:pos="8079"/>
        </w:tabs>
        <w:spacing w:line="360" w:lineRule="auto"/>
        <w:rPr>
          <w:rFonts w:ascii="Times New Roman" w:hAnsi="Times New Roman"/>
          <w:sz w:val="20"/>
          <w:szCs w:val="21"/>
        </w:rPr>
      </w:pPr>
      <w:r w:rsidRPr="00F96829">
        <w:rPr>
          <w:rFonts w:ascii="Times New Roman" w:hAnsi="Times New Roman"/>
          <w:sz w:val="20"/>
          <w:szCs w:val="21"/>
        </w:rPr>
        <w:t xml:space="preserve">    </w:t>
      </w:r>
      <w:r w:rsidRPr="00F96829">
        <w:rPr>
          <w:rFonts w:ascii="Times New Roman" w:hAnsi="Times New Roman" w:hint="eastAsia"/>
          <w:sz w:val="20"/>
          <w:szCs w:val="21"/>
        </w:rPr>
        <w:t>工作简况</w:t>
      </w:r>
      <w:r w:rsidRPr="00F96829">
        <w:rPr>
          <w:rFonts w:ascii="Times New Roman" w:hAnsi="Times New Roman"/>
          <w:sz w:val="20"/>
          <w:szCs w:val="21"/>
        </w:rPr>
        <w:tab/>
        <w:t>25</w:t>
      </w:r>
    </w:p>
    <w:p w:rsidR="007060B1" w:rsidRPr="00F96829" w:rsidRDefault="007060B1" w:rsidP="00D377A2">
      <w:pPr>
        <w:tabs>
          <w:tab w:val="left" w:leader="dot" w:pos="8079"/>
        </w:tabs>
        <w:spacing w:line="360" w:lineRule="auto"/>
        <w:rPr>
          <w:rFonts w:ascii="Times New Roman" w:hAnsi="Times New Roman"/>
          <w:sz w:val="20"/>
          <w:szCs w:val="21"/>
        </w:rPr>
      </w:pPr>
      <w:r w:rsidRPr="00F96829">
        <w:rPr>
          <w:rFonts w:ascii="Times New Roman" w:hAnsi="Times New Roman"/>
          <w:sz w:val="20"/>
          <w:szCs w:val="21"/>
        </w:rPr>
        <w:t xml:space="preserve">    </w:t>
      </w:r>
      <w:r w:rsidRPr="00F96829">
        <w:rPr>
          <w:rFonts w:ascii="Times New Roman" w:hAnsi="Times New Roman" w:hint="eastAsia"/>
          <w:sz w:val="20"/>
          <w:szCs w:val="21"/>
        </w:rPr>
        <w:t>编制背景、目的和意义</w:t>
      </w:r>
      <w:r w:rsidRPr="00F96829">
        <w:rPr>
          <w:rFonts w:ascii="Times New Roman" w:hAnsi="Times New Roman"/>
          <w:sz w:val="20"/>
          <w:szCs w:val="21"/>
        </w:rPr>
        <w:tab/>
        <w:t>28</w:t>
      </w:r>
    </w:p>
    <w:p w:rsidR="007060B1" w:rsidRPr="00F96829" w:rsidRDefault="007060B1" w:rsidP="00D377A2">
      <w:pPr>
        <w:tabs>
          <w:tab w:val="left" w:leader="dot" w:pos="8079"/>
        </w:tabs>
        <w:spacing w:line="360" w:lineRule="auto"/>
        <w:ind w:left="400" w:hangingChars="200" w:hanging="400"/>
        <w:rPr>
          <w:rFonts w:ascii="Times New Roman" w:hAnsi="Times New Roman"/>
          <w:sz w:val="20"/>
          <w:szCs w:val="21"/>
        </w:rPr>
      </w:pPr>
      <w:r w:rsidRPr="00F96829">
        <w:rPr>
          <w:rFonts w:ascii="Times New Roman" w:hAnsi="Times New Roman"/>
          <w:sz w:val="20"/>
          <w:szCs w:val="21"/>
        </w:rPr>
        <w:t xml:space="preserve">    </w:t>
      </w:r>
      <w:r w:rsidRPr="00F96829">
        <w:rPr>
          <w:rStyle w:val="a5"/>
          <w:rFonts w:ascii="Times New Roman" w:hAnsi="Times New Roman" w:hint="eastAsia"/>
          <w:color w:val="auto"/>
          <w:sz w:val="20"/>
          <w:szCs w:val="21"/>
          <w:lang w:val="zh-CN"/>
        </w:rPr>
        <w:t>指南编制原则</w:t>
      </w:r>
      <w:r w:rsidRPr="00F96829">
        <w:rPr>
          <w:rFonts w:ascii="Times New Roman" w:hAnsi="Times New Roman"/>
          <w:sz w:val="20"/>
          <w:szCs w:val="21"/>
        </w:rPr>
        <w:tab/>
        <w:t xml:space="preserve">29    </w:t>
      </w:r>
      <w:r w:rsidRPr="00F96829">
        <w:rPr>
          <w:rStyle w:val="a5"/>
          <w:rFonts w:ascii="Times New Roman" w:hAnsi="Times New Roman" w:hint="eastAsia"/>
          <w:color w:val="auto"/>
          <w:sz w:val="20"/>
          <w:szCs w:val="21"/>
          <w:lang w:val="zh-CN"/>
        </w:rPr>
        <w:t>指南适用人群</w:t>
      </w:r>
      <w:r w:rsidRPr="00F96829">
        <w:rPr>
          <w:rFonts w:ascii="Times New Roman" w:hAnsi="Times New Roman"/>
          <w:sz w:val="20"/>
          <w:szCs w:val="21"/>
        </w:rPr>
        <w:tab/>
        <w:t>29</w:t>
      </w:r>
    </w:p>
    <w:p w:rsidR="007060B1" w:rsidRPr="00F96829" w:rsidRDefault="007060B1" w:rsidP="00D377A2">
      <w:pPr>
        <w:tabs>
          <w:tab w:val="left" w:leader="dot" w:pos="8079"/>
        </w:tabs>
        <w:spacing w:line="360" w:lineRule="auto"/>
        <w:ind w:left="400" w:hangingChars="200" w:hanging="400"/>
        <w:rPr>
          <w:rFonts w:ascii="Times New Roman" w:hAnsi="Times New Roman"/>
          <w:sz w:val="20"/>
          <w:szCs w:val="21"/>
        </w:rPr>
      </w:pPr>
      <w:r w:rsidRPr="00F96829">
        <w:rPr>
          <w:rFonts w:ascii="Times New Roman" w:hAnsi="Times New Roman"/>
          <w:sz w:val="20"/>
          <w:szCs w:val="21"/>
        </w:rPr>
        <w:t xml:space="preserve">    </w:t>
      </w:r>
      <w:r w:rsidRPr="00F96829">
        <w:rPr>
          <w:rFonts w:ascii="Times New Roman" w:hAnsi="Times New Roman" w:hint="eastAsia"/>
          <w:sz w:val="20"/>
          <w:szCs w:val="21"/>
        </w:rPr>
        <w:t>古代和现代中外文文献检索策略、信息资源、检索内容及检索结果</w:t>
      </w:r>
      <w:r w:rsidRPr="00F96829">
        <w:rPr>
          <w:rFonts w:ascii="Times New Roman" w:hAnsi="Times New Roman"/>
          <w:sz w:val="20"/>
          <w:szCs w:val="21"/>
        </w:rPr>
        <w:tab/>
        <w:t>30</w:t>
      </w:r>
      <w:r w:rsidRPr="00F96829">
        <w:rPr>
          <w:rFonts w:ascii="Times New Roman" w:hAnsi="Times New Roman" w:hint="eastAsia"/>
          <w:sz w:val="20"/>
          <w:szCs w:val="21"/>
        </w:rPr>
        <w:t>文献纳入排除标准</w:t>
      </w:r>
      <w:r w:rsidRPr="00F96829">
        <w:rPr>
          <w:rFonts w:ascii="Times New Roman" w:hAnsi="Times New Roman"/>
          <w:sz w:val="20"/>
          <w:szCs w:val="21"/>
        </w:rPr>
        <w:tab/>
        <w:t>32</w:t>
      </w:r>
    </w:p>
    <w:p w:rsidR="007060B1" w:rsidRPr="00F96829" w:rsidRDefault="007060B1" w:rsidP="00D377A2">
      <w:pPr>
        <w:tabs>
          <w:tab w:val="left" w:leader="dot" w:pos="8079"/>
        </w:tabs>
        <w:spacing w:line="360" w:lineRule="auto"/>
        <w:ind w:leftChars="190" w:left="399"/>
        <w:rPr>
          <w:rFonts w:ascii="Times New Roman" w:hAnsi="Times New Roman"/>
          <w:sz w:val="20"/>
          <w:szCs w:val="21"/>
        </w:rPr>
      </w:pPr>
      <w:r w:rsidRPr="00F96829">
        <w:rPr>
          <w:rStyle w:val="a5"/>
          <w:rFonts w:ascii="Times New Roman" w:hAnsi="Times New Roman" w:hint="eastAsia"/>
          <w:color w:val="auto"/>
          <w:sz w:val="20"/>
          <w:szCs w:val="21"/>
          <w:lang w:val="zh-CN"/>
        </w:rPr>
        <w:t>证据的评价和分级标准</w:t>
      </w:r>
      <w:r w:rsidRPr="00F96829">
        <w:rPr>
          <w:rFonts w:ascii="Times New Roman" w:hAnsi="Times New Roman"/>
          <w:sz w:val="20"/>
          <w:szCs w:val="21"/>
        </w:rPr>
        <w:tab/>
        <w:t>34</w:t>
      </w:r>
      <w:r w:rsidRPr="00F96829">
        <w:rPr>
          <w:rFonts w:ascii="Times New Roman" w:hAnsi="Times New Roman" w:hint="eastAsia"/>
          <w:sz w:val="20"/>
          <w:szCs w:val="21"/>
        </w:rPr>
        <w:t>推荐原则</w:t>
      </w:r>
      <w:r w:rsidRPr="00F96829">
        <w:rPr>
          <w:rFonts w:ascii="Times New Roman" w:hAnsi="Times New Roman"/>
          <w:sz w:val="20"/>
          <w:szCs w:val="21"/>
        </w:rPr>
        <w:tab/>
        <w:t>39</w:t>
      </w:r>
      <w:r w:rsidRPr="00F96829">
        <w:rPr>
          <w:rStyle w:val="a5"/>
          <w:rFonts w:ascii="Times New Roman" w:hAnsi="Times New Roman" w:hint="eastAsia"/>
          <w:color w:val="auto"/>
          <w:sz w:val="20"/>
          <w:szCs w:val="21"/>
          <w:lang w:val="zh-CN"/>
        </w:rPr>
        <w:t>德尔菲法及专家论证会形成初稿</w:t>
      </w:r>
      <w:r w:rsidRPr="00F96829">
        <w:rPr>
          <w:rFonts w:ascii="Times New Roman" w:hAnsi="Times New Roman"/>
          <w:sz w:val="20"/>
          <w:szCs w:val="21"/>
        </w:rPr>
        <w:tab/>
        <w:t>39</w:t>
      </w:r>
      <w:r w:rsidRPr="00F96829">
        <w:rPr>
          <w:rFonts w:ascii="Times New Roman" w:hAnsi="Times New Roman" w:hint="eastAsia"/>
          <w:sz w:val="20"/>
          <w:szCs w:val="21"/>
        </w:rPr>
        <w:t>征求意见</w:t>
      </w:r>
      <w:r w:rsidRPr="00F96829">
        <w:rPr>
          <w:rFonts w:ascii="Times New Roman" w:hAnsi="Times New Roman"/>
          <w:sz w:val="20"/>
          <w:szCs w:val="21"/>
        </w:rPr>
        <w:tab/>
        <w:t>40</w:t>
      </w:r>
      <w:r w:rsidRPr="00F96829">
        <w:rPr>
          <w:rFonts w:ascii="Times New Roman" w:hAnsi="Times New Roman" w:hint="eastAsia"/>
          <w:sz w:val="20"/>
          <w:szCs w:val="21"/>
        </w:rPr>
        <w:t>指南工具评价</w:t>
      </w:r>
      <w:r w:rsidRPr="00F96829">
        <w:rPr>
          <w:rFonts w:ascii="Times New Roman" w:hAnsi="Times New Roman"/>
          <w:sz w:val="20"/>
          <w:szCs w:val="21"/>
        </w:rPr>
        <w:tab/>
        <w:t>46</w:t>
      </w:r>
      <w:r w:rsidRPr="00F96829">
        <w:rPr>
          <w:rFonts w:ascii="Times New Roman" w:hAnsi="Times New Roman" w:hint="eastAsia"/>
          <w:sz w:val="20"/>
          <w:szCs w:val="21"/>
        </w:rPr>
        <w:t>试行和更新情况</w:t>
      </w:r>
      <w:r w:rsidRPr="00F96829">
        <w:rPr>
          <w:rFonts w:ascii="Times New Roman" w:hAnsi="Times New Roman"/>
          <w:sz w:val="20"/>
          <w:szCs w:val="21"/>
        </w:rPr>
        <w:tab/>
        <w:t>47</w:t>
      </w:r>
    </w:p>
    <w:p w:rsidR="007060B1" w:rsidRPr="00F96829" w:rsidRDefault="007060B1" w:rsidP="00D377A2">
      <w:pPr>
        <w:tabs>
          <w:tab w:val="left" w:leader="dot" w:pos="8079"/>
        </w:tabs>
        <w:spacing w:line="360" w:lineRule="auto"/>
        <w:rPr>
          <w:rFonts w:ascii="Times New Roman" w:hAnsi="Times New Roman"/>
          <w:sz w:val="20"/>
          <w:szCs w:val="21"/>
        </w:rPr>
      </w:pPr>
      <w:r w:rsidRPr="00F96829">
        <w:rPr>
          <w:rFonts w:ascii="Times New Roman" w:hAnsi="Times New Roman"/>
          <w:sz w:val="20"/>
          <w:szCs w:val="21"/>
        </w:rPr>
        <w:t xml:space="preserve">    </w:t>
      </w:r>
      <w:r w:rsidRPr="00F96829">
        <w:rPr>
          <w:rFonts w:ascii="Times New Roman" w:hAnsi="Times New Roman" w:hint="eastAsia"/>
          <w:sz w:val="20"/>
          <w:szCs w:val="21"/>
        </w:rPr>
        <w:t>利益冲突宣言</w:t>
      </w:r>
      <w:r w:rsidRPr="00F96829">
        <w:rPr>
          <w:rFonts w:ascii="Times New Roman" w:hAnsi="Times New Roman"/>
          <w:sz w:val="20"/>
          <w:szCs w:val="21"/>
        </w:rPr>
        <w:tab/>
        <w:t>47</w:t>
      </w:r>
    </w:p>
    <w:p w:rsidR="007060B1" w:rsidRPr="00F96829" w:rsidRDefault="007060B1" w:rsidP="00D377A2">
      <w:pPr>
        <w:tabs>
          <w:tab w:val="left" w:leader="dot" w:pos="8079"/>
        </w:tabs>
        <w:spacing w:line="360" w:lineRule="auto"/>
        <w:ind w:firstLineChars="200" w:firstLine="400"/>
        <w:rPr>
          <w:rFonts w:ascii="Times New Roman" w:hAnsi="Times New Roman"/>
          <w:sz w:val="20"/>
          <w:szCs w:val="21"/>
        </w:rPr>
      </w:pPr>
      <w:r w:rsidRPr="00F96829">
        <w:rPr>
          <w:rFonts w:ascii="Times New Roman" w:hAnsi="Times New Roman" w:hint="eastAsia"/>
          <w:sz w:val="20"/>
          <w:szCs w:val="21"/>
        </w:rPr>
        <w:t>经费支持</w:t>
      </w:r>
      <w:r w:rsidRPr="00F96829">
        <w:rPr>
          <w:rFonts w:ascii="Times New Roman" w:hAnsi="Times New Roman"/>
          <w:sz w:val="20"/>
          <w:szCs w:val="21"/>
        </w:rPr>
        <w:tab/>
        <w:t>4</w:t>
      </w:r>
      <w:bookmarkStart w:id="2" w:name="page3"/>
      <w:bookmarkEnd w:id="2"/>
      <w:r w:rsidRPr="00F96829">
        <w:rPr>
          <w:rFonts w:ascii="Times New Roman" w:hAnsi="Times New Roman"/>
          <w:sz w:val="20"/>
          <w:szCs w:val="21"/>
        </w:rPr>
        <w:t>8</w:t>
      </w:r>
    </w:p>
    <w:p w:rsidR="007060B1" w:rsidRPr="00F96829" w:rsidRDefault="007060B1" w:rsidP="00D377A2">
      <w:pPr>
        <w:tabs>
          <w:tab w:val="left" w:leader="dot" w:pos="8079"/>
        </w:tabs>
        <w:spacing w:line="360" w:lineRule="auto"/>
        <w:rPr>
          <w:rFonts w:ascii="Times New Roman" w:hAnsi="Times New Roman"/>
          <w:sz w:val="20"/>
          <w:szCs w:val="21"/>
        </w:rPr>
        <w:sectPr w:rsidR="007060B1" w:rsidRPr="00F96829">
          <w:headerReference w:type="default" r:id="rId14"/>
          <w:footerReference w:type="default" r:id="rId15"/>
          <w:pgSz w:w="11900" w:h="16841"/>
          <w:pgMar w:top="851" w:right="1800" w:bottom="940" w:left="1800" w:header="0" w:footer="0" w:gutter="0"/>
          <w:cols w:space="720"/>
          <w:docGrid w:linePitch="360"/>
        </w:sectPr>
      </w:pPr>
      <w:r w:rsidRPr="00F96829">
        <w:rPr>
          <w:rFonts w:ascii="Times New Roman" w:hAnsi="Times New Roman"/>
          <w:sz w:val="20"/>
          <w:szCs w:val="21"/>
        </w:rPr>
        <w:t xml:space="preserve">    </w:t>
      </w:r>
      <w:r w:rsidRPr="00F96829">
        <w:rPr>
          <w:rFonts w:ascii="Times New Roman" w:hAnsi="Times New Roman" w:hint="eastAsia"/>
          <w:sz w:val="20"/>
          <w:szCs w:val="21"/>
        </w:rPr>
        <w:t>快速参考手册</w:t>
      </w:r>
      <w:r w:rsidRPr="00F96829">
        <w:rPr>
          <w:rFonts w:ascii="Times New Roman" w:hAnsi="Times New Roman"/>
          <w:sz w:val="20"/>
          <w:szCs w:val="21"/>
        </w:rPr>
        <w:tab/>
        <w:t>48</w:t>
      </w:r>
    </w:p>
    <w:p w:rsidR="007060B1" w:rsidRPr="00F96829" w:rsidRDefault="007060B1" w:rsidP="00530064"/>
    <w:p w:rsidR="007060B1" w:rsidRPr="00F96829" w:rsidRDefault="007060B1">
      <w:pPr>
        <w:spacing w:line="360" w:lineRule="auto"/>
        <w:rPr>
          <w:rFonts w:ascii="Times New Roman" w:eastAsia="黑体" w:hAnsi="Times New Roman"/>
          <w:sz w:val="20"/>
        </w:rPr>
      </w:pPr>
      <w:r w:rsidRPr="00F96829">
        <w:rPr>
          <w:rFonts w:ascii="Times New Roman" w:eastAsia="黑体" w:hAnsi="Times New Roman"/>
          <w:sz w:val="20"/>
        </w:rPr>
        <w:t>ZY/T XXXX-XXXX</w:t>
      </w:r>
    </w:p>
    <w:p w:rsidR="007060B1" w:rsidRPr="00F96829" w:rsidRDefault="007060B1">
      <w:pPr>
        <w:spacing w:line="360" w:lineRule="auto"/>
        <w:rPr>
          <w:rFonts w:ascii="Times New Roman" w:hAnsi="Times New Roman"/>
          <w:sz w:val="20"/>
        </w:rPr>
      </w:pPr>
    </w:p>
    <w:p w:rsidR="007060B1" w:rsidRPr="00F96829" w:rsidRDefault="007060B1">
      <w:pPr>
        <w:pStyle w:val="1"/>
        <w:spacing w:before="0" w:beforeAutospacing="0" w:after="0" w:afterAutospacing="0" w:line="360" w:lineRule="auto"/>
        <w:rPr>
          <w:rFonts w:ascii="Times New Roman" w:hAnsi="Times New Roman"/>
          <w:sz w:val="40"/>
        </w:rPr>
      </w:pPr>
      <w:r w:rsidRPr="00F96829">
        <w:rPr>
          <w:rFonts w:ascii="Times New Roman" w:hAnsi="Times New Roman" w:hint="eastAsia"/>
          <w:bCs w:val="0"/>
          <w:sz w:val="40"/>
        </w:rPr>
        <w:t>前言</w:t>
      </w:r>
    </w:p>
    <w:p w:rsidR="007060B1" w:rsidRPr="00F96829" w:rsidRDefault="007060B1">
      <w:pPr>
        <w:spacing w:line="360" w:lineRule="auto"/>
        <w:rPr>
          <w:rFonts w:ascii="Times New Roman" w:hAnsi="Times New Roman"/>
          <w:sz w:val="20"/>
        </w:rPr>
      </w:pPr>
    </w:p>
    <w:p w:rsidR="007060B1" w:rsidRPr="00F96829" w:rsidRDefault="007060B1">
      <w:pPr>
        <w:spacing w:line="360" w:lineRule="auto"/>
        <w:rPr>
          <w:rFonts w:ascii="Times New Roman" w:hAnsi="Times New Roman"/>
          <w:sz w:val="20"/>
        </w:rPr>
      </w:pPr>
    </w:p>
    <w:p w:rsidR="007060B1" w:rsidRPr="00F96829" w:rsidRDefault="007060B1">
      <w:pPr>
        <w:spacing w:line="360" w:lineRule="auto"/>
        <w:ind w:firstLine="420"/>
        <w:rPr>
          <w:rFonts w:ascii="Times New Roman" w:hAnsi="Times New Roman"/>
          <w:sz w:val="20"/>
        </w:rPr>
      </w:pPr>
      <w:r w:rsidRPr="00F96829">
        <w:rPr>
          <w:rFonts w:ascii="Times New Roman" w:hAnsi="Times New Roman" w:hint="eastAsia"/>
          <w:sz w:val="20"/>
        </w:rPr>
        <w:t>本指南按照</w:t>
      </w:r>
      <w:r w:rsidRPr="00F96829">
        <w:rPr>
          <w:rFonts w:ascii="Times New Roman" w:hAnsi="Times New Roman"/>
          <w:sz w:val="20"/>
        </w:rPr>
        <w:t xml:space="preserve"> GB/T1.1-2009</w:t>
      </w:r>
      <w:r w:rsidRPr="00F96829">
        <w:rPr>
          <w:rFonts w:ascii="Times New Roman" w:hAnsi="Times New Roman" w:hint="eastAsia"/>
          <w:sz w:val="20"/>
        </w:rPr>
        <w:t>《标准化工作导则</w:t>
      </w:r>
      <w:r w:rsidRPr="00F96829">
        <w:rPr>
          <w:rFonts w:ascii="Times New Roman" w:hAnsi="Times New Roman"/>
          <w:sz w:val="20"/>
        </w:rPr>
        <w:t xml:space="preserve"> </w:t>
      </w:r>
      <w:r w:rsidRPr="00F96829">
        <w:rPr>
          <w:rFonts w:ascii="Times New Roman" w:hAnsi="Times New Roman" w:hint="eastAsia"/>
          <w:sz w:val="20"/>
        </w:rPr>
        <w:t>第</w:t>
      </w:r>
      <w:r w:rsidRPr="00F96829">
        <w:rPr>
          <w:rFonts w:ascii="Times New Roman" w:hAnsi="Times New Roman"/>
          <w:sz w:val="20"/>
        </w:rPr>
        <w:t xml:space="preserve"> 1 </w:t>
      </w:r>
      <w:r w:rsidRPr="00F96829">
        <w:rPr>
          <w:rFonts w:ascii="Times New Roman" w:hAnsi="Times New Roman" w:hint="eastAsia"/>
          <w:sz w:val="20"/>
        </w:rPr>
        <w:t>部分</w:t>
      </w:r>
      <w:r w:rsidRPr="00F96829">
        <w:rPr>
          <w:rFonts w:ascii="Times New Roman" w:eastAsia="MS PGothic" w:hAnsi="Times New Roman" w:hint="eastAsia"/>
          <w:sz w:val="20"/>
        </w:rPr>
        <w:t>：</w:t>
      </w:r>
      <w:r w:rsidRPr="00F96829">
        <w:rPr>
          <w:rFonts w:ascii="Times New Roman" w:hAnsi="Times New Roman" w:hint="eastAsia"/>
          <w:sz w:val="20"/>
        </w:rPr>
        <w:t>标准的结构和编写》规定的规则起草。</w:t>
      </w:r>
    </w:p>
    <w:p w:rsidR="007060B1" w:rsidRPr="00F96829" w:rsidRDefault="007060B1">
      <w:pPr>
        <w:spacing w:line="360" w:lineRule="auto"/>
        <w:ind w:firstLineChars="200" w:firstLine="400"/>
        <w:rPr>
          <w:rFonts w:ascii="Times New Roman" w:hAnsi="Times New Roman"/>
          <w:sz w:val="20"/>
          <w:szCs w:val="21"/>
        </w:rPr>
      </w:pPr>
      <w:r w:rsidRPr="00F96829">
        <w:rPr>
          <w:rFonts w:ascii="Times New Roman" w:hAnsi="Times New Roman" w:hint="eastAsia"/>
          <w:sz w:val="20"/>
          <w:szCs w:val="21"/>
        </w:rPr>
        <w:t>本</w:t>
      </w:r>
      <w:r w:rsidRPr="00F96829">
        <w:rPr>
          <w:rFonts w:ascii="Times New Roman" w:hAnsi="Times New Roman" w:hint="eastAsia"/>
          <w:sz w:val="20"/>
        </w:rPr>
        <w:t>指南</w:t>
      </w:r>
      <w:r w:rsidRPr="00F96829">
        <w:rPr>
          <w:rFonts w:ascii="Times New Roman" w:hAnsi="Times New Roman" w:hint="eastAsia"/>
          <w:sz w:val="20"/>
          <w:szCs w:val="21"/>
        </w:rPr>
        <w:t>由国家中医药管理局中医药标准化工作办公室提出。</w:t>
      </w:r>
    </w:p>
    <w:p w:rsidR="007060B1" w:rsidRPr="00F96829" w:rsidRDefault="007060B1">
      <w:pPr>
        <w:spacing w:line="360" w:lineRule="auto"/>
        <w:ind w:firstLineChars="200" w:firstLine="400"/>
        <w:rPr>
          <w:rFonts w:ascii="Times New Roman" w:hAnsi="Times New Roman"/>
          <w:sz w:val="20"/>
          <w:szCs w:val="21"/>
        </w:rPr>
      </w:pPr>
      <w:r w:rsidRPr="00F96829">
        <w:rPr>
          <w:rFonts w:ascii="Times New Roman" w:hAnsi="Times New Roman" w:hint="eastAsia"/>
          <w:sz w:val="20"/>
          <w:szCs w:val="21"/>
        </w:rPr>
        <w:t>本</w:t>
      </w:r>
      <w:r w:rsidRPr="00F96829">
        <w:rPr>
          <w:rFonts w:ascii="Times New Roman" w:hAnsi="Times New Roman" w:hint="eastAsia"/>
          <w:sz w:val="20"/>
        </w:rPr>
        <w:t>指南</w:t>
      </w:r>
      <w:r w:rsidRPr="00F96829">
        <w:rPr>
          <w:rFonts w:ascii="Times New Roman" w:hAnsi="Times New Roman" w:hint="eastAsia"/>
          <w:sz w:val="20"/>
          <w:szCs w:val="21"/>
        </w:rPr>
        <w:t>由国家中医药管理局归口。</w:t>
      </w:r>
    </w:p>
    <w:p w:rsidR="007060B1" w:rsidRPr="00F96829" w:rsidRDefault="007060B1">
      <w:pPr>
        <w:spacing w:line="360" w:lineRule="auto"/>
        <w:ind w:firstLineChars="200" w:firstLine="400"/>
        <w:rPr>
          <w:rFonts w:ascii="Times New Roman" w:hAnsi="Times New Roman"/>
          <w:sz w:val="20"/>
          <w:szCs w:val="21"/>
        </w:rPr>
      </w:pPr>
      <w:r w:rsidRPr="00F96829">
        <w:rPr>
          <w:rFonts w:ascii="Times New Roman" w:hAnsi="Times New Roman" w:hint="eastAsia"/>
          <w:sz w:val="20"/>
          <w:szCs w:val="21"/>
        </w:rPr>
        <w:t>本</w:t>
      </w:r>
      <w:r w:rsidRPr="00F96829">
        <w:rPr>
          <w:rFonts w:ascii="Times New Roman" w:hAnsi="Times New Roman" w:hint="eastAsia"/>
          <w:sz w:val="20"/>
        </w:rPr>
        <w:t>指南</w:t>
      </w:r>
      <w:r w:rsidRPr="00F96829">
        <w:rPr>
          <w:rFonts w:ascii="Times New Roman" w:hAnsi="Times New Roman" w:hint="eastAsia"/>
          <w:sz w:val="20"/>
          <w:szCs w:val="21"/>
        </w:rPr>
        <w:t>负责起草单位：首都医科大学附属北京中医医院</w:t>
      </w:r>
      <w:r w:rsidRPr="00F96829">
        <w:rPr>
          <w:rFonts w:ascii="Times New Roman" w:hAnsi="Times New Roman"/>
          <w:sz w:val="20"/>
          <w:szCs w:val="21"/>
        </w:rPr>
        <w:t xml:space="preserve"> </w:t>
      </w:r>
    </w:p>
    <w:p w:rsidR="007060B1" w:rsidRPr="00F96829" w:rsidRDefault="007060B1" w:rsidP="003561B1">
      <w:pPr>
        <w:spacing w:line="360" w:lineRule="auto"/>
        <w:ind w:firstLineChars="200" w:firstLine="400"/>
        <w:rPr>
          <w:sz w:val="20"/>
          <w:szCs w:val="21"/>
        </w:rPr>
      </w:pPr>
      <w:r w:rsidRPr="00F96829">
        <w:rPr>
          <w:rFonts w:ascii="Times New Roman" w:hAnsi="Times New Roman" w:hint="eastAsia"/>
          <w:sz w:val="20"/>
          <w:szCs w:val="21"/>
        </w:rPr>
        <w:t>本</w:t>
      </w:r>
      <w:r w:rsidRPr="00F96829">
        <w:rPr>
          <w:rFonts w:ascii="Times New Roman" w:hAnsi="Times New Roman" w:hint="eastAsia"/>
          <w:sz w:val="20"/>
        </w:rPr>
        <w:t>指南</w:t>
      </w:r>
      <w:r w:rsidRPr="00F96829">
        <w:rPr>
          <w:rFonts w:ascii="Times New Roman" w:hAnsi="Times New Roman" w:hint="eastAsia"/>
          <w:sz w:val="20"/>
          <w:szCs w:val="21"/>
        </w:rPr>
        <w:t>参加起草单位：</w:t>
      </w:r>
      <w:r w:rsidRPr="00F96829">
        <w:rPr>
          <w:rFonts w:hint="eastAsia"/>
          <w:sz w:val="20"/>
          <w:szCs w:val="21"/>
        </w:rPr>
        <w:t>北京中医药大学东方医院、新疆维吾尔自治区中医药研究院、北京中医医院顺义医院、北京市丰台中西医结合医院。</w:t>
      </w:r>
    </w:p>
    <w:p w:rsidR="007060B1" w:rsidRPr="00F96829" w:rsidRDefault="007060B1">
      <w:pPr>
        <w:spacing w:line="360" w:lineRule="auto"/>
        <w:ind w:firstLineChars="200" w:firstLine="400"/>
        <w:rPr>
          <w:rFonts w:ascii="Times New Roman" w:hAnsi="Times New Roman"/>
          <w:sz w:val="20"/>
          <w:szCs w:val="21"/>
        </w:rPr>
      </w:pPr>
      <w:r w:rsidRPr="00F96829">
        <w:rPr>
          <w:rFonts w:ascii="Times New Roman" w:hAnsi="Times New Roman" w:hint="eastAsia"/>
          <w:sz w:val="20"/>
          <w:szCs w:val="21"/>
        </w:rPr>
        <w:t>本</w:t>
      </w:r>
      <w:r w:rsidRPr="00F96829">
        <w:rPr>
          <w:rFonts w:ascii="Times New Roman" w:hAnsi="Times New Roman" w:hint="eastAsia"/>
          <w:sz w:val="20"/>
        </w:rPr>
        <w:t>指南</w:t>
      </w:r>
      <w:r w:rsidRPr="00F96829">
        <w:rPr>
          <w:rFonts w:ascii="Times New Roman" w:hAnsi="Times New Roman" w:hint="eastAsia"/>
          <w:sz w:val="20"/>
          <w:szCs w:val="21"/>
        </w:rPr>
        <w:t>主要起草人：刘红旭、尚菊菊。</w:t>
      </w:r>
    </w:p>
    <w:p w:rsidR="007060B1" w:rsidRPr="00F96829" w:rsidRDefault="007060B1">
      <w:pPr>
        <w:spacing w:line="360" w:lineRule="auto"/>
        <w:rPr>
          <w:rFonts w:ascii="Times New Roman" w:hAnsi="Times New Roman"/>
          <w:sz w:val="20"/>
        </w:rPr>
      </w:pPr>
      <w:r w:rsidRPr="00F96829">
        <w:rPr>
          <w:rFonts w:ascii="Times New Roman" w:hAnsi="Times New Roman"/>
          <w:sz w:val="20"/>
          <w:szCs w:val="21"/>
        </w:rPr>
        <w:t xml:space="preserve">    </w:t>
      </w:r>
      <w:r w:rsidRPr="00F96829">
        <w:rPr>
          <w:rFonts w:ascii="Times New Roman" w:hAnsi="Times New Roman" w:hint="eastAsia"/>
          <w:sz w:val="20"/>
          <w:szCs w:val="21"/>
        </w:rPr>
        <w:t>本</w:t>
      </w:r>
      <w:r w:rsidRPr="00F96829">
        <w:rPr>
          <w:rFonts w:ascii="Times New Roman" w:hAnsi="Times New Roman" w:hint="eastAsia"/>
          <w:sz w:val="20"/>
        </w:rPr>
        <w:t>指南</w:t>
      </w:r>
      <w:r w:rsidRPr="00F96829">
        <w:rPr>
          <w:rFonts w:ascii="Times New Roman" w:hAnsi="Times New Roman" w:hint="eastAsia"/>
          <w:sz w:val="20"/>
          <w:szCs w:val="21"/>
        </w:rPr>
        <w:t>参加起草人：刘红旭、尚菊菊、林谦、安冬青、王晓峰、李银丽、李艳、周琦、</w:t>
      </w:r>
      <w:r w:rsidRPr="00F96829">
        <w:rPr>
          <w:rFonts w:ascii="宋体" w:hAnsi="宋体" w:hint="eastAsia"/>
          <w:szCs w:val="21"/>
        </w:rPr>
        <w:t>褚福永</w:t>
      </w:r>
      <w:r w:rsidR="00094E75" w:rsidRPr="00F96829">
        <w:rPr>
          <w:rFonts w:ascii="宋体" w:hAnsi="宋体" w:hint="eastAsia"/>
          <w:szCs w:val="21"/>
        </w:rPr>
        <w:t>、张玉灵、黄熙曼、郭郡、朱雨玫</w:t>
      </w:r>
      <w:r w:rsidRPr="00F96829">
        <w:rPr>
          <w:rFonts w:ascii="Times New Roman" w:hAnsi="Times New Roman" w:hint="eastAsia"/>
          <w:sz w:val="20"/>
          <w:szCs w:val="21"/>
        </w:rPr>
        <w:t>。</w:t>
      </w:r>
    </w:p>
    <w:p w:rsidR="007060B1" w:rsidRPr="00F96829" w:rsidRDefault="007060B1">
      <w:pPr>
        <w:spacing w:line="360" w:lineRule="auto"/>
        <w:rPr>
          <w:rFonts w:ascii="Times New Roman" w:hAnsi="Times New Roman"/>
          <w:sz w:val="20"/>
        </w:rPr>
      </w:pPr>
    </w:p>
    <w:p w:rsidR="007060B1" w:rsidRPr="00F96829" w:rsidRDefault="007060B1">
      <w:pPr>
        <w:spacing w:line="360" w:lineRule="auto"/>
        <w:rPr>
          <w:rFonts w:ascii="Times New Roman" w:hAnsi="Times New Roman"/>
          <w:sz w:val="20"/>
        </w:rPr>
      </w:pPr>
    </w:p>
    <w:p w:rsidR="007060B1" w:rsidRPr="00F96829" w:rsidRDefault="007060B1">
      <w:pPr>
        <w:tabs>
          <w:tab w:val="left" w:leader="dot" w:pos="8180"/>
        </w:tabs>
        <w:spacing w:line="360" w:lineRule="auto"/>
        <w:ind w:left="420"/>
        <w:rPr>
          <w:rFonts w:ascii="Times New Roman" w:hAnsi="Times New Roman"/>
          <w:sz w:val="20"/>
        </w:rPr>
      </w:pPr>
    </w:p>
    <w:p w:rsidR="007060B1" w:rsidRPr="00F96829" w:rsidRDefault="007060B1">
      <w:pPr>
        <w:spacing w:line="360" w:lineRule="auto"/>
        <w:rPr>
          <w:rFonts w:ascii="Times New Roman" w:hAnsi="Times New Roman"/>
          <w:sz w:val="20"/>
        </w:rPr>
      </w:pPr>
    </w:p>
    <w:p w:rsidR="007060B1" w:rsidRPr="00F96829" w:rsidRDefault="007060B1">
      <w:pPr>
        <w:spacing w:line="360" w:lineRule="auto"/>
        <w:rPr>
          <w:rFonts w:ascii="Times New Roman" w:hAnsi="Times New Roman"/>
          <w:sz w:val="20"/>
        </w:rPr>
      </w:pPr>
    </w:p>
    <w:p w:rsidR="007060B1" w:rsidRPr="00F96829" w:rsidRDefault="007060B1">
      <w:pPr>
        <w:spacing w:line="360" w:lineRule="auto"/>
        <w:rPr>
          <w:rFonts w:ascii="Times New Roman" w:hAnsi="Times New Roman"/>
          <w:sz w:val="20"/>
        </w:rPr>
      </w:pPr>
    </w:p>
    <w:p w:rsidR="007060B1" w:rsidRPr="00F96829" w:rsidRDefault="007060B1">
      <w:pPr>
        <w:spacing w:line="360" w:lineRule="auto"/>
        <w:rPr>
          <w:rFonts w:ascii="Times New Roman" w:hAnsi="Times New Roman"/>
          <w:sz w:val="20"/>
        </w:rPr>
      </w:pPr>
    </w:p>
    <w:p w:rsidR="007060B1" w:rsidRPr="00F96829" w:rsidRDefault="007060B1">
      <w:pPr>
        <w:spacing w:line="360" w:lineRule="auto"/>
        <w:rPr>
          <w:rFonts w:ascii="Times New Roman" w:hAnsi="Times New Roman"/>
          <w:sz w:val="20"/>
        </w:rPr>
      </w:pPr>
    </w:p>
    <w:p w:rsidR="007060B1" w:rsidRPr="00F96829" w:rsidRDefault="007060B1">
      <w:pPr>
        <w:spacing w:line="360" w:lineRule="auto"/>
        <w:rPr>
          <w:rFonts w:ascii="Times New Roman" w:hAnsi="Times New Roman"/>
          <w:sz w:val="20"/>
        </w:rPr>
      </w:pPr>
    </w:p>
    <w:p w:rsidR="007060B1" w:rsidRPr="00F96829" w:rsidRDefault="007060B1">
      <w:pPr>
        <w:spacing w:line="360" w:lineRule="auto"/>
        <w:rPr>
          <w:rFonts w:ascii="Times New Roman" w:hAnsi="Times New Roman"/>
          <w:sz w:val="20"/>
        </w:rPr>
      </w:pPr>
    </w:p>
    <w:p w:rsidR="007060B1" w:rsidRPr="00F96829" w:rsidRDefault="007060B1">
      <w:pPr>
        <w:spacing w:line="360" w:lineRule="auto"/>
        <w:rPr>
          <w:rFonts w:ascii="Times New Roman" w:hAnsi="Times New Roman"/>
          <w:sz w:val="20"/>
        </w:rPr>
      </w:pPr>
    </w:p>
    <w:p w:rsidR="007060B1" w:rsidRPr="00F96829" w:rsidRDefault="007060B1">
      <w:pPr>
        <w:spacing w:line="360" w:lineRule="auto"/>
        <w:rPr>
          <w:rFonts w:ascii="Times New Roman" w:hAnsi="Times New Roman"/>
          <w:sz w:val="20"/>
        </w:rPr>
      </w:pPr>
    </w:p>
    <w:p w:rsidR="007060B1" w:rsidRPr="00F96829" w:rsidRDefault="007060B1" w:rsidP="009419EF">
      <w:pPr>
        <w:spacing w:line="360" w:lineRule="auto"/>
        <w:ind w:left="6840"/>
        <w:rPr>
          <w:rFonts w:ascii="Times New Roman" w:eastAsia="黑体" w:hAnsi="Times New Roman"/>
          <w:sz w:val="20"/>
        </w:rPr>
      </w:pPr>
      <w:r w:rsidRPr="00F96829">
        <w:rPr>
          <w:rFonts w:ascii="Times New Roman" w:eastAsia="黑体" w:hAnsi="Times New Roman"/>
          <w:sz w:val="20"/>
        </w:rPr>
        <w:t>ZY/T XXXX-XXXX</w:t>
      </w:r>
    </w:p>
    <w:p w:rsidR="007060B1" w:rsidRPr="00F96829" w:rsidRDefault="007060B1">
      <w:pPr>
        <w:pStyle w:val="1"/>
        <w:rPr>
          <w:rFonts w:ascii="Times New Roman" w:hAnsi="Times New Roman"/>
          <w:sz w:val="40"/>
        </w:rPr>
      </w:pPr>
    </w:p>
    <w:p w:rsidR="007060B1" w:rsidRPr="00F96829" w:rsidRDefault="007060B1">
      <w:pPr>
        <w:pStyle w:val="1"/>
        <w:rPr>
          <w:rFonts w:ascii="Times New Roman" w:hAnsi="Times New Roman"/>
          <w:sz w:val="40"/>
        </w:rPr>
      </w:pPr>
      <w:r w:rsidRPr="00F96829">
        <w:rPr>
          <w:rFonts w:ascii="Times New Roman" w:hAnsi="Times New Roman" w:hint="eastAsia"/>
          <w:sz w:val="40"/>
        </w:rPr>
        <w:t>引言</w:t>
      </w:r>
    </w:p>
    <w:p w:rsidR="007060B1" w:rsidRPr="00F96829" w:rsidRDefault="007060B1" w:rsidP="002629E0">
      <w:pPr>
        <w:wordWrap w:val="0"/>
        <w:spacing w:line="360" w:lineRule="auto"/>
        <w:ind w:firstLine="482"/>
        <w:rPr>
          <w:rFonts w:ascii="Times New Roman" w:hAnsi="Times New Roman"/>
          <w:szCs w:val="21"/>
        </w:rPr>
      </w:pPr>
      <w:r w:rsidRPr="00F96829">
        <w:rPr>
          <w:rFonts w:ascii="Times New Roman" w:hAnsi="Times New Roman"/>
          <w:szCs w:val="21"/>
        </w:rPr>
        <w:t xml:space="preserve">2007 </w:t>
      </w:r>
      <w:r w:rsidRPr="00F96829">
        <w:rPr>
          <w:rFonts w:ascii="Times New Roman" w:hAnsi="宋体" w:hint="eastAsia"/>
          <w:szCs w:val="21"/>
        </w:rPr>
        <w:t>年，由多学科专家组成的联合委员会在充分采用中国人群流行病学和临床研究证据、结合国外研究结果及指南建议的基础上，提出了更适合中国人群的血脂异常防治建议，共同制订了《中国成人血脂异常防治指南》</w:t>
      </w:r>
      <w:r w:rsidRPr="00F96829">
        <w:rPr>
          <w:rFonts w:ascii="Times New Roman" w:hAnsi="Times New Roman"/>
          <w:szCs w:val="21"/>
          <w:vertAlign w:val="superscript"/>
        </w:rPr>
        <w:t>[1]</w:t>
      </w:r>
      <w:r w:rsidRPr="00F96829">
        <w:rPr>
          <w:rFonts w:ascii="Times New Roman" w:hAnsi="宋体" w:hint="eastAsia"/>
          <w:szCs w:val="21"/>
        </w:rPr>
        <w:t>，对我国血脂异常的防治工作起到了重要的指导作用。近</w:t>
      </w:r>
      <w:r w:rsidRPr="00F96829">
        <w:rPr>
          <w:rFonts w:ascii="Times New Roman" w:hAnsi="Times New Roman"/>
          <w:szCs w:val="21"/>
        </w:rPr>
        <w:t>10</w:t>
      </w:r>
      <w:r w:rsidRPr="00F96829">
        <w:rPr>
          <w:rFonts w:ascii="Times New Roman" w:hAnsi="宋体" w:hint="eastAsia"/>
          <w:szCs w:val="21"/>
        </w:rPr>
        <w:t>年来，随着我国人群的前瞻性队列研究的开展，在</w:t>
      </w:r>
      <w:r w:rsidRPr="00F96829">
        <w:rPr>
          <w:rFonts w:ascii="Times New Roman" w:hAnsi="Times New Roman"/>
          <w:szCs w:val="21"/>
        </w:rPr>
        <w:t xml:space="preserve"> 2007 </w:t>
      </w:r>
      <w:r w:rsidRPr="00F96829">
        <w:rPr>
          <w:rFonts w:ascii="Times New Roman" w:hAnsi="宋体" w:hint="eastAsia"/>
          <w:szCs w:val="21"/>
        </w:rPr>
        <w:t>年指南的长期随访的基础上，获得了</w:t>
      </w:r>
      <w:r w:rsidRPr="00F96829">
        <w:rPr>
          <w:rFonts w:ascii="Times New Roman" w:hAnsi="Times New Roman"/>
          <w:szCs w:val="21"/>
        </w:rPr>
        <w:t xml:space="preserve"> 20 </w:t>
      </w:r>
      <w:r w:rsidRPr="00F96829">
        <w:rPr>
          <w:rFonts w:ascii="Times New Roman" w:hAnsi="宋体" w:hint="eastAsia"/>
          <w:szCs w:val="21"/>
        </w:rPr>
        <w:t>年随访的新数据。</w:t>
      </w:r>
      <w:r w:rsidRPr="00F96829">
        <w:rPr>
          <w:rFonts w:ascii="Times New Roman" w:hAnsi="Times New Roman"/>
          <w:szCs w:val="21"/>
        </w:rPr>
        <w:t>2016</w:t>
      </w:r>
      <w:r w:rsidRPr="00F96829">
        <w:rPr>
          <w:rFonts w:ascii="Times New Roman" w:hAnsi="宋体" w:hint="eastAsia"/>
          <w:szCs w:val="21"/>
        </w:rPr>
        <w:t>年</w:t>
      </w:r>
      <w:r w:rsidRPr="00F96829">
        <w:rPr>
          <w:rFonts w:ascii="Times New Roman" w:hAnsi="Times New Roman"/>
          <w:szCs w:val="21"/>
        </w:rPr>
        <w:t>10</w:t>
      </w:r>
      <w:r w:rsidRPr="00F96829">
        <w:rPr>
          <w:rFonts w:ascii="Times New Roman" w:hAnsi="宋体" w:hint="eastAsia"/>
          <w:szCs w:val="21"/>
        </w:rPr>
        <w:t>月，由中国成人血脂异常防治指南修订联合委员会修订的《中国成人血脂异常防治指南》（</w:t>
      </w:r>
      <w:r w:rsidRPr="00F96829">
        <w:rPr>
          <w:rFonts w:ascii="Times New Roman" w:hAnsi="Times New Roman"/>
          <w:szCs w:val="21"/>
        </w:rPr>
        <w:t xml:space="preserve">2016 </w:t>
      </w:r>
      <w:r w:rsidRPr="00F96829">
        <w:rPr>
          <w:rFonts w:ascii="Times New Roman" w:hAnsi="宋体" w:hint="eastAsia"/>
          <w:szCs w:val="21"/>
        </w:rPr>
        <w:t>年修订版）</w:t>
      </w:r>
      <w:r w:rsidRPr="00F96829">
        <w:rPr>
          <w:rFonts w:ascii="Times New Roman" w:hAnsi="Times New Roman"/>
          <w:szCs w:val="21"/>
          <w:vertAlign w:val="superscript"/>
        </w:rPr>
        <w:t>[2]</w:t>
      </w:r>
      <w:r w:rsidRPr="00F96829">
        <w:rPr>
          <w:rFonts w:ascii="Times New Roman" w:hAnsi="宋体" w:hint="eastAsia"/>
          <w:szCs w:val="21"/>
        </w:rPr>
        <w:t>指出，</w:t>
      </w:r>
      <w:proofErr w:type="gramStart"/>
      <w:r w:rsidRPr="00F96829">
        <w:rPr>
          <w:rFonts w:ascii="Times New Roman" w:hAnsi="宋体" w:hint="eastAsia"/>
          <w:szCs w:val="21"/>
        </w:rPr>
        <w:t>血脂异常血脂异常</w:t>
      </w:r>
      <w:proofErr w:type="gramEnd"/>
      <w:r w:rsidRPr="00F96829">
        <w:rPr>
          <w:rFonts w:ascii="Times New Roman" w:hAnsi="宋体" w:hint="eastAsia"/>
          <w:szCs w:val="21"/>
        </w:rPr>
        <w:t>通常指血清中胆固醇和（或）</w:t>
      </w:r>
      <w:r w:rsidRPr="00F96829">
        <w:rPr>
          <w:rFonts w:ascii="Times New Roman" w:hAnsi="Times New Roman"/>
          <w:szCs w:val="21"/>
        </w:rPr>
        <w:t xml:space="preserve">TG </w:t>
      </w:r>
      <w:r w:rsidRPr="00F96829">
        <w:rPr>
          <w:rFonts w:ascii="Times New Roman" w:hAnsi="宋体" w:hint="eastAsia"/>
          <w:szCs w:val="21"/>
        </w:rPr>
        <w:t>水平升高，俗称高脂血症。实际上血脂异常也泛指包括低</w:t>
      </w:r>
      <w:r w:rsidRPr="00F96829">
        <w:rPr>
          <w:rFonts w:ascii="Times New Roman" w:hAnsi="Times New Roman"/>
          <w:szCs w:val="21"/>
        </w:rPr>
        <w:t xml:space="preserve"> HDL-C </w:t>
      </w:r>
      <w:r w:rsidRPr="00F96829">
        <w:rPr>
          <w:rFonts w:ascii="Times New Roman" w:hAnsi="宋体" w:hint="eastAsia"/>
          <w:szCs w:val="21"/>
        </w:rPr>
        <w:t>血症在内的各种血脂异常。并指出中国成人血脂异常总体患病率高达</w:t>
      </w:r>
      <w:r w:rsidRPr="00F96829">
        <w:rPr>
          <w:rFonts w:ascii="Times New Roman" w:hAnsi="Times New Roman"/>
          <w:szCs w:val="21"/>
        </w:rPr>
        <w:t xml:space="preserve"> 40.40%</w:t>
      </w:r>
      <w:r w:rsidRPr="00F96829">
        <w:rPr>
          <w:rFonts w:ascii="Times New Roman" w:hAnsi="宋体" w:hint="eastAsia"/>
          <w:szCs w:val="21"/>
        </w:rPr>
        <w:t>，较</w:t>
      </w:r>
      <w:r w:rsidRPr="00F96829">
        <w:rPr>
          <w:rFonts w:ascii="Times New Roman" w:hAnsi="Times New Roman"/>
          <w:szCs w:val="21"/>
        </w:rPr>
        <w:t xml:space="preserve"> 2002 </w:t>
      </w:r>
      <w:r w:rsidRPr="00F96829">
        <w:rPr>
          <w:rFonts w:ascii="Times New Roman" w:hAnsi="宋体" w:hint="eastAsia"/>
          <w:szCs w:val="21"/>
        </w:rPr>
        <w:t>年呈大幅度上升。人群血清胆固醇水平的升高将导致</w:t>
      </w:r>
      <w:r w:rsidRPr="00F96829">
        <w:rPr>
          <w:rFonts w:ascii="Times New Roman" w:hAnsi="Times New Roman"/>
          <w:szCs w:val="21"/>
        </w:rPr>
        <w:t xml:space="preserve">2010 </w:t>
      </w:r>
      <w:r w:rsidRPr="00F96829">
        <w:rPr>
          <w:rFonts w:ascii="Times New Roman" w:hAnsi="宋体" w:hint="eastAsia"/>
          <w:szCs w:val="21"/>
        </w:rPr>
        <w:t>年</w:t>
      </w:r>
      <w:r w:rsidRPr="00F96829">
        <w:rPr>
          <w:rFonts w:ascii="Times New Roman" w:hAnsi="Times New Roman"/>
          <w:szCs w:val="21"/>
        </w:rPr>
        <w:t xml:space="preserve">-2030 </w:t>
      </w:r>
      <w:r w:rsidRPr="00F96829">
        <w:rPr>
          <w:rFonts w:ascii="Times New Roman" w:hAnsi="宋体" w:hint="eastAsia"/>
          <w:szCs w:val="21"/>
        </w:rPr>
        <w:t>年期间我国心血管病事件约增加</w:t>
      </w:r>
      <w:r w:rsidRPr="00F96829">
        <w:rPr>
          <w:rFonts w:ascii="Times New Roman" w:hAnsi="Times New Roman"/>
          <w:szCs w:val="21"/>
        </w:rPr>
        <w:t xml:space="preserve"> 920 </w:t>
      </w:r>
      <w:r w:rsidRPr="00F96829">
        <w:rPr>
          <w:rFonts w:ascii="Times New Roman" w:hAnsi="宋体" w:hint="eastAsia"/>
          <w:szCs w:val="21"/>
        </w:rPr>
        <w:t>万</w:t>
      </w:r>
      <w:r w:rsidRPr="00F96829">
        <w:rPr>
          <w:rFonts w:ascii="Times New Roman" w:hAnsi="Times New Roman"/>
          <w:szCs w:val="21"/>
          <w:vertAlign w:val="superscript"/>
        </w:rPr>
        <w:t>[3]</w:t>
      </w:r>
      <w:r w:rsidRPr="00F96829">
        <w:rPr>
          <w:rFonts w:ascii="Times New Roman" w:hAnsi="宋体" w:hint="eastAsia"/>
          <w:szCs w:val="21"/>
        </w:rPr>
        <w:t>。此外，青少年高胆固醇血症患病率也有明显升高</w:t>
      </w:r>
      <w:r w:rsidRPr="00F96829">
        <w:rPr>
          <w:rFonts w:ascii="Times New Roman" w:hAnsi="Times New Roman"/>
          <w:szCs w:val="21"/>
          <w:vertAlign w:val="superscript"/>
        </w:rPr>
        <w:t>[4]</w:t>
      </w:r>
      <w:r w:rsidRPr="00F96829">
        <w:rPr>
          <w:rFonts w:ascii="Times New Roman" w:hAnsi="宋体" w:hint="eastAsia"/>
          <w:szCs w:val="21"/>
        </w:rPr>
        <w:t>，预示未来中国成人血脂异常患病及相关疾病负担将继续加重。</w:t>
      </w:r>
    </w:p>
    <w:p w:rsidR="007060B1" w:rsidRPr="00F96829" w:rsidRDefault="007060B1" w:rsidP="0016501B">
      <w:pPr>
        <w:wordWrap w:val="0"/>
        <w:spacing w:line="360" w:lineRule="auto"/>
        <w:ind w:firstLine="482"/>
        <w:rPr>
          <w:rFonts w:ascii="Times New Roman" w:hAnsi="Times New Roman"/>
          <w:szCs w:val="21"/>
        </w:rPr>
      </w:pPr>
      <w:r w:rsidRPr="00F96829">
        <w:rPr>
          <w:rFonts w:ascii="Times New Roman" w:hAnsi="宋体" w:hint="eastAsia"/>
          <w:szCs w:val="21"/>
        </w:rPr>
        <w:t>以低密度脂蛋白胆固醇（</w:t>
      </w:r>
      <w:r w:rsidRPr="00F96829">
        <w:rPr>
          <w:rFonts w:ascii="Times New Roman" w:hAnsi="Times New Roman"/>
          <w:szCs w:val="21"/>
        </w:rPr>
        <w:t>low-density lipoprotein cholesterol</w:t>
      </w:r>
      <w:r w:rsidRPr="00F96829">
        <w:rPr>
          <w:rFonts w:ascii="Times New Roman" w:hAnsi="宋体" w:hint="eastAsia"/>
          <w:szCs w:val="21"/>
        </w:rPr>
        <w:t>，</w:t>
      </w:r>
      <w:r w:rsidRPr="00F96829">
        <w:rPr>
          <w:rFonts w:ascii="Times New Roman" w:hAnsi="Times New Roman"/>
          <w:szCs w:val="21"/>
        </w:rPr>
        <w:t>LDL-C</w:t>
      </w:r>
      <w:r w:rsidRPr="00F96829">
        <w:rPr>
          <w:rFonts w:ascii="Times New Roman" w:hAnsi="宋体" w:hint="eastAsia"/>
          <w:szCs w:val="21"/>
        </w:rPr>
        <w:t>）或</w:t>
      </w:r>
      <w:r w:rsidRPr="00F96829">
        <w:rPr>
          <w:rFonts w:ascii="Times New Roman" w:hAnsi="Times New Roman"/>
          <w:szCs w:val="21"/>
        </w:rPr>
        <w:t xml:space="preserve"> TC </w:t>
      </w:r>
      <w:r w:rsidRPr="00F96829">
        <w:rPr>
          <w:rFonts w:ascii="Times New Roman" w:hAnsi="宋体" w:hint="eastAsia"/>
          <w:szCs w:val="21"/>
        </w:rPr>
        <w:t>升高为特点的血脂异常是动脉粥样硬化性心血管疾病（</w:t>
      </w:r>
      <w:r w:rsidRPr="00F96829">
        <w:rPr>
          <w:rFonts w:ascii="Times New Roman" w:hAnsi="Times New Roman"/>
          <w:szCs w:val="21"/>
        </w:rPr>
        <w:t>atherosclerotic cardiovascular disease, ASCVD</w:t>
      </w:r>
      <w:r w:rsidRPr="00F96829">
        <w:rPr>
          <w:rFonts w:ascii="Times New Roman" w:hAnsi="宋体" w:hint="eastAsia"/>
          <w:szCs w:val="21"/>
        </w:rPr>
        <w:t>）重要的危险因素。降低</w:t>
      </w:r>
      <w:r w:rsidRPr="00F96829">
        <w:rPr>
          <w:rFonts w:ascii="Times New Roman" w:hAnsi="Times New Roman"/>
          <w:szCs w:val="21"/>
        </w:rPr>
        <w:t>LDL-C</w:t>
      </w:r>
      <w:r w:rsidRPr="00F96829">
        <w:rPr>
          <w:rFonts w:ascii="Times New Roman" w:hAnsi="宋体" w:hint="eastAsia"/>
          <w:szCs w:val="21"/>
        </w:rPr>
        <w:t>水平，可显著减少</w:t>
      </w:r>
      <w:r w:rsidRPr="00F96829">
        <w:rPr>
          <w:rFonts w:ascii="Times New Roman" w:hAnsi="Times New Roman"/>
          <w:szCs w:val="21"/>
        </w:rPr>
        <w:t>ASCVD</w:t>
      </w:r>
      <w:r w:rsidRPr="00F96829">
        <w:rPr>
          <w:rFonts w:ascii="Times New Roman" w:hAnsi="宋体" w:hint="eastAsia"/>
          <w:szCs w:val="21"/>
        </w:rPr>
        <w:t>的发病及死亡危险</w:t>
      </w:r>
      <w:r w:rsidRPr="00F96829">
        <w:rPr>
          <w:rFonts w:ascii="Times New Roman" w:hAnsi="Times New Roman"/>
          <w:szCs w:val="21"/>
          <w:vertAlign w:val="superscript"/>
        </w:rPr>
        <w:t>[5]</w:t>
      </w:r>
      <w:r w:rsidRPr="00F96829">
        <w:rPr>
          <w:rFonts w:ascii="Times New Roman" w:hAnsi="宋体" w:hint="eastAsia"/>
          <w:szCs w:val="21"/>
        </w:rPr>
        <w:t>。有效控制血脂异常，对我国</w:t>
      </w:r>
      <w:r w:rsidRPr="00F96829">
        <w:rPr>
          <w:rFonts w:ascii="Times New Roman" w:hAnsi="Times New Roman"/>
          <w:szCs w:val="21"/>
        </w:rPr>
        <w:t xml:space="preserve"> ASCVD </w:t>
      </w:r>
      <w:r w:rsidRPr="00F96829">
        <w:rPr>
          <w:rFonts w:ascii="Times New Roman" w:hAnsi="宋体" w:hint="eastAsia"/>
          <w:szCs w:val="21"/>
        </w:rPr>
        <w:t>防控具有重要意义。鼓励民众采取健康的生活方式，是防治血脂异常和</w:t>
      </w:r>
      <w:r w:rsidRPr="00F96829">
        <w:rPr>
          <w:rFonts w:ascii="Times New Roman" w:hAnsi="Times New Roman"/>
          <w:szCs w:val="21"/>
        </w:rPr>
        <w:t xml:space="preserve"> ASCVD</w:t>
      </w:r>
      <w:r w:rsidRPr="00F96829">
        <w:rPr>
          <w:rFonts w:ascii="Times New Roman" w:hAnsi="宋体" w:hint="eastAsia"/>
          <w:szCs w:val="21"/>
        </w:rPr>
        <w:t>的基本策略；对血脂异常患者，防治工作重点是提高血脂异常的知晓率、治疗率和控制率。近年来我国成人血脂异常患者的知晓率和治疗率虽有提高</w:t>
      </w:r>
      <w:r w:rsidRPr="00F96829">
        <w:rPr>
          <w:rFonts w:ascii="Times New Roman" w:hAnsi="Times New Roman"/>
          <w:szCs w:val="21"/>
          <w:vertAlign w:val="superscript"/>
        </w:rPr>
        <w:t>[6]</w:t>
      </w:r>
      <w:r w:rsidRPr="00F96829">
        <w:rPr>
          <w:rFonts w:ascii="Times New Roman" w:hAnsi="宋体" w:hint="eastAsia"/>
          <w:szCs w:val="21"/>
        </w:rPr>
        <w:t>，但仍处于较低水平，如果我们不采取措施加强对</w:t>
      </w:r>
      <w:proofErr w:type="gramStart"/>
      <w:r w:rsidRPr="00F96829">
        <w:rPr>
          <w:rFonts w:ascii="Times New Roman" w:hAnsi="宋体" w:hint="eastAsia"/>
          <w:szCs w:val="21"/>
        </w:rPr>
        <w:t>血浊病易发</w:t>
      </w:r>
      <w:proofErr w:type="gramEnd"/>
      <w:r w:rsidRPr="00F96829">
        <w:rPr>
          <w:rFonts w:ascii="Times New Roman" w:hAnsi="宋体" w:hint="eastAsia"/>
          <w:szCs w:val="21"/>
        </w:rPr>
        <w:t>人群的干预，这对于个人家庭及国家财政无疑将成为沉重的负担。</w:t>
      </w:r>
    </w:p>
    <w:p w:rsidR="007060B1" w:rsidRPr="00F96829" w:rsidRDefault="007060B1" w:rsidP="008C37A6">
      <w:pPr>
        <w:wordWrap w:val="0"/>
        <w:spacing w:line="360" w:lineRule="auto"/>
        <w:ind w:firstLine="482"/>
        <w:rPr>
          <w:rFonts w:ascii="Times New Roman" w:hAnsi="Times New Roman"/>
          <w:szCs w:val="21"/>
        </w:rPr>
      </w:pPr>
      <w:r w:rsidRPr="00F96829">
        <w:rPr>
          <w:rFonts w:ascii="Times New Roman" w:hAnsi="宋体" w:hint="eastAsia"/>
          <w:szCs w:val="21"/>
        </w:rPr>
        <w:t>中医历史文献中没有</w:t>
      </w:r>
      <w:proofErr w:type="gramStart"/>
      <w:r w:rsidRPr="00F96829">
        <w:rPr>
          <w:rFonts w:ascii="Times New Roman" w:hAnsi="宋体" w:hint="eastAsia"/>
          <w:szCs w:val="21"/>
        </w:rPr>
        <w:t>血浊病的</w:t>
      </w:r>
      <w:proofErr w:type="gramEnd"/>
      <w:r w:rsidRPr="00F96829">
        <w:rPr>
          <w:rFonts w:ascii="Times New Roman" w:hAnsi="宋体" w:hint="eastAsia"/>
          <w:szCs w:val="21"/>
        </w:rPr>
        <w:t>记载，血浊是指由于血液中脂质成分异常增加引起的一系列临床证候，近代医家也未能就血脂异常的中医病名达成共识，故参照重点专科协作组以血浊为暂定病名。综合</w:t>
      </w:r>
      <w:r w:rsidRPr="00F96829">
        <w:rPr>
          <w:rFonts w:ascii="Times New Roman" w:hAnsi="Times New Roman"/>
          <w:szCs w:val="21"/>
        </w:rPr>
        <w:t>2007</w:t>
      </w:r>
      <w:r w:rsidRPr="00F96829">
        <w:rPr>
          <w:rFonts w:ascii="Times New Roman" w:hAnsi="宋体" w:hint="eastAsia"/>
          <w:szCs w:val="21"/>
        </w:rPr>
        <w:t>年、</w:t>
      </w:r>
      <w:r w:rsidRPr="00F96829">
        <w:rPr>
          <w:rFonts w:ascii="Times New Roman" w:hAnsi="Times New Roman"/>
          <w:szCs w:val="21"/>
        </w:rPr>
        <w:t>2016</w:t>
      </w:r>
      <w:r w:rsidRPr="00F96829">
        <w:rPr>
          <w:rFonts w:ascii="Times New Roman" w:hAnsi="宋体" w:hint="eastAsia"/>
          <w:szCs w:val="21"/>
        </w:rPr>
        <w:t>年中国成人血脂异常防治指南及</w:t>
      </w:r>
      <w:proofErr w:type="gramStart"/>
      <w:r w:rsidRPr="00F96829">
        <w:rPr>
          <w:rFonts w:ascii="Times New Roman" w:hAnsi="宋体" w:hint="eastAsia"/>
          <w:szCs w:val="21"/>
        </w:rPr>
        <w:t>血浊病易发</w:t>
      </w:r>
      <w:proofErr w:type="gramEnd"/>
      <w:r w:rsidRPr="00F96829">
        <w:rPr>
          <w:rFonts w:ascii="Times New Roman" w:hAnsi="宋体" w:hint="eastAsia"/>
          <w:szCs w:val="21"/>
        </w:rPr>
        <w:t>人群专家建议，本指南制定工作组现将血脂异常易发人群（</w:t>
      </w:r>
      <w:proofErr w:type="gramStart"/>
      <w:r w:rsidRPr="00F96829">
        <w:rPr>
          <w:rFonts w:ascii="Times New Roman" w:hAnsi="宋体" w:hint="eastAsia"/>
          <w:szCs w:val="21"/>
        </w:rPr>
        <w:t>血浊病易发</w:t>
      </w:r>
      <w:proofErr w:type="gramEnd"/>
      <w:r w:rsidRPr="00F96829">
        <w:rPr>
          <w:rFonts w:ascii="Times New Roman" w:hAnsi="宋体" w:hint="eastAsia"/>
          <w:szCs w:val="21"/>
        </w:rPr>
        <w:t>人群）定义为：在成年人（＞</w:t>
      </w:r>
      <w:r w:rsidRPr="00F96829">
        <w:rPr>
          <w:rFonts w:ascii="Times New Roman" w:hAnsi="Times New Roman"/>
          <w:szCs w:val="21"/>
        </w:rPr>
        <w:t>18</w:t>
      </w:r>
      <w:r w:rsidRPr="00F96829">
        <w:rPr>
          <w:rFonts w:ascii="Times New Roman" w:hAnsi="宋体" w:hint="eastAsia"/>
          <w:szCs w:val="21"/>
        </w:rPr>
        <w:t>岁）中，具有下列任何一个及以上者：（</w:t>
      </w:r>
      <w:r w:rsidRPr="00F96829">
        <w:rPr>
          <w:rFonts w:ascii="Times New Roman" w:hAnsi="Times New Roman"/>
          <w:szCs w:val="21"/>
        </w:rPr>
        <w:t>1</w:t>
      </w:r>
      <w:r w:rsidRPr="00F96829">
        <w:rPr>
          <w:rFonts w:ascii="Times New Roman" w:hAnsi="宋体" w:hint="eastAsia"/>
          <w:szCs w:val="21"/>
        </w:rPr>
        <w:t>）存在多项</w:t>
      </w:r>
      <w:r w:rsidRPr="00F96829">
        <w:rPr>
          <w:rFonts w:ascii="Times New Roman" w:hAnsi="Times New Roman"/>
          <w:szCs w:val="21"/>
        </w:rPr>
        <w:t xml:space="preserve"> ASCVD </w:t>
      </w:r>
      <w:r w:rsidRPr="00F96829">
        <w:rPr>
          <w:rFonts w:ascii="Times New Roman" w:hAnsi="宋体" w:hint="eastAsia"/>
          <w:szCs w:val="21"/>
        </w:rPr>
        <w:t>危险因素：高血压（收缩压</w:t>
      </w:r>
      <w:r w:rsidRPr="00F96829">
        <w:rPr>
          <w:rFonts w:ascii="Times New Roman" w:hAnsi="Times New Roman"/>
          <w:szCs w:val="21"/>
        </w:rPr>
        <w:t>≥140mmHg</w:t>
      </w:r>
      <w:r w:rsidRPr="00F96829">
        <w:rPr>
          <w:rFonts w:ascii="Times New Roman" w:hAnsi="宋体" w:hint="eastAsia"/>
          <w:szCs w:val="21"/>
        </w:rPr>
        <w:t>和（或）舒张压</w:t>
      </w:r>
      <w:r w:rsidRPr="00F96829">
        <w:rPr>
          <w:rFonts w:ascii="Times New Roman" w:hAnsi="Times New Roman"/>
          <w:szCs w:val="21"/>
        </w:rPr>
        <w:t>≥90mmHg(1mmH=0.133kPa)</w:t>
      </w:r>
      <w:r w:rsidRPr="00F96829">
        <w:rPr>
          <w:rFonts w:ascii="Times New Roman" w:hAnsi="宋体" w:hint="eastAsia"/>
          <w:szCs w:val="21"/>
        </w:rPr>
        <w:t>），或正在接受降压治疗；糖尿病；吸烟的人群。（</w:t>
      </w:r>
      <w:r w:rsidRPr="00F96829">
        <w:rPr>
          <w:rFonts w:ascii="Times New Roman" w:hAnsi="Times New Roman"/>
          <w:szCs w:val="21"/>
        </w:rPr>
        <w:t>2</w:t>
      </w:r>
      <w:r w:rsidRPr="00F96829">
        <w:rPr>
          <w:rFonts w:ascii="Times New Roman" w:hAnsi="宋体" w:hint="eastAsia"/>
          <w:szCs w:val="21"/>
        </w:rPr>
        <w:t>）肥胖：超重（</w:t>
      </w:r>
      <w:r w:rsidRPr="00F96829">
        <w:rPr>
          <w:rFonts w:ascii="Times New Roman" w:hAnsi="Times New Roman"/>
          <w:szCs w:val="21"/>
        </w:rPr>
        <w:t>BMI≥24kg/m</w:t>
      </w:r>
      <w:r w:rsidRPr="00F96829">
        <w:rPr>
          <w:rFonts w:ascii="Times New Roman" w:hAnsi="Times New Roman"/>
          <w:szCs w:val="21"/>
          <w:vertAlign w:val="superscript"/>
        </w:rPr>
        <w:t>2</w:t>
      </w:r>
      <w:r w:rsidRPr="00F96829">
        <w:rPr>
          <w:rFonts w:ascii="Times New Roman" w:hAnsi="宋体" w:hint="eastAsia"/>
          <w:szCs w:val="21"/>
        </w:rPr>
        <w:t>）、肥胖（</w:t>
      </w:r>
      <w:r w:rsidRPr="00F96829">
        <w:rPr>
          <w:rFonts w:ascii="Times New Roman" w:hAnsi="Times New Roman"/>
          <w:szCs w:val="21"/>
        </w:rPr>
        <w:t>BMI≥28kg/m</w:t>
      </w:r>
      <w:r w:rsidRPr="00F96829">
        <w:rPr>
          <w:rFonts w:ascii="Times New Roman" w:hAnsi="Times New Roman"/>
          <w:szCs w:val="21"/>
          <w:vertAlign w:val="superscript"/>
        </w:rPr>
        <w:t>2</w:t>
      </w:r>
      <w:r w:rsidRPr="00F96829">
        <w:rPr>
          <w:rFonts w:ascii="Times New Roman" w:hAnsi="宋体" w:hint="eastAsia"/>
          <w:szCs w:val="21"/>
        </w:rPr>
        <w:t>）和（或）中心型肥胖（男性</w:t>
      </w:r>
      <w:r w:rsidRPr="00F96829">
        <w:rPr>
          <w:rFonts w:ascii="Times New Roman" w:hAnsi="宋体" w:hint="eastAsia"/>
          <w:szCs w:val="21"/>
        </w:rPr>
        <w:lastRenderedPageBreak/>
        <w:t>腰围</w:t>
      </w:r>
      <w:r w:rsidRPr="00F96829">
        <w:rPr>
          <w:rFonts w:ascii="Times New Roman" w:hAnsi="Times New Roman"/>
          <w:szCs w:val="21"/>
        </w:rPr>
        <w:t>≥90cm</w:t>
      </w:r>
      <w:r w:rsidRPr="00F96829">
        <w:rPr>
          <w:rFonts w:ascii="Times New Roman" w:hAnsi="宋体" w:hint="eastAsia"/>
          <w:szCs w:val="21"/>
        </w:rPr>
        <w:t>，女性腰围</w:t>
      </w:r>
      <w:r w:rsidRPr="00F96829">
        <w:rPr>
          <w:rFonts w:ascii="Times New Roman" w:hAnsi="Times New Roman"/>
          <w:szCs w:val="21"/>
        </w:rPr>
        <w:t>≥85cm</w:t>
      </w:r>
      <w:r w:rsidRPr="00F96829">
        <w:rPr>
          <w:rFonts w:ascii="Times New Roman" w:hAnsi="宋体" w:hint="eastAsia"/>
          <w:szCs w:val="21"/>
        </w:rPr>
        <w:t>）；（</w:t>
      </w:r>
      <w:r w:rsidRPr="00F96829">
        <w:rPr>
          <w:rFonts w:ascii="Times New Roman" w:hAnsi="Times New Roman"/>
          <w:szCs w:val="21"/>
        </w:rPr>
        <w:t>3</w:t>
      </w:r>
      <w:r w:rsidRPr="00F96829">
        <w:rPr>
          <w:rFonts w:ascii="Times New Roman" w:hAnsi="宋体" w:hint="eastAsia"/>
          <w:szCs w:val="21"/>
        </w:rPr>
        <w:t>）有家族性高脂血症病史患者，或曾经诊断血脂异常，现已治愈患者，或有早发性心血管病家族史者（指男性一级直系亲属在</w:t>
      </w:r>
      <w:r w:rsidRPr="00F96829">
        <w:rPr>
          <w:rFonts w:ascii="Times New Roman" w:hAnsi="Times New Roman"/>
          <w:szCs w:val="21"/>
        </w:rPr>
        <w:t xml:space="preserve"> 55 </w:t>
      </w:r>
      <w:r w:rsidRPr="00F96829">
        <w:rPr>
          <w:rFonts w:ascii="Times New Roman" w:hAnsi="宋体" w:hint="eastAsia"/>
          <w:szCs w:val="21"/>
        </w:rPr>
        <w:t>岁前或女性一级直系亲属在</w:t>
      </w:r>
      <w:r w:rsidRPr="00F96829">
        <w:rPr>
          <w:rFonts w:ascii="Times New Roman" w:hAnsi="Times New Roman"/>
          <w:szCs w:val="21"/>
        </w:rPr>
        <w:t xml:space="preserve"> 65 </w:t>
      </w:r>
      <w:r w:rsidRPr="00F96829">
        <w:rPr>
          <w:rFonts w:ascii="Times New Roman" w:hAnsi="宋体" w:hint="eastAsia"/>
          <w:szCs w:val="21"/>
        </w:rPr>
        <w:t>岁前患缺血性心血管病）。（</w:t>
      </w:r>
      <w:r w:rsidRPr="00F96829">
        <w:rPr>
          <w:rFonts w:ascii="Times New Roman" w:hAnsi="Times New Roman"/>
          <w:szCs w:val="21"/>
        </w:rPr>
        <w:t>4</w:t>
      </w:r>
      <w:r w:rsidRPr="00F96829">
        <w:rPr>
          <w:rFonts w:ascii="Times New Roman" w:hAnsi="宋体" w:hint="eastAsia"/>
          <w:szCs w:val="21"/>
        </w:rPr>
        <w:t>）已诊断动脉粥样硬化性疾病（</w:t>
      </w:r>
      <w:r w:rsidRPr="00F96829">
        <w:rPr>
          <w:rFonts w:ascii="Times New Roman" w:hAnsi="Times New Roman"/>
          <w:szCs w:val="21"/>
        </w:rPr>
        <w:t>AS</w:t>
      </w:r>
      <w:r w:rsidRPr="00F96829">
        <w:rPr>
          <w:rFonts w:ascii="Times New Roman" w:hAnsi="宋体" w:hint="eastAsia"/>
          <w:szCs w:val="21"/>
        </w:rPr>
        <w:t>）</w:t>
      </w:r>
      <w:proofErr w:type="gramStart"/>
      <w:r w:rsidRPr="00F96829">
        <w:rPr>
          <w:rFonts w:ascii="Times New Roman" w:hAnsi="宋体" w:hint="eastAsia"/>
          <w:szCs w:val="21"/>
        </w:rPr>
        <w:t>伴曾经</w:t>
      </w:r>
      <w:proofErr w:type="gramEnd"/>
      <w:r w:rsidRPr="00F96829">
        <w:rPr>
          <w:rFonts w:ascii="Times New Roman" w:hAnsi="宋体" w:hint="eastAsia"/>
          <w:szCs w:val="21"/>
        </w:rPr>
        <w:t>患有血脂异常者：</w:t>
      </w:r>
      <w:r w:rsidRPr="00F96829">
        <w:rPr>
          <w:rFonts w:ascii="Times New Roman" w:hAnsi="Times New Roman"/>
          <w:szCs w:val="21"/>
        </w:rPr>
        <w:t>(</w:t>
      </w:r>
      <w:r w:rsidRPr="00F96829">
        <w:rPr>
          <w:rFonts w:ascii="Times New Roman" w:hAnsi="宋体" w:hint="eastAsia"/>
          <w:szCs w:val="21"/>
        </w:rPr>
        <w:t>急性冠状动脉综合征（</w:t>
      </w:r>
      <w:r w:rsidRPr="00F96829">
        <w:rPr>
          <w:rFonts w:ascii="Times New Roman" w:hAnsi="Times New Roman"/>
          <w:szCs w:val="21"/>
        </w:rPr>
        <w:t>acutecoronary syndrome</w:t>
      </w:r>
      <w:r w:rsidRPr="00F96829">
        <w:rPr>
          <w:rFonts w:ascii="Times New Roman" w:hAnsi="宋体" w:hint="eastAsia"/>
          <w:szCs w:val="21"/>
        </w:rPr>
        <w:t>，</w:t>
      </w:r>
      <w:r w:rsidRPr="00F96829">
        <w:rPr>
          <w:rFonts w:ascii="Times New Roman" w:hAnsi="Times New Roman"/>
          <w:szCs w:val="21"/>
        </w:rPr>
        <w:t>ACS</w:t>
      </w:r>
      <w:r w:rsidRPr="00F96829">
        <w:rPr>
          <w:rFonts w:ascii="Times New Roman" w:hAnsi="宋体" w:hint="eastAsia"/>
          <w:szCs w:val="21"/>
        </w:rPr>
        <w:t>）、稳定性冠心病、血运重建术后、缺血性心肌病、缺血性卒中、短暂性脑缺血发作、外周动脉粥样硬化病等</w:t>
      </w:r>
      <w:r w:rsidRPr="00F96829">
        <w:rPr>
          <w:rFonts w:ascii="Times New Roman" w:hAnsi="Times New Roman"/>
          <w:szCs w:val="21"/>
        </w:rPr>
        <w:t xml:space="preserve">) </w:t>
      </w:r>
      <w:r w:rsidRPr="00F96829">
        <w:rPr>
          <w:rFonts w:ascii="Times New Roman" w:hAnsi="Times New Roman"/>
          <w:szCs w:val="21"/>
          <w:vertAlign w:val="superscript"/>
        </w:rPr>
        <w:t>[7</w:t>
      </w:r>
      <w:r w:rsidRPr="00F96829">
        <w:rPr>
          <w:rFonts w:ascii="Times New Roman" w:hAnsi="宋体" w:hint="eastAsia"/>
          <w:szCs w:val="21"/>
          <w:vertAlign w:val="superscript"/>
        </w:rPr>
        <w:t>，</w:t>
      </w:r>
      <w:r w:rsidRPr="00F96829">
        <w:rPr>
          <w:rFonts w:ascii="Times New Roman" w:hAnsi="Times New Roman"/>
          <w:szCs w:val="21"/>
          <w:vertAlign w:val="superscript"/>
        </w:rPr>
        <w:t>8]</w:t>
      </w:r>
      <w:r w:rsidRPr="00F96829">
        <w:rPr>
          <w:rFonts w:ascii="Times New Roman" w:hAnsi="宋体" w:hint="eastAsia"/>
          <w:szCs w:val="21"/>
        </w:rPr>
        <w:t>。（</w:t>
      </w:r>
      <w:r w:rsidRPr="00F96829">
        <w:rPr>
          <w:rFonts w:ascii="Times New Roman" w:hAnsi="Times New Roman"/>
          <w:szCs w:val="21"/>
        </w:rPr>
        <w:t>5</w:t>
      </w:r>
      <w:r w:rsidRPr="00F96829">
        <w:rPr>
          <w:rFonts w:ascii="Times New Roman" w:hAnsi="宋体" w:hint="eastAsia"/>
          <w:szCs w:val="21"/>
        </w:rPr>
        <w:t>）近</w:t>
      </w:r>
      <w:r w:rsidRPr="00F96829">
        <w:rPr>
          <w:rFonts w:ascii="Times New Roman" w:hAnsi="Times New Roman"/>
          <w:szCs w:val="21"/>
        </w:rPr>
        <w:t>2</w:t>
      </w:r>
      <w:r w:rsidRPr="00F96829">
        <w:rPr>
          <w:rFonts w:ascii="Times New Roman" w:hAnsi="宋体" w:hint="eastAsia"/>
          <w:szCs w:val="21"/>
        </w:rPr>
        <w:t>年内，体检发现</w:t>
      </w:r>
      <w:r w:rsidRPr="00F96829">
        <w:rPr>
          <w:rFonts w:ascii="Times New Roman" w:hAnsi="Times New Roman"/>
          <w:szCs w:val="21"/>
        </w:rPr>
        <w:t>2</w:t>
      </w:r>
      <w:r w:rsidRPr="00F96829">
        <w:rPr>
          <w:rFonts w:ascii="Times New Roman" w:hAnsi="宋体" w:hint="eastAsia"/>
          <w:szCs w:val="21"/>
        </w:rPr>
        <w:t>次以上血清中胆固醇和（或）</w:t>
      </w:r>
      <w:r w:rsidRPr="00F96829">
        <w:rPr>
          <w:rFonts w:ascii="Times New Roman" w:hAnsi="Times New Roman"/>
          <w:szCs w:val="21"/>
        </w:rPr>
        <w:t xml:space="preserve">TG </w:t>
      </w:r>
      <w:r w:rsidRPr="00F96829">
        <w:rPr>
          <w:rFonts w:ascii="Times New Roman" w:hAnsi="宋体" w:hint="eastAsia"/>
          <w:szCs w:val="21"/>
        </w:rPr>
        <w:t>水平进行性升高，接近正常值高限。</w:t>
      </w:r>
    </w:p>
    <w:p w:rsidR="007060B1" w:rsidRPr="00F96829" w:rsidRDefault="007060B1" w:rsidP="005B7D46">
      <w:pPr>
        <w:wordWrap w:val="0"/>
        <w:spacing w:line="360" w:lineRule="auto"/>
        <w:ind w:firstLine="482"/>
        <w:rPr>
          <w:rFonts w:ascii="Times New Roman" w:hAnsi="Times New Roman"/>
          <w:szCs w:val="21"/>
        </w:rPr>
      </w:pPr>
      <w:r w:rsidRPr="00F96829">
        <w:rPr>
          <w:rFonts w:ascii="Times New Roman" w:hAnsi="宋体" w:hint="eastAsia"/>
          <w:szCs w:val="21"/>
        </w:rPr>
        <w:t>大量临床研究反复证实，无论采取何种药物或措施，只要能使血清</w:t>
      </w:r>
      <w:r w:rsidRPr="00F96829">
        <w:rPr>
          <w:rFonts w:ascii="Times New Roman" w:hAnsi="Times New Roman"/>
          <w:szCs w:val="21"/>
        </w:rPr>
        <w:t xml:space="preserve"> LDL-C </w:t>
      </w:r>
      <w:r w:rsidRPr="00F96829">
        <w:rPr>
          <w:rFonts w:ascii="Times New Roman" w:hAnsi="宋体" w:hint="eastAsia"/>
          <w:szCs w:val="21"/>
        </w:rPr>
        <w:t>水平下降，就可稳定、延缓或消退动脉粥样硬化病变，并能显著减少</w:t>
      </w:r>
      <w:r w:rsidRPr="00F96829">
        <w:rPr>
          <w:rFonts w:ascii="Times New Roman" w:hAnsi="Times New Roman"/>
          <w:szCs w:val="21"/>
        </w:rPr>
        <w:t xml:space="preserve"> ASCVD </w:t>
      </w:r>
      <w:r w:rsidRPr="00F96829">
        <w:rPr>
          <w:rFonts w:ascii="Times New Roman" w:hAnsi="宋体" w:hint="eastAsia"/>
          <w:szCs w:val="21"/>
        </w:rPr>
        <w:t>的发生率、致残率和死亡率。临床调脂达标，首选他</w:t>
      </w:r>
      <w:proofErr w:type="gramStart"/>
      <w:r w:rsidRPr="00F96829">
        <w:rPr>
          <w:rFonts w:ascii="Times New Roman" w:hAnsi="宋体" w:hint="eastAsia"/>
          <w:szCs w:val="21"/>
        </w:rPr>
        <w:t>汀类调</w:t>
      </w:r>
      <w:proofErr w:type="gramEnd"/>
      <w:r w:rsidRPr="00F96829">
        <w:rPr>
          <w:rFonts w:ascii="Times New Roman" w:hAnsi="宋体" w:hint="eastAsia"/>
          <w:szCs w:val="21"/>
        </w:rPr>
        <w:t>脂药物，且生活方式干预血脂异常明显受饮食及生活方式的影响，控制饮食和改善生活方式是治疗血脂异常的基础措施。良好的生活方式包括坚持健康饮食、规律运动、远离烟草和保持理想体重。虽然西药调</w:t>
      </w:r>
      <w:proofErr w:type="gramStart"/>
      <w:r w:rsidRPr="00F96829">
        <w:rPr>
          <w:rFonts w:ascii="Times New Roman" w:hAnsi="宋体" w:hint="eastAsia"/>
          <w:szCs w:val="21"/>
        </w:rPr>
        <w:t>脂药物</w:t>
      </w:r>
      <w:proofErr w:type="gramEnd"/>
      <w:r w:rsidRPr="00F96829">
        <w:rPr>
          <w:rFonts w:ascii="Times New Roman" w:hAnsi="宋体" w:hint="eastAsia"/>
          <w:szCs w:val="21"/>
        </w:rPr>
        <w:t>在临床应用中发挥重要作用，越来越多的研究表明，高强度他</w:t>
      </w:r>
      <w:proofErr w:type="gramStart"/>
      <w:r w:rsidRPr="00F96829">
        <w:rPr>
          <w:rFonts w:ascii="Times New Roman" w:hAnsi="宋体" w:hint="eastAsia"/>
          <w:szCs w:val="21"/>
        </w:rPr>
        <w:t>汀</w:t>
      </w:r>
      <w:proofErr w:type="gramEnd"/>
      <w:r w:rsidRPr="00F96829">
        <w:rPr>
          <w:rFonts w:ascii="Times New Roman" w:hAnsi="宋体" w:hint="eastAsia"/>
          <w:szCs w:val="21"/>
        </w:rPr>
        <w:t>治疗伴随着更高的肌病、</w:t>
      </w:r>
      <w:proofErr w:type="gramStart"/>
      <w:r w:rsidRPr="00F96829">
        <w:rPr>
          <w:rFonts w:ascii="Times New Roman" w:hAnsi="宋体" w:hint="eastAsia"/>
          <w:szCs w:val="21"/>
        </w:rPr>
        <w:t>肝酶上升</w:t>
      </w:r>
      <w:proofErr w:type="gramEnd"/>
      <w:r w:rsidRPr="00F96829">
        <w:rPr>
          <w:rFonts w:ascii="Times New Roman" w:hAnsi="宋体" w:hint="eastAsia"/>
          <w:szCs w:val="21"/>
        </w:rPr>
        <w:t>风险，以及费用较高等问题</w:t>
      </w:r>
      <w:r w:rsidRPr="00F96829">
        <w:rPr>
          <w:rFonts w:ascii="Times New Roman" w:hAnsi="Times New Roman"/>
          <w:szCs w:val="21"/>
          <w:vertAlign w:val="superscript"/>
        </w:rPr>
        <w:t>[1</w:t>
      </w:r>
      <w:r w:rsidRPr="00F96829">
        <w:rPr>
          <w:rFonts w:ascii="Times New Roman" w:hAnsi="宋体" w:hint="eastAsia"/>
          <w:szCs w:val="21"/>
          <w:vertAlign w:val="superscript"/>
        </w:rPr>
        <w:t>，</w:t>
      </w:r>
      <w:r w:rsidRPr="00F96829">
        <w:rPr>
          <w:rFonts w:ascii="Times New Roman" w:hAnsi="Times New Roman"/>
          <w:szCs w:val="21"/>
          <w:vertAlign w:val="superscript"/>
        </w:rPr>
        <w:t>2]</w:t>
      </w:r>
      <w:r w:rsidRPr="00F96829">
        <w:rPr>
          <w:rFonts w:ascii="Times New Roman" w:hAnsi="宋体" w:hint="eastAsia"/>
          <w:szCs w:val="21"/>
        </w:rPr>
        <w:t>。最新血脂异常指南也指出联合应用传统中医药，可获得安全有效的调脂效果。传统中医理念和方药干预</w:t>
      </w:r>
      <w:proofErr w:type="gramStart"/>
      <w:r w:rsidRPr="00F96829">
        <w:rPr>
          <w:rFonts w:ascii="Times New Roman" w:hAnsi="宋体" w:hint="eastAsia"/>
          <w:szCs w:val="21"/>
        </w:rPr>
        <w:t>血浊病易发</w:t>
      </w:r>
      <w:proofErr w:type="gramEnd"/>
      <w:r w:rsidRPr="00F96829">
        <w:rPr>
          <w:rFonts w:ascii="Times New Roman" w:hAnsi="宋体" w:hint="eastAsia"/>
          <w:szCs w:val="21"/>
        </w:rPr>
        <w:t>人群研究成果得到认可与推广。</w:t>
      </w:r>
    </w:p>
    <w:p w:rsidR="007060B1" w:rsidRPr="00F96829" w:rsidRDefault="007060B1" w:rsidP="00F547E3">
      <w:pPr>
        <w:wordWrap w:val="0"/>
        <w:spacing w:line="360" w:lineRule="auto"/>
        <w:ind w:firstLine="482"/>
        <w:rPr>
          <w:rFonts w:ascii="Times New Roman" w:hAnsi="Times New Roman"/>
          <w:szCs w:val="21"/>
        </w:rPr>
      </w:pPr>
      <w:r w:rsidRPr="00F96829">
        <w:rPr>
          <w:rFonts w:ascii="Times New Roman" w:hAnsi="宋体" w:hint="eastAsia"/>
          <w:szCs w:val="21"/>
        </w:rPr>
        <w:t>血脂异常是现代医学的病名</w:t>
      </w:r>
      <w:r w:rsidRPr="00F96829">
        <w:rPr>
          <w:rFonts w:ascii="Times New Roman" w:hAnsi="Times New Roman"/>
          <w:szCs w:val="21"/>
        </w:rPr>
        <w:t xml:space="preserve">, </w:t>
      </w:r>
      <w:r w:rsidRPr="00F96829">
        <w:rPr>
          <w:rFonts w:ascii="Times New Roman" w:hAnsi="宋体" w:hint="eastAsia"/>
          <w:szCs w:val="21"/>
        </w:rPr>
        <w:t>中医传统文献无</w:t>
      </w:r>
      <w:r w:rsidRPr="00F96829">
        <w:rPr>
          <w:rFonts w:ascii="Times New Roman" w:hAnsi="Times New Roman"/>
          <w:szCs w:val="21"/>
        </w:rPr>
        <w:t>“</w:t>
      </w:r>
      <w:r w:rsidRPr="00F96829">
        <w:rPr>
          <w:rFonts w:ascii="Times New Roman" w:hAnsi="宋体" w:hint="eastAsia"/>
          <w:szCs w:val="21"/>
        </w:rPr>
        <w:t>血脂异常</w:t>
      </w:r>
      <w:r w:rsidRPr="00F96829">
        <w:rPr>
          <w:rFonts w:ascii="Times New Roman" w:hAnsi="Times New Roman"/>
          <w:szCs w:val="21"/>
        </w:rPr>
        <w:t xml:space="preserve">” </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高脂血症</w:t>
      </w:r>
      <w:r w:rsidRPr="00F96829">
        <w:rPr>
          <w:rFonts w:ascii="Times New Roman" w:hAnsi="Times New Roman"/>
          <w:szCs w:val="21"/>
        </w:rPr>
        <w:t>”</w:t>
      </w:r>
      <w:r w:rsidRPr="00F96829">
        <w:rPr>
          <w:rFonts w:ascii="Times New Roman" w:hAnsi="宋体" w:hint="eastAsia"/>
          <w:szCs w:val="21"/>
        </w:rPr>
        <w:t>等病名，但有大量类似临床表现的记载，文献中有</w:t>
      </w:r>
      <w:r w:rsidRPr="00F96829">
        <w:rPr>
          <w:rFonts w:ascii="Times New Roman" w:hAnsi="Times New Roman"/>
          <w:szCs w:val="21"/>
        </w:rPr>
        <w:t>“</w:t>
      </w:r>
      <w:r w:rsidRPr="00F96829">
        <w:rPr>
          <w:rFonts w:ascii="Times New Roman" w:hAnsi="宋体" w:hint="eastAsia"/>
          <w:szCs w:val="21"/>
        </w:rPr>
        <w:t>膏脂</w:t>
      </w:r>
      <w:r w:rsidRPr="00F96829">
        <w:rPr>
          <w:rFonts w:ascii="Times New Roman" w:hAnsi="Times New Roman"/>
          <w:szCs w:val="21"/>
        </w:rPr>
        <w:t>”</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脂浊</w:t>
      </w:r>
      <w:r w:rsidRPr="00F96829">
        <w:rPr>
          <w:rFonts w:ascii="Times New Roman" w:hAnsi="Times New Roman"/>
          <w:szCs w:val="21"/>
        </w:rPr>
        <w:t>”“</w:t>
      </w:r>
      <w:r w:rsidRPr="00F96829">
        <w:rPr>
          <w:rFonts w:ascii="Times New Roman" w:hAnsi="宋体" w:hint="eastAsia"/>
          <w:szCs w:val="21"/>
        </w:rPr>
        <w:t>血浊</w:t>
      </w:r>
      <w:r w:rsidRPr="00F96829">
        <w:rPr>
          <w:rFonts w:ascii="Times New Roman" w:hAnsi="Times New Roman"/>
          <w:szCs w:val="21"/>
        </w:rPr>
        <w:t>”“</w:t>
      </w:r>
      <w:r w:rsidRPr="00F96829">
        <w:rPr>
          <w:rFonts w:ascii="Times New Roman" w:hAnsi="宋体" w:hint="eastAsia"/>
          <w:szCs w:val="21"/>
        </w:rPr>
        <w:t>血瘀</w:t>
      </w:r>
      <w:r w:rsidRPr="00F96829">
        <w:rPr>
          <w:rFonts w:ascii="Times New Roman" w:hAnsi="Times New Roman"/>
          <w:szCs w:val="21"/>
        </w:rPr>
        <w:t>”</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血浊</w:t>
      </w:r>
      <w:r w:rsidRPr="00F96829">
        <w:rPr>
          <w:rFonts w:ascii="Times New Roman" w:hAnsi="Times New Roman"/>
          <w:szCs w:val="21"/>
        </w:rPr>
        <w:t>”</w:t>
      </w:r>
      <w:r w:rsidRPr="00F96829">
        <w:rPr>
          <w:rFonts w:ascii="Times New Roman" w:hAnsi="宋体" w:hint="eastAsia"/>
          <w:szCs w:val="21"/>
        </w:rPr>
        <w:t>、</w:t>
      </w:r>
      <w:proofErr w:type="gramStart"/>
      <w:r w:rsidRPr="00F96829">
        <w:rPr>
          <w:rFonts w:ascii="Times New Roman" w:hAnsi="Times New Roman"/>
          <w:szCs w:val="21"/>
        </w:rPr>
        <w:t>“</w:t>
      </w:r>
      <w:proofErr w:type="gramEnd"/>
      <w:r w:rsidRPr="00F96829">
        <w:rPr>
          <w:rFonts w:ascii="Times New Roman" w:hAnsi="Times New Roman"/>
          <w:szCs w:val="21"/>
        </w:rPr>
        <w:t xml:space="preserve"> </w:t>
      </w:r>
      <w:r w:rsidRPr="00F96829">
        <w:rPr>
          <w:rFonts w:ascii="Times New Roman" w:hAnsi="宋体" w:hint="eastAsia"/>
          <w:szCs w:val="21"/>
        </w:rPr>
        <w:t>痰浊</w:t>
      </w:r>
      <w:proofErr w:type="gramStart"/>
      <w:r w:rsidRPr="00F96829">
        <w:rPr>
          <w:rFonts w:ascii="Times New Roman" w:hAnsi="Times New Roman"/>
          <w:szCs w:val="21"/>
        </w:rPr>
        <w:t>“</w:t>
      </w:r>
      <w:proofErr w:type="gramEnd"/>
      <w:r w:rsidRPr="00F96829">
        <w:rPr>
          <w:rFonts w:ascii="Times New Roman" w:hAnsi="宋体" w:hint="eastAsia"/>
          <w:szCs w:val="21"/>
        </w:rPr>
        <w:t>、</w:t>
      </w:r>
      <w:r w:rsidRPr="00F96829">
        <w:rPr>
          <w:rFonts w:ascii="Times New Roman" w:hAnsi="Times New Roman"/>
          <w:szCs w:val="21"/>
        </w:rPr>
        <w:t xml:space="preserve">“ </w:t>
      </w:r>
      <w:r w:rsidRPr="00F96829">
        <w:rPr>
          <w:rFonts w:ascii="Times New Roman" w:hAnsi="宋体" w:hint="eastAsia"/>
          <w:szCs w:val="21"/>
        </w:rPr>
        <w:t>湿浊</w:t>
      </w:r>
      <w:r w:rsidRPr="00F96829">
        <w:rPr>
          <w:rFonts w:ascii="Times New Roman" w:hAnsi="Times New Roman"/>
          <w:szCs w:val="21"/>
        </w:rPr>
        <w:t xml:space="preserve">” </w:t>
      </w:r>
      <w:r w:rsidRPr="00F96829">
        <w:rPr>
          <w:rFonts w:ascii="Times New Roman" w:hAnsi="宋体" w:hint="eastAsia"/>
          <w:szCs w:val="21"/>
        </w:rPr>
        <w:t>、</w:t>
      </w:r>
      <w:proofErr w:type="gramStart"/>
      <w:r w:rsidRPr="00F96829">
        <w:rPr>
          <w:rFonts w:ascii="Times New Roman" w:hAnsi="Times New Roman"/>
          <w:szCs w:val="21"/>
        </w:rPr>
        <w:t>“</w:t>
      </w:r>
      <w:proofErr w:type="gramEnd"/>
      <w:r w:rsidRPr="00F96829">
        <w:rPr>
          <w:rFonts w:ascii="Times New Roman" w:hAnsi="宋体" w:hint="eastAsia"/>
          <w:szCs w:val="21"/>
        </w:rPr>
        <w:t>浊脂</w:t>
      </w:r>
      <w:proofErr w:type="gramStart"/>
      <w:r w:rsidRPr="00F96829">
        <w:rPr>
          <w:rFonts w:ascii="Times New Roman" w:hAnsi="Times New Roman"/>
          <w:szCs w:val="21"/>
        </w:rPr>
        <w:t>“</w:t>
      </w:r>
      <w:proofErr w:type="gramEnd"/>
      <w:r w:rsidRPr="00F96829">
        <w:rPr>
          <w:rFonts w:ascii="Times New Roman" w:hAnsi="宋体" w:hint="eastAsia"/>
          <w:szCs w:val="21"/>
        </w:rPr>
        <w:t>、</w:t>
      </w:r>
      <w:r w:rsidRPr="00F96829">
        <w:rPr>
          <w:rFonts w:ascii="Times New Roman" w:hAnsi="Times New Roman"/>
          <w:szCs w:val="21"/>
        </w:rPr>
        <w:t xml:space="preserve">“ </w:t>
      </w:r>
      <w:r w:rsidRPr="00F96829">
        <w:rPr>
          <w:rFonts w:ascii="Times New Roman" w:hAnsi="宋体" w:hint="eastAsia"/>
          <w:szCs w:val="21"/>
        </w:rPr>
        <w:t>污血</w:t>
      </w:r>
      <w:r w:rsidRPr="00F96829">
        <w:rPr>
          <w:rFonts w:ascii="Times New Roman" w:hAnsi="Times New Roman"/>
          <w:szCs w:val="21"/>
        </w:rPr>
        <w:t>”</w:t>
      </w:r>
      <w:r w:rsidRPr="00F96829">
        <w:rPr>
          <w:rFonts w:ascii="Times New Roman" w:hAnsi="宋体" w:hint="eastAsia"/>
          <w:szCs w:val="21"/>
        </w:rPr>
        <w:t>等之谓，认为膏脂本是人体津液，如《灵枢》</w:t>
      </w:r>
      <w:r w:rsidRPr="00F96829">
        <w:rPr>
          <w:rFonts w:ascii="Times New Roman" w:hAnsi="Times New Roman"/>
          <w:szCs w:val="21"/>
        </w:rPr>
        <w:t xml:space="preserve"> </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五谷之津液和合而为膏者，内渗入于骨空，补益脑髓而下流于阴</w:t>
      </w:r>
      <w:r w:rsidRPr="00F96829">
        <w:rPr>
          <w:rFonts w:ascii="Times New Roman" w:hAnsi="Times New Roman"/>
          <w:szCs w:val="21"/>
        </w:rPr>
        <w:t>”</w:t>
      </w:r>
      <w:r w:rsidRPr="00F96829">
        <w:rPr>
          <w:rFonts w:ascii="Times New Roman" w:hAnsi="宋体" w:hint="eastAsia"/>
          <w:szCs w:val="21"/>
        </w:rPr>
        <w:t>，因脏腑功能失调使得其生成、输布异常，酿成痰</w:t>
      </w:r>
      <w:proofErr w:type="gramStart"/>
      <w:r w:rsidRPr="00F96829">
        <w:rPr>
          <w:rFonts w:ascii="Times New Roman" w:hAnsi="宋体" w:hint="eastAsia"/>
          <w:szCs w:val="21"/>
        </w:rPr>
        <w:t>瘀</w:t>
      </w:r>
      <w:proofErr w:type="gramEnd"/>
      <w:r w:rsidRPr="00F96829">
        <w:rPr>
          <w:rFonts w:ascii="Times New Roman" w:hAnsi="宋体" w:hint="eastAsia"/>
          <w:szCs w:val="21"/>
        </w:rPr>
        <w:t>秽浊等病理因素而致病，如金元医家朱丹溪</w:t>
      </w:r>
      <w:r w:rsidRPr="00F96829">
        <w:rPr>
          <w:rFonts w:ascii="Times New Roman" w:hAnsi="Times New Roman"/>
          <w:szCs w:val="21"/>
        </w:rPr>
        <w:t>“</w:t>
      </w:r>
      <w:r w:rsidRPr="00F96829">
        <w:rPr>
          <w:rFonts w:ascii="Times New Roman" w:hAnsi="宋体" w:hint="eastAsia"/>
          <w:szCs w:val="21"/>
        </w:rPr>
        <w:t>或因忧郁，或因厚味，或因无汗，或因补剂，气腾血沸，清化为浊，老痰宿饮，胶固杂糅，脉道阻塞，不能自行。</w:t>
      </w:r>
      <w:r w:rsidRPr="00F96829">
        <w:rPr>
          <w:rFonts w:ascii="Times New Roman" w:hAnsi="Times New Roman"/>
          <w:szCs w:val="21"/>
        </w:rPr>
        <w:t>”</w:t>
      </w:r>
      <w:r w:rsidRPr="00F96829">
        <w:rPr>
          <w:rFonts w:ascii="Times New Roman" w:hAnsi="宋体" w:hint="eastAsia"/>
          <w:szCs w:val="21"/>
        </w:rPr>
        <w:t>这种认识与现代医学</w:t>
      </w:r>
      <w:r w:rsidRPr="00F96829">
        <w:rPr>
          <w:rFonts w:ascii="Times New Roman" w:hAnsi="Times New Roman"/>
          <w:szCs w:val="21"/>
        </w:rPr>
        <w:t>“</w:t>
      </w:r>
      <w:r w:rsidRPr="00F96829">
        <w:rPr>
          <w:rFonts w:ascii="Times New Roman" w:hAnsi="宋体" w:hint="eastAsia"/>
          <w:szCs w:val="21"/>
        </w:rPr>
        <w:t>血脂异常</w:t>
      </w:r>
      <w:r w:rsidRPr="00F96829">
        <w:rPr>
          <w:rFonts w:ascii="Times New Roman" w:hAnsi="Times New Roman"/>
          <w:szCs w:val="21"/>
        </w:rPr>
        <w:t>”“</w:t>
      </w:r>
      <w:r w:rsidRPr="00F96829">
        <w:rPr>
          <w:rFonts w:ascii="Times New Roman" w:hAnsi="宋体" w:hint="eastAsia"/>
          <w:szCs w:val="21"/>
        </w:rPr>
        <w:t>高脂血症</w:t>
      </w:r>
      <w:r w:rsidRPr="00F96829">
        <w:rPr>
          <w:rFonts w:ascii="Times New Roman" w:hAnsi="Times New Roman"/>
          <w:szCs w:val="21"/>
        </w:rPr>
        <w:t>”</w:t>
      </w:r>
      <w:r w:rsidRPr="00F96829">
        <w:rPr>
          <w:rFonts w:ascii="Times New Roman" w:hAnsi="宋体" w:hint="eastAsia"/>
          <w:szCs w:val="21"/>
        </w:rPr>
        <w:t>的概念及高脂血症患者的中医证</w:t>
      </w:r>
      <w:proofErr w:type="gramStart"/>
      <w:r w:rsidRPr="00F96829">
        <w:rPr>
          <w:rFonts w:ascii="Times New Roman" w:hAnsi="宋体" w:hint="eastAsia"/>
          <w:szCs w:val="21"/>
        </w:rPr>
        <w:t>候分析</w:t>
      </w:r>
      <w:proofErr w:type="gramEnd"/>
      <w:r w:rsidRPr="00F96829">
        <w:rPr>
          <w:rFonts w:ascii="Times New Roman" w:hAnsi="宋体" w:hint="eastAsia"/>
          <w:szCs w:val="21"/>
        </w:rPr>
        <w:t>很接近。因此，综合文献资料，指南制定专家组认为</w:t>
      </w:r>
      <w:r w:rsidRPr="00F96829">
        <w:rPr>
          <w:rFonts w:ascii="Times New Roman" w:hAnsi="Times New Roman"/>
          <w:szCs w:val="21"/>
        </w:rPr>
        <w:t>“</w:t>
      </w:r>
      <w:r w:rsidRPr="00F96829">
        <w:rPr>
          <w:rFonts w:ascii="Times New Roman" w:hAnsi="宋体" w:hint="eastAsia"/>
          <w:szCs w:val="21"/>
        </w:rPr>
        <w:t>血浊病</w:t>
      </w:r>
      <w:r w:rsidRPr="00F96829">
        <w:rPr>
          <w:rFonts w:ascii="Times New Roman" w:hAnsi="Times New Roman"/>
          <w:szCs w:val="21"/>
        </w:rPr>
        <w:t>”</w:t>
      </w:r>
      <w:r w:rsidRPr="00F96829">
        <w:rPr>
          <w:rFonts w:ascii="Times New Roman" w:hAnsi="宋体" w:hint="eastAsia"/>
          <w:szCs w:val="21"/>
        </w:rPr>
        <w:t>之</w:t>
      </w:r>
      <w:proofErr w:type="gramStart"/>
      <w:r w:rsidRPr="00F96829">
        <w:rPr>
          <w:rFonts w:ascii="Times New Roman" w:hAnsi="宋体" w:hint="eastAsia"/>
          <w:szCs w:val="21"/>
        </w:rPr>
        <w:t>名比较</w:t>
      </w:r>
      <w:proofErr w:type="gramEnd"/>
      <w:r w:rsidRPr="00F96829">
        <w:rPr>
          <w:rFonts w:ascii="Times New Roman" w:hAnsi="宋体" w:hint="eastAsia"/>
          <w:szCs w:val="21"/>
        </w:rPr>
        <w:t>接近血脂异常。且多年来临床医家就其病因病机进行大量研究</w:t>
      </w:r>
      <w:r w:rsidRPr="00F96829">
        <w:rPr>
          <w:rFonts w:ascii="Times New Roman" w:hAnsi="Times New Roman"/>
          <w:szCs w:val="21"/>
          <w:vertAlign w:val="superscript"/>
        </w:rPr>
        <w:t>[9-16]</w:t>
      </w:r>
      <w:r w:rsidRPr="00F96829">
        <w:rPr>
          <w:rFonts w:ascii="Times New Roman" w:hAnsi="宋体" w:hint="eastAsia"/>
          <w:szCs w:val="21"/>
        </w:rPr>
        <w:t>。</w:t>
      </w:r>
    </w:p>
    <w:p w:rsidR="007060B1" w:rsidRPr="00F96829" w:rsidRDefault="007060B1" w:rsidP="00E265D5">
      <w:pPr>
        <w:wordWrap w:val="0"/>
        <w:spacing w:line="360" w:lineRule="auto"/>
        <w:ind w:firstLine="482"/>
        <w:rPr>
          <w:rFonts w:ascii="Times New Roman" w:hAnsi="Times New Roman"/>
          <w:szCs w:val="21"/>
        </w:rPr>
      </w:pPr>
      <w:r w:rsidRPr="00F96829">
        <w:rPr>
          <w:rFonts w:ascii="Times New Roman" w:hAnsi="宋体" w:hint="eastAsia"/>
          <w:szCs w:val="21"/>
        </w:rPr>
        <w:t>中医</w:t>
      </w:r>
      <w:r w:rsidRPr="00F96829">
        <w:rPr>
          <w:rFonts w:ascii="Times New Roman" w:hAnsi="Times New Roman"/>
          <w:szCs w:val="21"/>
        </w:rPr>
        <w:t>“</w:t>
      </w:r>
      <w:r w:rsidRPr="00F96829">
        <w:rPr>
          <w:rFonts w:ascii="Times New Roman" w:hAnsi="宋体" w:hint="eastAsia"/>
          <w:szCs w:val="21"/>
        </w:rPr>
        <w:t>治未病</w:t>
      </w:r>
      <w:r w:rsidRPr="00F96829">
        <w:rPr>
          <w:rFonts w:ascii="Times New Roman" w:hAnsi="Times New Roman"/>
          <w:szCs w:val="21"/>
        </w:rPr>
        <w:t>”</w:t>
      </w:r>
      <w:r w:rsidRPr="00F96829">
        <w:rPr>
          <w:rFonts w:ascii="Times New Roman" w:hAnsi="宋体" w:hint="eastAsia"/>
          <w:szCs w:val="21"/>
        </w:rPr>
        <w:t>的理念在《黄帝内经》中已有经典论述：</w:t>
      </w:r>
      <w:r w:rsidRPr="00F96829">
        <w:rPr>
          <w:rFonts w:ascii="Times New Roman" w:hAnsi="Times New Roman"/>
          <w:szCs w:val="21"/>
        </w:rPr>
        <w:t>“</w:t>
      </w:r>
      <w:r w:rsidRPr="00F96829">
        <w:rPr>
          <w:rFonts w:ascii="Times New Roman" w:hAnsi="宋体" w:hint="eastAsia"/>
          <w:szCs w:val="21"/>
        </w:rPr>
        <w:t>圣人不治已病治未病，不治已乱治未乱，此</w:t>
      </w:r>
      <w:proofErr w:type="gramStart"/>
      <w:r w:rsidRPr="00F96829">
        <w:rPr>
          <w:rFonts w:ascii="Times New Roman" w:hAnsi="宋体" w:hint="eastAsia"/>
          <w:szCs w:val="21"/>
        </w:rPr>
        <w:t>之</w:t>
      </w:r>
      <w:proofErr w:type="gramEnd"/>
      <w:r w:rsidRPr="00F96829">
        <w:rPr>
          <w:rFonts w:ascii="Times New Roman" w:hAnsi="宋体" w:hint="eastAsia"/>
          <w:szCs w:val="21"/>
        </w:rPr>
        <w:t>谓也。夫病已成而后药之，乱已成而后治之，</w:t>
      </w:r>
      <w:proofErr w:type="gramStart"/>
      <w:r w:rsidRPr="00F96829">
        <w:rPr>
          <w:rFonts w:ascii="Times New Roman" w:hAnsi="宋体" w:hint="eastAsia"/>
          <w:szCs w:val="21"/>
        </w:rPr>
        <w:t>譬</w:t>
      </w:r>
      <w:proofErr w:type="gramEnd"/>
      <w:r w:rsidRPr="00F96829">
        <w:rPr>
          <w:rFonts w:ascii="Times New Roman" w:hAnsi="宋体" w:hint="eastAsia"/>
          <w:szCs w:val="21"/>
        </w:rPr>
        <w:t>犹渴而穿井，斗而铸锥，不亦晚乎！</w:t>
      </w:r>
      <w:r w:rsidRPr="00F96829">
        <w:rPr>
          <w:rFonts w:ascii="Times New Roman" w:hAnsi="Times New Roman"/>
          <w:szCs w:val="21"/>
        </w:rPr>
        <w:t>”</w:t>
      </w:r>
      <w:r w:rsidRPr="00F96829">
        <w:rPr>
          <w:rFonts w:ascii="Times New Roman" w:hAnsi="宋体" w:hint="eastAsia"/>
          <w:szCs w:val="21"/>
        </w:rPr>
        <w:t>强调了未病先防的理念在保护人体健康方面的重要地位。后世医家非常尊崇这种理念，在不断的医疗实践中提出了很多具体的</w:t>
      </w:r>
      <w:r w:rsidRPr="00F96829">
        <w:rPr>
          <w:rFonts w:ascii="Times New Roman" w:hAnsi="Times New Roman"/>
          <w:szCs w:val="21"/>
        </w:rPr>
        <w:t>“</w:t>
      </w:r>
      <w:r w:rsidRPr="00F96829">
        <w:rPr>
          <w:rFonts w:ascii="Times New Roman" w:hAnsi="宋体" w:hint="eastAsia"/>
          <w:szCs w:val="21"/>
        </w:rPr>
        <w:t>治未病</w:t>
      </w:r>
      <w:r w:rsidRPr="00F96829">
        <w:rPr>
          <w:rFonts w:ascii="Times New Roman" w:hAnsi="Times New Roman"/>
          <w:szCs w:val="21"/>
        </w:rPr>
        <w:t>”</w:t>
      </w:r>
      <w:r w:rsidRPr="00F96829">
        <w:rPr>
          <w:rFonts w:ascii="Times New Roman" w:hAnsi="宋体" w:hint="eastAsia"/>
          <w:szCs w:val="21"/>
        </w:rPr>
        <w:t>策略。在现代医学越来越重视预防保健人类与疾病斗争重要性的背景下，中医</w:t>
      </w:r>
      <w:r w:rsidRPr="00F96829">
        <w:rPr>
          <w:rFonts w:ascii="Times New Roman" w:hAnsi="Times New Roman"/>
          <w:szCs w:val="21"/>
        </w:rPr>
        <w:t>“</w:t>
      </w:r>
      <w:r w:rsidRPr="00F96829">
        <w:rPr>
          <w:rFonts w:ascii="Times New Roman" w:hAnsi="宋体" w:hint="eastAsia"/>
          <w:szCs w:val="21"/>
        </w:rPr>
        <w:t>治未病</w:t>
      </w:r>
      <w:r w:rsidRPr="00F96829">
        <w:rPr>
          <w:rFonts w:ascii="Times New Roman" w:hAnsi="Times New Roman"/>
          <w:szCs w:val="21"/>
        </w:rPr>
        <w:t>”</w:t>
      </w:r>
      <w:r w:rsidRPr="00F96829">
        <w:rPr>
          <w:rFonts w:ascii="Times New Roman" w:hAnsi="宋体" w:hint="eastAsia"/>
          <w:szCs w:val="21"/>
        </w:rPr>
        <w:t>的一些策略方法的应用正逐渐受到人们的广泛关注。</w:t>
      </w:r>
      <w:r w:rsidRPr="00F96829">
        <w:rPr>
          <w:rFonts w:ascii="Times New Roman" w:hAnsi="宋体" w:hint="eastAsia"/>
          <w:szCs w:val="21"/>
        </w:rPr>
        <w:lastRenderedPageBreak/>
        <w:t>对于血脂异常防治，治未病的理念可以体现在对易发人群的干预上。因此，</w:t>
      </w:r>
      <w:proofErr w:type="gramStart"/>
      <w:r w:rsidRPr="00F96829">
        <w:rPr>
          <w:rFonts w:ascii="Times New Roman" w:hAnsi="宋体" w:hint="eastAsia"/>
          <w:szCs w:val="21"/>
        </w:rPr>
        <w:t>明确血浊病</w:t>
      </w:r>
      <w:proofErr w:type="gramEnd"/>
      <w:r w:rsidRPr="00F96829">
        <w:rPr>
          <w:rFonts w:ascii="Times New Roman" w:hAnsi="宋体" w:hint="eastAsia"/>
          <w:szCs w:val="21"/>
        </w:rPr>
        <w:t>易发人群，并进行早期干预，将对降低高脂血症发病率以及心脑血管发病率、病死率有重要意义。</w:t>
      </w:r>
    </w:p>
    <w:p w:rsidR="007060B1" w:rsidRPr="00F96829" w:rsidRDefault="007060B1" w:rsidP="00423C00">
      <w:pPr>
        <w:spacing w:line="360" w:lineRule="auto"/>
        <w:ind w:firstLineChars="200" w:firstLine="420"/>
        <w:rPr>
          <w:rFonts w:ascii="Times New Roman" w:hAnsi="Times New Roman"/>
          <w:szCs w:val="21"/>
        </w:rPr>
      </w:pPr>
      <w:r w:rsidRPr="00F96829">
        <w:rPr>
          <w:rFonts w:ascii="Times New Roman" w:hAnsi="宋体" w:hint="eastAsia"/>
          <w:szCs w:val="21"/>
        </w:rPr>
        <w:t>为遏制血脂异常的患病率肆虐扩展，世界各地卫生组织为防治血脂异常做着孜孜不倦的努力，开展了大量流行病学调查、预防与治疗研究和临床工作，并制定了一系列的规范临床工作的指南。如欧洲心脏病学会</w:t>
      </w:r>
      <w:r w:rsidRPr="00F96829">
        <w:rPr>
          <w:rFonts w:ascii="Times New Roman" w:hAnsi="Times New Roman"/>
          <w:szCs w:val="21"/>
        </w:rPr>
        <w:t>(ESC)</w:t>
      </w:r>
      <w:r w:rsidRPr="00F96829">
        <w:rPr>
          <w:rFonts w:ascii="Times New Roman" w:hAnsi="宋体" w:hint="eastAsia"/>
          <w:szCs w:val="21"/>
        </w:rPr>
        <w:t>、欧洲动脉硬化学会</w:t>
      </w:r>
      <w:r w:rsidRPr="00F96829">
        <w:rPr>
          <w:rFonts w:ascii="Times New Roman" w:hAnsi="Times New Roman"/>
          <w:szCs w:val="21"/>
        </w:rPr>
        <w:t>(EAS)</w:t>
      </w:r>
      <w:r w:rsidRPr="00F96829">
        <w:rPr>
          <w:rFonts w:ascii="Times New Roman" w:hAnsi="宋体" w:hint="eastAsia"/>
          <w:szCs w:val="21"/>
        </w:rPr>
        <w:t>、美国国家脂质协会</w:t>
      </w:r>
      <w:r w:rsidRPr="00F96829">
        <w:rPr>
          <w:rFonts w:ascii="Times New Roman" w:hAnsi="Times New Roman"/>
          <w:szCs w:val="21"/>
        </w:rPr>
        <w:t>(NLA)</w:t>
      </w:r>
      <w:r w:rsidRPr="00F96829">
        <w:rPr>
          <w:rFonts w:ascii="Times New Roman" w:hAnsi="宋体" w:hint="eastAsia"/>
          <w:szCs w:val="21"/>
        </w:rPr>
        <w:t>、加拿大心血管学会</w:t>
      </w:r>
      <w:r w:rsidRPr="00F96829">
        <w:rPr>
          <w:rFonts w:ascii="Times New Roman" w:hAnsi="Times New Roman"/>
          <w:szCs w:val="21"/>
        </w:rPr>
        <w:t>(CCS)</w:t>
      </w:r>
      <w:r w:rsidRPr="00F96829">
        <w:rPr>
          <w:rFonts w:ascii="Times New Roman" w:hAnsi="宋体" w:hint="eastAsia"/>
          <w:szCs w:val="21"/>
        </w:rPr>
        <w:t>、美国退伍军人事务部</w:t>
      </w:r>
      <w:r w:rsidRPr="00F96829">
        <w:rPr>
          <w:rFonts w:ascii="Times New Roman" w:hAnsi="Times New Roman"/>
          <w:szCs w:val="21"/>
        </w:rPr>
        <w:t>(VA)</w:t>
      </w:r>
      <w:r w:rsidRPr="00F96829">
        <w:rPr>
          <w:rFonts w:ascii="Times New Roman" w:hAnsi="宋体" w:hint="eastAsia"/>
          <w:szCs w:val="21"/>
        </w:rPr>
        <w:t>等定期更新血脂异常相关防治指南或专家共识。我国中华医学会心血管病学分会（</w:t>
      </w:r>
      <w:r w:rsidRPr="00F96829">
        <w:rPr>
          <w:rFonts w:ascii="Times New Roman" w:hAnsi="Times New Roman"/>
          <w:szCs w:val="21"/>
        </w:rPr>
        <w:t>CSC</w:t>
      </w:r>
      <w:r w:rsidRPr="00F96829">
        <w:rPr>
          <w:rFonts w:ascii="Times New Roman" w:hAnsi="宋体" w:hint="eastAsia"/>
          <w:szCs w:val="21"/>
        </w:rPr>
        <w:t>）也紧跟世界前沿的步伐，做了大量的流行病学调查、循证医学研究等工作，并于</w:t>
      </w:r>
      <w:r w:rsidRPr="00F96829">
        <w:rPr>
          <w:rFonts w:ascii="Times New Roman" w:hAnsi="Times New Roman"/>
          <w:szCs w:val="21"/>
        </w:rPr>
        <w:t xml:space="preserve">2007 </w:t>
      </w:r>
      <w:r w:rsidRPr="00F96829">
        <w:rPr>
          <w:rFonts w:ascii="Times New Roman" w:hAnsi="宋体" w:hint="eastAsia"/>
          <w:szCs w:val="21"/>
        </w:rPr>
        <w:t>在充分采用中国人群流行病学和临床研究证据、结合国外研究结果及指南建议的基础上，制订了《中国成人血脂异常防治指南》。随后</w:t>
      </w:r>
      <w:r w:rsidRPr="00F96829">
        <w:rPr>
          <w:rFonts w:ascii="Times New Roman" w:hAnsi="Times New Roman"/>
          <w:szCs w:val="21"/>
        </w:rPr>
        <w:t>10</w:t>
      </w:r>
      <w:r w:rsidRPr="00F96829">
        <w:rPr>
          <w:rFonts w:ascii="Times New Roman" w:hAnsi="宋体" w:hint="eastAsia"/>
          <w:szCs w:val="21"/>
        </w:rPr>
        <w:t>年来，随着我国人群的前瞻性队列研究的开展，在</w:t>
      </w:r>
      <w:r w:rsidRPr="00F96829">
        <w:rPr>
          <w:rFonts w:ascii="Times New Roman" w:hAnsi="Times New Roman"/>
          <w:szCs w:val="21"/>
        </w:rPr>
        <w:t xml:space="preserve"> 2007 </w:t>
      </w:r>
      <w:r w:rsidRPr="00F96829">
        <w:rPr>
          <w:rFonts w:ascii="Times New Roman" w:hAnsi="宋体" w:hint="eastAsia"/>
          <w:szCs w:val="21"/>
        </w:rPr>
        <w:t>年指南的长期随访的基础上，获得了</w:t>
      </w:r>
      <w:r w:rsidRPr="00F96829">
        <w:rPr>
          <w:rFonts w:ascii="Times New Roman" w:hAnsi="Times New Roman"/>
          <w:szCs w:val="21"/>
        </w:rPr>
        <w:t xml:space="preserve"> 20 </w:t>
      </w:r>
      <w:r w:rsidRPr="00F96829">
        <w:rPr>
          <w:rFonts w:ascii="Times New Roman" w:hAnsi="宋体" w:hint="eastAsia"/>
          <w:szCs w:val="21"/>
        </w:rPr>
        <w:t>年随访的新数据。</w:t>
      </w:r>
      <w:r w:rsidRPr="00F96829">
        <w:rPr>
          <w:rFonts w:ascii="Times New Roman" w:hAnsi="Times New Roman"/>
          <w:szCs w:val="21"/>
        </w:rPr>
        <w:t>2016</w:t>
      </w:r>
      <w:r w:rsidRPr="00F96829">
        <w:rPr>
          <w:rFonts w:ascii="Times New Roman" w:hAnsi="宋体" w:hint="eastAsia"/>
          <w:szCs w:val="21"/>
        </w:rPr>
        <w:t>年</w:t>
      </w:r>
      <w:r w:rsidRPr="00F96829">
        <w:rPr>
          <w:rFonts w:ascii="Times New Roman" w:hAnsi="Times New Roman"/>
          <w:szCs w:val="21"/>
        </w:rPr>
        <w:t>10</w:t>
      </w:r>
      <w:r w:rsidRPr="00F96829">
        <w:rPr>
          <w:rFonts w:ascii="Times New Roman" w:hAnsi="宋体" w:hint="eastAsia"/>
          <w:szCs w:val="21"/>
        </w:rPr>
        <w:t>月，由中国成人血脂异常防治指南修订联合委员会修订的《中国成人血脂异常防治指南》（</w:t>
      </w:r>
      <w:r w:rsidRPr="00F96829">
        <w:rPr>
          <w:rFonts w:ascii="Times New Roman" w:hAnsi="Times New Roman"/>
          <w:szCs w:val="21"/>
        </w:rPr>
        <w:t xml:space="preserve">2016 </w:t>
      </w:r>
      <w:r w:rsidRPr="00F96829">
        <w:rPr>
          <w:rFonts w:ascii="Times New Roman" w:hAnsi="宋体" w:hint="eastAsia"/>
          <w:szCs w:val="21"/>
        </w:rPr>
        <w:t>年修订版）。随着中医药标准化建设的建立与不断发展，中医药干预心脑血管疾病相关指南及专家共识越来越多，但血脂异常（血浊病）尚无中医药方面指南或专家共识。因此，由国家中医药管理局政策法规与监督司立项，中华中医药学会委托首都医科大学附属北京中医医院心血管</w:t>
      </w:r>
      <w:proofErr w:type="gramStart"/>
      <w:r w:rsidRPr="00F96829">
        <w:rPr>
          <w:rFonts w:ascii="Times New Roman" w:hAnsi="宋体" w:hint="eastAsia"/>
          <w:szCs w:val="21"/>
        </w:rPr>
        <w:t>科运用</w:t>
      </w:r>
      <w:proofErr w:type="gramEnd"/>
      <w:r w:rsidRPr="00F96829">
        <w:rPr>
          <w:rFonts w:ascii="Times New Roman" w:hAnsi="宋体" w:hint="eastAsia"/>
          <w:szCs w:val="21"/>
        </w:rPr>
        <w:t>循证医学方法与专家共识相结合的方式制定了本指南。</w:t>
      </w:r>
    </w:p>
    <w:p w:rsidR="007060B1" w:rsidRPr="00F96829" w:rsidRDefault="007060B1" w:rsidP="00423C00">
      <w:pPr>
        <w:spacing w:line="360" w:lineRule="auto"/>
        <w:ind w:firstLineChars="200" w:firstLine="420"/>
        <w:rPr>
          <w:rFonts w:ascii="Times New Roman" w:hAnsi="Times New Roman"/>
          <w:szCs w:val="21"/>
        </w:rPr>
      </w:pPr>
      <w:r w:rsidRPr="00F96829">
        <w:rPr>
          <w:rFonts w:ascii="Times New Roman" w:hAnsi="宋体" w:hint="eastAsia"/>
          <w:szCs w:val="21"/>
        </w:rPr>
        <w:t>本指南于</w:t>
      </w:r>
      <w:r w:rsidRPr="00F96829">
        <w:rPr>
          <w:rFonts w:ascii="Times New Roman" w:hAnsi="Times New Roman"/>
          <w:szCs w:val="21"/>
        </w:rPr>
        <w:t>2014</w:t>
      </w:r>
      <w:r w:rsidRPr="00F96829">
        <w:rPr>
          <w:rFonts w:ascii="Times New Roman" w:hAnsi="宋体" w:hint="eastAsia"/>
          <w:szCs w:val="21"/>
        </w:rPr>
        <w:t>年</w:t>
      </w:r>
      <w:r w:rsidRPr="00F96829">
        <w:rPr>
          <w:rFonts w:ascii="Times New Roman" w:hAnsi="Times New Roman"/>
          <w:szCs w:val="21"/>
        </w:rPr>
        <w:t>12</w:t>
      </w:r>
      <w:r w:rsidRPr="00F96829">
        <w:rPr>
          <w:rFonts w:ascii="Times New Roman" w:hAnsi="宋体" w:hint="eastAsia"/>
          <w:szCs w:val="21"/>
        </w:rPr>
        <w:t>月正式立项，</w:t>
      </w:r>
      <w:r w:rsidRPr="00F96829">
        <w:rPr>
          <w:rFonts w:ascii="Times New Roman" w:hAnsi="Times New Roman"/>
          <w:szCs w:val="21"/>
        </w:rPr>
        <w:t>2014</w:t>
      </w:r>
      <w:r w:rsidRPr="00F96829">
        <w:rPr>
          <w:rFonts w:ascii="Times New Roman" w:hAnsi="宋体" w:hint="eastAsia"/>
          <w:szCs w:val="21"/>
        </w:rPr>
        <w:t>年</w:t>
      </w:r>
      <w:r w:rsidRPr="00F96829">
        <w:rPr>
          <w:rFonts w:ascii="Times New Roman" w:hAnsi="Times New Roman"/>
          <w:szCs w:val="21"/>
        </w:rPr>
        <w:t>12</w:t>
      </w:r>
      <w:r w:rsidRPr="00F96829">
        <w:rPr>
          <w:rFonts w:ascii="Times New Roman" w:hAnsi="宋体" w:hint="eastAsia"/>
          <w:szCs w:val="21"/>
        </w:rPr>
        <w:t>月由中华中医药学会组织全国中医内科标准化建设的参与人员在北京召开中医内科标准化建设专题研讨会，就中医内科标准化思路、中医诊疗指南编制通则、针灸临床实践指南的研制进展及方法学探讨、循证临床实践指南的制定等内容进行培训与探讨，提出编写要求与编写过程中可能出现的问题。</w:t>
      </w:r>
      <w:r w:rsidRPr="00F96829">
        <w:rPr>
          <w:rFonts w:ascii="Times New Roman" w:hAnsi="Times New Roman"/>
          <w:szCs w:val="21"/>
        </w:rPr>
        <w:t>2015</w:t>
      </w:r>
      <w:r w:rsidRPr="00F96829">
        <w:rPr>
          <w:rFonts w:ascii="Times New Roman" w:hAnsi="宋体" w:hint="eastAsia"/>
          <w:szCs w:val="21"/>
        </w:rPr>
        <w:t>年</w:t>
      </w:r>
      <w:r w:rsidRPr="00F96829">
        <w:rPr>
          <w:rFonts w:ascii="Times New Roman" w:hAnsi="Times New Roman"/>
          <w:szCs w:val="21"/>
        </w:rPr>
        <w:t>4</w:t>
      </w:r>
      <w:r w:rsidRPr="00F96829">
        <w:rPr>
          <w:rFonts w:ascii="Times New Roman" w:hAnsi="宋体" w:hint="eastAsia"/>
          <w:szCs w:val="21"/>
        </w:rPr>
        <w:t>月中华中医药学会在广东省广州市组织召开中医</w:t>
      </w:r>
      <w:r w:rsidRPr="00F96829">
        <w:rPr>
          <w:rFonts w:ascii="Times New Roman" w:hAnsi="Times New Roman"/>
          <w:szCs w:val="21"/>
        </w:rPr>
        <w:t>“</w:t>
      </w:r>
      <w:r w:rsidRPr="00F96829">
        <w:rPr>
          <w:rFonts w:ascii="Times New Roman" w:hAnsi="宋体" w:hint="eastAsia"/>
          <w:szCs w:val="21"/>
        </w:rPr>
        <w:t>治未病</w:t>
      </w:r>
      <w:r w:rsidRPr="00F96829">
        <w:rPr>
          <w:rFonts w:ascii="Times New Roman" w:hAnsi="Times New Roman"/>
          <w:szCs w:val="21"/>
        </w:rPr>
        <w:t>”</w:t>
      </w:r>
      <w:r w:rsidRPr="00F96829">
        <w:rPr>
          <w:rFonts w:ascii="Times New Roman" w:hAnsi="宋体" w:hint="eastAsia"/>
          <w:szCs w:val="21"/>
        </w:rPr>
        <w:t>标准项目论证会，就中医治未病标准总则与体系分类、中医治未病标准编写要求、中医治未病技术标准实施与一致性测试、中医治未病指南评价规范、中医治未病标准信息系统等项目进行论证，并研究探讨了中医治未病标准制修订项目组织实施中的相关问题。</w:t>
      </w:r>
      <w:r w:rsidRPr="00F96829">
        <w:rPr>
          <w:rFonts w:ascii="Times New Roman" w:hAnsi="Times New Roman"/>
          <w:szCs w:val="21"/>
        </w:rPr>
        <w:t>2015</w:t>
      </w:r>
      <w:r w:rsidRPr="00F96829">
        <w:rPr>
          <w:rFonts w:ascii="Times New Roman" w:hAnsi="宋体" w:hint="eastAsia"/>
          <w:szCs w:val="21"/>
        </w:rPr>
        <w:t>年</w:t>
      </w:r>
      <w:r w:rsidRPr="00F96829">
        <w:rPr>
          <w:rFonts w:ascii="Times New Roman" w:hAnsi="Times New Roman"/>
          <w:szCs w:val="21"/>
        </w:rPr>
        <w:t>6</w:t>
      </w:r>
      <w:r w:rsidRPr="00F96829">
        <w:rPr>
          <w:rFonts w:ascii="Times New Roman" w:hAnsi="宋体" w:hint="eastAsia"/>
          <w:szCs w:val="21"/>
        </w:rPr>
        <w:t>月</w:t>
      </w:r>
      <w:r w:rsidRPr="00F96829">
        <w:rPr>
          <w:rFonts w:ascii="Times New Roman" w:hAnsi="Times New Roman"/>
          <w:szCs w:val="21"/>
        </w:rPr>
        <w:t>20</w:t>
      </w:r>
      <w:r w:rsidRPr="00F96829">
        <w:rPr>
          <w:rFonts w:ascii="Times New Roman" w:hAnsi="宋体" w:hint="eastAsia"/>
          <w:szCs w:val="21"/>
        </w:rPr>
        <w:t>日，首都医科大学附属北京中医医院心血管科组织了指南制定论证会议，会议主要针对指南讨论稿进行了探讨，提出了修改意见，并提出下一步工作方向及工作形式。</w:t>
      </w:r>
      <w:r w:rsidRPr="00F96829">
        <w:rPr>
          <w:rFonts w:ascii="Times New Roman" w:hAnsi="Times New Roman"/>
          <w:szCs w:val="21"/>
        </w:rPr>
        <w:t>2015</w:t>
      </w:r>
      <w:r w:rsidRPr="00F96829">
        <w:rPr>
          <w:rFonts w:ascii="Times New Roman" w:hAnsi="宋体" w:hint="eastAsia"/>
          <w:szCs w:val="21"/>
        </w:rPr>
        <w:t>年</w:t>
      </w:r>
      <w:r w:rsidRPr="00F96829">
        <w:rPr>
          <w:rFonts w:ascii="Times New Roman" w:hAnsi="Times New Roman"/>
          <w:szCs w:val="21"/>
        </w:rPr>
        <w:t>7</w:t>
      </w:r>
      <w:r w:rsidRPr="00F96829">
        <w:rPr>
          <w:rFonts w:ascii="Times New Roman" w:hAnsi="宋体" w:hint="eastAsia"/>
          <w:szCs w:val="21"/>
        </w:rPr>
        <w:t>月</w:t>
      </w:r>
      <w:r w:rsidRPr="00F96829">
        <w:rPr>
          <w:rFonts w:ascii="Times New Roman" w:hAnsi="Times New Roman"/>
          <w:szCs w:val="21"/>
        </w:rPr>
        <w:t>30</w:t>
      </w:r>
      <w:r w:rsidRPr="00F96829">
        <w:rPr>
          <w:rFonts w:ascii="Times New Roman" w:hAnsi="宋体" w:hint="eastAsia"/>
          <w:szCs w:val="21"/>
        </w:rPr>
        <w:t>日，中华中医药学会内科分会在北京召开了中医内科临床诊疗指南于治未病标准制修订培训会，会议邀请了相关专家就中医内科临床诊疗指南制修订工作要求、指南证据分级标准与推荐建议的形成方法、现代文献的检索与评价方法、古代文献的检索与评价方法、调查问卷编制方法与专家共识法的应用进行了进一步的统一与确定。</w:t>
      </w:r>
      <w:r w:rsidRPr="00F96829">
        <w:rPr>
          <w:rFonts w:ascii="Times New Roman" w:hAnsi="Times New Roman"/>
          <w:szCs w:val="21"/>
        </w:rPr>
        <w:t>2015</w:t>
      </w:r>
      <w:r w:rsidRPr="00F96829">
        <w:rPr>
          <w:rFonts w:ascii="Times New Roman" w:hAnsi="宋体" w:hint="eastAsia"/>
          <w:szCs w:val="21"/>
        </w:rPr>
        <w:t>年</w:t>
      </w:r>
      <w:r w:rsidRPr="00F96829">
        <w:rPr>
          <w:rFonts w:ascii="Times New Roman" w:hAnsi="Times New Roman"/>
          <w:szCs w:val="21"/>
        </w:rPr>
        <w:t>8</w:t>
      </w:r>
      <w:r w:rsidRPr="00F96829">
        <w:rPr>
          <w:rFonts w:ascii="Times New Roman" w:hAnsi="宋体" w:hint="eastAsia"/>
          <w:szCs w:val="21"/>
        </w:rPr>
        <w:t>月</w:t>
      </w:r>
      <w:r w:rsidRPr="00F96829">
        <w:rPr>
          <w:rFonts w:ascii="Times New Roman" w:hAnsi="Times New Roman"/>
          <w:szCs w:val="21"/>
        </w:rPr>
        <w:t>23</w:t>
      </w:r>
      <w:r w:rsidRPr="00F96829">
        <w:rPr>
          <w:rFonts w:ascii="Times New Roman" w:hAnsi="宋体" w:hint="eastAsia"/>
          <w:szCs w:val="21"/>
        </w:rPr>
        <w:t>日，由中华中医药学会在北京召开了中医</w:t>
      </w:r>
      <w:r w:rsidRPr="00F96829">
        <w:rPr>
          <w:rFonts w:ascii="Times New Roman" w:hAnsi="Times New Roman"/>
          <w:szCs w:val="21"/>
        </w:rPr>
        <w:t>“</w:t>
      </w:r>
      <w:r w:rsidRPr="00F96829">
        <w:rPr>
          <w:rFonts w:ascii="Times New Roman" w:hAnsi="宋体" w:hint="eastAsia"/>
          <w:szCs w:val="21"/>
        </w:rPr>
        <w:t>治未病</w:t>
      </w:r>
      <w:r w:rsidRPr="00F96829">
        <w:rPr>
          <w:rFonts w:ascii="Times New Roman" w:hAnsi="Times New Roman"/>
          <w:szCs w:val="21"/>
        </w:rPr>
        <w:t>”</w:t>
      </w:r>
      <w:r w:rsidRPr="00F96829">
        <w:rPr>
          <w:rFonts w:ascii="Times New Roman" w:hAnsi="宋体" w:hint="eastAsia"/>
          <w:szCs w:val="21"/>
        </w:rPr>
        <w:t>标准制修订执笔人培训会，会议针对</w:t>
      </w:r>
      <w:r w:rsidRPr="00F96829">
        <w:rPr>
          <w:rFonts w:ascii="Times New Roman" w:hAnsi="宋体" w:hint="eastAsia"/>
          <w:szCs w:val="21"/>
        </w:rPr>
        <w:lastRenderedPageBreak/>
        <w:t>该项目的工作进展进行了工作汇报，并对于标准制修订通则以及技术要求、项目管理平台运用做了讲解与介绍。</w:t>
      </w:r>
      <w:r w:rsidRPr="00F96829">
        <w:rPr>
          <w:rFonts w:ascii="Times New Roman" w:hAnsi="Times New Roman"/>
          <w:szCs w:val="21"/>
        </w:rPr>
        <w:t>2015</w:t>
      </w:r>
      <w:r w:rsidRPr="00F96829">
        <w:rPr>
          <w:rFonts w:ascii="Times New Roman" w:hAnsi="宋体" w:hint="eastAsia"/>
          <w:szCs w:val="21"/>
        </w:rPr>
        <w:t>年</w:t>
      </w:r>
      <w:r w:rsidRPr="00F96829">
        <w:rPr>
          <w:rFonts w:ascii="Times New Roman" w:hAnsi="Times New Roman"/>
          <w:szCs w:val="21"/>
        </w:rPr>
        <w:t>9</w:t>
      </w:r>
      <w:r w:rsidRPr="00F96829">
        <w:rPr>
          <w:rFonts w:ascii="Times New Roman" w:hAnsi="宋体" w:hint="eastAsia"/>
          <w:szCs w:val="21"/>
        </w:rPr>
        <w:t>月</w:t>
      </w:r>
      <w:r w:rsidRPr="00F96829">
        <w:rPr>
          <w:rFonts w:ascii="Times New Roman" w:hAnsi="Times New Roman"/>
          <w:szCs w:val="21"/>
        </w:rPr>
        <w:t>18</w:t>
      </w:r>
      <w:r w:rsidRPr="00F96829">
        <w:rPr>
          <w:rFonts w:ascii="Times New Roman" w:hAnsi="宋体" w:hint="eastAsia"/>
          <w:szCs w:val="21"/>
        </w:rPr>
        <w:t>日，中华中医药学会又在北京召开了中医临床诊疗指南编写规范、同行评价培训会，会议就中医临床诊疗指南起草规范及编制说明、一致性测试、指南方法学质量评价等内容进行了进一步的培训，并针对指南工作进展、考核指标及下一步工作进行了工作安排。</w:t>
      </w:r>
      <w:r w:rsidRPr="00F96829">
        <w:rPr>
          <w:rFonts w:ascii="Times New Roman" w:hAnsi="Times New Roman"/>
          <w:szCs w:val="21"/>
        </w:rPr>
        <w:t>2015</w:t>
      </w:r>
      <w:r w:rsidRPr="00F96829">
        <w:rPr>
          <w:rFonts w:ascii="Times New Roman" w:hAnsi="宋体" w:hint="eastAsia"/>
          <w:szCs w:val="21"/>
        </w:rPr>
        <w:t>年</w:t>
      </w:r>
      <w:r w:rsidRPr="00F96829">
        <w:rPr>
          <w:rFonts w:ascii="Times New Roman" w:hAnsi="Times New Roman"/>
          <w:szCs w:val="21"/>
        </w:rPr>
        <w:t>10</w:t>
      </w:r>
      <w:r w:rsidRPr="00F96829">
        <w:rPr>
          <w:rFonts w:ascii="Times New Roman" w:hAnsi="宋体" w:hint="eastAsia"/>
          <w:szCs w:val="21"/>
        </w:rPr>
        <w:t>月</w:t>
      </w:r>
      <w:r w:rsidRPr="00F96829">
        <w:rPr>
          <w:rFonts w:ascii="Times New Roman" w:hAnsi="Times New Roman"/>
          <w:szCs w:val="21"/>
        </w:rPr>
        <w:t>22</w:t>
      </w:r>
      <w:r w:rsidRPr="00F96829">
        <w:rPr>
          <w:rFonts w:ascii="Times New Roman" w:hAnsi="宋体" w:hint="eastAsia"/>
          <w:szCs w:val="21"/>
        </w:rPr>
        <w:t>日，中华中医药学会再次在北京召开了中医</w:t>
      </w:r>
      <w:r w:rsidRPr="00F96829">
        <w:rPr>
          <w:rFonts w:ascii="Times New Roman" w:hAnsi="Times New Roman"/>
          <w:szCs w:val="21"/>
        </w:rPr>
        <w:t>“</w:t>
      </w:r>
      <w:r w:rsidRPr="00F96829">
        <w:rPr>
          <w:rFonts w:ascii="Times New Roman" w:hAnsi="宋体" w:hint="eastAsia"/>
          <w:szCs w:val="21"/>
        </w:rPr>
        <w:t>治未病</w:t>
      </w:r>
      <w:r w:rsidRPr="00F96829">
        <w:rPr>
          <w:rFonts w:ascii="Times New Roman" w:hAnsi="Times New Roman"/>
          <w:szCs w:val="21"/>
        </w:rPr>
        <w:t>”</w:t>
      </w:r>
      <w:r w:rsidRPr="00F96829">
        <w:rPr>
          <w:rFonts w:ascii="Times New Roman" w:hAnsi="宋体" w:hint="eastAsia"/>
          <w:szCs w:val="21"/>
        </w:rPr>
        <w:t>标准制修订同行评价培训交流会，会议针对同行评价实施方案进行讲解，并对各分组工作进展情况进行汇报及答疑。</w:t>
      </w:r>
      <w:r w:rsidRPr="00F96829">
        <w:rPr>
          <w:rFonts w:ascii="Times New Roman" w:hAnsi="Times New Roman"/>
          <w:szCs w:val="21"/>
        </w:rPr>
        <w:t>2016</w:t>
      </w:r>
      <w:r w:rsidRPr="00F96829">
        <w:rPr>
          <w:rFonts w:ascii="Times New Roman" w:hAnsi="宋体" w:hint="eastAsia"/>
          <w:szCs w:val="21"/>
        </w:rPr>
        <w:t>年</w:t>
      </w:r>
      <w:r w:rsidRPr="00F96829">
        <w:rPr>
          <w:rFonts w:ascii="Times New Roman" w:hAnsi="Times New Roman"/>
          <w:szCs w:val="21"/>
        </w:rPr>
        <w:t>11</w:t>
      </w:r>
      <w:r w:rsidRPr="00F96829">
        <w:rPr>
          <w:rFonts w:ascii="Times New Roman" w:hAnsi="宋体" w:hint="eastAsia"/>
          <w:szCs w:val="21"/>
        </w:rPr>
        <w:t>月，首都医科大学附属北京中医医院心血管科指南制定组根据中国成人血脂异常防治指南（</w:t>
      </w:r>
      <w:r w:rsidRPr="00F96829">
        <w:rPr>
          <w:rFonts w:ascii="Times New Roman" w:hAnsi="Times New Roman"/>
          <w:szCs w:val="21"/>
        </w:rPr>
        <w:t>2016</w:t>
      </w:r>
      <w:r w:rsidRPr="00F96829">
        <w:rPr>
          <w:rFonts w:ascii="Times New Roman" w:hAnsi="宋体" w:hint="eastAsia"/>
          <w:szCs w:val="21"/>
        </w:rPr>
        <w:t>修订版），再次将本指南初稿进行修订。</w:t>
      </w:r>
    </w:p>
    <w:p w:rsidR="007060B1" w:rsidRPr="00F96829" w:rsidRDefault="007060B1" w:rsidP="00423C00">
      <w:pPr>
        <w:wordWrap w:val="0"/>
        <w:spacing w:line="360" w:lineRule="auto"/>
        <w:ind w:firstLineChars="200" w:firstLine="420"/>
        <w:rPr>
          <w:rFonts w:ascii="Times New Roman" w:hAnsi="Times New Roman"/>
          <w:szCs w:val="21"/>
        </w:rPr>
      </w:pPr>
      <w:r w:rsidRPr="00F96829">
        <w:rPr>
          <w:rFonts w:ascii="Times New Roman" w:hAnsi="宋体" w:hint="eastAsia"/>
          <w:szCs w:val="21"/>
        </w:rPr>
        <w:t>本指南在以往血脂异常中西医指南、共识或者相关文献的基础上，由首都医科大学附属北京中医医院心血管科同仁在循</w:t>
      </w:r>
      <w:proofErr w:type="gramStart"/>
      <w:r w:rsidRPr="00F96829">
        <w:rPr>
          <w:rFonts w:ascii="Times New Roman" w:hAnsi="宋体" w:hint="eastAsia"/>
          <w:szCs w:val="21"/>
        </w:rPr>
        <w:t>证专家</w:t>
      </w:r>
      <w:proofErr w:type="gramEnd"/>
      <w:r w:rsidRPr="00F96829">
        <w:rPr>
          <w:rFonts w:ascii="Times New Roman" w:hAnsi="宋体" w:hint="eastAsia"/>
          <w:szCs w:val="21"/>
        </w:rPr>
        <w:t>的指导和支持下运用循证医学方法对现有文献进行归纳、整理、分析、评价和分级，并与专家共识相结合，运用专家论证与信函调查交替进行的方法，直至达成一致意见，形成初稿。</w:t>
      </w:r>
    </w:p>
    <w:p w:rsidR="007060B1" w:rsidRPr="00F96829" w:rsidRDefault="007060B1" w:rsidP="00423C00">
      <w:pPr>
        <w:spacing w:line="360" w:lineRule="auto"/>
        <w:ind w:firstLineChars="200" w:firstLine="420"/>
        <w:rPr>
          <w:rFonts w:ascii="Times New Roman" w:hAnsi="Times New Roman"/>
          <w:szCs w:val="21"/>
        </w:rPr>
      </w:pPr>
      <w:r w:rsidRPr="00F96829">
        <w:rPr>
          <w:rFonts w:ascii="Times New Roman" w:hAnsi="宋体" w:hint="eastAsia"/>
          <w:szCs w:val="21"/>
        </w:rPr>
        <w:t>本指南的临床证据主要通过采用计算机和手工相结合的方法进行检索，电子检索的资料库包括中国期刊全文数据库（</w:t>
      </w:r>
      <w:r w:rsidRPr="00F96829">
        <w:rPr>
          <w:rFonts w:ascii="Times New Roman" w:hAnsi="Times New Roman"/>
          <w:szCs w:val="21"/>
        </w:rPr>
        <w:t>CNKI</w:t>
      </w:r>
      <w:r w:rsidRPr="00F96829">
        <w:rPr>
          <w:rFonts w:ascii="Times New Roman" w:hAnsi="宋体" w:hint="eastAsia"/>
          <w:szCs w:val="21"/>
        </w:rPr>
        <w:t>）、万方数据库（</w:t>
      </w:r>
      <w:r w:rsidRPr="00F96829">
        <w:rPr>
          <w:rFonts w:ascii="Times New Roman" w:hAnsi="Times New Roman"/>
          <w:szCs w:val="21"/>
        </w:rPr>
        <w:t>Wanfang data</w:t>
      </w:r>
      <w:r w:rsidRPr="00F96829">
        <w:rPr>
          <w:rFonts w:ascii="Times New Roman" w:hAnsi="宋体" w:hint="eastAsia"/>
          <w:szCs w:val="21"/>
        </w:rPr>
        <w:t>）、中国医用信息资源系统（维普）、中医古籍数字图书馆、中医古籍知识库、网上百度、谷歌等其他各搜索引擎、</w:t>
      </w:r>
      <w:r w:rsidRPr="00F96829">
        <w:rPr>
          <w:rFonts w:ascii="Times New Roman" w:hAnsi="Times New Roman"/>
          <w:szCs w:val="21"/>
        </w:rPr>
        <w:t>PubMed</w:t>
      </w:r>
      <w:r w:rsidRPr="00F96829">
        <w:rPr>
          <w:rFonts w:ascii="Times New Roman" w:hAnsi="宋体" w:hint="eastAsia"/>
          <w:szCs w:val="21"/>
        </w:rPr>
        <w:t>、</w:t>
      </w:r>
      <w:r w:rsidRPr="00F96829">
        <w:rPr>
          <w:rFonts w:ascii="Times New Roman" w:hAnsi="Times New Roman"/>
          <w:szCs w:val="21"/>
        </w:rPr>
        <w:t>Cochrane</w:t>
      </w:r>
      <w:r w:rsidRPr="00F96829">
        <w:rPr>
          <w:rFonts w:ascii="Times New Roman" w:hAnsi="宋体" w:hint="eastAsia"/>
          <w:szCs w:val="21"/>
        </w:rPr>
        <w:t>图书馆等。文献检索未设定语种限制，检索日期的开始日期不限，截止日期为</w:t>
      </w:r>
      <w:r w:rsidRPr="00F96829">
        <w:rPr>
          <w:rFonts w:ascii="Times New Roman" w:hAnsi="Times New Roman"/>
          <w:szCs w:val="21"/>
        </w:rPr>
        <w:t>2015</w:t>
      </w:r>
      <w:r w:rsidRPr="00F96829">
        <w:rPr>
          <w:rFonts w:ascii="Times New Roman" w:hAnsi="宋体" w:hint="eastAsia"/>
          <w:szCs w:val="21"/>
        </w:rPr>
        <w:t>年</w:t>
      </w:r>
      <w:r w:rsidRPr="00F96829">
        <w:rPr>
          <w:rFonts w:ascii="Times New Roman" w:hAnsi="Times New Roman"/>
          <w:szCs w:val="21"/>
        </w:rPr>
        <w:t>6</w:t>
      </w:r>
      <w:r w:rsidRPr="00F96829">
        <w:rPr>
          <w:rFonts w:ascii="Times New Roman" w:hAnsi="宋体" w:hint="eastAsia"/>
          <w:szCs w:val="21"/>
        </w:rPr>
        <w:t>月</w:t>
      </w:r>
      <w:r w:rsidRPr="00F96829">
        <w:rPr>
          <w:rFonts w:ascii="Times New Roman" w:hAnsi="Times New Roman"/>
          <w:szCs w:val="21"/>
        </w:rPr>
        <w:t>30</w:t>
      </w:r>
      <w:r w:rsidRPr="00F96829">
        <w:rPr>
          <w:rFonts w:ascii="Times New Roman" w:hAnsi="宋体" w:hint="eastAsia"/>
          <w:szCs w:val="21"/>
        </w:rPr>
        <w:t>日，补充检索截止日期为</w:t>
      </w:r>
      <w:r w:rsidRPr="00F96829">
        <w:rPr>
          <w:rFonts w:ascii="Times New Roman" w:hAnsi="Times New Roman"/>
          <w:szCs w:val="21"/>
        </w:rPr>
        <w:t>2015</w:t>
      </w:r>
      <w:r w:rsidRPr="00F96829">
        <w:rPr>
          <w:rFonts w:ascii="Times New Roman" w:hAnsi="宋体" w:hint="eastAsia"/>
          <w:szCs w:val="21"/>
        </w:rPr>
        <w:t>年</w:t>
      </w:r>
      <w:r w:rsidRPr="00F96829">
        <w:rPr>
          <w:rFonts w:ascii="Times New Roman" w:hAnsi="Times New Roman"/>
          <w:szCs w:val="21"/>
        </w:rPr>
        <w:t>9</w:t>
      </w:r>
      <w:r w:rsidRPr="00F96829">
        <w:rPr>
          <w:rFonts w:ascii="Times New Roman" w:hAnsi="宋体" w:hint="eastAsia"/>
          <w:szCs w:val="21"/>
        </w:rPr>
        <w:t>月</w:t>
      </w:r>
      <w:r w:rsidRPr="00F96829">
        <w:rPr>
          <w:rFonts w:ascii="Times New Roman" w:hAnsi="Times New Roman"/>
          <w:szCs w:val="21"/>
        </w:rPr>
        <w:t>30</w:t>
      </w:r>
      <w:r w:rsidRPr="00F96829">
        <w:rPr>
          <w:rFonts w:ascii="Times New Roman" w:hAnsi="宋体" w:hint="eastAsia"/>
          <w:szCs w:val="21"/>
        </w:rPr>
        <w:t>日。中文检索</w:t>
      </w:r>
      <w:proofErr w:type="gramStart"/>
      <w:r w:rsidRPr="00F96829">
        <w:rPr>
          <w:rFonts w:ascii="Times New Roman" w:hAnsi="宋体" w:hint="eastAsia"/>
          <w:szCs w:val="21"/>
        </w:rPr>
        <w:t>词包括</w:t>
      </w:r>
      <w:proofErr w:type="gramEnd"/>
      <w:r w:rsidRPr="00F96829">
        <w:rPr>
          <w:rFonts w:ascii="Times New Roman" w:hAnsi="宋体" w:hint="eastAsia"/>
          <w:szCs w:val="21"/>
        </w:rPr>
        <w:t>血脂异常、高胆固醇血症，家族型高胆固醇血症，</w:t>
      </w:r>
      <w:proofErr w:type="gramStart"/>
      <w:r w:rsidRPr="00F96829">
        <w:rPr>
          <w:rFonts w:ascii="Times New Roman" w:hAnsi="宋体" w:hint="eastAsia"/>
          <w:szCs w:val="21"/>
        </w:rPr>
        <w:t>血浊病等</w:t>
      </w:r>
      <w:proofErr w:type="gramEnd"/>
      <w:r w:rsidRPr="00F96829">
        <w:rPr>
          <w:rFonts w:ascii="Times New Roman" w:hAnsi="宋体" w:hint="eastAsia"/>
          <w:szCs w:val="21"/>
        </w:rPr>
        <w:t>；英文检索</w:t>
      </w:r>
      <w:proofErr w:type="gramStart"/>
      <w:r w:rsidRPr="00F96829">
        <w:rPr>
          <w:rFonts w:ascii="Times New Roman" w:hAnsi="宋体" w:hint="eastAsia"/>
          <w:szCs w:val="21"/>
        </w:rPr>
        <w:t>词包括</w:t>
      </w:r>
      <w:bookmarkStart w:id="3" w:name="OLE_LINK5"/>
      <w:bookmarkStart w:id="4" w:name="OLE_LINK6"/>
      <w:proofErr w:type="gramEnd"/>
      <w:r w:rsidRPr="00F96829">
        <w:rPr>
          <w:rFonts w:ascii="Times New Roman" w:hAnsi="Times New Roman"/>
          <w:szCs w:val="21"/>
        </w:rPr>
        <w:t xml:space="preserve"> “dyslipidemia”</w:t>
      </w:r>
      <w:r w:rsidRPr="00F96829">
        <w:rPr>
          <w:rFonts w:ascii="Times New Roman" w:hAnsi="宋体" w:hint="eastAsia"/>
          <w:szCs w:val="21"/>
        </w:rPr>
        <w:t>、</w:t>
      </w:r>
      <w:r w:rsidRPr="00F96829">
        <w:rPr>
          <w:rFonts w:ascii="Times New Roman" w:hAnsi="Times New Roman"/>
          <w:szCs w:val="21"/>
        </w:rPr>
        <w:t>“Hyperlipidemia”</w:t>
      </w:r>
      <w:r w:rsidRPr="00F96829">
        <w:rPr>
          <w:rFonts w:ascii="Times New Roman" w:hAnsi="宋体" w:hint="eastAsia"/>
          <w:szCs w:val="21"/>
        </w:rPr>
        <w:t>、</w:t>
      </w:r>
      <w:r w:rsidRPr="00F96829">
        <w:rPr>
          <w:rFonts w:ascii="Times New Roman" w:hAnsi="Times New Roman"/>
          <w:szCs w:val="21"/>
        </w:rPr>
        <w:t>“HLP”</w:t>
      </w:r>
      <w:bookmarkEnd w:id="3"/>
      <w:bookmarkEnd w:id="4"/>
      <w:r w:rsidRPr="00F96829">
        <w:rPr>
          <w:rFonts w:ascii="Times New Roman" w:hAnsi="宋体" w:hint="eastAsia"/>
          <w:szCs w:val="21"/>
        </w:rPr>
        <w:t>、</w:t>
      </w:r>
      <w:r w:rsidRPr="00F96829">
        <w:rPr>
          <w:rFonts w:ascii="Times New Roman" w:hAnsi="Times New Roman"/>
          <w:szCs w:val="21"/>
        </w:rPr>
        <w:t>“ familial hypercholesterolemia”</w:t>
      </w:r>
      <w:r w:rsidRPr="00F96829">
        <w:rPr>
          <w:rFonts w:ascii="Times New Roman" w:hAnsi="宋体" w:hint="eastAsia"/>
          <w:szCs w:val="21"/>
        </w:rPr>
        <w:t>等。</w:t>
      </w:r>
    </w:p>
    <w:p w:rsidR="007060B1" w:rsidRPr="00F96829" w:rsidRDefault="007060B1" w:rsidP="00423C00">
      <w:pPr>
        <w:spacing w:line="360" w:lineRule="auto"/>
        <w:ind w:firstLineChars="200" w:firstLine="420"/>
        <w:rPr>
          <w:rFonts w:ascii="Times New Roman" w:hAnsi="Times New Roman"/>
          <w:szCs w:val="21"/>
        </w:rPr>
      </w:pPr>
      <w:r w:rsidRPr="00F96829">
        <w:rPr>
          <w:rFonts w:ascii="Times New Roman" w:hAnsi="宋体" w:hint="eastAsia"/>
          <w:szCs w:val="21"/>
        </w:rPr>
        <w:t>本标准制定的文献纳入排除标准：</w:t>
      </w:r>
    </w:p>
    <w:p w:rsidR="007060B1" w:rsidRPr="00F96829" w:rsidRDefault="007060B1">
      <w:pPr>
        <w:spacing w:line="360" w:lineRule="auto"/>
        <w:rPr>
          <w:rFonts w:ascii="Times New Roman" w:hAnsi="Times New Roman"/>
          <w:szCs w:val="21"/>
        </w:rPr>
      </w:pPr>
      <w:r w:rsidRPr="00F96829">
        <w:rPr>
          <w:rFonts w:ascii="Times New Roman" w:hAnsi="Times New Roman"/>
          <w:bCs/>
          <w:szCs w:val="21"/>
        </w:rPr>
        <w:t>——RCT</w:t>
      </w:r>
      <w:r w:rsidRPr="00F96829">
        <w:rPr>
          <w:rFonts w:ascii="Times New Roman" w:hAnsi="宋体" w:hint="eastAsia"/>
          <w:bCs/>
          <w:szCs w:val="21"/>
        </w:rPr>
        <w:t>的纳入标准：</w:t>
      </w:r>
      <w:r w:rsidRPr="00F96829">
        <w:rPr>
          <w:rFonts w:ascii="Times New Roman" w:hAnsi="宋体" w:hint="eastAsia"/>
          <w:szCs w:val="21"/>
        </w:rPr>
        <w:t>①研究类型：随机对照试验；②观察对象：血脂异常患者（合适否？），不排除各种类型的轻度并发症（或合并症）；③报告了研究对象来源和其基本情况；④有明确的研究目的；⑤有明确的诊断标准、纳入与排除标准、疗效判定标准；⑥干预措施：各种治疗血脂异常的中药单方、复方制剂、中药提取物等，或中西医结合疗法，或针灸疗法，或饮食、运动等其他补充与替代医学疗法。对照药物为西药、中药、补充替代医学疗法、安慰剂、其他对症治疗的药物等⑦报告了结局测量，并且结局测量真实可靠；⑧陈述了统计学方法；⑨疗效指标：临床实验室化验指标或中医症状疗效评定标准为主要疗效指标；且对结果有解释，有结果的推广性应用和对临床实践的指导意义。</w:t>
      </w:r>
    </w:p>
    <w:p w:rsidR="007060B1" w:rsidRPr="00F96829" w:rsidRDefault="007060B1">
      <w:pPr>
        <w:spacing w:line="360" w:lineRule="auto"/>
        <w:rPr>
          <w:rFonts w:ascii="Times New Roman" w:hAnsi="Times New Roman"/>
          <w:szCs w:val="21"/>
        </w:rPr>
      </w:pPr>
      <w:r w:rsidRPr="00F96829">
        <w:rPr>
          <w:rFonts w:ascii="Times New Roman" w:hAnsi="Times New Roman"/>
          <w:szCs w:val="21"/>
        </w:rPr>
        <w:lastRenderedPageBreak/>
        <w:t>——</w:t>
      </w:r>
      <w:r w:rsidRPr="00F96829">
        <w:rPr>
          <w:rFonts w:ascii="Times New Roman" w:hAnsi="宋体" w:hint="eastAsia"/>
          <w:szCs w:val="21"/>
        </w:rPr>
        <w:t>非</w:t>
      </w:r>
      <w:r w:rsidRPr="00F96829">
        <w:rPr>
          <w:rFonts w:ascii="Times New Roman" w:hAnsi="Times New Roman"/>
          <w:szCs w:val="21"/>
        </w:rPr>
        <w:t>RCT</w:t>
      </w:r>
      <w:r w:rsidRPr="00F96829">
        <w:rPr>
          <w:rFonts w:ascii="Times New Roman" w:hAnsi="宋体" w:hint="eastAsia"/>
          <w:szCs w:val="21"/>
        </w:rPr>
        <w:t>的纳入标准：①研究类型：专家经验、病例报告、病例系列观察、病例对照研究、队列研究、系统综述等；②观察对象：血脂异常患者，不排除各种类型的轻度并发症（或合并症）；③报告了研究对象来源和其基本情况；④有明确的研究目的和诊断标准；⑤干预措施：各种治疗血脂异常的中药单方、复方制剂、中药提取物等，或中西医结合疗法，或针灸疗法，或饮食、运动等其他补充与替代医学疗法。对照药物为西药、中药、补充替代医学疗法、安慰剂、其他对症治疗的药物等；⑥报告了研究结局，并进行了解释；⑦疗效指标：临床实验室化验指标或中医症状疗效评定标准为主要疗效指标。</w:t>
      </w:r>
    </w:p>
    <w:p w:rsidR="007060B1" w:rsidRPr="00F96829" w:rsidRDefault="007060B1">
      <w:pPr>
        <w:spacing w:line="360" w:lineRule="auto"/>
        <w:rPr>
          <w:rFonts w:ascii="Times New Roman" w:hAnsi="Times New Roman"/>
          <w:szCs w:val="21"/>
        </w:rPr>
      </w:pPr>
      <w:r w:rsidRPr="00F96829">
        <w:rPr>
          <w:rFonts w:ascii="Times New Roman" w:hAnsi="Times New Roman"/>
          <w:szCs w:val="21"/>
        </w:rPr>
        <w:t>——RCT</w:t>
      </w:r>
      <w:r w:rsidRPr="00F96829">
        <w:rPr>
          <w:rFonts w:ascii="Times New Roman" w:hAnsi="宋体" w:hint="eastAsia"/>
          <w:szCs w:val="21"/>
        </w:rPr>
        <w:t>的排除标准：①与检索疾病无关的文献；②提到合并严重的并发症（或合并症）的文献；③高血压、心血管疾病、多囊卵巢综合症、代谢综合征、脑梗死、肝脏疾病等血脂异常以外的其他危险因素伴发的血脂系列指标异常的临床研究以及</w:t>
      </w:r>
      <w:proofErr w:type="gramStart"/>
      <w:r w:rsidRPr="00F96829">
        <w:rPr>
          <w:rFonts w:ascii="Times New Roman" w:hAnsi="宋体" w:hint="eastAsia"/>
          <w:szCs w:val="21"/>
        </w:rPr>
        <w:t>药物继</w:t>
      </w:r>
      <w:proofErr w:type="gramEnd"/>
      <w:r w:rsidRPr="00F96829">
        <w:rPr>
          <w:rFonts w:ascii="Times New Roman" w:hAnsi="宋体" w:hint="eastAsia"/>
          <w:szCs w:val="21"/>
        </w:rPr>
        <w:t>发性血脂异常的临床研究；④若作者及内容基本相同的论文同时出现在会议论文和期刊论文中，则排除会议论文；⑤存在数据抄袭嫌疑的文献；⑥诊断、纳入排除标准等资料不完善；⑦非随机的临床对照研究⑧例数小于</w:t>
      </w:r>
      <w:r w:rsidRPr="00F96829">
        <w:rPr>
          <w:rFonts w:ascii="Times New Roman" w:hAnsi="Times New Roman"/>
          <w:szCs w:val="21"/>
        </w:rPr>
        <w:t>30</w:t>
      </w:r>
      <w:r w:rsidRPr="00F96829">
        <w:rPr>
          <w:rFonts w:ascii="Times New Roman" w:hAnsi="宋体" w:hint="eastAsia"/>
          <w:szCs w:val="21"/>
        </w:rPr>
        <w:t>例的文献；⑨西医类别治疗方法。</w:t>
      </w:r>
    </w:p>
    <w:p w:rsidR="007060B1" w:rsidRPr="00F96829" w:rsidRDefault="007060B1">
      <w:pPr>
        <w:spacing w:line="360" w:lineRule="auto"/>
        <w:rPr>
          <w:rFonts w:ascii="Times New Roman" w:hAnsi="Times New Roman"/>
          <w:szCs w:val="21"/>
        </w:rPr>
      </w:pPr>
      <w:r w:rsidRPr="00F96829">
        <w:rPr>
          <w:rFonts w:ascii="Times New Roman" w:hAnsi="Times New Roman"/>
          <w:szCs w:val="21"/>
        </w:rPr>
        <w:t>——</w:t>
      </w:r>
      <w:r w:rsidRPr="00F96829">
        <w:rPr>
          <w:rFonts w:ascii="Times New Roman" w:hAnsi="宋体" w:hint="eastAsia"/>
          <w:szCs w:val="21"/>
        </w:rPr>
        <w:t>非</w:t>
      </w:r>
      <w:r w:rsidRPr="00F96829">
        <w:rPr>
          <w:rFonts w:ascii="Times New Roman" w:hAnsi="Times New Roman"/>
          <w:szCs w:val="21"/>
        </w:rPr>
        <w:t>RCT</w:t>
      </w:r>
      <w:r w:rsidRPr="00F96829">
        <w:rPr>
          <w:rFonts w:ascii="Times New Roman" w:hAnsi="宋体" w:hint="eastAsia"/>
          <w:szCs w:val="21"/>
        </w:rPr>
        <w:t>的排除标准：①基础研究（包括化学分析如成分分析等）；②动物实验研究；③传统综述类文献；④科普文章；⑤与检索疾病无关的文献；⑥提到合并严重的并发症（或合并症）的文献；⑦高血压、心血管疾病、多囊卵巢综合症、代谢综合征、脑梗死、肝脏疾病等血脂异常以外的其他危险因素伴发的血脂系列指标异常的临床研究以及</w:t>
      </w:r>
      <w:proofErr w:type="gramStart"/>
      <w:r w:rsidRPr="00F96829">
        <w:rPr>
          <w:rFonts w:ascii="Times New Roman" w:hAnsi="宋体" w:hint="eastAsia"/>
          <w:szCs w:val="21"/>
        </w:rPr>
        <w:t>药物继</w:t>
      </w:r>
      <w:proofErr w:type="gramEnd"/>
      <w:r w:rsidRPr="00F96829">
        <w:rPr>
          <w:rFonts w:ascii="Times New Roman" w:hAnsi="宋体" w:hint="eastAsia"/>
          <w:szCs w:val="21"/>
        </w:rPr>
        <w:t>发性血脂异常的临床研究；⑧</w:t>
      </w:r>
      <w:r w:rsidRPr="00F96829">
        <w:rPr>
          <w:rFonts w:ascii="Times New Roman" w:hAnsi="宋体" w:hint="eastAsia"/>
          <w:bCs/>
          <w:szCs w:val="21"/>
        </w:rPr>
        <w:t>西医类别治疗方法以及观察性研究</w:t>
      </w:r>
      <w:r w:rsidRPr="00F96829">
        <w:rPr>
          <w:rFonts w:ascii="Times New Roman" w:hAnsi="宋体" w:hint="eastAsia"/>
          <w:szCs w:val="21"/>
        </w:rPr>
        <w:t>⑩若作者及内容基本相同的论文同时出现在会议论文和期刊论文中，则排除会议论文以及存在数据抄袭嫌疑的文献。</w:t>
      </w:r>
    </w:p>
    <w:p w:rsidR="007060B1" w:rsidRPr="00F96829" w:rsidRDefault="007060B1">
      <w:pPr>
        <w:spacing w:line="360" w:lineRule="auto"/>
        <w:rPr>
          <w:rFonts w:ascii="Times New Roman" w:hAnsi="Times New Roman"/>
          <w:szCs w:val="21"/>
        </w:rPr>
      </w:pPr>
      <w:r w:rsidRPr="00F96829">
        <w:rPr>
          <w:rFonts w:ascii="Times New Roman" w:hAnsi="Times New Roman"/>
          <w:szCs w:val="21"/>
        </w:rPr>
        <w:t>——</w:t>
      </w:r>
      <w:r w:rsidRPr="00F96829">
        <w:rPr>
          <w:rFonts w:ascii="Times New Roman" w:hAnsi="宋体" w:hint="eastAsia"/>
          <w:szCs w:val="21"/>
        </w:rPr>
        <w:t>古代文献纳入标准：①载有与西医病名血脂异常相对应的</w:t>
      </w:r>
      <w:r w:rsidRPr="00F96829">
        <w:rPr>
          <w:rFonts w:ascii="Times New Roman" w:hAnsi="Times New Roman"/>
          <w:szCs w:val="21"/>
        </w:rPr>
        <w:t>“</w:t>
      </w:r>
      <w:r w:rsidRPr="00F96829">
        <w:rPr>
          <w:rFonts w:ascii="Times New Roman" w:hAnsi="宋体" w:hint="eastAsia"/>
          <w:szCs w:val="21"/>
        </w:rPr>
        <w:t>血浊</w:t>
      </w:r>
      <w:r w:rsidRPr="00F96829">
        <w:rPr>
          <w:rFonts w:ascii="Times New Roman" w:hAnsi="Times New Roman"/>
          <w:szCs w:val="21"/>
        </w:rPr>
        <w:t>”“</w:t>
      </w:r>
      <w:r w:rsidRPr="00F96829">
        <w:rPr>
          <w:rFonts w:ascii="Times New Roman" w:hAnsi="宋体" w:hint="eastAsia"/>
          <w:szCs w:val="21"/>
        </w:rPr>
        <w:t>膏脂</w:t>
      </w:r>
      <w:r w:rsidRPr="00F96829">
        <w:rPr>
          <w:rFonts w:ascii="Times New Roman" w:hAnsi="Times New Roman"/>
          <w:szCs w:val="21"/>
        </w:rPr>
        <w:t>”</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脂浊</w:t>
      </w:r>
      <w:r w:rsidRPr="00F96829">
        <w:rPr>
          <w:rFonts w:ascii="Times New Roman" w:hAnsi="Times New Roman"/>
          <w:szCs w:val="21"/>
        </w:rPr>
        <w:t>”“</w:t>
      </w:r>
      <w:r w:rsidRPr="00F96829">
        <w:rPr>
          <w:rFonts w:ascii="Times New Roman" w:hAnsi="宋体" w:hint="eastAsia"/>
          <w:szCs w:val="21"/>
        </w:rPr>
        <w:t>血瘀</w:t>
      </w:r>
      <w:r w:rsidRPr="00F96829">
        <w:rPr>
          <w:rFonts w:ascii="Times New Roman" w:hAnsi="Times New Roman"/>
          <w:szCs w:val="21"/>
        </w:rPr>
        <w:t>”</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血浊</w:t>
      </w:r>
      <w:r w:rsidRPr="00F96829">
        <w:rPr>
          <w:rFonts w:ascii="Times New Roman" w:hAnsi="Times New Roman"/>
          <w:szCs w:val="21"/>
        </w:rPr>
        <w:t>”</w:t>
      </w:r>
      <w:r w:rsidRPr="00F96829">
        <w:rPr>
          <w:rFonts w:ascii="Times New Roman" w:hAnsi="宋体" w:hint="eastAsia"/>
          <w:szCs w:val="21"/>
        </w:rPr>
        <w:t>、</w:t>
      </w:r>
      <w:proofErr w:type="gramStart"/>
      <w:r w:rsidRPr="00F96829">
        <w:rPr>
          <w:rFonts w:ascii="Times New Roman" w:hAnsi="Times New Roman"/>
          <w:szCs w:val="21"/>
        </w:rPr>
        <w:t>“</w:t>
      </w:r>
      <w:proofErr w:type="gramEnd"/>
      <w:r w:rsidRPr="00F96829">
        <w:rPr>
          <w:rFonts w:ascii="Times New Roman" w:hAnsi="Times New Roman"/>
          <w:szCs w:val="21"/>
        </w:rPr>
        <w:t xml:space="preserve"> </w:t>
      </w:r>
      <w:r w:rsidRPr="00F96829">
        <w:rPr>
          <w:rFonts w:ascii="Times New Roman" w:hAnsi="宋体" w:hint="eastAsia"/>
          <w:szCs w:val="21"/>
        </w:rPr>
        <w:t>痰浊</w:t>
      </w:r>
      <w:proofErr w:type="gramStart"/>
      <w:r w:rsidRPr="00F96829">
        <w:rPr>
          <w:rFonts w:ascii="Times New Roman" w:hAnsi="Times New Roman"/>
          <w:szCs w:val="21"/>
        </w:rPr>
        <w:t>“</w:t>
      </w:r>
      <w:proofErr w:type="gramEnd"/>
      <w:r w:rsidRPr="00F96829">
        <w:rPr>
          <w:rFonts w:ascii="Times New Roman" w:hAnsi="宋体" w:hint="eastAsia"/>
          <w:szCs w:val="21"/>
        </w:rPr>
        <w:t>、</w:t>
      </w:r>
      <w:r w:rsidRPr="00F96829">
        <w:rPr>
          <w:rFonts w:ascii="Times New Roman" w:hAnsi="Times New Roman"/>
          <w:szCs w:val="21"/>
        </w:rPr>
        <w:t xml:space="preserve">“ </w:t>
      </w:r>
      <w:r w:rsidRPr="00F96829">
        <w:rPr>
          <w:rFonts w:ascii="Times New Roman" w:hAnsi="宋体" w:hint="eastAsia"/>
          <w:szCs w:val="21"/>
        </w:rPr>
        <w:t>湿浊</w:t>
      </w:r>
      <w:r w:rsidRPr="00F96829">
        <w:rPr>
          <w:rFonts w:ascii="Times New Roman" w:hAnsi="Times New Roman"/>
          <w:szCs w:val="21"/>
        </w:rPr>
        <w:t xml:space="preserve">” </w:t>
      </w:r>
      <w:r w:rsidRPr="00F96829">
        <w:rPr>
          <w:rFonts w:ascii="Times New Roman" w:hAnsi="宋体" w:hint="eastAsia"/>
          <w:szCs w:val="21"/>
        </w:rPr>
        <w:t>、</w:t>
      </w:r>
      <w:proofErr w:type="gramStart"/>
      <w:r w:rsidRPr="00F96829">
        <w:rPr>
          <w:rFonts w:ascii="Times New Roman" w:hAnsi="Times New Roman"/>
          <w:szCs w:val="21"/>
        </w:rPr>
        <w:t>“</w:t>
      </w:r>
      <w:proofErr w:type="gramEnd"/>
      <w:r w:rsidRPr="00F96829">
        <w:rPr>
          <w:rFonts w:ascii="Times New Roman" w:hAnsi="宋体" w:hint="eastAsia"/>
          <w:szCs w:val="21"/>
        </w:rPr>
        <w:t>浊脂</w:t>
      </w:r>
      <w:proofErr w:type="gramStart"/>
      <w:r w:rsidRPr="00F96829">
        <w:rPr>
          <w:rFonts w:ascii="Times New Roman" w:hAnsi="Times New Roman"/>
          <w:szCs w:val="21"/>
        </w:rPr>
        <w:t>“</w:t>
      </w:r>
      <w:proofErr w:type="gramEnd"/>
      <w:r w:rsidRPr="00F96829">
        <w:rPr>
          <w:rFonts w:ascii="Times New Roman" w:hAnsi="宋体" w:hint="eastAsia"/>
          <w:szCs w:val="21"/>
        </w:rPr>
        <w:t>、</w:t>
      </w:r>
      <w:r w:rsidRPr="00F96829">
        <w:rPr>
          <w:rFonts w:ascii="Times New Roman" w:hAnsi="Times New Roman"/>
          <w:szCs w:val="21"/>
        </w:rPr>
        <w:t xml:space="preserve">“ </w:t>
      </w:r>
      <w:r w:rsidRPr="00F96829">
        <w:rPr>
          <w:rFonts w:ascii="Times New Roman" w:hAnsi="宋体" w:hint="eastAsia"/>
          <w:szCs w:val="21"/>
        </w:rPr>
        <w:t>污血</w:t>
      </w:r>
      <w:r w:rsidRPr="00F96829">
        <w:rPr>
          <w:rFonts w:ascii="Times New Roman" w:hAnsi="Times New Roman"/>
          <w:szCs w:val="21"/>
        </w:rPr>
        <w:t>”</w:t>
      </w:r>
      <w:r w:rsidRPr="00F96829">
        <w:rPr>
          <w:rFonts w:ascii="Times New Roman" w:hAnsi="宋体" w:hint="eastAsia"/>
          <w:szCs w:val="21"/>
        </w:rPr>
        <w:t>等病名的史料记载、古代中医经典、古代医案等；②描述内容清晰；③能够找得到的书籍</w:t>
      </w:r>
    </w:p>
    <w:p w:rsidR="007060B1" w:rsidRPr="00F96829" w:rsidRDefault="007060B1">
      <w:pPr>
        <w:spacing w:line="360" w:lineRule="auto"/>
        <w:rPr>
          <w:rFonts w:ascii="Times New Roman" w:hAnsi="Times New Roman"/>
          <w:szCs w:val="21"/>
        </w:rPr>
      </w:pPr>
      <w:r w:rsidRPr="00F96829">
        <w:rPr>
          <w:rFonts w:ascii="Times New Roman" w:hAnsi="Times New Roman"/>
          <w:szCs w:val="21"/>
        </w:rPr>
        <w:t>——</w:t>
      </w:r>
      <w:r w:rsidRPr="00F96829">
        <w:rPr>
          <w:rFonts w:ascii="Times New Roman" w:hAnsi="宋体" w:hint="eastAsia"/>
          <w:szCs w:val="21"/>
        </w:rPr>
        <w:t>名老中医专家经验集纳入标准：①符合专家定义及范畴；②专家经验集记录详细、可靠</w:t>
      </w:r>
    </w:p>
    <w:p w:rsidR="007060B1" w:rsidRPr="00F96829" w:rsidRDefault="007060B1">
      <w:pPr>
        <w:spacing w:line="360" w:lineRule="auto"/>
        <w:rPr>
          <w:rFonts w:ascii="Times New Roman" w:hAnsi="Times New Roman"/>
          <w:szCs w:val="21"/>
        </w:rPr>
      </w:pPr>
      <w:r w:rsidRPr="00F96829">
        <w:rPr>
          <w:rFonts w:ascii="Times New Roman" w:hAnsi="Times New Roman"/>
          <w:szCs w:val="21"/>
        </w:rPr>
        <w:t>——</w:t>
      </w:r>
      <w:r w:rsidRPr="00F96829">
        <w:rPr>
          <w:rFonts w:ascii="Times New Roman" w:hAnsi="宋体" w:hint="eastAsia"/>
          <w:szCs w:val="21"/>
        </w:rPr>
        <w:t>古代文献排除标准：①虽载有</w:t>
      </w:r>
      <w:r w:rsidRPr="00F96829">
        <w:rPr>
          <w:rFonts w:ascii="Times New Roman" w:hAnsi="Times New Roman"/>
          <w:szCs w:val="21"/>
        </w:rPr>
        <w:t>“</w:t>
      </w:r>
      <w:r w:rsidRPr="00F96829">
        <w:rPr>
          <w:rFonts w:ascii="Times New Roman" w:hAnsi="宋体" w:hint="eastAsia"/>
          <w:szCs w:val="21"/>
        </w:rPr>
        <w:t>血浊</w:t>
      </w:r>
      <w:r w:rsidRPr="00F96829">
        <w:rPr>
          <w:rFonts w:ascii="Times New Roman" w:hAnsi="Times New Roman"/>
          <w:szCs w:val="21"/>
        </w:rPr>
        <w:t>”</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膏脂</w:t>
      </w:r>
      <w:r w:rsidRPr="00F96829">
        <w:rPr>
          <w:rFonts w:ascii="Times New Roman" w:hAnsi="Times New Roman"/>
          <w:szCs w:val="21"/>
        </w:rPr>
        <w:t>”</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脂浊</w:t>
      </w:r>
      <w:r w:rsidRPr="00F96829">
        <w:rPr>
          <w:rFonts w:ascii="Times New Roman" w:hAnsi="Times New Roman"/>
          <w:szCs w:val="21"/>
        </w:rPr>
        <w:t>”“</w:t>
      </w:r>
      <w:r w:rsidRPr="00F96829">
        <w:rPr>
          <w:rFonts w:ascii="Times New Roman" w:hAnsi="宋体" w:hint="eastAsia"/>
          <w:szCs w:val="21"/>
        </w:rPr>
        <w:t>血瘀</w:t>
      </w:r>
      <w:r w:rsidRPr="00F96829">
        <w:rPr>
          <w:rFonts w:ascii="Times New Roman" w:hAnsi="Times New Roman"/>
          <w:szCs w:val="21"/>
        </w:rPr>
        <w:t>”</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血浊</w:t>
      </w:r>
      <w:r w:rsidRPr="00F96829">
        <w:rPr>
          <w:rFonts w:ascii="Times New Roman" w:hAnsi="Times New Roman"/>
          <w:szCs w:val="21"/>
        </w:rPr>
        <w:t>”</w:t>
      </w:r>
      <w:r w:rsidRPr="00F96829">
        <w:rPr>
          <w:rFonts w:ascii="Times New Roman" w:hAnsi="宋体" w:hint="eastAsia"/>
          <w:szCs w:val="21"/>
        </w:rPr>
        <w:t>、</w:t>
      </w:r>
      <w:proofErr w:type="gramStart"/>
      <w:r w:rsidRPr="00F96829">
        <w:rPr>
          <w:rFonts w:ascii="Times New Roman" w:hAnsi="Times New Roman"/>
          <w:szCs w:val="21"/>
        </w:rPr>
        <w:t>“</w:t>
      </w:r>
      <w:proofErr w:type="gramEnd"/>
      <w:r w:rsidRPr="00F96829">
        <w:rPr>
          <w:rFonts w:ascii="Times New Roman" w:hAnsi="Times New Roman"/>
          <w:szCs w:val="21"/>
        </w:rPr>
        <w:t xml:space="preserve"> </w:t>
      </w:r>
      <w:r w:rsidRPr="00F96829">
        <w:rPr>
          <w:rFonts w:ascii="Times New Roman" w:hAnsi="宋体" w:hint="eastAsia"/>
          <w:szCs w:val="21"/>
        </w:rPr>
        <w:t>痰浊</w:t>
      </w:r>
      <w:proofErr w:type="gramStart"/>
      <w:r w:rsidRPr="00F96829">
        <w:rPr>
          <w:rFonts w:ascii="Times New Roman" w:hAnsi="Times New Roman"/>
          <w:szCs w:val="21"/>
        </w:rPr>
        <w:t>“</w:t>
      </w:r>
      <w:proofErr w:type="gramEnd"/>
      <w:r w:rsidRPr="00F96829">
        <w:rPr>
          <w:rFonts w:ascii="Times New Roman" w:hAnsi="宋体" w:hint="eastAsia"/>
          <w:szCs w:val="21"/>
        </w:rPr>
        <w:t>、</w:t>
      </w:r>
      <w:r w:rsidRPr="00F96829">
        <w:rPr>
          <w:rFonts w:ascii="Times New Roman" w:hAnsi="Times New Roman"/>
          <w:szCs w:val="21"/>
        </w:rPr>
        <w:t xml:space="preserve">“ </w:t>
      </w:r>
      <w:r w:rsidRPr="00F96829">
        <w:rPr>
          <w:rFonts w:ascii="Times New Roman" w:hAnsi="宋体" w:hint="eastAsia"/>
          <w:szCs w:val="21"/>
        </w:rPr>
        <w:t>湿浊</w:t>
      </w:r>
      <w:r w:rsidRPr="00F96829">
        <w:rPr>
          <w:rFonts w:ascii="Times New Roman" w:hAnsi="Times New Roman"/>
          <w:szCs w:val="21"/>
        </w:rPr>
        <w:t xml:space="preserve">” </w:t>
      </w:r>
      <w:r w:rsidRPr="00F96829">
        <w:rPr>
          <w:rFonts w:ascii="Times New Roman" w:hAnsi="宋体" w:hint="eastAsia"/>
          <w:szCs w:val="21"/>
        </w:rPr>
        <w:t>、</w:t>
      </w:r>
      <w:proofErr w:type="gramStart"/>
      <w:r w:rsidRPr="00F96829">
        <w:rPr>
          <w:rFonts w:ascii="Times New Roman" w:hAnsi="Times New Roman"/>
          <w:szCs w:val="21"/>
        </w:rPr>
        <w:t>“</w:t>
      </w:r>
      <w:proofErr w:type="gramEnd"/>
      <w:r w:rsidRPr="00F96829">
        <w:rPr>
          <w:rFonts w:ascii="Times New Roman" w:hAnsi="宋体" w:hint="eastAsia"/>
          <w:szCs w:val="21"/>
        </w:rPr>
        <w:t>浊脂</w:t>
      </w:r>
      <w:proofErr w:type="gramStart"/>
      <w:r w:rsidRPr="00F96829">
        <w:rPr>
          <w:rFonts w:ascii="Times New Roman" w:hAnsi="Times New Roman"/>
          <w:szCs w:val="21"/>
        </w:rPr>
        <w:t>“</w:t>
      </w:r>
      <w:proofErr w:type="gramEnd"/>
      <w:r w:rsidRPr="00F96829">
        <w:rPr>
          <w:rFonts w:ascii="Times New Roman" w:hAnsi="宋体" w:hint="eastAsia"/>
          <w:szCs w:val="21"/>
        </w:rPr>
        <w:t>、</w:t>
      </w:r>
      <w:r w:rsidRPr="00F96829">
        <w:rPr>
          <w:rFonts w:ascii="Times New Roman" w:hAnsi="Times New Roman"/>
          <w:szCs w:val="21"/>
        </w:rPr>
        <w:t xml:space="preserve">“ </w:t>
      </w:r>
      <w:r w:rsidRPr="00F96829">
        <w:rPr>
          <w:rFonts w:ascii="Times New Roman" w:hAnsi="宋体" w:hint="eastAsia"/>
          <w:szCs w:val="21"/>
        </w:rPr>
        <w:t>污血</w:t>
      </w:r>
      <w:r w:rsidRPr="00F96829">
        <w:rPr>
          <w:rFonts w:ascii="Times New Roman" w:hAnsi="Times New Roman"/>
          <w:szCs w:val="21"/>
        </w:rPr>
        <w:t>”</w:t>
      </w:r>
      <w:r w:rsidRPr="00F96829">
        <w:rPr>
          <w:rFonts w:ascii="Times New Roman" w:hAnsi="宋体" w:hint="eastAsia"/>
          <w:szCs w:val="21"/>
        </w:rPr>
        <w:t>等之名，但未指血脂异常者；②描述内容混乱；③转引源流不明确；④文献已失传。</w:t>
      </w:r>
    </w:p>
    <w:p w:rsidR="007060B1" w:rsidRPr="00F96829" w:rsidRDefault="007060B1">
      <w:pPr>
        <w:spacing w:line="360" w:lineRule="auto"/>
        <w:rPr>
          <w:rFonts w:ascii="Times New Roman" w:hAnsi="Times New Roman"/>
          <w:szCs w:val="21"/>
        </w:rPr>
      </w:pPr>
      <w:r w:rsidRPr="00F96829">
        <w:rPr>
          <w:rFonts w:ascii="Times New Roman" w:hAnsi="Times New Roman"/>
          <w:szCs w:val="21"/>
        </w:rPr>
        <w:t>——</w:t>
      </w:r>
      <w:r w:rsidRPr="00F96829">
        <w:rPr>
          <w:rFonts w:ascii="Times New Roman" w:hAnsi="宋体" w:hint="eastAsia"/>
          <w:szCs w:val="21"/>
        </w:rPr>
        <w:t>名老中医专家经验集排除标准：不符合上述纳入标准</w:t>
      </w:r>
    </w:p>
    <w:p w:rsidR="007060B1" w:rsidRPr="00F96829" w:rsidRDefault="007060B1">
      <w:pPr>
        <w:spacing w:line="360" w:lineRule="auto"/>
        <w:ind w:firstLine="420"/>
        <w:rPr>
          <w:rFonts w:ascii="Times New Roman" w:hAnsi="Times New Roman"/>
          <w:szCs w:val="21"/>
        </w:rPr>
      </w:pPr>
      <w:r w:rsidRPr="00F96829">
        <w:rPr>
          <w:rFonts w:ascii="Times New Roman" w:hAnsi="宋体" w:hint="eastAsia"/>
          <w:szCs w:val="21"/>
        </w:rPr>
        <w:t>本指南文献评价标准</w:t>
      </w:r>
    </w:p>
    <w:p w:rsidR="007060B1" w:rsidRPr="00F96829" w:rsidRDefault="007060B1">
      <w:pPr>
        <w:spacing w:line="360" w:lineRule="auto"/>
        <w:rPr>
          <w:rFonts w:ascii="Times New Roman" w:hAnsi="Times New Roman"/>
          <w:szCs w:val="21"/>
        </w:rPr>
      </w:pPr>
      <w:r w:rsidRPr="00F96829">
        <w:rPr>
          <w:rFonts w:ascii="Times New Roman" w:hAnsi="Times New Roman"/>
          <w:szCs w:val="21"/>
        </w:rPr>
        <w:lastRenderedPageBreak/>
        <w:t>——Meta</w:t>
      </w:r>
      <w:r w:rsidRPr="00F96829">
        <w:rPr>
          <w:rFonts w:ascii="Times New Roman" w:hAnsi="宋体" w:hint="eastAsia"/>
          <w:szCs w:val="21"/>
        </w:rPr>
        <w:t>分析的评价：文献质量评价，随机对照试验的</w:t>
      </w:r>
      <w:r w:rsidRPr="00F96829">
        <w:rPr>
          <w:rFonts w:ascii="Times New Roman" w:hAnsi="Times New Roman"/>
          <w:szCs w:val="21"/>
        </w:rPr>
        <w:t>Meta</w:t>
      </w:r>
      <w:r w:rsidRPr="00F96829">
        <w:rPr>
          <w:rFonts w:ascii="Times New Roman" w:hAnsi="宋体" w:hint="eastAsia"/>
          <w:szCs w:val="21"/>
        </w:rPr>
        <w:t>分析采用</w:t>
      </w:r>
      <w:r w:rsidRPr="00F96829">
        <w:rPr>
          <w:rFonts w:ascii="Times New Roman" w:hAnsi="Times New Roman"/>
          <w:szCs w:val="21"/>
        </w:rPr>
        <w:t>QUOROM</w:t>
      </w:r>
      <w:r w:rsidRPr="00F96829">
        <w:rPr>
          <w:rFonts w:ascii="Times New Roman" w:hAnsi="宋体" w:hint="eastAsia"/>
          <w:szCs w:val="21"/>
        </w:rPr>
        <w:t>和</w:t>
      </w:r>
      <w:r w:rsidRPr="00F96829">
        <w:rPr>
          <w:rFonts w:ascii="Times New Roman" w:hAnsi="Times New Roman"/>
          <w:szCs w:val="21"/>
        </w:rPr>
        <w:t>AMSTAR</w:t>
      </w:r>
      <w:r w:rsidRPr="00F96829">
        <w:rPr>
          <w:rFonts w:ascii="Times New Roman" w:hAnsi="宋体" w:hint="eastAsia"/>
          <w:szCs w:val="21"/>
        </w:rPr>
        <w:t>量表。</w:t>
      </w:r>
    </w:p>
    <w:p w:rsidR="007060B1" w:rsidRPr="00F96829" w:rsidRDefault="007060B1">
      <w:pPr>
        <w:spacing w:line="360" w:lineRule="auto"/>
        <w:rPr>
          <w:rFonts w:ascii="Times New Roman" w:hAnsi="Times New Roman"/>
          <w:szCs w:val="21"/>
        </w:rPr>
      </w:pPr>
      <w:r w:rsidRPr="00F96829">
        <w:rPr>
          <w:rFonts w:ascii="Times New Roman" w:hAnsi="Times New Roman"/>
          <w:szCs w:val="21"/>
        </w:rPr>
        <w:t>——</w:t>
      </w:r>
      <w:r w:rsidRPr="00F96829">
        <w:rPr>
          <w:rFonts w:ascii="Times New Roman" w:hAnsi="宋体" w:hint="eastAsia"/>
          <w:szCs w:val="21"/>
        </w:rPr>
        <w:t>随机临床试验的评价：文献质量评价采用偏倚风险评估工具和改良</w:t>
      </w:r>
      <w:r w:rsidRPr="00F96829">
        <w:rPr>
          <w:rFonts w:ascii="Times New Roman" w:hAnsi="Times New Roman"/>
          <w:szCs w:val="21"/>
        </w:rPr>
        <w:t>Jadad</w:t>
      </w:r>
      <w:r w:rsidRPr="00F96829">
        <w:rPr>
          <w:rFonts w:ascii="Times New Roman" w:hAnsi="宋体" w:hint="eastAsia"/>
          <w:szCs w:val="21"/>
        </w:rPr>
        <w:t>量表。</w:t>
      </w:r>
    </w:p>
    <w:p w:rsidR="007060B1" w:rsidRPr="00F96829" w:rsidRDefault="007060B1">
      <w:pPr>
        <w:spacing w:line="360" w:lineRule="auto"/>
        <w:rPr>
          <w:rFonts w:ascii="Times New Roman" w:hAnsi="Times New Roman"/>
          <w:szCs w:val="21"/>
        </w:rPr>
      </w:pPr>
      <w:r w:rsidRPr="00F96829">
        <w:rPr>
          <w:rFonts w:ascii="Times New Roman" w:hAnsi="Times New Roman"/>
          <w:szCs w:val="21"/>
        </w:rPr>
        <w:t>——</w:t>
      </w:r>
      <w:r w:rsidRPr="00F96829">
        <w:rPr>
          <w:rFonts w:ascii="Times New Roman" w:hAnsi="宋体" w:hint="eastAsia"/>
          <w:szCs w:val="21"/>
        </w:rPr>
        <w:t>非随机临床试验的评价：横断面研究文献质量评价采用</w:t>
      </w:r>
      <w:r w:rsidRPr="00F96829">
        <w:rPr>
          <w:rFonts w:ascii="Times New Roman" w:hAnsi="Times New Roman"/>
          <w:szCs w:val="21"/>
        </w:rPr>
        <w:t>AHRQ</w:t>
      </w:r>
      <w:r w:rsidRPr="00F96829">
        <w:rPr>
          <w:rFonts w:ascii="Times New Roman" w:hAnsi="宋体" w:hint="eastAsia"/>
          <w:szCs w:val="21"/>
        </w:rPr>
        <w:t>量表；病例系列评价标准采用</w:t>
      </w:r>
      <w:r w:rsidRPr="00F96829">
        <w:rPr>
          <w:rFonts w:ascii="Times New Roman" w:hAnsi="Times New Roman"/>
          <w:szCs w:val="21"/>
        </w:rPr>
        <w:t>NICE</w:t>
      </w:r>
      <w:r w:rsidRPr="00F96829">
        <w:rPr>
          <w:rFonts w:ascii="Times New Roman" w:hAnsi="宋体" w:hint="eastAsia"/>
          <w:szCs w:val="21"/>
        </w:rPr>
        <w:t>推荐制成的量表。</w:t>
      </w:r>
    </w:p>
    <w:p w:rsidR="007060B1" w:rsidRPr="00F96829" w:rsidRDefault="007060B1">
      <w:pPr>
        <w:spacing w:line="360" w:lineRule="auto"/>
        <w:rPr>
          <w:rFonts w:ascii="Times New Roman" w:hAnsi="Times New Roman"/>
          <w:szCs w:val="21"/>
        </w:rPr>
      </w:pPr>
      <w:r w:rsidRPr="00F96829">
        <w:rPr>
          <w:rFonts w:ascii="Times New Roman" w:hAnsi="Times New Roman"/>
          <w:szCs w:val="21"/>
        </w:rPr>
        <w:t>——</w:t>
      </w:r>
      <w:r w:rsidRPr="00F96829">
        <w:rPr>
          <w:rFonts w:ascii="Times New Roman" w:hAnsi="宋体" w:hint="eastAsia"/>
          <w:szCs w:val="21"/>
        </w:rPr>
        <w:t>古代文献的评价：本标准工作组按照国家中医药管理局标准化工作办公室推荐要求自拟。</w:t>
      </w:r>
    </w:p>
    <w:p w:rsidR="007060B1" w:rsidRPr="00F96829" w:rsidRDefault="007060B1">
      <w:pPr>
        <w:spacing w:line="360" w:lineRule="auto"/>
        <w:rPr>
          <w:rFonts w:ascii="Times New Roman" w:hAnsi="Times New Roman"/>
          <w:szCs w:val="21"/>
        </w:rPr>
      </w:pPr>
      <w:r w:rsidRPr="00F96829">
        <w:rPr>
          <w:rFonts w:ascii="Times New Roman" w:hAnsi="Times New Roman"/>
          <w:szCs w:val="21"/>
        </w:rPr>
        <w:t xml:space="preserve">    </w:t>
      </w:r>
      <w:r w:rsidRPr="00F96829">
        <w:rPr>
          <w:rFonts w:ascii="Times New Roman" w:hAnsi="宋体" w:hint="eastAsia"/>
          <w:szCs w:val="21"/>
        </w:rPr>
        <w:t>文献筛选和评价过程由至少两名</w:t>
      </w:r>
      <w:proofErr w:type="gramStart"/>
      <w:r w:rsidRPr="00F96829">
        <w:rPr>
          <w:rFonts w:ascii="Times New Roman" w:hAnsi="宋体" w:hint="eastAsia"/>
          <w:szCs w:val="21"/>
        </w:rPr>
        <w:t>评价员</w:t>
      </w:r>
      <w:proofErr w:type="gramEnd"/>
      <w:r w:rsidRPr="00F96829">
        <w:rPr>
          <w:rFonts w:ascii="Times New Roman" w:hAnsi="宋体" w:hint="eastAsia"/>
          <w:szCs w:val="21"/>
        </w:rPr>
        <w:t>独立进行；如双方意见不一致，通过协商解决或由第三方裁决。</w:t>
      </w:r>
    </w:p>
    <w:p w:rsidR="007060B1" w:rsidRPr="00F96829" w:rsidRDefault="007060B1">
      <w:pPr>
        <w:spacing w:line="360" w:lineRule="auto"/>
        <w:rPr>
          <w:rFonts w:ascii="Times New Roman" w:hAnsi="Times New Roman"/>
          <w:szCs w:val="21"/>
        </w:rPr>
      </w:pPr>
      <w:r w:rsidRPr="00F96829">
        <w:rPr>
          <w:rFonts w:ascii="Times New Roman" w:hAnsi="Times New Roman"/>
          <w:szCs w:val="21"/>
        </w:rPr>
        <w:t xml:space="preserve">    </w:t>
      </w:r>
      <w:r w:rsidRPr="00F96829">
        <w:rPr>
          <w:rFonts w:ascii="Times New Roman" w:hAnsi="宋体" w:hint="eastAsia"/>
          <w:szCs w:val="21"/>
        </w:rPr>
        <w:t>本指南证据分级标准主要参照刘建平教授编写的《传统医学证据体的构成及证据分级的建议》，并规定低质量文献证据级别均降一级。推荐分级标准一般按照</w:t>
      </w:r>
      <w:r w:rsidRPr="00F96829">
        <w:rPr>
          <w:rFonts w:ascii="Times New Roman" w:hAnsi="Times New Roman"/>
          <w:szCs w:val="21"/>
        </w:rPr>
        <w:t>GRADE</w:t>
      </w:r>
      <w:r w:rsidRPr="00F96829">
        <w:rPr>
          <w:rFonts w:ascii="Times New Roman" w:hAnsi="宋体" w:hint="eastAsia"/>
          <w:szCs w:val="21"/>
        </w:rPr>
        <w:t>小组制定的推荐强度分级标准进行证据推荐，该标准中推荐意见分为强、弱两级，当证据明确显示干预措施优于</w:t>
      </w:r>
      <w:proofErr w:type="gramStart"/>
      <w:r w:rsidRPr="00F96829">
        <w:rPr>
          <w:rFonts w:ascii="Times New Roman" w:hAnsi="宋体" w:hint="eastAsia"/>
          <w:szCs w:val="21"/>
        </w:rPr>
        <w:t>弊或弊优于</w:t>
      </w:r>
      <w:proofErr w:type="gramEnd"/>
      <w:r w:rsidRPr="00F96829">
        <w:rPr>
          <w:rFonts w:ascii="Times New Roman" w:hAnsi="宋体" w:hint="eastAsia"/>
          <w:szCs w:val="21"/>
        </w:rPr>
        <w:t>利时，指南小组可将其列为强推荐；当利弊不确定或无论质量高低的证据均显示利弊相当时，则视为弱推荐。</w:t>
      </w:r>
    </w:p>
    <w:p w:rsidR="007060B1" w:rsidRPr="00F96829" w:rsidRDefault="007060B1" w:rsidP="007817C1">
      <w:pPr>
        <w:spacing w:line="360" w:lineRule="auto"/>
        <w:rPr>
          <w:rFonts w:ascii="Times New Roman" w:hAnsi="Times New Roman"/>
          <w:szCs w:val="21"/>
        </w:rPr>
      </w:pPr>
      <w:r w:rsidRPr="00F96829">
        <w:rPr>
          <w:rFonts w:ascii="Times New Roman" w:hAnsi="Times New Roman"/>
          <w:szCs w:val="21"/>
        </w:rPr>
        <w:t xml:space="preserve">    </w:t>
      </w:r>
      <w:r w:rsidRPr="00F96829">
        <w:rPr>
          <w:rFonts w:ascii="Times New Roman" w:hAnsi="宋体" w:hint="eastAsia"/>
          <w:szCs w:val="21"/>
        </w:rPr>
        <w:t>综合以上考虑，本指南规定，证据为</w:t>
      </w:r>
      <w:r w:rsidRPr="00F96829">
        <w:rPr>
          <w:rFonts w:ascii="Times New Roman" w:hAnsi="Times New Roman"/>
          <w:szCs w:val="21"/>
        </w:rPr>
        <w:t>Ⅰ</w:t>
      </w:r>
      <w:r w:rsidRPr="00F96829">
        <w:rPr>
          <w:rFonts w:ascii="Times New Roman" w:hAnsi="宋体" w:hint="eastAsia"/>
          <w:szCs w:val="21"/>
        </w:rPr>
        <w:t>级并且取得专家共识则视为强推荐；证据为</w:t>
      </w:r>
      <w:r w:rsidRPr="00F96829">
        <w:rPr>
          <w:rFonts w:ascii="Times New Roman" w:hAnsi="Times New Roman"/>
          <w:szCs w:val="21"/>
        </w:rPr>
        <w:t>Ⅰ</w:t>
      </w:r>
      <w:proofErr w:type="gramStart"/>
      <w:r w:rsidRPr="00F96829">
        <w:rPr>
          <w:rFonts w:ascii="Times New Roman" w:hAnsi="宋体" w:hint="eastAsia"/>
          <w:szCs w:val="21"/>
        </w:rPr>
        <w:t>级但未</w:t>
      </w:r>
      <w:proofErr w:type="gramEnd"/>
      <w:r w:rsidRPr="00F96829">
        <w:rPr>
          <w:rFonts w:ascii="Times New Roman" w:hAnsi="宋体" w:hint="eastAsia"/>
          <w:szCs w:val="21"/>
        </w:rPr>
        <w:t>取得专家共识视为弱推荐；古代经典文献与现代文献能形成完整清晰的</w:t>
      </w:r>
      <w:proofErr w:type="gramStart"/>
      <w:r w:rsidRPr="00F96829">
        <w:rPr>
          <w:rFonts w:ascii="Times New Roman" w:hAnsi="宋体" w:hint="eastAsia"/>
          <w:szCs w:val="21"/>
        </w:rPr>
        <w:t>证据链且取得</w:t>
      </w:r>
      <w:proofErr w:type="gramEnd"/>
      <w:r w:rsidRPr="00F96829">
        <w:rPr>
          <w:rFonts w:ascii="Times New Roman" w:hAnsi="宋体" w:hint="eastAsia"/>
          <w:szCs w:val="21"/>
        </w:rPr>
        <w:t>专家共识则视为强推荐；证据为</w:t>
      </w:r>
      <w:r w:rsidRPr="00F96829">
        <w:rPr>
          <w:rFonts w:ascii="Times New Roman" w:hAnsi="Times New Roman"/>
          <w:szCs w:val="21"/>
        </w:rPr>
        <w:t>Ⅱ</w:t>
      </w:r>
      <w:proofErr w:type="gramStart"/>
      <w:r w:rsidRPr="00F96829">
        <w:rPr>
          <w:rFonts w:ascii="Times New Roman" w:hAnsi="宋体" w:hint="eastAsia"/>
          <w:szCs w:val="21"/>
        </w:rPr>
        <w:t>级且取得</w:t>
      </w:r>
      <w:proofErr w:type="gramEnd"/>
      <w:r w:rsidRPr="00F96829">
        <w:rPr>
          <w:rFonts w:ascii="Times New Roman" w:hAnsi="宋体" w:hint="eastAsia"/>
          <w:szCs w:val="21"/>
        </w:rPr>
        <w:t>专家共识则视为弱推荐。</w:t>
      </w:r>
    </w:p>
    <w:p w:rsidR="007060B1" w:rsidRPr="00F96829" w:rsidRDefault="007060B1" w:rsidP="001E6DAE">
      <w:pPr>
        <w:pStyle w:val="1"/>
        <w:spacing w:before="0" w:beforeAutospacing="0" w:after="0" w:afterAutospacing="0" w:line="360" w:lineRule="auto"/>
        <w:jc w:val="left"/>
        <w:rPr>
          <w:rFonts w:ascii="Times New Roman" w:hAnsi="Times New Roman"/>
          <w:b w:val="0"/>
          <w:bCs w:val="0"/>
          <w:kern w:val="0"/>
          <w:sz w:val="20"/>
          <w:szCs w:val="21"/>
        </w:rPr>
      </w:pPr>
    </w:p>
    <w:p w:rsidR="007060B1" w:rsidRPr="00F96829" w:rsidRDefault="007060B1" w:rsidP="00046DAA">
      <w:pPr>
        <w:spacing w:line="240" w:lineRule="atLeast"/>
        <w:jc w:val="center"/>
        <w:rPr>
          <w:rFonts w:ascii="Times New Roman" w:eastAsia="黑体" w:hAnsi="Times New Roman"/>
          <w:sz w:val="44"/>
          <w:szCs w:val="44"/>
        </w:rPr>
      </w:pPr>
      <w:r w:rsidRPr="00F96829">
        <w:rPr>
          <w:rFonts w:ascii="Times New Roman" w:eastAsia="黑体" w:hAnsi="Times New Roman" w:hint="eastAsia"/>
          <w:sz w:val="44"/>
          <w:szCs w:val="44"/>
        </w:rPr>
        <w:t>中医治未病实践指南</w:t>
      </w:r>
      <w:proofErr w:type="gramStart"/>
      <w:r w:rsidRPr="00F96829">
        <w:rPr>
          <w:rFonts w:ascii="Times New Roman" w:eastAsia="黑体" w:hAnsi="Times New Roman" w:hint="eastAsia"/>
          <w:sz w:val="44"/>
          <w:szCs w:val="44"/>
        </w:rPr>
        <w:t>血浊病易发</w:t>
      </w:r>
      <w:proofErr w:type="gramEnd"/>
      <w:r w:rsidRPr="00F96829">
        <w:rPr>
          <w:rFonts w:ascii="Times New Roman" w:eastAsia="黑体" w:hAnsi="Times New Roman" w:hint="eastAsia"/>
          <w:sz w:val="44"/>
          <w:szCs w:val="44"/>
        </w:rPr>
        <w:t>人群</w:t>
      </w:r>
    </w:p>
    <w:p w:rsidR="007060B1" w:rsidRPr="00F96829" w:rsidRDefault="007060B1" w:rsidP="00046DAA">
      <w:pPr>
        <w:spacing w:line="360" w:lineRule="auto"/>
        <w:jc w:val="center"/>
        <w:rPr>
          <w:rFonts w:ascii="Times New Roman" w:hAnsi="Times New Roman"/>
          <w:sz w:val="16"/>
        </w:rPr>
      </w:pPr>
    </w:p>
    <w:p w:rsidR="007060B1" w:rsidRPr="00F96829" w:rsidRDefault="007060B1" w:rsidP="00046DAA">
      <w:pPr>
        <w:spacing w:line="360" w:lineRule="auto"/>
        <w:rPr>
          <w:rFonts w:ascii="Times New Roman" w:eastAsia="黑体" w:hAnsi="Times New Roman"/>
          <w:sz w:val="24"/>
          <w:szCs w:val="24"/>
        </w:rPr>
      </w:pPr>
      <w:r w:rsidRPr="00F96829">
        <w:rPr>
          <w:rFonts w:ascii="Times New Roman" w:eastAsia="黑体" w:hAnsi="Times New Roman"/>
          <w:sz w:val="24"/>
          <w:szCs w:val="24"/>
        </w:rPr>
        <w:t xml:space="preserve">1 </w:t>
      </w:r>
      <w:r w:rsidRPr="00F96829">
        <w:rPr>
          <w:rFonts w:ascii="Times New Roman" w:eastAsia="黑体" w:hAnsi="Times New Roman" w:hint="eastAsia"/>
          <w:sz w:val="24"/>
          <w:szCs w:val="24"/>
        </w:rPr>
        <w:t>范围</w:t>
      </w:r>
    </w:p>
    <w:p w:rsidR="007060B1" w:rsidRPr="00F96829" w:rsidRDefault="007060B1" w:rsidP="00423C00">
      <w:pPr>
        <w:spacing w:line="360" w:lineRule="auto"/>
        <w:ind w:firstLineChars="200" w:firstLine="420"/>
        <w:rPr>
          <w:rFonts w:ascii="Times New Roman" w:hAnsi="Times New Roman"/>
          <w:szCs w:val="21"/>
        </w:rPr>
      </w:pPr>
      <w:r w:rsidRPr="00F96829">
        <w:rPr>
          <w:rFonts w:ascii="Times New Roman" w:hAnsi="宋体" w:hint="eastAsia"/>
          <w:szCs w:val="21"/>
        </w:rPr>
        <w:t>本指南规定了</w:t>
      </w:r>
      <w:proofErr w:type="gramStart"/>
      <w:r w:rsidRPr="00F96829">
        <w:rPr>
          <w:rFonts w:ascii="Times New Roman" w:hAnsi="宋体" w:hint="eastAsia"/>
          <w:szCs w:val="21"/>
        </w:rPr>
        <w:t>血浊病易发</w:t>
      </w:r>
      <w:proofErr w:type="gramEnd"/>
      <w:r w:rsidRPr="00F96829">
        <w:rPr>
          <w:rFonts w:ascii="Times New Roman" w:hAnsi="宋体" w:hint="eastAsia"/>
          <w:szCs w:val="21"/>
        </w:rPr>
        <w:t>人群的诊断标准及处理原则。</w:t>
      </w:r>
    </w:p>
    <w:p w:rsidR="007060B1" w:rsidRPr="00F96829" w:rsidRDefault="007060B1" w:rsidP="00423C00">
      <w:pPr>
        <w:spacing w:line="360" w:lineRule="auto"/>
        <w:ind w:firstLineChars="200" w:firstLine="420"/>
        <w:rPr>
          <w:rFonts w:ascii="Times New Roman" w:hAnsi="Times New Roman"/>
          <w:szCs w:val="21"/>
        </w:rPr>
      </w:pPr>
      <w:r w:rsidRPr="00F96829">
        <w:rPr>
          <w:rFonts w:ascii="Times New Roman" w:hAnsi="宋体" w:hint="eastAsia"/>
          <w:szCs w:val="21"/>
        </w:rPr>
        <w:t>本指南适用于各级医疗和科研机构中从事中医</w:t>
      </w:r>
      <w:proofErr w:type="gramStart"/>
      <w:r w:rsidRPr="00F96829">
        <w:rPr>
          <w:rFonts w:ascii="Times New Roman" w:hAnsi="宋体" w:hint="eastAsia"/>
          <w:szCs w:val="21"/>
        </w:rPr>
        <w:t>血浊病诊疗</w:t>
      </w:r>
      <w:proofErr w:type="gramEnd"/>
      <w:r w:rsidRPr="00F96829">
        <w:rPr>
          <w:rFonts w:ascii="Times New Roman" w:hAnsi="宋体" w:hint="eastAsia"/>
          <w:szCs w:val="21"/>
        </w:rPr>
        <w:t>及科研工作的执业医师使用。</w:t>
      </w:r>
    </w:p>
    <w:p w:rsidR="007060B1" w:rsidRPr="00F96829" w:rsidRDefault="007060B1" w:rsidP="00423C00">
      <w:pPr>
        <w:spacing w:line="360" w:lineRule="auto"/>
        <w:ind w:firstLineChars="200" w:firstLine="420"/>
        <w:rPr>
          <w:rFonts w:ascii="宋体"/>
          <w:szCs w:val="21"/>
        </w:rPr>
      </w:pPr>
      <w:r w:rsidRPr="00F96829">
        <w:rPr>
          <w:rFonts w:ascii="Times New Roman" w:hAnsi="宋体" w:hint="eastAsia"/>
          <w:szCs w:val="21"/>
        </w:rPr>
        <w:t>本指南的目标人群适用于血脂异常易发人群（</w:t>
      </w:r>
      <w:proofErr w:type="gramStart"/>
      <w:r w:rsidRPr="00F96829">
        <w:rPr>
          <w:rFonts w:ascii="Times New Roman" w:hAnsi="宋体" w:hint="eastAsia"/>
          <w:szCs w:val="21"/>
        </w:rPr>
        <w:t>血浊病易发</w:t>
      </w:r>
      <w:proofErr w:type="gramEnd"/>
      <w:r w:rsidRPr="00F96829">
        <w:rPr>
          <w:rFonts w:ascii="Times New Roman" w:hAnsi="宋体" w:hint="eastAsia"/>
          <w:szCs w:val="21"/>
        </w:rPr>
        <w:t>人群）：在成年人（＞</w:t>
      </w:r>
      <w:r w:rsidRPr="00F96829">
        <w:rPr>
          <w:rFonts w:ascii="Times New Roman" w:hAnsi="Times New Roman"/>
          <w:szCs w:val="21"/>
        </w:rPr>
        <w:t>18</w:t>
      </w:r>
      <w:r w:rsidRPr="00F96829">
        <w:rPr>
          <w:rFonts w:ascii="Times New Roman" w:hAnsi="宋体" w:hint="eastAsia"/>
          <w:szCs w:val="21"/>
        </w:rPr>
        <w:t>岁）中，具有下列任何一个及以上者：（</w:t>
      </w:r>
      <w:r w:rsidRPr="00F96829">
        <w:rPr>
          <w:rFonts w:ascii="Times New Roman" w:hAnsi="Times New Roman"/>
          <w:szCs w:val="21"/>
        </w:rPr>
        <w:t>1</w:t>
      </w:r>
      <w:r w:rsidRPr="00F96829">
        <w:rPr>
          <w:rFonts w:ascii="Times New Roman" w:hAnsi="宋体" w:hint="eastAsia"/>
          <w:szCs w:val="21"/>
        </w:rPr>
        <w:t>）存在多项</w:t>
      </w:r>
      <w:r w:rsidRPr="00F96829">
        <w:rPr>
          <w:rFonts w:ascii="Times New Roman" w:hAnsi="Times New Roman"/>
          <w:szCs w:val="21"/>
        </w:rPr>
        <w:t xml:space="preserve"> ASCVD </w:t>
      </w:r>
      <w:r w:rsidRPr="00F96829">
        <w:rPr>
          <w:rFonts w:ascii="Times New Roman" w:hAnsi="宋体" w:hint="eastAsia"/>
          <w:szCs w:val="21"/>
        </w:rPr>
        <w:t>危险因素：高血压（收缩压</w:t>
      </w:r>
      <w:r w:rsidRPr="00F96829">
        <w:rPr>
          <w:rFonts w:ascii="Times New Roman" w:hAnsi="Times New Roman"/>
          <w:szCs w:val="21"/>
        </w:rPr>
        <w:t>≥140mmHg</w:t>
      </w:r>
      <w:r w:rsidRPr="00F96829">
        <w:rPr>
          <w:rFonts w:ascii="Times New Roman" w:hAnsi="宋体" w:hint="eastAsia"/>
          <w:szCs w:val="21"/>
        </w:rPr>
        <w:t>和（或）舒张压</w:t>
      </w:r>
      <w:r w:rsidRPr="00F96829">
        <w:rPr>
          <w:rFonts w:ascii="Times New Roman" w:hAnsi="Times New Roman"/>
          <w:szCs w:val="21"/>
        </w:rPr>
        <w:t>≥90mmHg(1mmH=0.133kPa)</w:t>
      </w:r>
      <w:r w:rsidRPr="00F96829">
        <w:rPr>
          <w:rFonts w:ascii="Times New Roman" w:hAnsi="宋体" w:hint="eastAsia"/>
          <w:szCs w:val="21"/>
        </w:rPr>
        <w:t>），或正在接受降压治疗；糖尿病；肥胖：超重（</w:t>
      </w:r>
      <w:r w:rsidRPr="00F96829">
        <w:rPr>
          <w:rFonts w:ascii="Times New Roman" w:hAnsi="Times New Roman"/>
          <w:szCs w:val="21"/>
        </w:rPr>
        <w:t>BMI≥24kg/m2</w:t>
      </w:r>
      <w:r w:rsidRPr="00F96829">
        <w:rPr>
          <w:rFonts w:ascii="Times New Roman" w:hAnsi="宋体" w:hint="eastAsia"/>
          <w:szCs w:val="21"/>
        </w:rPr>
        <w:t>）、肥胖（</w:t>
      </w:r>
      <w:r w:rsidRPr="00F96829">
        <w:rPr>
          <w:rFonts w:ascii="Times New Roman" w:hAnsi="Times New Roman"/>
          <w:szCs w:val="21"/>
        </w:rPr>
        <w:t>BMI≥28kg/m2</w:t>
      </w:r>
      <w:r w:rsidRPr="00F96829">
        <w:rPr>
          <w:rFonts w:ascii="Times New Roman" w:hAnsi="宋体" w:hint="eastAsia"/>
          <w:szCs w:val="21"/>
        </w:rPr>
        <w:t>）和（或）中心型肥胖（男性腰围</w:t>
      </w:r>
      <w:r w:rsidRPr="00F96829">
        <w:rPr>
          <w:rFonts w:ascii="Times New Roman" w:hAnsi="Times New Roman"/>
          <w:szCs w:val="21"/>
        </w:rPr>
        <w:t>≥90cm</w:t>
      </w:r>
      <w:r w:rsidRPr="00F96829">
        <w:rPr>
          <w:rFonts w:ascii="Times New Roman" w:hAnsi="宋体" w:hint="eastAsia"/>
          <w:szCs w:val="21"/>
        </w:rPr>
        <w:t>，女性腰围</w:t>
      </w:r>
      <w:r w:rsidRPr="00F96829">
        <w:rPr>
          <w:rFonts w:ascii="Times New Roman" w:hAnsi="Times New Roman"/>
          <w:szCs w:val="21"/>
        </w:rPr>
        <w:t>≥85cm</w:t>
      </w:r>
      <w:r w:rsidRPr="00F96829">
        <w:rPr>
          <w:rFonts w:ascii="Times New Roman" w:hAnsi="宋体" w:hint="eastAsia"/>
          <w:szCs w:val="21"/>
        </w:rPr>
        <w:t>）；及吸烟的人群。（</w:t>
      </w:r>
      <w:r w:rsidRPr="00F96829">
        <w:rPr>
          <w:rFonts w:ascii="Times New Roman" w:hAnsi="Times New Roman"/>
          <w:szCs w:val="21"/>
        </w:rPr>
        <w:t>2</w:t>
      </w:r>
      <w:r w:rsidRPr="00F96829">
        <w:rPr>
          <w:rFonts w:ascii="Times New Roman" w:hAnsi="宋体" w:hint="eastAsia"/>
          <w:szCs w:val="21"/>
        </w:rPr>
        <w:t>）有家族性高脂血症患者，或曾经诊断血脂异常，现已治愈患者，或有早发性心血管病家族史者（指男性一级直系亲属在</w:t>
      </w:r>
      <w:r w:rsidRPr="00F96829">
        <w:rPr>
          <w:rFonts w:ascii="Times New Roman" w:hAnsi="Times New Roman"/>
          <w:szCs w:val="21"/>
        </w:rPr>
        <w:t xml:space="preserve"> 55 </w:t>
      </w:r>
      <w:r w:rsidRPr="00F96829">
        <w:rPr>
          <w:rFonts w:ascii="Times New Roman" w:hAnsi="宋体" w:hint="eastAsia"/>
          <w:szCs w:val="21"/>
        </w:rPr>
        <w:t>岁前或女性一级直系亲属在</w:t>
      </w:r>
      <w:r w:rsidRPr="00F96829">
        <w:rPr>
          <w:rFonts w:ascii="Times New Roman" w:hAnsi="Times New Roman"/>
          <w:szCs w:val="21"/>
        </w:rPr>
        <w:t xml:space="preserve"> 65 </w:t>
      </w:r>
      <w:r w:rsidRPr="00F96829">
        <w:rPr>
          <w:rFonts w:ascii="Times New Roman" w:hAnsi="宋体" w:hint="eastAsia"/>
          <w:szCs w:val="21"/>
        </w:rPr>
        <w:t>岁前患缺血性心血管病）。（</w:t>
      </w:r>
      <w:r w:rsidRPr="00F96829">
        <w:rPr>
          <w:rFonts w:ascii="Times New Roman" w:hAnsi="Times New Roman"/>
          <w:szCs w:val="21"/>
        </w:rPr>
        <w:t>3</w:t>
      </w:r>
      <w:r w:rsidRPr="00F96829">
        <w:rPr>
          <w:rFonts w:ascii="Times New Roman" w:hAnsi="宋体" w:hint="eastAsia"/>
          <w:szCs w:val="21"/>
        </w:rPr>
        <w:t>）已诊断动脉粥样硬化性心脑血管疾病患者（</w:t>
      </w:r>
      <w:r w:rsidRPr="00F96829">
        <w:rPr>
          <w:rFonts w:ascii="Times New Roman" w:hAnsi="Times New Roman"/>
          <w:szCs w:val="21"/>
        </w:rPr>
        <w:t>ASCVD</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急</w:t>
      </w:r>
      <w:r w:rsidRPr="00F96829">
        <w:rPr>
          <w:rFonts w:ascii="Times New Roman" w:hAnsi="宋体" w:hint="eastAsia"/>
          <w:szCs w:val="21"/>
        </w:rPr>
        <w:lastRenderedPageBreak/>
        <w:t>性冠状动脉综合征（</w:t>
      </w:r>
      <w:r w:rsidRPr="00F96829">
        <w:rPr>
          <w:rFonts w:ascii="Times New Roman" w:hAnsi="Times New Roman"/>
          <w:szCs w:val="21"/>
        </w:rPr>
        <w:t>acutecoronary syndrome</w:t>
      </w:r>
      <w:r w:rsidRPr="00F96829">
        <w:rPr>
          <w:rFonts w:ascii="Times New Roman" w:hAnsi="宋体" w:hint="eastAsia"/>
          <w:szCs w:val="21"/>
        </w:rPr>
        <w:t>，</w:t>
      </w:r>
      <w:r w:rsidRPr="00F96829">
        <w:rPr>
          <w:rFonts w:ascii="Times New Roman" w:hAnsi="Times New Roman"/>
          <w:szCs w:val="21"/>
        </w:rPr>
        <w:t>ACS</w:t>
      </w:r>
      <w:r w:rsidRPr="00F96829">
        <w:rPr>
          <w:rFonts w:ascii="Times New Roman" w:hAnsi="宋体" w:hint="eastAsia"/>
          <w:szCs w:val="21"/>
        </w:rPr>
        <w:t>）、稳定性冠心病、血运重建术后、缺血性心肌病、缺血性卒中、短暂性脑缺血发作、外周动脉粥样硬化病等</w:t>
      </w:r>
      <w:r w:rsidRPr="00F96829">
        <w:rPr>
          <w:rFonts w:ascii="Times New Roman" w:hAnsi="Times New Roman"/>
          <w:szCs w:val="21"/>
        </w:rPr>
        <w:t xml:space="preserve">) </w:t>
      </w:r>
      <w:r w:rsidRPr="00F96829">
        <w:rPr>
          <w:rFonts w:ascii="Times New Roman" w:hAnsi="Times New Roman"/>
          <w:szCs w:val="21"/>
          <w:vertAlign w:val="superscript"/>
        </w:rPr>
        <w:t>[1,2]</w:t>
      </w:r>
      <w:r w:rsidRPr="00F96829">
        <w:rPr>
          <w:rFonts w:ascii="Times New Roman" w:hAnsi="宋体" w:hint="eastAsia"/>
          <w:szCs w:val="21"/>
        </w:rPr>
        <w:t>。</w:t>
      </w:r>
    </w:p>
    <w:p w:rsidR="007060B1" w:rsidRPr="00F96829" w:rsidRDefault="007060B1" w:rsidP="00046DAA">
      <w:pPr>
        <w:spacing w:line="360" w:lineRule="auto"/>
        <w:rPr>
          <w:rFonts w:ascii="黑体" w:eastAsia="黑体" w:hAnsi="黑体"/>
          <w:sz w:val="24"/>
          <w:szCs w:val="24"/>
        </w:rPr>
      </w:pPr>
      <w:r w:rsidRPr="00F96829">
        <w:rPr>
          <w:rFonts w:ascii="黑体" w:eastAsia="黑体" w:hAnsi="黑体"/>
          <w:sz w:val="24"/>
          <w:szCs w:val="24"/>
        </w:rPr>
        <w:t xml:space="preserve">2 </w:t>
      </w:r>
      <w:r w:rsidRPr="00F96829">
        <w:rPr>
          <w:rFonts w:ascii="黑体" w:eastAsia="黑体" w:hAnsi="黑体" w:hint="eastAsia"/>
          <w:sz w:val="24"/>
          <w:szCs w:val="24"/>
        </w:rPr>
        <w:t>规范性引用文件</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下列文件对于本标准的应用是必不可少的。凡是注日期的引用文件，仅注日期的版本适用于本标准，然而，鼓励根据本标准达成协议的各方研究是否可使用这些文件的最近版本。凡是不注日期的引用文件，其最新版本适用于本标准。</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本病西医诊断参照中国成人血脂异常防治指南修订联合委员会《中国成人血脂异常防治指南》</w:t>
      </w:r>
      <w:r w:rsidRPr="00F96829">
        <w:rPr>
          <w:rFonts w:ascii="Times New Roman" w:hAnsi="Times New Roman"/>
          <w:szCs w:val="21"/>
          <w:vertAlign w:val="superscript"/>
        </w:rPr>
        <w:t>[19]</w:t>
      </w:r>
      <w:r w:rsidRPr="00F96829">
        <w:rPr>
          <w:rFonts w:ascii="Times New Roman" w:hAnsi="宋体" w:hint="eastAsia"/>
          <w:szCs w:val="21"/>
        </w:rPr>
        <w:t>（</w:t>
      </w:r>
      <w:r w:rsidRPr="00F96829">
        <w:rPr>
          <w:rFonts w:ascii="Times New Roman" w:hAnsi="Times New Roman"/>
          <w:szCs w:val="21"/>
        </w:rPr>
        <w:t>2016</w:t>
      </w:r>
      <w:r w:rsidRPr="00F96829">
        <w:rPr>
          <w:rFonts w:ascii="Times New Roman" w:hAnsi="宋体" w:hint="eastAsia"/>
          <w:szCs w:val="21"/>
        </w:rPr>
        <w:t>年修订版）和欧洲心脏病学会</w:t>
      </w:r>
      <w:r w:rsidRPr="00F96829">
        <w:rPr>
          <w:rFonts w:ascii="Times New Roman" w:hAnsi="Times New Roman"/>
          <w:szCs w:val="21"/>
        </w:rPr>
        <w:t>(ESC)</w:t>
      </w:r>
      <w:r w:rsidRPr="00F96829">
        <w:rPr>
          <w:rFonts w:ascii="Times New Roman" w:hAnsi="宋体" w:hint="eastAsia"/>
          <w:szCs w:val="21"/>
        </w:rPr>
        <w:t>、欧洲动脉硬化学会</w:t>
      </w:r>
      <w:r w:rsidRPr="00F96829">
        <w:rPr>
          <w:rFonts w:ascii="Times New Roman" w:hAnsi="Times New Roman"/>
          <w:szCs w:val="21"/>
        </w:rPr>
        <w:t>(EAS)</w:t>
      </w:r>
      <w:r w:rsidRPr="00F96829">
        <w:rPr>
          <w:rFonts w:ascii="Times New Roman" w:hAnsi="宋体" w:hint="eastAsia"/>
          <w:szCs w:val="21"/>
        </w:rPr>
        <w:t>、美国国家脂质协会</w:t>
      </w:r>
      <w:r w:rsidRPr="00F96829">
        <w:rPr>
          <w:rFonts w:ascii="Times New Roman" w:hAnsi="Times New Roman"/>
          <w:szCs w:val="21"/>
        </w:rPr>
        <w:t>(NLA)</w:t>
      </w:r>
      <w:r w:rsidRPr="00F96829">
        <w:rPr>
          <w:rFonts w:ascii="Times New Roman" w:hAnsi="宋体" w:hint="eastAsia"/>
          <w:szCs w:val="21"/>
        </w:rPr>
        <w:t>、加拿大心血管学会</w:t>
      </w:r>
      <w:r w:rsidRPr="00F96829">
        <w:rPr>
          <w:rFonts w:ascii="Times New Roman" w:hAnsi="Times New Roman"/>
          <w:szCs w:val="21"/>
        </w:rPr>
        <w:t>(CCS)</w:t>
      </w:r>
      <w:r w:rsidRPr="00F96829">
        <w:rPr>
          <w:rFonts w:ascii="Times New Roman" w:hAnsi="宋体" w:hint="eastAsia"/>
          <w:szCs w:val="21"/>
        </w:rPr>
        <w:t>、美国退伍军人事务部</w:t>
      </w:r>
      <w:r w:rsidRPr="00F96829">
        <w:rPr>
          <w:rFonts w:ascii="Times New Roman" w:hAnsi="Times New Roman"/>
          <w:szCs w:val="21"/>
        </w:rPr>
        <w:t>(VA)</w:t>
      </w:r>
      <w:r w:rsidRPr="00F96829">
        <w:rPr>
          <w:rFonts w:ascii="Times New Roman" w:hAnsi="宋体" w:hint="eastAsia"/>
          <w:szCs w:val="21"/>
        </w:rPr>
        <w:t>等定期更新血脂异常相关防治指南或专家共识</w:t>
      </w:r>
      <w:r w:rsidRPr="00F96829">
        <w:rPr>
          <w:rFonts w:ascii="Times New Roman" w:hAnsi="Times New Roman"/>
          <w:szCs w:val="21"/>
          <w:vertAlign w:val="superscript"/>
        </w:rPr>
        <w:t>[17</w:t>
      </w:r>
      <w:r w:rsidRPr="00F96829">
        <w:rPr>
          <w:rFonts w:ascii="Times New Roman" w:hAnsi="宋体" w:hint="eastAsia"/>
          <w:szCs w:val="21"/>
          <w:vertAlign w:val="superscript"/>
        </w:rPr>
        <w:t>，</w:t>
      </w:r>
      <w:r w:rsidRPr="00F96829">
        <w:rPr>
          <w:rFonts w:ascii="Times New Roman" w:hAnsi="Times New Roman"/>
          <w:szCs w:val="21"/>
          <w:vertAlign w:val="superscript"/>
        </w:rPr>
        <w:t>18]</w:t>
      </w:r>
      <w:r w:rsidRPr="00F96829">
        <w:rPr>
          <w:rFonts w:ascii="Times New Roman" w:hAnsi="宋体" w:hint="eastAsia"/>
          <w:szCs w:val="21"/>
        </w:rPr>
        <w:t>。</w:t>
      </w:r>
    </w:p>
    <w:p w:rsidR="007060B1" w:rsidRPr="00F96829" w:rsidRDefault="007060B1" w:rsidP="00423C00">
      <w:pPr>
        <w:spacing w:line="360" w:lineRule="auto"/>
        <w:ind w:firstLineChars="200" w:firstLine="420"/>
        <w:rPr>
          <w:rFonts w:ascii="Times New Roman" w:hAnsi="Times New Roman"/>
          <w:szCs w:val="21"/>
        </w:rPr>
      </w:pPr>
      <w:r w:rsidRPr="00F96829">
        <w:rPr>
          <w:rFonts w:ascii="Times New Roman" w:hAnsi="宋体" w:hint="eastAsia"/>
          <w:szCs w:val="21"/>
        </w:rPr>
        <w:t>本病的中医诊断标准参考《中医内科学》</w:t>
      </w:r>
      <w:r w:rsidRPr="00F96829">
        <w:rPr>
          <w:rFonts w:ascii="Times New Roman" w:hAnsi="Times New Roman"/>
          <w:szCs w:val="21"/>
          <w:vertAlign w:val="superscript"/>
        </w:rPr>
        <w:t>[20]</w:t>
      </w:r>
      <w:r w:rsidRPr="00F96829">
        <w:rPr>
          <w:rFonts w:ascii="Times New Roman" w:hAnsi="宋体" w:hint="eastAsia"/>
          <w:szCs w:val="21"/>
        </w:rPr>
        <w:t>、《血浊病（高脂血症）中医诊疗方案》</w:t>
      </w:r>
      <w:r w:rsidRPr="00F96829">
        <w:rPr>
          <w:rFonts w:ascii="Times New Roman" w:hAnsi="Times New Roman"/>
          <w:szCs w:val="21"/>
        </w:rPr>
        <w:t>[21]</w:t>
      </w:r>
      <w:r w:rsidRPr="00F96829">
        <w:rPr>
          <w:rFonts w:ascii="Times New Roman" w:hAnsi="宋体" w:hint="eastAsia"/>
          <w:szCs w:val="21"/>
        </w:rPr>
        <w:t>、《中西医结合内科学》</w:t>
      </w:r>
      <w:r w:rsidRPr="00F96829">
        <w:rPr>
          <w:rFonts w:ascii="Times New Roman" w:hAnsi="Times New Roman"/>
          <w:szCs w:val="21"/>
          <w:vertAlign w:val="superscript"/>
        </w:rPr>
        <w:t>[22]</w:t>
      </w:r>
      <w:r w:rsidRPr="00F96829">
        <w:rPr>
          <w:rFonts w:ascii="Times New Roman" w:hAnsi="宋体" w:hint="eastAsia"/>
          <w:szCs w:val="21"/>
        </w:rPr>
        <w:t>。</w:t>
      </w:r>
    </w:p>
    <w:p w:rsidR="007060B1" w:rsidRPr="00F96829" w:rsidRDefault="007060B1" w:rsidP="00423C00">
      <w:pPr>
        <w:spacing w:line="360" w:lineRule="auto"/>
        <w:ind w:firstLineChars="200" w:firstLine="420"/>
        <w:rPr>
          <w:rFonts w:ascii="Times New Roman" w:hAnsi="Times New Roman"/>
          <w:szCs w:val="21"/>
        </w:rPr>
      </w:pPr>
      <w:r w:rsidRPr="00F96829">
        <w:rPr>
          <w:rFonts w:ascii="Times New Roman" w:hAnsi="宋体" w:hint="eastAsia"/>
          <w:szCs w:val="21"/>
        </w:rPr>
        <w:t>本病辨证分型参考《中华人民共和国中医药行业标准</w:t>
      </w:r>
      <w:r w:rsidRPr="00F96829">
        <w:rPr>
          <w:rFonts w:ascii="Times New Roman" w:hAnsi="Times New Roman"/>
          <w:szCs w:val="21"/>
        </w:rPr>
        <w:t>——</w:t>
      </w:r>
      <w:r w:rsidRPr="00F96829">
        <w:rPr>
          <w:rFonts w:ascii="Times New Roman" w:hAnsi="宋体" w:hint="eastAsia"/>
          <w:szCs w:val="21"/>
        </w:rPr>
        <w:t>中医内科病证诊断疗效标准》（</w:t>
      </w:r>
      <w:r w:rsidRPr="00F96829">
        <w:rPr>
          <w:rFonts w:ascii="Times New Roman" w:hAnsi="Times New Roman"/>
          <w:szCs w:val="21"/>
        </w:rPr>
        <w:t>1994</w:t>
      </w:r>
      <w:r w:rsidRPr="00F96829">
        <w:rPr>
          <w:rFonts w:ascii="Times New Roman" w:hAnsi="宋体" w:hint="eastAsia"/>
          <w:szCs w:val="21"/>
        </w:rPr>
        <w:t>年）</w:t>
      </w:r>
      <w:r w:rsidRPr="00F96829">
        <w:rPr>
          <w:rFonts w:ascii="Times New Roman" w:hAnsi="Times New Roman"/>
          <w:szCs w:val="21"/>
          <w:vertAlign w:val="superscript"/>
        </w:rPr>
        <w:t>[23]</w:t>
      </w:r>
      <w:r w:rsidRPr="00F96829">
        <w:rPr>
          <w:rFonts w:ascii="Times New Roman" w:hAnsi="宋体" w:hint="eastAsia"/>
          <w:szCs w:val="21"/>
        </w:rPr>
        <w:t>、《血浊病（高脂血症）中医诊疗方案》</w:t>
      </w:r>
      <w:r w:rsidRPr="00F96829">
        <w:rPr>
          <w:rFonts w:ascii="Times New Roman" w:hAnsi="Times New Roman"/>
          <w:szCs w:val="21"/>
          <w:vertAlign w:val="superscript"/>
        </w:rPr>
        <w:t>[21]</w:t>
      </w:r>
      <w:r w:rsidRPr="00F96829">
        <w:rPr>
          <w:rFonts w:ascii="Times New Roman" w:hAnsi="宋体" w:hint="eastAsia"/>
          <w:szCs w:val="21"/>
        </w:rPr>
        <w:t>、《中医内科学》</w:t>
      </w:r>
      <w:r w:rsidRPr="00F96829">
        <w:rPr>
          <w:rFonts w:ascii="Times New Roman" w:hAnsi="Times New Roman"/>
          <w:szCs w:val="21"/>
          <w:vertAlign w:val="superscript"/>
        </w:rPr>
        <w:t>[20]</w:t>
      </w:r>
      <w:r w:rsidRPr="00F96829">
        <w:rPr>
          <w:rFonts w:ascii="Times New Roman" w:hAnsi="宋体" w:hint="eastAsia"/>
          <w:szCs w:val="21"/>
        </w:rPr>
        <w:t>、《中西医结合内科学》</w:t>
      </w:r>
      <w:r w:rsidRPr="00F96829">
        <w:rPr>
          <w:rFonts w:ascii="Times New Roman" w:hAnsi="Times New Roman"/>
          <w:szCs w:val="21"/>
          <w:vertAlign w:val="superscript"/>
        </w:rPr>
        <w:t>[22]</w:t>
      </w:r>
      <w:r w:rsidRPr="00F96829">
        <w:rPr>
          <w:rFonts w:ascii="Times New Roman" w:hAnsi="宋体" w:hint="eastAsia"/>
          <w:szCs w:val="21"/>
        </w:rPr>
        <w:t>，根据文献整理和临床流行病学</w:t>
      </w:r>
      <w:r w:rsidRPr="00F96829">
        <w:rPr>
          <w:rFonts w:ascii="Times New Roman" w:hAnsi="Times New Roman"/>
          <w:szCs w:val="21"/>
          <w:vertAlign w:val="superscript"/>
        </w:rPr>
        <w:t>[24-27]</w:t>
      </w:r>
      <w:r w:rsidRPr="00F96829">
        <w:rPr>
          <w:rFonts w:ascii="Times New Roman" w:hAnsi="宋体" w:hint="eastAsia"/>
          <w:szCs w:val="21"/>
        </w:rPr>
        <w:t>调查结果，最终通过专家共识法制定。</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中医体质分类与判定</w:t>
      </w:r>
      <w:r w:rsidRPr="00F96829">
        <w:rPr>
          <w:rFonts w:ascii="Times New Roman" w:hAnsi="Times New Roman"/>
          <w:szCs w:val="21"/>
        </w:rPr>
        <w:t>——</w:t>
      </w:r>
      <w:r w:rsidRPr="00F96829">
        <w:rPr>
          <w:rFonts w:ascii="Times New Roman" w:hAnsi="宋体" w:hint="eastAsia"/>
          <w:szCs w:val="21"/>
        </w:rPr>
        <w:t>中医体质辨识部分</w:t>
      </w:r>
      <w:r w:rsidRPr="00F96829">
        <w:rPr>
          <w:rFonts w:ascii="Times New Roman" w:hAnsi="Times New Roman"/>
          <w:szCs w:val="21"/>
          <w:vertAlign w:val="superscript"/>
        </w:rPr>
        <w:t>[28-31]</w:t>
      </w:r>
    </w:p>
    <w:p w:rsidR="007060B1" w:rsidRPr="00F96829" w:rsidRDefault="007060B1" w:rsidP="00423C00">
      <w:pPr>
        <w:spacing w:line="360" w:lineRule="auto"/>
        <w:ind w:firstLineChars="100" w:firstLine="210"/>
        <w:rPr>
          <w:rFonts w:ascii="Times New Roman" w:hAnsi="Times New Roman"/>
          <w:szCs w:val="21"/>
        </w:rPr>
      </w:pPr>
      <w:r w:rsidRPr="00F96829">
        <w:rPr>
          <w:rFonts w:ascii="Times New Roman" w:hAnsi="Times New Roman"/>
          <w:szCs w:val="21"/>
        </w:rPr>
        <w:t>“</w:t>
      </w:r>
      <w:r w:rsidRPr="00F96829">
        <w:rPr>
          <w:rFonts w:ascii="Times New Roman" w:hAnsi="宋体" w:hint="eastAsia"/>
          <w:szCs w:val="21"/>
        </w:rPr>
        <w:t>十五</w:t>
      </w:r>
      <w:r w:rsidRPr="00F96829">
        <w:rPr>
          <w:rFonts w:ascii="Times New Roman" w:hAnsi="Times New Roman"/>
          <w:szCs w:val="21"/>
        </w:rPr>
        <w:t>”</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十一五</w:t>
      </w:r>
      <w:r w:rsidRPr="00F96829">
        <w:rPr>
          <w:rFonts w:ascii="Times New Roman" w:hAnsi="Times New Roman"/>
          <w:szCs w:val="21"/>
        </w:rPr>
        <w:t>”</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十二五</w:t>
      </w:r>
      <w:r w:rsidRPr="00F96829">
        <w:rPr>
          <w:rFonts w:ascii="Times New Roman" w:hAnsi="Times New Roman"/>
          <w:szCs w:val="21"/>
        </w:rPr>
        <w:t>”</w:t>
      </w:r>
      <w:r w:rsidRPr="00F96829">
        <w:rPr>
          <w:rFonts w:ascii="Times New Roman" w:hAnsi="宋体" w:hint="eastAsia"/>
          <w:szCs w:val="21"/>
        </w:rPr>
        <w:t>国家级规划教材《方剂学》</w:t>
      </w:r>
      <w:r w:rsidRPr="00F96829">
        <w:rPr>
          <w:rFonts w:ascii="Times New Roman" w:hAnsi="Times New Roman"/>
          <w:szCs w:val="21"/>
        </w:rPr>
        <w:t>——</w:t>
      </w:r>
      <w:r w:rsidRPr="00F96829">
        <w:rPr>
          <w:rFonts w:ascii="Times New Roman" w:hAnsi="宋体" w:hint="eastAsia"/>
          <w:szCs w:val="21"/>
        </w:rPr>
        <w:t>剂量部分</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《中华人民共和国药典》（</w:t>
      </w:r>
      <w:r w:rsidRPr="00F96829">
        <w:rPr>
          <w:rFonts w:ascii="Times New Roman" w:hAnsi="Times New Roman"/>
          <w:szCs w:val="21"/>
        </w:rPr>
        <w:t>2010</w:t>
      </w:r>
      <w:r w:rsidRPr="00F96829">
        <w:rPr>
          <w:rFonts w:ascii="Times New Roman" w:hAnsi="宋体" w:hint="eastAsia"/>
          <w:szCs w:val="21"/>
        </w:rPr>
        <w:t>版）</w:t>
      </w:r>
      <w:r w:rsidRPr="00F96829">
        <w:rPr>
          <w:rFonts w:ascii="Times New Roman" w:hAnsi="Times New Roman"/>
          <w:szCs w:val="21"/>
        </w:rPr>
        <w:t>——</w:t>
      </w:r>
      <w:r w:rsidRPr="00F96829">
        <w:rPr>
          <w:rFonts w:ascii="Times New Roman" w:hAnsi="宋体" w:hint="eastAsia"/>
          <w:szCs w:val="21"/>
        </w:rPr>
        <w:t>剂量部分</w:t>
      </w:r>
    </w:p>
    <w:p w:rsidR="007060B1" w:rsidRPr="00F96829" w:rsidRDefault="007060B1" w:rsidP="00046DAA">
      <w:pPr>
        <w:spacing w:line="360" w:lineRule="auto"/>
        <w:ind w:firstLine="420"/>
        <w:rPr>
          <w:rFonts w:ascii="Times New Roman" w:hAnsi="Times New Roman"/>
          <w:szCs w:val="21"/>
        </w:rPr>
      </w:pPr>
      <w:r w:rsidRPr="00F96829">
        <w:rPr>
          <w:rFonts w:ascii="Times New Roman" w:hAnsi="Times New Roman"/>
          <w:szCs w:val="21"/>
        </w:rPr>
        <w:t>GB/T21709.9-2008</w:t>
      </w:r>
      <w:r w:rsidRPr="00F96829">
        <w:rPr>
          <w:rFonts w:ascii="Times New Roman" w:hAnsi="宋体" w:hint="eastAsia"/>
          <w:szCs w:val="21"/>
        </w:rPr>
        <w:t>针灸技术操作规范</w:t>
      </w:r>
      <w:r w:rsidRPr="00F96829">
        <w:rPr>
          <w:rFonts w:ascii="Times New Roman" w:hAnsi="Times New Roman"/>
          <w:szCs w:val="21"/>
        </w:rPr>
        <w:t>——</w:t>
      </w:r>
      <w:r w:rsidRPr="00F96829">
        <w:rPr>
          <w:rFonts w:ascii="Times New Roman" w:hAnsi="宋体" w:hint="eastAsia"/>
          <w:szCs w:val="21"/>
        </w:rPr>
        <w:t>穴位贴敷部分</w:t>
      </w:r>
    </w:p>
    <w:p w:rsidR="007060B1" w:rsidRPr="00F96829" w:rsidRDefault="007060B1" w:rsidP="00046DAA">
      <w:pPr>
        <w:spacing w:line="360" w:lineRule="auto"/>
        <w:ind w:firstLine="420"/>
        <w:rPr>
          <w:rFonts w:ascii="Times New Roman" w:hAnsi="Times New Roman"/>
          <w:szCs w:val="21"/>
        </w:rPr>
      </w:pPr>
      <w:r w:rsidRPr="00F96829">
        <w:rPr>
          <w:rFonts w:ascii="Times New Roman" w:hAnsi="Times New Roman"/>
          <w:szCs w:val="21"/>
        </w:rPr>
        <w:t>GB/T21709.20-2009</w:t>
      </w:r>
      <w:r w:rsidRPr="00F96829">
        <w:rPr>
          <w:rFonts w:ascii="Times New Roman" w:hAnsi="宋体" w:hint="eastAsia"/>
          <w:szCs w:val="21"/>
        </w:rPr>
        <w:t>针灸技术操作规范</w:t>
      </w:r>
      <w:r w:rsidRPr="00F96829">
        <w:rPr>
          <w:rFonts w:ascii="Times New Roman" w:hAnsi="Times New Roman"/>
          <w:szCs w:val="21"/>
        </w:rPr>
        <w:t>——</w:t>
      </w:r>
      <w:r w:rsidRPr="00F96829">
        <w:rPr>
          <w:rFonts w:ascii="Times New Roman" w:hAnsi="宋体" w:hint="eastAsia"/>
          <w:szCs w:val="21"/>
        </w:rPr>
        <w:t>针刺疗法部分</w:t>
      </w:r>
    </w:p>
    <w:p w:rsidR="007060B1" w:rsidRPr="00F96829" w:rsidRDefault="007060B1" w:rsidP="00046DAA">
      <w:pPr>
        <w:spacing w:line="360" w:lineRule="auto"/>
        <w:ind w:firstLine="420"/>
        <w:rPr>
          <w:rFonts w:ascii="Times New Roman" w:hAnsi="Times New Roman"/>
          <w:szCs w:val="21"/>
        </w:rPr>
      </w:pPr>
      <w:r w:rsidRPr="00F96829">
        <w:rPr>
          <w:rFonts w:ascii="Times New Roman" w:hAnsi="Times New Roman"/>
          <w:szCs w:val="21"/>
        </w:rPr>
        <w:t>GB/T21709.11-2009</w:t>
      </w:r>
      <w:r w:rsidRPr="00F96829">
        <w:rPr>
          <w:rFonts w:ascii="Times New Roman" w:hAnsi="宋体" w:hint="eastAsia"/>
          <w:szCs w:val="21"/>
        </w:rPr>
        <w:t>针灸技术操作规范</w:t>
      </w:r>
      <w:r w:rsidRPr="00F96829">
        <w:rPr>
          <w:rFonts w:ascii="Times New Roman" w:hAnsi="Times New Roman"/>
          <w:szCs w:val="21"/>
        </w:rPr>
        <w:t>——</w:t>
      </w:r>
      <w:r w:rsidRPr="00F96829">
        <w:rPr>
          <w:rFonts w:ascii="Times New Roman" w:hAnsi="宋体" w:hint="eastAsia"/>
          <w:szCs w:val="21"/>
        </w:rPr>
        <w:t>电针疗法、耳迷走神经刺激治疗部分</w:t>
      </w:r>
    </w:p>
    <w:p w:rsidR="007060B1" w:rsidRPr="00F96829" w:rsidRDefault="007060B1" w:rsidP="00046DAA">
      <w:pPr>
        <w:spacing w:line="360" w:lineRule="auto"/>
        <w:ind w:firstLine="420"/>
        <w:rPr>
          <w:rFonts w:ascii="Times New Roman" w:hAnsi="Times New Roman"/>
          <w:szCs w:val="21"/>
        </w:rPr>
      </w:pPr>
      <w:r w:rsidRPr="00F96829">
        <w:rPr>
          <w:rFonts w:ascii="Times New Roman" w:hAnsi="Times New Roman"/>
          <w:szCs w:val="21"/>
        </w:rPr>
        <w:t>GB/T21709.3-2008</w:t>
      </w:r>
      <w:r w:rsidRPr="00F96829">
        <w:rPr>
          <w:rFonts w:ascii="Times New Roman" w:hAnsi="宋体" w:hint="eastAsia"/>
          <w:szCs w:val="21"/>
        </w:rPr>
        <w:t>针灸技术操作规范</w:t>
      </w:r>
      <w:r w:rsidRPr="00F96829">
        <w:rPr>
          <w:rFonts w:ascii="Times New Roman" w:hAnsi="Times New Roman"/>
          <w:szCs w:val="21"/>
        </w:rPr>
        <w:t>——</w:t>
      </w:r>
      <w:r w:rsidRPr="00F96829">
        <w:rPr>
          <w:rFonts w:ascii="Times New Roman" w:hAnsi="宋体" w:hint="eastAsia"/>
          <w:szCs w:val="21"/>
        </w:rPr>
        <w:t>耳迷走神经刺激治疗部分</w:t>
      </w:r>
    </w:p>
    <w:p w:rsidR="007060B1" w:rsidRPr="00F96829" w:rsidRDefault="007060B1" w:rsidP="00046DAA">
      <w:pPr>
        <w:spacing w:line="360" w:lineRule="auto"/>
        <w:rPr>
          <w:rFonts w:ascii="黑体" w:eastAsia="黑体" w:hAnsi="黑体"/>
          <w:sz w:val="24"/>
          <w:szCs w:val="24"/>
        </w:rPr>
      </w:pPr>
      <w:r w:rsidRPr="00F96829">
        <w:rPr>
          <w:rFonts w:ascii="黑体" w:eastAsia="黑体" w:hAnsi="黑体"/>
          <w:sz w:val="24"/>
          <w:szCs w:val="24"/>
        </w:rPr>
        <w:t xml:space="preserve">3 </w:t>
      </w:r>
      <w:r w:rsidRPr="00F96829">
        <w:rPr>
          <w:rFonts w:ascii="黑体" w:eastAsia="黑体" w:hAnsi="黑体" w:hint="eastAsia"/>
          <w:sz w:val="24"/>
          <w:szCs w:val="24"/>
        </w:rPr>
        <w:t>术语和定义</w:t>
      </w:r>
    </w:p>
    <w:p w:rsidR="007060B1" w:rsidRPr="00F96829" w:rsidRDefault="007060B1" w:rsidP="00423C00">
      <w:pPr>
        <w:spacing w:line="360" w:lineRule="auto"/>
        <w:ind w:firstLineChars="200" w:firstLine="420"/>
        <w:rPr>
          <w:rFonts w:ascii="Times New Roman" w:hAnsi="Times New Roman"/>
          <w:szCs w:val="21"/>
        </w:rPr>
      </w:pPr>
      <w:r w:rsidRPr="00F96829">
        <w:rPr>
          <w:rFonts w:ascii="Times New Roman" w:hAnsi="宋体" w:hint="eastAsia"/>
          <w:szCs w:val="21"/>
        </w:rPr>
        <w:t>下列术语和定义适用于本版标准。</w:t>
      </w:r>
    </w:p>
    <w:p w:rsidR="007060B1" w:rsidRPr="00F96829" w:rsidRDefault="007060B1" w:rsidP="00423C00">
      <w:pPr>
        <w:spacing w:line="360" w:lineRule="auto"/>
        <w:ind w:firstLineChars="200" w:firstLine="420"/>
        <w:rPr>
          <w:rFonts w:ascii="Times New Roman" w:hAnsi="Times New Roman"/>
          <w:szCs w:val="21"/>
        </w:rPr>
      </w:pPr>
      <w:r w:rsidRPr="00F96829">
        <w:rPr>
          <w:rFonts w:ascii="Times New Roman" w:hAnsi="Times New Roman"/>
          <w:szCs w:val="21"/>
        </w:rPr>
        <w:t xml:space="preserve">3.1 </w:t>
      </w:r>
      <w:r w:rsidRPr="00F96829">
        <w:rPr>
          <w:rFonts w:ascii="Times New Roman" w:hAnsi="宋体" w:hint="eastAsia"/>
          <w:szCs w:val="21"/>
        </w:rPr>
        <w:t>成年人中血脂异常易发人群</w:t>
      </w:r>
      <w:r w:rsidRPr="00F96829">
        <w:rPr>
          <w:rFonts w:ascii="Times New Roman" w:hAnsi="Times New Roman"/>
          <w:szCs w:val="21"/>
        </w:rPr>
        <w:t>(</w:t>
      </w:r>
      <w:proofErr w:type="gramStart"/>
      <w:r w:rsidRPr="00F96829">
        <w:rPr>
          <w:rFonts w:ascii="Times New Roman" w:hAnsi="宋体" w:hint="eastAsia"/>
          <w:szCs w:val="21"/>
        </w:rPr>
        <w:t>血浊病易发</w:t>
      </w:r>
      <w:proofErr w:type="gramEnd"/>
      <w:r w:rsidRPr="00F96829">
        <w:rPr>
          <w:rFonts w:ascii="Times New Roman" w:hAnsi="宋体" w:hint="eastAsia"/>
          <w:szCs w:val="21"/>
        </w:rPr>
        <w:t>人群</w:t>
      </w:r>
      <w:r w:rsidRPr="00F96829">
        <w:rPr>
          <w:rFonts w:ascii="Times New Roman" w:hAnsi="Times New Roman"/>
          <w:szCs w:val="21"/>
        </w:rPr>
        <w:t>)</w:t>
      </w:r>
      <w:r w:rsidRPr="00F96829">
        <w:rPr>
          <w:rFonts w:ascii="Times New Roman" w:hAnsi="宋体" w:hint="eastAsia"/>
          <w:szCs w:val="21"/>
        </w:rPr>
        <w:t>的定义</w:t>
      </w:r>
      <w:r w:rsidRPr="00F96829">
        <w:rPr>
          <w:rFonts w:ascii="Times New Roman" w:hAnsi="Times New Roman"/>
          <w:szCs w:val="21"/>
        </w:rPr>
        <w:t>[1-3] [8]</w:t>
      </w:r>
      <w:r w:rsidRPr="00F96829">
        <w:rPr>
          <w:rFonts w:ascii="Times New Roman" w:hAnsi="宋体" w:hint="eastAsia"/>
          <w:szCs w:val="21"/>
        </w:rPr>
        <w:t>：在成年人（＞</w:t>
      </w:r>
      <w:r w:rsidRPr="00F96829">
        <w:rPr>
          <w:rFonts w:ascii="Times New Roman" w:hAnsi="Times New Roman"/>
          <w:szCs w:val="21"/>
        </w:rPr>
        <w:t>18</w:t>
      </w:r>
      <w:r w:rsidRPr="00F96829">
        <w:rPr>
          <w:rFonts w:ascii="Times New Roman" w:hAnsi="宋体" w:hint="eastAsia"/>
          <w:szCs w:val="21"/>
        </w:rPr>
        <w:t>岁）中，具有下列任何一个及以上者：（</w:t>
      </w:r>
      <w:r w:rsidRPr="00F96829">
        <w:rPr>
          <w:rFonts w:ascii="Times New Roman" w:hAnsi="Times New Roman"/>
          <w:szCs w:val="21"/>
        </w:rPr>
        <w:t>1</w:t>
      </w:r>
      <w:r w:rsidRPr="00F96829">
        <w:rPr>
          <w:rFonts w:ascii="Times New Roman" w:hAnsi="宋体" w:hint="eastAsia"/>
          <w:szCs w:val="21"/>
        </w:rPr>
        <w:t>）存在多项</w:t>
      </w:r>
      <w:r w:rsidRPr="00F96829">
        <w:rPr>
          <w:rFonts w:ascii="Times New Roman" w:hAnsi="Times New Roman"/>
          <w:szCs w:val="21"/>
        </w:rPr>
        <w:t xml:space="preserve"> ASCVD </w:t>
      </w:r>
      <w:r w:rsidRPr="00F96829">
        <w:rPr>
          <w:rFonts w:ascii="Times New Roman" w:hAnsi="宋体" w:hint="eastAsia"/>
          <w:szCs w:val="21"/>
        </w:rPr>
        <w:t>危险因素：高血压（收缩压</w:t>
      </w:r>
      <w:r w:rsidRPr="00F96829">
        <w:rPr>
          <w:rFonts w:ascii="Times New Roman" w:hAnsi="Times New Roman"/>
          <w:szCs w:val="21"/>
        </w:rPr>
        <w:t>≥140mmHg</w:t>
      </w:r>
      <w:r w:rsidRPr="00F96829">
        <w:rPr>
          <w:rFonts w:ascii="Times New Roman" w:hAnsi="宋体" w:hint="eastAsia"/>
          <w:szCs w:val="21"/>
        </w:rPr>
        <w:t>和（或）舒张压</w:t>
      </w:r>
      <w:r w:rsidRPr="00F96829">
        <w:rPr>
          <w:rFonts w:ascii="Times New Roman" w:hAnsi="Times New Roman"/>
          <w:szCs w:val="21"/>
        </w:rPr>
        <w:t>≥90mmHg(1mmH=0.133kPa)</w:t>
      </w:r>
      <w:r w:rsidRPr="00F96829">
        <w:rPr>
          <w:rFonts w:ascii="Times New Roman" w:hAnsi="宋体" w:hint="eastAsia"/>
          <w:szCs w:val="21"/>
        </w:rPr>
        <w:t>），或正在接受降压治疗；糖尿病；肥胖：超重（</w:t>
      </w:r>
      <w:r w:rsidRPr="00F96829">
        <w:rPr>
          <w:rFonts w:ascii="Times New Roman" w:hAnsi="Times New Roman"/>
          <w:szCs w:val="21"/>
        </w:rPr>
        <w:t>BMI≥24kg/m2</w:t>
      </w:r>
      <w:r w:rsidRPr="00F96829">
        <w:rPr>
          <w:rFonts w:ascii="Times New Roman" w:hAnsi="宋体" w:hint="eastAsia"/>
          <w:szCs w:val="21"/>
        </w:rPr>
        <w:t>）、肥胖（</w:t>
      </w:r>
      <w:r w:rsidRPr="00F96829">
        <w:rPr>
          <w:rFonts w:ascii="Times New Roman" w:hAnsi="Times New Roman"/>
          <w:szCs w:val="21"/>
        </w:rPr>
        <w:t>BMI≥28kg/m2</w:t>
      </w:r>
      <w:r w:rsidRPr="00F96829">
        <w:rPr>
          <w:rFonts w:ascii="Times New Roman" w:hAnsi="宋体" w:hint="eastAsia"/>
          <w:szCs w:val="21"/>
        </w:rPr>
        <w:t>）和（或）中心型肥胖（男性腰围</w:t>
      </w:r>
      <w:r w:rsidRPr="00F96829">
        <w:rPr>
          <w:rFonts w:ascii="Times New Roman" w:hAnsi="Times New Roman"/>
          <w:szCs w:val="21"/>
        </w:rPr>
        <w:t>≥90cm</w:t>
      </w:r>
      <w:r w:rsidRPr="00F96829">
        <w:rPr>
          <w:rFonts w:ascii="Times New Roman" w:hAnsi="宋体" w:hint="eastAsia"/>
          <w:szCs w:val="21"/>
        </w:rPr>
        <w:t>，女性腰围</w:t>
      </w:r>
      <w:r w:rsidRPr="00F96829">
        <w:rPr>
          <w:rFonts w:ascii="Times New Roman" w:hAnsi="Times New Roman"/>
          <w:szCs w:val="21"/>
        </w:rPr>
        <w:t>≥85cm</w:t>
      </w:r>
      <w:r w:rsidRPr="00F96829">
        <w:rPr>
          <w:rFonts w:ascii="Times New Roman" w:hAnsi="宋体" w:hint="eastAsia"/>
          <w:szCs w:val="21"/>
        </w:rPr>
        <w:t>）；及吸烟的人群。（</w:t>
      </w:r>
      <w:r w:rsidRPr="00F96829">
        <w:rPr>
          <w:rFonts w:ascii="Times New Roman" w:hAnsi="Times New Roman"/>
          <w:szCs w:val="21"/>
        </w:rPr>
        <w:t>2</w:t>
      </w:r>
      <w:r w:rsidRPr="00F96829">
        <w:rPr>
          <w:rFonts w:ascii="Times New Roman" w:hAnsi="宋体" w:hint="eastAsia"/>
          <w:szCs w:val="21"/>
        </w:rPr>
        <w:t>）有家族性高脂血症患者，或曾经诊断血脂异常，现已治愈患</w:t>
      </w:r>
      <w:r w:rsidRPr="00F96829">
        <w:rPr>
          <w:rFonts w:ascii="Times New Roman" w:hAnsi="宋体" w:hint="eastAsia"/>
          <w:szCs w:val="21"/>
        </w:rPr>
        <w:lastRenderedPageBreak/>
        <w:t>者，或有早发性心血管病家族史者（指男性一级直系亲属在</w:t>
      </w:r>
      <w:r w:rsidRPr="00F96829">
        <w:rPr>
          <w:rFonts w:ascii="Times New Roman" w:hAnsi="Times New Roman"/>
          <w:szCs w:val="21"/>
        </w:rPr>
        <w:t xml:space="preserve"> 55 </w:t>
      </w:r>
      <w:r w:rsidRPr="00F96829">
        <w:rPr>
          <w:rFonts w:ascii="Times New Roman" w:hAnsi="宋体" w:hint="eastAsia"/>
          <w:szCs w:val="21"/>
        </w:rPr>
        <w:t>岁前或女性一级直系亲属在</w:t>
      </w:r>
      <w:r w:rsidRPr="00F96829">
        <w:rPr>
          <w:rFonts w:ascii="Times New Roman" w:hAnsi="Times New Roman"/>
          <w:szCs w:val="21"/>
        </w:rPr>
        <w:t xml:space="preserve"> 65 </w:t>
      </w:r>
      <w:r w:rsidRPr="00F96829">
        <w:rPr>
          <w:rFonts w:ascii="Times New Roman" w:hAnsi="宋体" w:hint="eastAsia"/>
          <w:szCs w:val="21"/>
        </w:rPr>
        <w:t>岁前患缺血性心血管病）。（</w:t>
      </w:r>
      <w:r w:rsidRPr="00F96829">
        <w:rPr>
          <w:rFonts w:ascii="Times New Roman" w:hAnsi="Times New Roman"/>
          <w:szCs w:val="21"/>
        </w:rPr>
        <w:t>3</w:t>
      </w:r>
      <w:r w:rsidRPr="00F96829">
        <w:rPr>
          <w:rFonts w:ascii="Times New Roman" w:hAnsi="宋体" w:hint="eastAsia"/>
          <w:szCs w:val="21"/>
        </w:rPr>
        <w:t>）已诊断动脉粥样硬化性心脑血管疾病患者（</w:t>
      </w:r>
      <w:r w:rsidRPr="00F96829">
        <w:rPr>
          <w:rFonts w:ascii="Times New Roman" w:hAnsi="Times New Roman"/>
          <w:szCs w:val="21"/>
        </w:rPr>
        <w:t>ASCVD</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急性冠状动脉综合征（</w:t>
      </w:r>
      <w:r w:rsidRPr="00F96829">
        <w:rPr>
          <w:rFonts w:ascii="Times New Roman" w:hAnsi="Times New Roman"/>
          <w:szCs w:val="21"/>
        </w:rPr>
        <w:t>acutecoronary syndrome</w:t>
      </w:r>
      <w:r w:rsidRPr="00F96829">
        <w:rPr>
          <w:rFonts w:ascii="Times New Roman" w:hAnsi="宋体" w:hint="eastAsia"/>
          <w:szCs w:val="21"/>
        </w:rPr>
        <w:t>，</w:t>
      </w:r>
      <w:r w:rsidRPr="00F96829">
        <w:rPr>
          <w:rFonts w:ascii="Times New Roman" w:hAnsi="Times New Roman"/>
          <w:szCs w:val="21"/>
        </w:rPr>
        <w:t>ACS</w:t>
      </w:r>
      <w:r w:rsidRPr="00F96829">
        <w:rPr>
          <w:rFonts w:ascii="Times New Roman" w:hAnsi="宋体" w:hint="eastAsia"/>
          <w:szCs w:val="21"/>
        </w:rPr>
        <w:t>）、稳定性冠心病、血运重建术后、缺血性心肌病、缺血性卒中、短暂性脑缺血发作、外周动脉粥样硬化病等</w:t>
      </w:r>
      <w:r w:rsidRPr="00F96829">
        <w:rPr>
          <w:rFonts w:ascii="Times New Roman" w:hAnsi="Times New Roman"/>
          <w:szCs w:val="21"/>
        </w:rPr>
        <w:t xml:space="preserve">) </w:t>
      </w:r>
      <w:r w:rsidRPr="00F96829">
        <w:rPr>
          <w:rFonts w:ascii="Times New Roman" w:hAnsi="宋体" w:hint="eastAsia"/>
          <w:szCs w:val="21"/>
        </w:rPr>
        <w:t>。</w:t>
      </w:r>
    </w:p>
    <w:p w:rsidR="007060B1" w:rsidRPr="00F96829" w:rsidRDefault="007060B1" w:rsidP="00046DAA">
      <w:pPr>
        <w:spacing w:line="360" w:lineRule="auto"/>
        <w:rPr>
          <w:rFonts w:ascii="宋体"/>
          <w:sz w:val="20"/>
          <w:szCs w:val="21"/>
        </w:rPr>
      </w:pPr>
      <w:r w:rsidRPr="00F96829">
        <w:rPr>
          <w:rFonts w:ascii="Times New Roman" w:hAnsi="Times New Roman"/>
          <w:szCs w:val="21"/>
        </w:rPr>
        <w:t xml:space="preserve">3.2 </w:t>
      </w:r>
      <w:r w:rsidRPr="00F96829">
        <w:rPr>
          <w:rFonts w:ascii="Times New Roman" w:hAnsi="宋体" w:hint="eastAsia"/>
          <w:szCs w:val="21"/>
        </w:rPr>
        <w:t>中医病名范畴</w:t>
      </w:r>
      <w:r w:rsidRPr="00F96829">
        <w:rPr>
          <w:rFonts w:ascii="Times New Roman" w:hAnsi="Times New Roman"/>
          <w:szCs w:val="21"/>
          <w:vertAlign w:val="superscript"/>
        </w:rPr>
        <w:t>[25-32]</w:t>
      </w:r>
      <w:r w:rsidRPr="00F96829">
        <w:rPr>
          <w:rFonts w:ascii="Times New Roman" w:hAnsi="宋体" w:hint="eastAsia"/>
          <w:szCs w:val="21"/>
        </w:rPr>
        <w:t>：</w:t>
      </w:r>
      <w:r w:rsidRPr="00F96829">
        <w:rPr>
          <w:rFonts w:ascii="Times New Roman" w:hAnsi="Times New Roman"/>
          <w:szCs w:val="21"/>
        </w:rPr>
        <w:t xml:space="preserve"> </w:t>
      </w:r>
      <w:r w:rsidRPr="00F96829">
        <w:rPr>
          <w:rFonts w:ascii="Times New Roman" w:hAnsi="宋体" w:hint="eastAsia"/>
          <w:szCs w:val="21"/>
        </w:rPr>
        <w:t>血脂异常是现代医学的病名</w:t>
      </w:r>
      <w:r w:rsidRPr="00F96829">
        <w:rPr>
          <w:rFonts w:ascii="Times New Roman" w:hAnsi="Times New Roman"/>
          <w:szCs w:val="21"/>
        </w:rPr>
        <w:t xml:space="preserve">, </w:t>
      </w:r>
      <w:r w:rsidRPr="00F96829">
        <w:rPr>
          <w:rFonts w:ascii="Times New Roman" w:hAnsi="宋体" w:hint="eastAsia"/>
          <w:szCs w:val="21"/>
        </w:rPr>
        <w:t>中医传统文献无</w:t>
      </w:r>
      <w:r w:rsidRPr="00F96829">
        <w:rPr>
          <w:rFonts w:ascii="Times New Roman" w:hAnsi="Times New Roman"/>
          <w:szCs w:val="21"/>
        </w:rPr>
        <w:t>“</w:t>
      </w:r>
      <w:r w:rsidRPr="00F96829">
        <w:rPr>
          <w:rFonts w:ascii="Times New Roman" w:hAnsi="宋体" w:hint="eastAsia"/>
          <w:szCs w:val="21"/>
        </w:rPr>
        <w:t>血脂异常</w:t>
      </w:r>
      <w:r w:rsidRPr="00F96829">
        <w:rPr>
          <w:rFonts w:ascii="Times New Roman" w:hAnsi="Times New Roman"/>
          <w:szCs w:val="21"/>
        </w:rPr>
        <w:t>”</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高脂血症</w:t>
      </w:r>
      <w:r w:rsidRPr="00F96829">
        <w:rPr>
          <w:rFonts w:ascii="Times New Roman" w:hAnsi="Times New Roman"/>
          <w:szCs w:val="21"/>
        </w:rPr>
        <w:t>”</w:t>
      </w:r>
      <w:r w:rsidRPr="00F96829">
        <w:rPr>
          <w:rFonts w:ascii="Times New Roman" w:hAnsi="宋体" w:hint="eastAsia"/>
          <w:szCs w:val="21"/>
        </w:rPr>
        <w:t>等病名，但有大量类似临床表现的记载，文献中有</w:t>
      </w:r>
      <w:r w:rsidRPr="00F96829">
        <w:rPr>
          <w:rFonts w:ascii="Times New Roman" w:hAnsi="Times New Roman"/>
          <w:szCs w:val="21"/>
        </w:rPr>
        <w:t>“</w:t>
      </w:r>
      <w:r w:rsidRPr="00F96829">
        <w:rPr>
          <w:rFonts w:ascii="Times New Roman" w:hAnsi="宋体" w:hint="eastAsia"/>
          <w:szCs w:val="21"/>
        </w:rPr>
        <w:t>膏脂</w:t>
      </w:r>
      <w:r w:rsidRPr="00F96829">
        <w:rPr>
          <w:rFonts w:ascii="Times New Roman" w:hAnsi="Times New Roman"/>
          <w:szCs w:val="21"/>
        </w:rPr>
        <w:t>”</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脂浊</w:t>
      </w:r>
      <w:r w:rsidRPr="00F96829">
        <w:rPr>
          <w:rFonts w:ascii="Times New Roman" w:hAnsi="Times New Roman"/>
          <w:szCs w:val="21"/>
        </w:rPr>
        <w:t>”“</w:t>
      </w:r>
      <w:r w:rsidRPr="00F96829">
        <w:rPr>
          <w:rFonts w:ascii="Times New Roman" w:hAnsi="宋体" w:hint="eastAsia"/>
          <w:szCs w:val="21"/>
        </w:rPr>
        <w:t>血浊</w:t>
      </w:r>
      <w:r w:rsidRPr="00F96829">
        <w:rPr>
          <w:rFonts w:ascii="Times New Roman" w:hAnsi="Times New Roman"/>
          <w:szCs w:val="21"/>
        </w:rPr>
        <w:t>”“</w:t>
      </w:r>
      <w:r w:rsidRPr="00F96829">
        <w:rPr>
          <w:rFonts w:ascii="Times New Roman" w:hAnsi="宋体" w:hint="eastAsia"/>
          <w:szCs w:val="21"/>
        </w:rPr>
        <w:t>血瘀</w:t>
      </w:r>
      <w:r w:rsidRPr="00F96829">
        <w:rPr>
          <w:rFonts w:ascii="Times New Roman" w:hAnsi="Times New Roman"/>
          <w:szCs w:val="21"/>
        </w:rPr>
        <w:t>”</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血浊</w:t>
      </w:r>
      <w:r w:rsidRPr="00F96829">
        <w:rPr>
          <w:rFonts w:ascii="Times New Roman" w:hAnsi="Times New Roman"/>
          <w:szCs w:val="21"/>
        </w:rPr>
        <w:t>”</w:t>
      </w:r>
      <w:r w:rsidRPr="00F96829">
        <w:rPr>
          <w:rFonts w:ascii="Times New Roman" w:hAnsi="宋体" w:hint="eastAsia"/>
          <w:szCs w:val="21"/>
        </w:rPr>
        <w:t>、</w:t>
      </w:r>
      <w:proofErr w:type="gramStart"/>
      <w:r w:rsidRPr="00F96829">
        <w:rPr>
          <w:rFonts w:ascii="Times New Roman" w:hAnsi="Times New Roman"/>
          <w:szCs w:val="21"/>
        </w:rPr>
        <w:t>“</w:t>
      </w:r>
      <w:proofErr w:type="gramEnd"/>
      <w:r w:rsidRPr="00F96829">
        <w:rPr>
          <w:rFonts w:ascii="Times New Roman" w:hAnsi="Times New Roman"/>
          <w:szCs w:val="21"/>
        </w:rPr>
        <w:t xml:space="preserve"> </w:t>
      </w:r>
      <w:r w:rsidRPr="00F96829">
        <w:rPr>
          <w:rFonts w:ascii="Times New Roman" w:hAnsi="宋体" w:hint="eastAsia"/>
          <w:szCs w:val="21"/>
        </w:rPr>
        <w:t>痰浊</w:t>
      </w:r>
      <w:proofErr w:type="gramStart"/>
      <w:r w:rsidRPr="00F96829">
        <w:rPr>
          <w:rFonts w:ascii="Times New Roman" w:hAnsi="Times New Roman"/>
          <w:szCs w:val="21"/>
        </w:rPr>
        <w:t>“</w:t>
      </w:r>
      <w:proofErr w:type="gramEnd"/>
      <w:r w:rsidRPr="00F96829">
        <w:rPr>
          <w:rFonts w:ascii="Times New Roman" w:hAnsi="宋体" w:hint="eastAsia"/>
          <w:szCs w:val="21"/>
        </w:rPr>
        <w:t>、</w:t>
      </w:r>
      <w:r w:rsidRPr="00F96829">
        <w:rPr>
          <w:rFonts w:ascii="Times New Roman" w:hAnsi="Times New Roman"/>
          <w:szCs w:val="21"/>
        </w:rPr>
        <w:t xml:space="preserve">“ </w:t>
      </w:r>
      <w:r w:rsidRPr="00F96829">
        <w:rPr>
          <w:rFonts w:ascii="Times New Roman" w:hAnsi="宋体" w:hint="eastAsia"/>
          <w:szCs w:val="21"/>
        </w:rPr>
        <w:t>湿浊</w:t>
      </w:r>
      <w:r w:rsidRPr="00F96829">
        <w:rPr>
          <w:rFonts w:ascii="Times New Roman" w:hAnsi="Times New Roman"/>
          <w:szCs w:val="21"/>
        </w:rPr>
        <w:t xml:space="preserve">” </w:t>
      </w:r>
      <w:r w:rsidRPr="00F96829">
        <w:rPr>
          <w:rFonts w:ascii="Times New Roman" w:hAnsi="宋体" w:hint="eastAsia"/>
          <w:szCs w:val="21"/>
        </w:rPr>
        <w:t>、</w:t>
      </w:r>
      <w:proofErr w:type="gramStart"/>
      <w:r w:rsidRPr="00F96829">
        <w:rPr>
          <w:rFonts w:ascii="Times New Roman" w:hAnsi="Times New Roman"/>
          <w:szCs w:val="21"/>
        </w:rPr>
        <w:t>“</w:t>
      </w:r>
      <w:proofErr w:type="gramEnd"/>
      <w:r w:rsidRPr="00F96829">
        <w:rPr>
          <w:rFonts w:ascii="Times New Roman" w:hAnsi="宋体" w:hint="eastAsia"/>
          <w:szCs w:val="21"/>
        </w:rPr>
        <w:t>浊脂</w:t>
      </w:r>
      <w:proofErr w:type="gramStart"/>
      <w:r w:rsidRPr="00F96829">
        <w:rPr>
          <w:rFonts w:ascii="Times New Roman" w:hAnsi="Times New Roman"/>
          <w:szCs w:val="21"/>
        </w:rPr>
        <w:t>“</w:t>
      </w:r>
      <w:proofErr w:type="gramEnd"/>
      <w:r w:rsidRPr="00F96829">
        <w:rPr>
          <w:rFonts w:ascii="Times New Roman" w:hAnsi="宋体" w:hint="eastAsia"/>
          <w:szCs w:val="21"/>
        </w:rPr>
        <w:t>、</w:t>
      </w:r>
      <w:r w:rsidRPr="00F96829">
        <w:rPr>
          <w:rFonts w:ascii="Times New Roman" w:hAnsi="Times New Roman"/>
          <w:szCs w:val="21"/>
        </w:rPr>
        <w:t xml:space="preserve">“ </w:t>
      </w:r>
      <w:r w:rsidRPr="00F96829">
        <w:rPr>
          <w:rFonts w:ascii="Times New Roman" w:hAnsi="宋体" w:hint="eastAsia"/>
          <w:szCs w:val="21"/>
        </w:rPr>
        <w:t>污血</w:t>
      </w:r>
      <w:r w:rsidRPr="00F96829">
        <w:rPr>
          <w:rFonts w:ascii="Times New Roman" w:hAnsi="Times New Roman"/>
          <w:szCs w:val="21"/>
        </w:rPr>
        <w:t>”</w:t>
      </w:r>
      <w:r w:rsidRPr="00F96829">
        <w:rPr>
          <w:rFonts w:ascii="Times New Roman" w:hAnsi="宋体" w:hint="eastAsia"/>
          <w:szCs w:val="21"/>
        </w:rPr>
        <w:t>等之谓，认为膏脂本是人体津液，如《灵枢》：</w:t>
      </w:r>
      <w:r w:rsidRPr="00F96829">
        <w:rPr>
          <w:rFonts w:ascii="Times New Roman" w:hAnsi="Times New Roman"/>
          <w:szCs w:val="21"/>
        </w:rPr>
        <w:t>“</w:t>
      </w:r>
      <w:r w:rsidRPr="00F96829">
        <w:rPr>
          <w:rFonts w:ascii="Times New Roman" w:hAnsi="宋体" w:hint="eastAsia"/>
          <w:szCs w:val="21"/>
        </w:rPr>
        <w:t>五谷之津液和合而为膏者，内渗入于骨空，补益脑髓而下流于阴</w:t>
      </w:r>
      <w:r w:rsidRPr="00F96829">
        <w:rPr>
          <w:rFonts w:ascii="Times New Roman" w:hAnsi="Times New Roman"/>
          <w:szCs w:val="21"/>
        </w:rPr>
        <w:t>”</w:t>
      </w:r>
      <w:r w:rsidRPr="00F96829">
        <w:rPr>
          <w:rFonts w:ascii="Times New Roman" w:hAnsi="宋体" w:hint="eastAsia"/>
          <w:szCs w:val="21"/>
        </w:rPr>
        <w:t>，因脏腑功能失调使得其生成、输布异常，酿成痰</w:t>
      </w:r>
      <w:proofErr w:type="gramStart"/>
      <w:r w:rsidRPr="00F96829">
        <w:rPr>
          <w:rFonts w:ascii="Times New Roman" w:hAnsi="宋体" w:hint="eastAsia"/>
          <w:szCs w:val="21"/>
        </w:rPr>
        <w:t>瘀</w:t>
      </w:r>
      <w:proofErr w:type="gramEnd"/>
      <w:r w:rsidRPr="00F96829">
        <w:rPr>
          <w:rFonts w:ascii="Times New Roman" w:hAnsi="宋体" w:hint="eastAsia"/>
          <w:szCs w:val="21"/>
        </w:rPr>
        <w:t>秽浊等病理因素而致病，如金元医家朱丹溪</w:t>
      </w:r>
      <w:r w:rsidRPr="00F96829">
        <w:rPr>
          <w:rFonts w:ascii="Times New Roman" w:hAnsi="Times New Roman"/>
          <w:szCs w:val="21"/>
        </w:rPr>
        <w:t>“</w:t>
      </w:r>
      <w:r w:rsidRPr="00F96829">
        <w:rPr>
          <w:rFonts w:ascii="Times New Roman" w:hAnsi="宋体" w:hint="eastAsia"/>
          <w:szCs w:val="21"/>
        </w:rPr>
        <w:t>或因忧郁，或因厚味，或因无汗，或因补剂，气腾血沸，清化为浊，老痰宿饮，胶固杂糅，脉道阻塞，不能自行。</w:t>
      </w:r>
      <w:r w:rsidRPr="00F96829">
        <w:rPr>
          <w:rFonts w:ascii="Times New Roman" w:hAnsi="Times New Roman"/>
          <w:szCs w:val="21"/>
        </w:rPr>
        <w:t>”</w:t>
      </w:r>
      <w:r w:rsidRPr="00F96829">
        <w:rPr>
          <w:rFonts w:ascii="Times New Roman" w:hAnsi="宋体" w:hint="eastAsia"/>
          <w:szCs w:val="21"/>
        </w:rPr>
        <w:t>这种认识与现代医学</w:t>
      </w:r>
      <w:r w:rsidRPr="00F96829">
        <w:rPr>
          <w:rFonts w:ascii="Times New Roman" w:hAnsi="Times New Roman"/>
          <w:szCs w:val="21"/>
        </w:rPr>
        <w:t>“</w:t>
      </w:r>
      <w:r w:rsidRPr="00F96829">
        <w:rPr>
          <w:rFonts w:ascii="Times New Roman" w:hAnsi="宋体" w:hint="eastAsia"/>
          <w:szCs w:val="21"/>
        </w:rPr>
        <w:t>血脂异常</w:t>
      </w:r>
      <w:r w:rsidRPr="00F96829">
        <w:rPr>
          <w:rFonts w:ascii="Times New Roman" w:hAnsi="Times New Roman"/>
          <w:szCs w:val="21"/>
        </w:rPr>
        <w:t>”“</w:t>
      </w:r>
      <w:r w:rsidRPr="00F96829">
        <w:rPr>
          <w:rFonts w:ascii="Times New Roman" w:hAnsi="宋体" w:hint="eastAsia"/>
          <w:szCs w:val="21"/>
        </w:rPr>
        <w:t>高脂血症</w:t>
      </w:r>
      <w:r w:rsidRPr="00F96829">
        <w:rPr>
          <w:rFonts w:ascii="Times New Roman" w:hAnsi="Times New Roman"/>
          <w:szCs w:val="21"/>
        </w:rPr>
        <w:t>”</w:t>
      </w:r>
      <w:r w:rsidRPr="00F96829">
        <w:rPr>
          <w:rFonts w:ascii="Times New Roman" w:hAnsi="宋体" w:hint="eastAsia"/>
          <w:szCs w:val="21"/>
        </w:rPr>
        <w:t>的概念及高脂血症患者的中医证</w:t>
      </w:r>
      <w:proofErr w:type="gramStart"/>
      <w:r w:rsidRPr="00F96829">
        <w:rPr>
          <w:rFonts w:ascii="Times New Roman" w:hAnsi="宋体" w:hint="eastAsia"/>
          <w:szCs w:val="21"/>
        </w:rPr>
        <w:t>候分析</w:t>
      </w:r>
      <w:proofErr w:type="gramEnd"/>
      <w:r w:rsidRPr="00F96829">
        <w:rPr>
          <w:rFonts w:ascii="Times New Roman" w:hAnsi="宋体" w:hint="eastAsia"/>
          <w:szCs w:val="21"/>
        </w:rPr>
        <w:t>很接近。因此，综合文献资料，指南制定专家组认为</w:t>
      </w:r>
      <w:r w:rsidRPr="00F96829">
        <w:rPr>
          <w:rFonts w:ascii="Times New Roman" w:hAnsi="Times New Roman"/>
          <w:szCs w:val="21"/>
        </w:rPr>
        <w:t>“</w:t>
      </w:r>
      <w:r w:rsidRPr="00F96829">
        <w:rPr>
          <w:rFonts w:ascii="Times New Roman" w:hAnsi="宋体" w:hint="eastAsia"/>
          <w:szCs w:val="21"/>
        </w:rPr>
        <w:t>血浊病</w:t>
      </w:r>
      <w:r w:rsidRPr="00F96829">
        <w:rPr>
          <w:rFonts w:ascii="Times New Roman" w:hAnsi="Times New Roman"/>
          <w:szCs w:val="21"/>
        </w:rPr>
        <w:t>”</w:t>
      </w:r>
      <w:r w:rsidRPr="00F96829">
        <w:rPr>
          <w:rFonts w:ascii="Times New Roman" w:hAnsi="宋体" w:hint="eastAsia"/>
          <w:szCs w:val="21"/>
        </w:rPr>
        <w:t>之</w:t>
      </w:r>
      <w:proofErr w:type="gramStart"/>
      <w:r w:rsidRPr="00F96829">
        <w:rPr>
          <w:rFonts w:ascii="Times New Roman" w:hAnsi="宋体" w:hint="eastAsia"/>
          <w:szCs w:val="21"/>
        </w:rPr>
        <w:t>名比较</w:t>
      </w:r>
      <w:proofErr w:type="gramEnd"/>
      <w:r w:rsidRPr="00F96829">
        <w:rPr>
          <w:rFonts w:ascii="Times New Roman" w:hAnsi="宋体" w:hint="eastAsia"/>
          <w:szCs w:val="21"/>
        </w:rPr>
        <w:t>接近血脂异常。</w:t>
      </w:r>
    </w:p>
    <w:p w:rsidR="007060B1" w:rsidRPr="00F96829" w:rsidRDefault="007060B1" w:rsidP="00046DAA">
      <w:pPr>
        <w:spacing w:line="360" w:lineRule="auto"/>
        <w:rPr>
          <w:rFonts w:ascii="黑体" w:eastAsia="黑体" w:hAnsi="黑体"/>
          <w:sz w:val="24"/>
          <w:szCs w:val="24"/>
        </w:rPr>
      </w:pPr>
      <w:r w:rsidRPr="00F96829">
        <w:rPr>
          <w:rFonts w:ascii="黑体" w:eastAsia="黑体" w:hAnsi="黑体"/>
          <w:sz w:val="24"/>
          <w:szCs w:val="24"/>
        </w:rPr>
        <w:t xml:space="preserve">4 </w:t>
      </w:r>
      <w:r w:rsidRPr="00F96829">
        <w:rPr>
          <w:rFonts w:ascii="黑体" w:eastAsia="黑体" w:hAnsi="黑体" w:hint="eastAsia"/>
          <w:sz w:val="24"/>
          <w:szCs w:val="24"/>
        </w:rPr>
        <w:t>筛查及诊断标准</w:t>
      </w:r>
    </w:p>
    <w:p w:rsidR="007060B1" w:rsidRPr="00F96829" w:rsidRDefault="007060B1" w:rsidP="00046DAA">
      <w:pPr>
        <w:spacing w:line="360" w:lineRule="auto"/>
        <w:rPr>
          <w:rFonts w:ascii="Times New Roman" w:hAnsi="Times New Roman"/>
          <w:szCs w:val="21"/>
        </w:rPr>
      </w:pPr>
      <w:r w:rsidRPr="00F96829">
        <w:rPr>
          <w:rFonts w:ascii="Times New Roman" w:hAnsi="Times New Roman"/>
          <w:szCs w:val="21"/>
        </w:rPr>
        <w:t>4.1</w:t>
      </w:r>
      <w:r w:rsidRPr="00F96829">
        <w:rPr>
          <w:rFonts w:ascii="Times New Roman" w:hAnsi="宋体" w:hint="eastAsia"/>
          <w:szCs w:val="21"/>
        </w:rPr>
        <w:t>血脂异常易发人群的筛查</w:t>
      </w:r>
      <w:r w:rsidRPr="00F96829">
        <w:rPr>
          <w:rFonts w:ascii="Times New Roman" w:hAnsi="Times New Roman"/>
          <w:szCs w:val="21"/>
          <w:vertAlign w:val="superscript"/>
        </w:rPr>
        <w:t>[17-19] [24]</w:t>
      </w:r>
    </w:p>
    <w:p w:rsidR="007060B1" w:rsidRPr="00F96829" w:rsidRDefault="007060B1" w:rsidP="00046DAA">
      <w:pPr>
        <w:spacing w:line="360" w:lineRule="auto"/>
        <w:rPr>
          <w:rFonts w:ascii="Times New Roman" w:hAnsi="Times New Roman"/>
          <w:szCs w:val="21"/>
        </w:rPr>
      </w:pPr>
      <w:r w:rsidRPr="00F96829">
        <w:rPr>
          <w:rFonts w:ascii="Times New Roman" w:hAnsi="宋体" w:hint="eastAsia"/>
          <w:szCs w:val="21"/>
        </w:rPr>
        <w:t>（</w:t>
      </w:r>
      <w:r w:rsidRPr="00F96829">
        <w:rPr>
          <w:rFonts w:ascii="Times New Roman" w:hAnsi="Times New Roman"/>
          <w:szCs w:val="21"/>
        </w:rPr>
        <w:t>1</w:t>
      </w:r>
      <w:r w:rsidRPr="00F96829">
        <w:rPr>
          <w:rFonts w:ascii="Times New Roman" w:hAnsi="宋体" w:hint="eastAsia"/>
          <w:szCs w:val="21"/>
        </w:rPr>
        <w:t>）存在多项</w:t>
      </w:r>
      <w:r w:rsidRPr="00F96829">
        <w:rPr>
          <w:rFonts w:ascii="Times New Roman" w:hAnsi="Times New Roman"/>
          <w:szCs w:val="21"/>
        </w:rPr>
        <w:t xml:space="preserve"> ASCVD </w:t>
      </w:r>
      <w:r w:rsidRPr="00F96829">
        <w:rPr>
          <w:rFonts w:ascii="Times New Roman" w:hAnsi="宋体" w:hint="eastAsia"/>
          <w:szCs w:val="21"/>
        </w:rPr>
        <w:t>危险因素：高血压（收缩压</w:t>
      </w:r>
      <w:r w:rsidRPr="00F96829">
        <w:rPr>
          <w:rFonts w:ascii="Times New Roman" w:hAnsi="Times New Roman"/>
          <w:szCs w:val="21"/>
        </w:rPr>
        <w:t>≥140mmHg</w:t>
      </w:r>
      <w:r w:rsidRPr="00F96829">
        <w:rPr>
          <w:rFonts w:ascii="Times New Roman" w:hAnsi="宋体" w:hint="eastAsia"/>
          <w:szCs w:val="21"/>
        </w:rPr>
        <w:t>和（或）舒张压</w:t>
      </w:r>
      <w:r w:rsidRPr="00F96829">
        <w:rPr>
          <w:rFonts w:ascii="Times New Roman" w:hAnsi="Times New Roman"/>
          <w:szCs w:val="21"/>
        </w:rPr>
        <w:t>≥90mmHg(1mmH=0.133kPa)</w:t>
      </w:r>
      <w:r w:rsidRPr="00F96829">
        <w:rPr>
          <w:rFonts w:ascii="Times New Roman" w:hAnsi="宋体" w:hint="eastAsia"/>
          <w:szCs w:val="21"/>
        </w:rPr>
        <w:t>），或正在接受降压治疗；糖尿病；肥胖：超重（</w:t>
      </w:r>
      <w:r w:rsidRPr="00F96829">
        <w:rPr>
          <w:rFonts w:ascii="Times New Roman" w:hAnsi="Times New Roman"/>
          <w:szCs w:val="21"/>
        </w:rPr>
        <w:t>BMI≥24kg/m2</w:t>
      </w:r>
      <w:r w:rsidRPr="00F96829">
        <w:rPr>
          <w:rFonts w:ascii="Times New Roman" w:hAnsi="宋体" w:hint="eastAsia"/>
          <w:szCs w:val="21"/>
        </w:rPr>
        <w:t>）、肥胖（</w:t>
      </w:r>
      <w:r w:rsidRPr="00F96829">
        <w:rPr>
          <w:rFonts w:ascii="Times New Roman" w:hAnsi="Times New Roman"/>
          <w:szCs w:val="21"/>
        </w:rPr>
        <w:t>BMI≥28kg/m2</w:t>
      </w:r>
      <w:r w:rsidRPr="00F96829">
        <w:rPr>
          <w:rFonts w:ascii="Times New Roman" w:hAnsi="宋体" w:hint="eastAsia"/>
          <w:szCs w:val="21"/>
        </w:rPr>
        <w:t>）和（或）中心型肥胖（男性腰围</w:t>
      </w:r>
      <w:r w:rsidRPr="00F96829">
        <w:rPr>
          <w:rFonts w:ascii="Times New Roman" w:hAnsi="Times New Roman"/>
          <w:szCs w:val="21"/>
        </w:rPr>
        <w:t>≥90cm</w:t>
      </w:r>
      <w:r w:rsidRPr="00F96829">
        <w:rPr>
          <w:rFonts w:ascii="Times New Roman" w:hAnsi="宋体" w:hint="eastAsia"/>
          <w:szCs w:val="21"/>
        </w:rPr>
        <w:t>，女性腰围</w:t>
      </w:r>
      <w:r w:rsidRPr="00F96829">
        <w:rPr>
          <w:rFonts w:ascii="Times New Roman" w:hAnsi="Times New Roman"/>
          <w:szCs w:val="21"/>
        </w:rPr>
        <w:t>≥85cm</w:t>
      </w:r>
      <w:r w:rsidRPr="00F96829">
        <w:rPr>
          <w:rFonts w:ascii="Times New Roman" w:hAnsi="宋体" w:hint="eastAsia"/>
          <w:szCs w:val="21"/>
        </w:rPr>
        <w:t>）；及吸烟的人群。</w:t>
      </w:r>
    </w:p>
    <w:p w:rsidR="007060B1" w:rsidRPr="00F96829" w:rsidRDefault="007060B1" w:rsidP="00046DAA">
      <w:pPr>
        <w:spacing w:line="360" w:lineRule="auto"/>
        <w:rPr>
          <w:rFonts w:ascii="Times New Roman" w:hAnsi="Times New Roman"/>
          <w:szCs w:val="21"/>
        </w:rPr>
      </w:pPr>
      <w:r w:rsidRPr="00F96829">
        <w:rPr>
          <w:rFonts w:ascii="Times New Roman" w:hAnsi="宋体" w:hint="eastAsia"/>
          <w:szCs w:val="21"/>
        </w:rPr>
        <w:t>（</w:t>
      </w:r>
      <w:r w:rsidRPr="00F96829">
        <w:rPr>
          <w:rFonts w:ascii="Times New Roman" w:hAnsi="Times New Roman"/>
          <w:szCs w:val="21"/>
        </w:rPr>
        <w:t>2</w:t>
      </w:r>
      <w:r w:rsidRPr="00F96829">
        <w:rPr>
          <w:rFonts w:ascii="Times New Roman" w:hAnsi="宋体" w:hint="eastAsia"/>
          <w:szCs w:val="21"/>
        </w:rPr>
        <w:t>）有家族性高脂血症患者，或曾经诊断血脂异常，现已治愈患者，或有早发性心血管病家族史者（指男性一级直系亲属在</w:t>
      </w:r>
      <w:r w:rsidRPr="00F96829">
        <w:rPr>
          <w:rFonts w:ascii="Times New Roman" w:hAnsi="Times New Roman"/>
          <w:szCs w:val="21"/>
        </w:rPr>
        <w:t xml:space="preserve"> 55 </w:t>
      </w:r>
      <w:r w:rsidRPr="00F96829">
        <w:rPr>
          <w:rFonts w:ascii="Times New Roman" w:hAnsi="宋体" w:hint="eastAsia"/>
          <w:szCs w:val="21"/>
        </w:rPr>
        <w:t>岁前或女性一级直系亲属在</w:t>
      </w:r>
      <w:r w:rsidRPr="00F96829">
        <w:rPr>
          <w:rFonts w:ascii="Times New Roman" w:hAnsi="Times New Roman"/>
          <w:szCs w:val="21"/>
        </w:rPr>
        <w:t xml:space="preserve"> 65 </w:t>
      </w:r>
      <w:r w:rsidRPr="00F96829">
        <w:rPr>
          <w:rFonts w:ascii="Times New Roman" w:hAnsi="宋体" w:hint="eastAsia"/>
          <w:szCs w:val="21"/>
        </w:rPr>
        <w:t>岁前患缺血性心血管病）。</w:t>
      </w:r>
    </w:p>
    <w:p w:rsidR="007060B1" w:rsidRPr="00F96829" w:rsidRDefault="007060B1" w:rsidP="00046DAA">
      <w:pPr>
        <w:spacing w:line="360" w:lineRule="auto"/>
        <w:rPr>
          <w:rFonts w:ascii="Times New Roman" w:hAnsi="Times New Roman"/>
          <w:szCs w:val="21"/>
        </w:rPr>
      </w:pPr>
      <w:r w:rsidRPr="00F96829">
        <w:rPr>
          <w:rFonts w:ascii="Times New Roman" w:hAnsi="宋体" w:hint="eastAsia"/>
          <w:szCs w:val="21"/>
        </w:rPr>
        <w:t>（</w:t>
      </w:r>
      <w:r w:rsidRPr="00F96829">
        <w:rPr>
          <w:rFonts w:ascii="Times New Roman" w:hAnsi="Times New Roman"/>
          <w:szCs w:val="21"/>
        </w:rPr>
        <w:t>3</w:t>
      </w:r>
      <w:r w:rsidRPr="00F96829">
        <w:rPr>
          <w:rFonts w:ascii="Times New Roman" w:hAnsi="宋体" w:hint="eastAsia"/>
          <w:szCs w:val="21"/>
        </w:rPr>
        <w:t>）已诊断动脉粥样硬化性心脑血管疾病患者（</w:t>
      </w:r>
      <w:r w:rsidRPr="00F96829">
        <w:rPr>
          <w:rFonts w:ascii="Times New Roman" w:hAnsi="Times New Roman"/>
          <w:szCs w:val="21"/>
        </w:rPr>
        <w:t>ASCVD</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急性冠状动脉综合征（</w:t>
      </w:r>
      <w:r w:rsidRPr="00F96829">
        <w:rPr>
          <w:rFonts w:ascii="Times New Roman" w:hAnsi="Times New Roman"/>
          <w:szCs w:val="21"/>
        </w:rPr>
        <w:t>acutecoronary syndrome</w:t>
      </w:r>
      <w:r w:rsidRPr="00F96829">
        <w:rPr>
          <w:rFonts w:ascii="Times New Roman" w:hAnsi="宋体" w:hint="eastAsia"/>
          <w:szCs w:val="21"/>
        </w:rPr>
        <w:t>，</w:t>
      </w:r>
      <w:r w:rsidRPr="00F96829">
        <w:rPr>
          <w:rFonts w:ascii="Times New Roman" w:hAnsi="Times New Roman"/>
          <w:szCs w:val="21"/>
        </w:rPr>
        <w:t>ACS</w:t>
      </w:r>
      <w:r w:rsidRPr="00F96829">
        <w:rPr>
          <w:rFonts w:ascii="Times New Roman" w:hAnsi="宋体" w:hint="eastAsia"/>
          <w:szCs w:val="21"/>
        </w:rPr>
        <w:t>）、稳定性冠心病、血运重建术后、缺血性心肌病、缺血性卒中、短暂性脑缺血发作、外周动脉粥样硬化病等</w:t>
      </w:r>
      <w:r w:rsidRPr="00F96829">
        <w:rPr>
          <w:rFonts w:ascii="Times New Roman" w:hAnsi="Times New Roman"/>
          <w:szCs w:val="21"/>
        </w:rPr>
        <w:t>)</w:t>
      </w:r>
      <w:r w:rsidRPr="00F96829">
        <w:rPr>
          <w:rFonts w:ascii="Times New Roman" w:hAnsi="宋体" w:hint="eastAsia"/>
          <w:szCs w:val="21"/>
        </w:rPr>
        <w:t>。</w:t>
      </w:r>
    </w:p>
    <w:p w:rsidR="007060B1" w:rsidRPr="00F96829" w:rsidRDefault="007060B1" w:rsidP="00046DAA">
      <w:pPr>
        <w:spacing w:line="360" w:lineRule="auto"/>
        <w:rPr>
          <w:rFonts w:ascii="Times New Roman" w:hAnsi="Times New Roman"/>
          <w:szCs w:val="21"/>
        </w:rPr>
      </w:pPr>
      <w:r w:rsidRPr="00F96829">
        <w:rPr>
          <w:rFonts w:ascii="Times New Roman" w:hAnsi="Times New Roman"/>
          <w:szCs w:val="21"/>
        </w:rPr>
        <w:t>4.2</w:t>
      </w:r>
      <w:r w:rsidRPr="00F96829">
        <w:rPr>
          <w:rFonts w:ascii="Times New Roman" w:hAnsi="宋体" w:hint="eastAsia"/>
          <w:szCs w:val="21"/>
        </w:rPr>
        <w:t>中医诊断</w:t>
      </w:r>
      <w:r w:rsidRPr="00F96829">
        <w:rPr>
          <w:rFonts w:ascii="Times New Roman" w:hAnsi="Times New Roman"/>
          <w:szCs w:val="21"/>
          <w:vertAlign w:val="superscript"/>
        </w:rPr>
        <w:t>[20-22]</w:t>
      </w:r>
    </w:p>
    <w:p w:rsidR="007060B1" w:rsidRPr="00F96829" w:rsidRDefault="007060B1" w:rsidP="00046DAA">
      <w:pPr>
        <w:spacing w:line="360" w:lineRule="auto"/>
        <w:rPr>
          <w:rFonts w:ascii="Times New Roman" w:hAnsi="Times New Roman"/>
          <w:szCs w:val="21"/>
        </w:rPr>
      </w:pPr>
      <w:r w:rsidRPr="00F96829">
        <w:rPr>
          <w:rFonts w:ascii="Times New Roman" w:hAnsi="宋体" w:hint="eastAsia"/>
          <w:szCs w:val="21"/>
        </w:rPr>
        <w:t>症状：</w:t>
      </w:r>
      <w:proofErr w:type="gramStart"/>
      <w:r w:rsidRPr="00F96829">
        <w:rPr>
          <w:rFonts w:ascii="Times New Roman" w:hAnsi="宋体" w:hint="eastAsia"/>
          <w:szCs w:val="21"/>
        </w:rPr>
        <w:t>血浊病易发</w:t>
      </w:r>
      <w:proofErr w:type="gramEnd"/>
      <w:r w:rsidRPr="00F96829">
        <w:rPr>
          <w:rFonts w:ascii="Times New Roman" w:hAnsi="宋体" w:hint="eastAsia"/>
          <w:szCs w:val="21"/>
        </w:rPr>
        <w:t>人群一般无典型临床症状，多在健康体检或因其他疾病检查时发现，部分存在眩晕、胸闷、头目昏蒙等症状。体征：血脂异常高危人群多形体肥胖或超重，其他体征不明显。</w:t>
      </w:r>
    </w:p>
    <w:p w:rsidR="007060B1" w:rsidRPr="00F96829" w:rsidRDefault="007060B1" w:rsidP="00046DAA">
      <w:pPr>
        <w:spacing w:line="360" w:lineRule="auto"/>
        <w:rPr>
          <w:rFonts w:ascii="Times New Roman" w:hAnsi="Times New Roman"/>
          <w:szCs w:val="21"/>
        </w:rPr>
      </w:pPr>
      <w:r w:rsidRPr="00F96829">
        <w:rPr>
          <w:rFonts w:ascii="Times New Roman" w:hAnsi="Times New Roman"/>
          <w:szCs w:val="21"/>
        </w:rPr>
        <w:t>4.3</w:t>
      </w:r>
      <w:r w:rsidRPr="00F96829">
        <w:rPr>
          <w:rFonts w:ascii="Times New Roman" w:hAnsi="宋体" w:hint="eastAsia"/>
          <w:szCs w:val="21"/>
        </w:rPr>
        <w:t>病因病机</w:t>
      </w:r>
      <w:r w:rsidRPr="00F96829">
        <w:rPr>
          <w:rFonts w:ascii="Times New Roman" w:hAnsi="Times New Roman"/>
          <w:szCs w:val="21"/>
          <w:vertAlign w:val="superscript"/>
        </w:rPr>
        <w:t>[34-36]</w:t>
      </w:r>
    </w:p>
    <w:p w:rsidR="007060B1" w:rsidRPr="00F96829" w:rsidRDefault="007060B1" w:rsidP="00046DAA">
      <w:pPr>
        <w:spacing w:line="360" w:lineRule="auto"/>
        <w:rPr>
          <w:rFonts w:ascii="Times New Roman" w:hAnsi="Times New Roman"/>
          <w:szCs w:val="21"/>
        </w:rPr>
      </w:pPr>
      <w:r w:rsidRPr="00F96829">
        <w:rPr>
          <w:rFonts w:ascii="Times New Roman" w:hAnsi="宋体" w:hint="eastAsia"/>
          <w:szCs w:val="21"/>
        </w:rPr>
        <w:lastRenderedPageBreak/>
        <w:t>中医学认为本病的发生常与饮食、情志、体质等有关。嗜食肥甘厚腻，嗜酒无度，脾胃受损，脾失健运，水谷不化，化生痰湿，痰浊中阻，精微物质</w:t>
      </w:r>
      <w:proofErr w:type="gramStart"/>
      <w:r w:rsidRPr="00F96829">
        <w:rPr>
          <w:rFonts w:ascii="Times New Roman" w:hAnsi="宋体" w:hint="eastAsia"/>
          <w:szCs w:val="21"/>
        </w:rPr>
        <w:t>输布失司</w:t>
      </w:r>
      <w:proofErr w:type="gramEnd"/>
      <w:r w:rsidRPr="00F96829">
        <w:rPr>
          <w:rFonts w:ascii="Times New Roman" w:hAnsi="宋体" w:hint="eastAsia"/>
          <w:szCs w:val="21"/>
        </w:rPr>
        <w:t>，酿生本病。《素问</w:t>
      </w:r>
      <w:r w:rsidRPr="00F96829">
        <w:rPr>
          <w:rFonts w:ascii="Times New Roman" w:hAnsi="Times New Roman"/>
          <w:szCs w:val="21"/>
        </w:rPr>
        <w:t>*</w:t>
      </w:r>
      <w:r w:rsidRPr="00F96829">
        <w:rPr>
          <w:rFonts w:ascii="Times New Roman" w:hAnsi="宋体" w:hint="eastAsia"/>
          <w:szCs w:val="21"/>
        </w:rPr>
        <w:t>通评虚实论》中曾提及：</w:t>
      </w:r>
      <w:r w:rsidRPr="00F96829">
        <w:rPr>
          <w:rFonts w:ascii="Times New Roman" w:hAnsi="Times New Roman"/>
          <w:szCs w:val="21"/>
        </w:rPr>
        <w:t>“</w:t>
      </w:r>
      <w:r w:rsidRPr="00F96829">
        <w:rPr>
          <w:rFonts w:ascii="Times New Roman" w:hAnsi="宋体" w:hint="eastAsia"/>
          <w:szCs w:val="21"/>
        </w:rPr>
        <w:t>凡治消</w:t>
      </w:r>
      <w:proofErr w:type="gramStart"/>
      <w:r w:rsidRPr="00F96829">
        <w:rPr>
          <w:rFonts w:ascii="Times New Roman" w:hAnsi="宋体" w:hint="eastAsia"/>
          <w:szCs w:val="21"/>
        </w:rPr>
        <w:t>瘅</w:t>
      </w:r>
      <w:proofErr w:type="gramEnd"/>
      <w:r w:rsidRPr="00F96829">
        <w:rPr>
          <w:rFonts w:ascii="Times New Roman" w:hAnsi="宋体" w:hint="eastAsia"/>
          <w:szCs w:val="21"/>
        </w:rPr>
        <w:t>、</w:t>
      </w:r>
      <w:proofErr w:type="gramStart"/>
      <w:r w:rsidRPr="00F96829">
        <w:rPr>
          <w:rFonts w:ascii="Times New Roman" w:hAnsi="宋体" w:hint="eastAsia"/>
          <w:szCs w:val="21"/>
        </w:rPr>
        <w:t>仆</w:t>
      </w:r>
      <w:proofErr w:type="gramEnd"/>
      <w:r w:rsidRPr="00F96829">
        <w:rPr>
          <w:rFonts w:ascii="Times New Roman" w:hAnsi="宋体" w:hint="eastAsia"/>
          <w:szCs w:val="21"/>
        </w:rPr>
        <w:t>击、偏枯、</w:t>
      </w:r>
      <w:proofErr w:type="gramStart"/>
      <w:r w:rsidRPr="00F96829">
        <w:rPr>
          <w:rFonts w:ascii="Times New Roman" w:hAnsi="宋体" w:hint="eastAsia"/>
          <w:szCs w:val="21"/>
        </w:rPr>
        <w:t>痿厥</w:t>
      </w:r>
      <w:proofErr w:type="gramEnd"/>
      <w:r w:rsidRPr="00F96829">
        <w:rPr>
          <w:rFonts w:ascii="Times New Roman" w:hAnsi="宋体" w:hint="eastAsia"/>
          <w:szCs w:val="21"/>
        </w:rPr>
        <w:t>。气满发逆、甘肥贵人，则高粱之疾也。</w:t>
      </w:r>
      <w:r w:rsidRPr="00F96829">
        <w:rPr>
          <w:rFonts w:ascii="Times New Roman" w:hAnsi="Times New Roman"/>
          <w:szCs w:val="21"/>
        </w:rPr>
        <w:t>”</w:t>
      </w:r>
      <w:r w:rsidRPr="00F96829">
        <w:rPr>
          <w:rFonts w:ascii="Times New Roman" w:hAnsi="宋体" w:hint="eastAsia"/>
          <w:szCs w:val="21"/>
        </w:rPr>
        <w:t>血脂异常的发病与过食肥甘厚味、运动量少、和生活过于安逸有关。其基本病理变化多为本虚标实，本虚即肾、脾、肝气虚，标实则为痰浊、血</w:t>
      </w:r>
      <w:proofErr w:type="gramStart"/>
      <w:r w:rsidRPr="00F96829">
        <w:rPr>
          <w:rFonts w:ascii="Times New Roman" w:hAnsi="宋体" w:hint="eastAsia"/>
          <w:szCs w:val="21"/>
        </w:rPr>
        <w:t>瘀</w:t>
      </w:r>
      <w:proofErr w:type="gramEnd"/>
      <w:r w:rsidRPr="00F96829">
        <w:rPr>
          <w:rFonts w:ascii="Times New Roman" w:hAnsi="宋体" w:hint="eastAsia"/>
          <w:szCs w:val="21"/>
        </w:rPr>
        <w:t>。《诸病源候论</w:t>
      </w:r>
      <w:r w:rsidRPr="00F96829">
        <w:rPr>
          <w:rFonts w:ascii="Times New Roman" w:hAnsi="Times New Roman"/>
          <w:szCs w:val="21"/>
        </w:rPr>
        <w:t>*</w:t>
      </w:r>
      <w:r w:rsidRPr="00F96829">
        <w:rPr>
          <w:rFonts w:ascii="Times New Roman" w:hAnsi="宋体" w:hint="eastAsia"/>
          <w:szCs w:val="21"/>
        </w:rPr>
        <w:t>痰饮病诸侯》：</w:t>
      </w:r>
      <w:r w:rsidRPr="00F96829">
        <w:rPr>
          <w:rFonts w:ascii="Times New Roman" w:hAnsi="Times New Roman"/>
          <w:szCs w:val="21"/>
        </w:rPr>
        <w:t>“</w:t>
      </w:r>
      <w:r w:rsidRPr="00F96829">
        <w:rPr>
          <w:rFonts w:ascii="Times New Roman" w:hAnsi="宋体" w:hint="eastAsia"/>
          <w:szCs w:val="21"/>
        </w:rPr>
        <w:t>诸痰者，此由血脉壅塞，饮水积聚而</w:t>
      </w:r>
      <w:proofErr w:type="gramStart"/>
      <w:r w:rsidRPr="00F96829">
        <w:rPr>
          <w:rFonts w:ascii="Times New Roman" w:hAnsi="宋体" w:hint="eastAsia"/>
          <w:szCs w:val="21"/>
        </w:rPr>
        <w:t>不</w:t>
      </w:r>
      <w:proofErr w:type="gramEnd"/>
      <w:r w:rsidRPr="00F96829">
        <w:rPr>
          <w:rFonts w:ascii="Times New Roman" w:hAnsi="宋体" w:hint="eastAsia"/>
          <w:szCs w:val="21"/>
        </w:rPr>
        <w:t>消散，故成痰也。</w:t>
      </w:r>
      <w:r w:rsidRPr="00F96829">
        <w:rPr>
          <w:rFonts w:ascii="Times New Roman" w:hAnsi="Times New Roman"/>
          <w:szCs w:val="21"/>
        </w:rPr>
        <w:t>”</w:t>
      </w:r>
    </w:p>
    <w:p w:rsidR="007060B1" w:rsidRPr="00F96829" w:rsidRDefault="007060B1" w:rsidP="00046DAA">
      <w:pPr>
        <w:spacing w:line="360" w:lineRule="auto"/>
        <w:rPr>
          <w:rFonts w:ascii="Times New Roman" w:hAnsi="Times New Roman"/>
          <w:szCs w:val="21"/>
        </w:rPr>
      </w:pPr>
      <w:r w:rsidRPr="00F96829">
        <w:rPr>
          <w:rFonts w:ascii="Times New Roman" w:hAnsi="Times New Roman"/>
          <w:szCs w:val="21"/>
        </w:rPr>
        <w:t>4.4</w:t>
      </w:r>
      <w:r w:rsidRPr="00F96829">
        <w:rPr>
          <w:rFonts w:ascii="Times New Roman" w:hAnsi="宋体" w:hint="eastAsia"/>
          <w:szCs w:val="21"/>
        </w:rPr>
        <w:t>中医辨证</w:t>
      </w:r>
      <w:r w:rsidRPr="00F96829">
        <w:rPr>
          <w:rFonts w:ascii="Times New Roman" w:hAnsi="Times New Roman"/>
          <w:szCs w:val="21"/>
          <w:vertAlign w:val="superscript"/>
        </w:rPr>
        <w:t>[37-51]</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4.4.1</w:t>
      </w:r>
      <w:r w:rsidRPr="00F96829">
        <w:rPr>
          <w:rFonts w:ascii="Times New Roman" w:hAnsi="Times New Roman" w:hint="eastAsia"/>
          <w:szCs w:val="21"/>
        </w:rPr>
        <w:t>中医辨证分型</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 xml:space="preserve">4.4.1.1 </w:t>
      </w:r>
      <w:r w:rsidRPr="00F96829">
        <w:rPr>
          <w:rFonts w:ascii="Times New Roman" w:hAnsi="Times New Roman" w:hint="eastAsia"/>
          <w:szCs w:val="21"/>
        </w:rPr>
        <w:t>痰浊阻遏证</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证见：形体肥胖，头重如裹，胸闷肢肿，胸胁</w:t>
      </w:r>
      <w:proofErr w:type="gramStart"/>
      <w:r w:rsidRPr="00F96829">
        <w:rPr>
          <w:rFonts w:ascii="Times New Roman" w:hAnsi="Times New Roman" w:hint="eastAsia"/>
          <w:szCs w:val="21"/>
        </w:rPr>
        <w:t>脘</w:t>
      </w:r>
      <w:proofErr w:type="gramEnd"/>
      <w:r w:rsidRPr="00F96829">
        <w:rPr>
          <w:rFonts w:ascii="Times New Roman" w:hAnsi="Times New Roman" w:hint="eastAsia"/>
          <w:szCs w:val="21"/>
        </w:rPr>
        <w:t>腹胀闷，口</w:t>
      </w:r>
      <w:proofErr w:type="gramStart"/>
      <w:r w:rsidRPr="00F96829">
        <w:rPr>
          <w:rFonts w:ascii="Times New Roman" w:hAnsi="Times New Roman" w:hint="eastAsia"/>
          <w:szCs w:val="21"/>
        </w:rPr>
        <w:t>黏</w:t>
      </w:r>
      <w:proofErr w:type="gramEnd"/>
      <w:r w:rsidRPr="00F96829">
        <w:rPr>
          <w:rFonts w:ascii="Times New Roman" w:hAnsi="Times New Roman" w:hint="eastAsia"/>
          <w:szCs w:val="21"/>
        </w:rPr>
        <w:t>腻，头晕，失眠，纳呆或恶心，舌有瘀斑，苔白腻，脉弦滑。</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4.4.1.2</w:t>
      </w:r>
      <w:r w:rsidRPr="00F96829">
        <w:rPr>
          <w:rFonts w:ascii="Times New Roman" w:hAnsi="Times New Roman" w:hint="eastAsia"/>
          <w:szCs w:val="21"/>
        </w:rPr>
        <w:t>痰</w:t>
      </w:r>
      <w:proofErr w:type="gramStart"/>
      <w:r w:rsidRPr="00F96829">
        <w:rPr>
          <w:rFonts w:ascii="Times New Roman" w:hAnsi="Times New Roman" w:hint="eastAsia"/>
          <w:szCs w:val="21"/>
        </w:rPr>
        <w:t>瘀</w:t>
      </w:r>
      <w:proofErr w:type="gramEnd"/>
      <w:r w:rsidRPr="00F96829">
        <w:rPr>
          <w:rFonts w:ascii="Times New Roman" w:hAnsi="Times New Roman" w:hint="eastAsia"/>
          <w:szCs w:val="21"/>
        </w:rPr>
        <w:t>互阻证</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证见：形体肥胖，头重肢肿，胸闷胸痛，或心前区隐痛，肢麻沉重，舌淡暗有</w:t>
      </w:r>
      <w:proofErr w:type="gramStart"/>
      <w:r w:rsidRPr="00F96829">
        <w:rPr>
          <w:rFonts w:ascii="Times New Roman" w:hAnsi="Times New Roman" w:hint="eastAsia"/>
          <w:szCs w:val="21"/>
        </w:rPr>
        <w:t>瘀</w:t>
      </w:r>
      <w:proofErr w:type="gramEnd"/>
      <w:r w:rsidRPr="00F96829">
        <w:rPr>
          <w:rFonts w:ascii="Times New Roman" w:hAnsi="Times New Roman" w:hint="eastAsia"/>
          <w:szCs w:val="21"/>
        </w:rPr>
        <w:t>或胖，苔滑腻，脉弦滑。</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4.4.1.3</w:t>
      </w:r>
      <w:r w:rsidRPr="00F96829">
        <w:rPr>
          <w:rFonts w:ascii="Times New Roman" w:hAnsi="Times New Roman" w:hint="eastAsia"/>
          <w:szCs w:val="21"/>
        </w:rPr>
        <w:t>肝肾阴虚证</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证见：眩晕耳鸣，五心烦热，肢体麻木，低热</w:t>
      </w:r>
      <w:proofErr w:type="gramStart"/>
      <w:r w:rsidRPr="00F96829">
        <w:rPr>
          <w:rFonts w:ascii="Times New Roman" w:hAnsi="Times New Roman" w:hint="eastAsia"/>
          <w:szCs w:val="21"/>
        </w:rPr>
        <w:t>颧</w:t>
      </w:r>
      <w:proofErr w:type="gramEnd"/>
      <w:r w:rsidRPr="00F96829">
        <w:rPr>
          <w:rFonts w:ascii="Times New Roman" w:hAnsi="Times New Roman" w:hint="eastAsia"/>
          <w:szCs w:val="21"/>
        </w:rPr>
        <w:t>红，腰膝酸软，口咽干燥，健忘不</w:t>
      </w:r>
      <w:proofErr w:type="gramStart"/>
      <w:r w:rsidRPr="00F96829">
        <w:rPr>
          <w:rFonts w:ascii="Times New Roman" w:hAnsi="Times New Roman" w:hint="eastAsia"/>
          <w:szCs w:val="21"/>
        </w:rPr>
        <w:t>寐</w:t>
      </w:r>
      <w:proofErr w:type="gramEnd"/>
      <w:r w:rsidRPr="00F96829">
        <w:rPr>
          <w:rFonts w:ascii="Times New Roman" w:hAnsi="Times New Roman" w:hint="eastAsia"/>
          <w:szCs w:val="21"/>
        </w:rPr>
        <w:t>，盗汗，舌红少苔，脉细数。</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4.4.1.4</w:t>
      </w:r>
      <w:r w:rsidRPr="00F96829">
        <w:rPr>
          <w:rFonts w:ascii="Times New Roman" w:hAnsi="Times New Roman" w:hint="eastAsia"/>
          <w:szCs w:val="21"/>
        </w:rPr>
        <w:t>脾肾阳虚证</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证见：食少，腹胀，身体困重，体倦乏力，口干不欲饮，或形体肥胖，胸闷气短，心前区隐痛，或呕恶</w:t>
      </w:r>
      <w:proofErr w:type="gramStart"/>
      <w:r w:rsidRPr="00F96829">
        <w:rPr>
          <w:rFonts w:ascii="Times New Roman" w:hAnsi="Times New Roman" w:hint="eastAsia"/>
          <w:szCs w:val="21"/>
        </w:rPr>
        <w:t>脘</w:t>
      </w:r>
      <w:proofErr w:type="gramEnd"/>
      <w:r w:rsidRPr="00F96829">
        <w:rPr>
          <w:rFonts w:ascii="Times New Roman" w:hAnsi="Times New Roman" w:hint="eastAsia"/>
          <w:szCs w:val="21"/>
        </w:rPr>
        <w:t>满，眩晕，舌淡胖，苔白润或腻，脉</w:t>
      </w:r>
      <w:proofErr w:type="gramStart"/>
      <w:r w:rsidRPr="00F96829">
        <w:rPr>
          <w:rFonts w:ascii="Times New Roman" w:hAnsi="Times New Roman" w:hint="eastAsia"/>
          <w:szCs w:val="21"/>
        </w:rPr>
        <w:t>濡</w:t>
      </w:r>
      <w:proofErr w:type="gramEnd"/>
      <w:r w:rsidRPr="00F96829">
        <w:rPr>
          <w:rFonts w:ascii="Times New Roman" w:hAnsi="Times New Roman" w:hint="eastAsia"/>
          <w:szCs w:val="21"/>
        </w:rPr>
        <w:t>缓或弦滑。</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 xml:space="preserve">4.4.2 </w:t>
      </w:r>
      <w:r w:rsidRPr="00F96829">
        <w:rPr>
          <w:rFonts w:ascii="Times New Roman" w:hAnsi="Times New Roman" w:hint="eastAsia"/>
          <w:szCs w:val="21"/>
        </w:rPr>
        <w:t>中医体质分型</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 xml:space="preserve"> </w:t>
      </w:r>
      <w:r w:rsidRPr="00F96829">
        <w:rPr>
          <w:rFonts w:ascii="Times New Roman" w:hAnsi="Times New Roman" w:hint="eastAsia"/>
          <w:szCs w:val="21"/>
        </w:rPr>
        <w:t>现代体质分类多以</w:t>
      </w:r>
      <w:r w:rsidRPr="00F96829">
        <w:rPr>
          <w:rFonts w:ascii="Times New Roman" w:hAnsi="Times New Roman" w:hint="eastAsia"/>
          <w:szCs w:val="21"/>
        </w:rPr>
        <w:t>2009</w:t>
      </w:r>
      <w:r w:rsidRPr="00F96829">
        <w:rPr>
          <w:rFonts w:ascii="Times New Roman" w:hAnsi="Times New Roman" w:hint="eastAsia"/>
          <w:szCs w:val="21"/>
        </w:rPr>
        <w:t>年</w:t>
      </w:r>
      <w:r w:rsidRPr="00F96829">
        <w:rPr>
          <w:rFonts w:ascii="Times New Roman" w:hAnsi="Times New Roman" w:hint="eastAsia"/>
          <w:szCs w:val="21"/>
        </w:rPr>
        <w:t>4</w:t>
      </w:r>
      <w:r w:rsidRPr="00F96829">
        <w:rPr>
          <w:rFonts w:ascii="Times New Roman" w:hAnsi="Times New Roman" w:hint="eastAsia"/>
          <w:szCs w:val="21"/>
        </w:rPr>
        <w:t>月</w:t>
      </w:r>
      <w:r w:rsidRPr="00F96829">
        <w:rPr>
          <w:rFonts w:ascii="Times New Roman" w:hAnsi="Times New Roman" w:hint="eastAsia"/>
          <w:szCs w:val="21"/>
        </w:rPr>
        <w:t>9</w:t>
      </w:r>
      <w:r w:rsidRPr="00F96829">
        <w:rPr>
          <w:rFonts w:ascii="Times New Roman" w:hAnsi="Times New Roman" w:hint="eastAsia"/>
          <w:szCs w:val="21"/>
        </w:rPr>
        <w:t>日颁布的《中医体质分类与判定》为准，将体质分为平和质、阴虚质、阳虚质、气虚质、湿热质、瘀血质、痰湿质、气郁质和特</w:t>
      </w:r>
      <w:proofErr w:type="gramStart"/>
      <w:r w:rsidRPr="00F96829">
        <w:rPr>
          <w:rFonts w:ascii="Times New Roman" w:hAnsi="Times New Roman" w:hint="eastAsia"/>
          <w:szCs w:val="21"/>
        </w:rPr>
        <w:t>禀质共</w:t>
      </w:r>
      <w:proofErr w:type="gramEnd"/>
      <w:r w:rsidRPr="00F96829">
        <w:rPr>
          <w:rFonts w:ascii="Times New Roman" w:hAnsi="Times New Roman" w:hint="eastAsia"/>
          <w:szCs w:val="21"/>
        </w:rPr>
        <w:t>9</w:t>
      </w:r>
      <w:r w:rsidRPr="00F96829">
        <w:rPr>
          <w:rFonts w:ascii="Times New Roman" w:hAnsi="Times New Roman" w:hint="eastAsia"/>
          <w:szCs w:val="21"/>
        </w:rPr>
        <w:t>种。</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4.4.2.1</w:t>
      </w:r>
      <w:r w:rsidRPr="00F96829">
        <w:rPr>
          <w:rFonts w:ascii="Times New Roman" w:hAnsi="Times New Roman" w:hint="eastAsia"/>
          <w:szCs w:val="21"/>
        </w:rPr>
        <w:t>平和质</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总体特征：阴阳气血调和，以体态适中、面色红润、精力充沛等为主要特征。</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形体特征：体形匀称健壮。</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常见表现：面色、肤色润泽，头发稠密有光泽，目光有神，</w:t>
      </w:r>
      <w:proofErr w:type="gramStart"/>
      <w:r w:rsidRPr="00F96829">
        <w:rPr>
          <w:rFonts w:ascii="Times New Roman" w:hAnsi="Times New Roman" w:hint="eastAsia"/>
          <w:szCs w:val="21"/>
        </w:rPr>
        <w:t>鼻色明</w:t>
      </w:r>
      <w:proofErr w:type="gramEnd"/>
      <w:r w:rsidRPr="00F96829">
        <w:rPr>
          <w:rFonts w:ascii="Times New Roman" w:hAnsi="Times New Roman" w:hint="eastAsia"/>
          <w:szCs w:val="21"/>
        </w:rPr>
        <w:t>润，嗅觉通利，唇色红润，不易疲劳，精力充沛，耐受寒热，睡眠良好，胃纳佳，二便正常，舌色淡红，苔薄白，脉和缓有力。</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lastRenderedPageBreak/>
        <w:t>心理特征：性格随和开朗。</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发病倾向：平素患病较少。</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对外界环境适应能力：对自然环境和社会环境适应能力较强。</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4.4.2.2</w:t>
      </w:r>
      <w:r w:rsidRPr="00F96829">
        <w:rPr>
          <w:rFonts w:ascii="Times New Roman" w:hAnsi="Times New Roman" w:hint="eastAsia"/>
          <w:szCs w:val="21"/>
        </w:rPr>
        <w:t>气虚质</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总体特征：元气不足，以疲乏、气短、自汗等气虚表现为主要特征。</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形体特征：肌肉松软不实。</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常见表现：平素语音低弱，气短懒言，容易疲乏，精神不振，易出汗，舌淡红，舌边有齿痕，脉弱。</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心理特征：性格内向，不喜冒险。</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发病倾向：易患感冒、内脏下垂等病；病后康复缓慢。</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对外界环境适应能力：</w:t>
      </w:r>
      <w:proofErr w:type="gramStart"/>
      <w:r w:rsidRPr="00F96829">
        <w:rPr>
          <w:rFonts w:ascii="Times New Roman" w:hAnsi="Times New Roman" w:hint="eastAsia"/>
          <w:szCs w:val="21"/>
        </w:rPr>
        <w:t>不</w:t>
      </w:r>
      <w:proofErr w:type="gramEnd"/>
      <w:r w:rsidRPr="00F96829">
        <w:rPr>
          <w:rFonts w:ascii="Times New Roman" w:hAnsi="Times New Roman" w:hint="eastAsia"/>
          <w:szCs w:val="21"/>
        </w:rPr>
        <w:t>耐受风、寒、暑、湿邪。</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4.4.2.3</w:t>
      </w:r>
      <w:r w:rsidRPr="00F96829">
        <w:rPr>
          <w:rFonts w:ascii="Times New Roman" w:hAnsi="Times New Roman" w:hint="eastAsia"/>
          <w:szCs w:val="21"/>
        </w:rPr>
        <w:t>阳虚质</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总体特征：阳气不足，以畏寒怕冷、手足不温等虚</w:t>
      </w:r>
      <w:proofErr w:type="gramStart"/>
      <w:r w:rsidRPr="00F96829">
        <w:rPr>
          <w:rFonts w:ascii="Times New Roman" w:hAnsi="Times New Roman" w:hint="eastAsia"/>
          <w:szCs w:val="21"/>
        </w:rPr>
        <w:t>寒表现</w:t>
      </w:r>
      <w:proofErr w:type="gramEnd"/>
      <w:r w:rsidRPr="00F96829">
        <w:rPr>
          <w:rFonts w:ascii="Times New Roman" w:hAnsi="Times New Roman" w:hint="eastAsia"/>
          <w:szCs w:val="21"/>
        </w:rPr>
        <w:t>为主要特征。</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形体特征：肌肉松软不实。</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常见表现：平素畏冷，手足不温，喜热饮食，精神不振，舌淡胖嫩，脉沉迟。</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心理特征：性格多沉静、内向。</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发病倾向：易患痰饮、肿胀、泄泻等病；</w:t>
      </w:r>
      <w:proofErr w:type="gramStart"/>
      <w:r w:rsidRPr="00F96829">
        <w:rPr>
          <w:rFonts w:ascii="Times New Roman" w:hAnsi="Times New Roman" w:hint="eastAsia"/>
          <w:szCs w:val="21"/>
        </w:rPr>
        <w:t>感</w:t>
      </w:r>
      <w:proofErr w:type="gramEnd"/>
      <w:r w:rsidRPr="00F96829">
        <w:rPr>
          <w:rFonts w:ascii="Times New Roman" w:hAnsi="Times New Roman" w:hint="eastAsia"/>
          <w:szCs w:val="21"/>
        </w:rPr>
        <w:t>邪易从寒化。</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对外界环境适应能力：</w:t>
      </w:r>
      <w:proofErr w:type="gramStart"/>
      <w:r w:rsidRPr="00F96829">
        <w:rPr>
          <w:rFonts w:ascii="Times New Roman" w:hAnsi="Times New Roman" w:hint="eastAsia"/>
          <w:szCs w:val="21"/>
        </w:rPr>
        <w:t>耐夏不耐冬</w:t>
      </w:r>
      <w:proofErr w:type="gramEnd"/>
      <w:r w:rsidRPr="00F96829">
        <w:rPr>
          <w:rFonts w:ascii="Times New Roman" w:hAnsi="Times New Roman" w:hint="eastAsia"/>
          <w:szCs w:val="21"/>
        </w:rPr>
        <w:t>；易感风、寒、湿邪。</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4.4.2.4</w:t>
      </w:r>
      <w:r w:rsidRPr="00F96829">
        <w:rPr>
          <w:rFonts w:ascii="Times New Roman" w:hAnsi="Times New Roman" w:hint="eastAsia"/>
          <w:szCs w:val="21"/>
        </w:rPr>
        <w:t>阴虚质</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总体特征：</w:t>
      </w:r>
      <w:proofErr w:type="gramStart"/>
      <w:r w:rsidRPr="00F96829">
        <w:rPr>
          <w:rFonts w:ascii="Times New Roman" w:hAnsi="Times New Roman" w:hint="eastAsia"/>
          <w:szCs w:val="21"/>
        </w:rPr>
        <w:t>阴液亏少</w:t>
      </w:r>
      <w:proofErr w:type="gramEnd"/>
      <w:r w:rsidRPr="00F96829">
        <w:rPr>
          <w:rFonts w:ascii="Times New Roman" w:hAnsi="Times New Roman" w:hint="eastAsia"/>
          <w:szCs w:val="21"/>
        </w:rPr>
        <w:t>，以口燥咽干、手足心热等虚热表现为主要特征。</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形体特征：体形偏瘦。</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常见表现：手足心热，口燥咽干，</w:t>
      </w:r>
      <w:proofErr w:type="gramStart"/>
      <w:r w:rsidRPr="00F96829">
        <w:rPr>
          <w:rFonts w:ascii="Times New Roman" w:hAnsi="Times New Roman" w:hint="eastAsia"/>
          <w:szCs w:val="21"/>
        </w:rPr>
        <w:t>鼻微干</w:t>
      </w:r>
      <w:proofErr w:type="gramEnd"/>
      <w:r w:rsidRPr="00F96829">
        <w:rPr>
          <w:rFonts w:ascii="Times New Roman" w:hAnsi="Times New Roman" w:hint="eastAsia"/>
          <w:szCs w:val="21"/>
        </w:rPr>
        <w:t>，喜冷饮，大便干燥，舌红少津，脉细数。</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心理特征：性情急躁，外向好动，活泼。</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发病倾向：易患虚劳、失精、不</w:t>
      </w:r>
      <w:proofErr w:type="gramStart"/>
      <w:r w:rsidRPr="00F96829">
        <w:rPr>
          <w:rFonts w:ascii="Times New Roman" w:hAnsi="Times New Roman" w:hint="eastAsia"/>
          <w:szCs w:val="21"/>
        </w:rPr>
        <w:t>寐</w:t>
      </w:r>
      <w:proofErr w:type="gramEnd"/>
      <w:r w:rsidRPr="00F96829">
        <w:rPr>
          <w:rFonts w:ascii="Times New Roman" w:hAnsi="Times New Roman" w:hint="eastAsia"/>
          <w:szCs w:val="21"/>
        </w:rPr>
        <w:t>等病；</w:t>
      </w:r>
      <w:proofErr w:type="gramStart"/>
      <w:r w:rsidRPr="00F96829">
        <w:rPr>
          <w:rFonts w:ascii="Times New Roman" w:hAnsi="Times New Roman" w:hint="eastAsia"/>
          <w:szCs w:val="21"/>
        </w:rPr>
        <w:t>感</w:t>
      </w:r>
      <w:proofErr w:type="gramEnd"/>
      <w:r w:rsidRPr="00F96829">
        <w:rPr>
          <w:rFonts w:ascii="Times New Roman" w:hAnsi="Times New Roman" w:hint="eastAsia"/>
          <w:szCs w:val="21"/>
        </w:rPr>
        <w:t>邪易从热化。</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对外界环境适应能力：耐冬不耐夏；不耐受暑、热、燥邪。</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4.4.2.5</w:t>
      </w:r>
      <w:r w:rsidRPr="00F96829">
        <w:rPr>
          <w:rFonts w:ascii="Times New Roman" w:hAnsi="Times New Roman" w:hint="eastAsia"/>
          <w:szCs w:val="21"/>
        </w:rPr>
        <w:t>痰湿质</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总体特征：痰湿凝聚，以形体肥胖、腹部肥满、口</w:t>
      </w:r>
      <w:proofErr w:type="gramStart"/>
      <w:r w:rsidRPr="00F96829">
        <w:rPr>
          <w:rFonts w:ascii="Times New Roman" w:hAnsi="Times New Roman" w:hint="eastAsia"/>
          <w:szCs w:val="21"/>
        </w:rPr>
        <w:t>黏</w:t>
      </w:r>
      <w:proofErr w:type="gramEnd"/>
      <w:r w:rsidRPr="00F96829">
        <w:rPr>
          <w:rFonts w:ascii="Times New Roman" w:hAnsi="Times New Roman" w:hint="eastAsia"/>
          <w:szCs w:val="21"/>
        </w:rPr>
        <w:t>苔腻等痰湿表现为主要特征。</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形体特征：体形肥胖，腹部肥满松软。</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lastRenderedPageBreak/>
        <w:t>常见表现：面部皮肤油脂较多，多汗且</w:t>
      </w:r>
      <w:proofErr w:type="gramStart"/>
      <w:r w:rsidRPr="00F96829">
        <w:rPr>
          <w:rFonts w:ascii="Times New Roman" w:hAnsi="Times New Roman" w:hint="eastAsia"/>
          <w:szCs w:val="21"/>
        </w:rPr>
        <w:t>黏</w:t>
      </w:r>
      <w:proofErr w:type="gramEnd"/>
      <w:r w:rsidRPr="00F96829">
        <w:rPr>
          <w:rFonts w:ascii="Times New Roman" w:hAnsi="Times New Roman" w:hint="eastAsia"/>
          <w:szCs w:val="21"/>
        </w:rPr>
        <w:t>，胸闷，痰多，口</w:t>
      </w:r>
      <w:proofErr w:type="gramStart"/>
      <w:r w:rsidRPr="00F96829">
        <w:rPr>
          <w:rFonts w:ascii="Times New Roman" w:hAnsi="Times New Roman" w:hint="eastAsia"/>
          <w:szCs w:val="21"/>
        </w:rPr>
        <w:t>黏</w:t>
      </w:r>
      <w:proofErr w:type="gramEnd"/>
      <w:r w:rsidRPr="00F96829">
        <w:rPr>
          <w:rFonts w:ascii="Times New Roman" w:hAnsi="Times New Roman" w:hint="eastAsia"/>
          <w:szCs w:val="21"/>
        </w:rPr>
        <w:t>腻或甜，喜食肥甘甜</w:t>
      </w:r>
      <w:proofErr w:type="gramStart"/>
      <w:r w:rsidRPr="00F96829">
        <w:rPr>
          <w:rFonts w:ascii="Times New Roman" w:hAnsi="Times New Roman" w:hint="eastAsia"/>
          <w:szCs w:val="21"/>
        </w:rPr>
        <w:t>黏</w:t>
      </w:r>
      <w:proofErr w:type="gramEnd"/>
      <w:r w:rsidRPr="00F96829">
        <w:rPr>
          <w:rFonts w:ascii="Times New Roman" w:hAnsi="Times New Roman" w:hint="eastAsia"/>
          <w:szCs w:val="21"/>
        </w:rPr>
        <w:t>，苔腻，脉滑。</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心理特征：性格偏温和、稳重，多善于忍耐。</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发病倾向：易患消渴、中风、胸</w:t>
      </w:r>
      <w:proofErr w:type="gramStart"/>
      <w:r w:rsidRPr="00F96829">
        <w:rPr>
          <w:rFonts w:ascii="Times New Roman" w:hAnsi="Times New Roman" w:hint="eastAsia"/>
          <w:szCs w:val="21"/>
        </w:rPr>
        <w:t>痹</w:t>
      </w:r>
      <w:proofErr w:type="gramEnd"/>
      <w:r w:rsidRPr="00F96829">
        <w:rPr>
          <w:rFonts w:ascii="Times New Roman" w:hAnsi="Times New Roman" w:hint="eastAsia"/>
          <w:szCs w:val="21"/>
        </w:rPr>
        <w:t>等病。</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对外界环境适应能力：对梅雨季节及湿重环境适应能力差。</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4.4.2.6</w:t>
      </w:r>
      <w:r w:rsidRPr="00F96829">
        <w:rPr>
          <w:rFonts w:ascii="Times New Roman" w:hAnsi="Times New Roman" w:hint="eastAsia"/>
          <w:szCs w:val="21"/>
        </w:rPr>
        <w:t>湿热质</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总体特征：湿热内蕴，以面垢油光、口苦、苔黄腻等湿热表现为主要特征。</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形体特征：形体中等或偏瘦。</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常见表现：面垢油光，易生痤疮，口苦口干，身重困倦，大便</w:t>
      </w:r>
      <w:proofErr w:type="gramStart"/>
      <w:r w:rsidRPr="00F96829">
        <w:rPr>
          <w:rFonts w:ascii="Times New Roman" w:hAnsi="Times New Roman" w:hint="eastAsia"/>
          <w:szCs w:val="21"/>
        </w:rPr>
        <w:t>黏</w:t>
      </w:r>
      <w:proofErr w:type="gramEnd"/>
      <w:r w:rsidRPr="00F96829">
        <w:rPr>
          <w:rFonts w:ascii="Times New Roman" w:hAnsi="Times New Roman" w:hint="eastAsia"/>
          <w:szCs w:val="21"/>
        </w:rPr>
        <w:t>滞不畅或燥结，小便短黄，男性易阴囊潮湿，女性易带下增多，舌质偏红，苔黄腻，脉滑数。</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心理特征：容易心烦急躁。</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发病倾向：易患疮疖、黄疸、热淋等病。</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对外界环境适应能力：对夏末秋初湿热气候，湿重或气温偏高环境较难适应。</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4.4.2.7</w:t>
      </w:r>
      <w:r w:rsidRPr="00F96829">
        <w:rPr>
          <w:rFonts w:ascii="Times New Roman" w:hAnsi="Times New Roman" w:hint="eastAsia"/>
          <w:szCs w:val="21"/>
        </w:rPr>
        <w:t>血</w:t>
      </w:r>
      <w:proofErr w:type="gramStart"/>
      <w:r w:rsidRPr="00F96829">
        <w:rPr>
          <w:rFonts w:ascii="Times New Roman" w:hAnsi="Times New Roman" w:hint="eastAsia"/>
          <w:szCs w:val="21"/>
        </w:rPr>
        <w:t>瘀</w:t>
      </w:r>
      <w:proofErr w:type="gramEnd"/>
      <w:r w:rsidRPr="00F96829">
        <w:rPr>
          <w:rFonts w:ascii="Times New Roman" w:hAnsi="Times New Roman" w:hint="eastAsia"/>
          <w:szCs w:val="21"/>
        </w:rPr>
        <w:t>质</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总体特征：血行不畅，以肤色晦黯、舌质紫黯等血</w:t>
      </w:r>
      <w:proofErr w:type="gramStart"/>
      <w:r w:rsidRPr="00F96829">
        <w:rPr>
          <w:rFonts w:ascii="Times New Roman" w:hAnsi="Times New Roman" w:hint="eastAsia"/>
          <w:szCs w:val="21"/>
        </w:rPr>
        <w:t>瘀</w:t>
      </w:r>
      <w:proofErr w:type="gramEnd"/>
      <w:r w:rsidRPr="00F96829">
        <w:rPr>
          <w:rFonts w:ascii="Times New Roman" w:hAnsi="Times New Roman" w:hint="eastAsia"/>
          <w:szCs w:val="21"/>
        </w:rPr>
        <w:t>表现为主要特征。</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形体特征：胖瘦均见。</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常见表现：肤色晦黯，色素沉着，容易出现瘀斑，口唇黯淡，舌黯或有瘀点，舌下络脉紫黯或增粗，脉涩。</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心理特征：易烦，健忘。</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发病倾向：易患症瘕及痛证、血证等。</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对外界环境适应能力：</w:t>
      </w:r>
      <w:proofErr w:type="gramStart"/>
      <w:r w:rsidRPr="00F96829">
        <w:rPr>
          <w:rFonts w:ascii="Times New Roman" w:hAnsi="Times New Roman" w:hint="eastAsia"/>
          <w:szCs w:val="21"/>
        </w:rPr>
        <w:t>不</w:t>
      </w:r>
      <w:proofErr w:type="gramEnd"/>
      <w:r w:rsidRPr="00F96829">
        <w:rPr>
          <w:rFonts w:ascii="Times New Roman" w:hAnsi="Times New Roman" w:hint="eastAsia"/>
          <w:szCs w:val="21"/>
        </w:rPr>
        <w:t>耐受寒邪。</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4.4.2.8</w:t>
      </w:r>
      <w:r w:rsidRPr="00F96829">
        <w:rPr>
          <w:rFonts w:ascii="Times New Roman" w:hAnsi="Times New Roman" w:hint="eastAsia"/>
          <w:szCs w:val="21"/>
        </w:rPr>
        <w:t>气郁质</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总体特征：气机郁滞，以神情抑郁、忧虑脆弱等气郁表现为主要特征。</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形体特征：形体瘦者为多。</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常见表现：神情抑郁，情感脆弱，烦闷不乐，舌淡红，苔薄白，脉弦。</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心理特征：性格内向不稳定、敏感多虑。</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发病倾向：易患脏</w:t>
      </w:r>
      <w:proofErr w:type="gramStart"/>
      <w:r w:rsidRPr="00F96829">
        <w:rPr>
          <w:rFonts w:ascii="Times New Roman" w:hAnsi="Times New Roman" w:hint="eastAsia"/>
          <w:szCs w:val="21"/>
        </w:rPr>
        <w:t>躁</w:t>
      </w:r>
      <w:proofErr w:type="gramEnd"/>
      <w:r w:rsidRPr="00F96829">
        <w:rPr>
          <w:rFonts w:ascii="Times New Roman" w:hAnsi="Times New Roman" w:hint="eastAsia"/>
          <w:szCs w:val="21"/>
        </w:rPr>
        <w:t>、梅核气、百合</w:t>
      </w:r>
      <w:proofErr w:type="gramStart"/>
      <w:r w:rsidRPr="00F96829">
        <w:rPr>
          <w:rFonts w:ascii="Times New Roman" w:hAnsi="Times New Roman" w:hint="eastAsia"/>
          <w:szCs w:val="21"/>
        </w:rPr>
        <w:t>病及郁证</w:t>
      </w:r>
      <w:proofErr w:type="gramEnd"/>
      <w:r w:rsidRPr="00F96829">
        <w:rPr>
          <w:rFonts w:ascii="Times New Roman" w:hAnsi="Times New Roman" w:hint="eastAsia"/>
          <w:szCs w:val="21"/>
        </w:rPr>
        <w:t>等。</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对外界环境适应能力：对精神刺激适应能力较差；不适应阴雨天气。</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4.4.2.9</w:t>
      </w:r>
      <w:r w:rsidRPr="00F96829">
        <w:rPr>
          <w:rFonts w:ascii="Times New Roman" w:hAnsi="Times New Roman" w:hint="eastAsia"/>
          <w:szCs w:val="21"/>
        </w:rPr>
        <w:t>特</w:t>
      </w:r>
      <w:proofErr w:type="gramStart"/>
      <w:r w:rsidRPr="00F96829">
        <w:rPr>
          <w:rFonts w:ascii="Times New Roman" w:hAnsi="Times New Roman" w:hint="eastAsia"/>
          <w:szCs w:val="21"/>
        </w:rPr>
        <w:t>禀</w:t>
      </w:r>
      <w:proofErr w:type="gramEnd"/>
      <w:r w:rsidRPr="00F96829">
        <w:rPr>
          <w:rFonts w:ascii="Times New Roman" w:hAnsi="Times New Roman" w:hint="eastAsia"/>
          <w:szCs w:val="21"/>
        </w:rPr>
        <w:t>质</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lastRenderedPageBreak/>
        <w:t>总体特征：先天失常，以生理缺陷、过敏反应等为主要特征。</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形体特征：过敏体质者一般无特殊；先天禀赋异常者或有畸形，或有生理缺陷。</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常见表现：过敏体质者常见哮喘、风团、咽痒、鼻塞、喷嚏等；患遗传性疾病者有垂直遗传、先天性、家族性特征；</w:t>
      </w:r>
      <w:proofErr w:type="gramStart"/>
      <w:r w:rsidRPr="00F96829">
        <w:rPr>
          <w:rFonts w:ascii="Times New Roman" w:hAnsi="Times New Roman" w:hint="eastAsia"/>
          <w:szCs w:val="21"/>
        </w:rPr>
        <w:t>患胎传</w:t>
      </w:r>
      <w:proofErr w:type="gramEnd"/>
      <w:r w:rsidRPr="00F96829">
        <w:rPr>
          <w:rFonts w:ascii="Times New Roman" w:hAnsi="Times New Roman" w:hint="eastAsia"/>
          <w:szCs w:val="21"/>
        </w:rPr>
        <w:t>性疾病者具有母体影响胎儿个体生长发育及相关疾病特征。</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心理特征：随</w:t>
      </w:r>
      <w:proofErr w:type="gramStart"/>
      <w:r w:rsidRPr="00F96829">
        <w:rPr>
          <w:rFonts w:ascii="Times New Roman" w:hAnsi="Times New Roman" w:hint="eastAsia"/>
          <w:szCs w:val="21"/>
        </w:rPr>
        <w:t>禀</w:t>
      </w:r>
      <w:proofErr w:type="gramEnd"/>
      <w:r w:rsidRPr="00F96829">
        <w:rPr>
          <w:rFonts w:ascii="Times New Roman" w:hAnsi="Times New Roman" w:hint="eastAsia"/>
          <w:szCs w:val="21"/>
        </w:rPr>
        <w:t>质不同情况各异。</w:t>
      </w:r>
    </w:p>
    <w:p w:rsidR="009855E9" w:rsidRPr="00F96829" w:rsidRDefault="009855E9" w:rsidP="009855E9">
      <w:pPr>
        <w:spacing w:line="360" w:lineRule="auto"/>
        <w:rPr>
          <w:rFonts w:ascii="Times New Roman" w:hAnsi="Times New Roman"/>
          <w:szCs w:val="21"/>
        </w:rPr>
      </w:pPr>
      <w:r w:rsidRPr="00F96829">
        <w:rPr>
          <w:rFonts w:ascii="Times New Roman" w:hAnsi="Times New Roman" w:hint="eastAsia"/>
          <w:szCs w:val="21"/>
        </w:rPr>
        <w:t>发病倾向：过敏体质者易患哮喘、荨麻疹、花粉症及药物过敏等；遗传性疾病如血友病、先天愚型等；胎传性疾病如五迟（立迟、行迟、发迟、齿迟和语迟）、五软（头软、项软、手足软、肌肉软、口软）、解颅、胎惊等。</w:t>
      </w:r>
    </w:p>
    <w:p w:rsidR="00F96829" w:rsidRPr="00F96829" w:rsidRDefault="009855E9" w:rsidP="00F96829">
      <w:pPr>
        <w:spacing w:line="360" w:lineRule="auto"/>
        <w:rPr>
          <w:rFonts w:ascii="黑体" w:eastAsia="黑体" w:hAnsi="黑体"/>
          <w:sz w:val="24"/>
          <w:szCs w:val="24"/>
        </w:rPr>
      </w:pPr>
      <w:r w:rsidRPr="00F96829">
        <w:rPr>
          <w:rFonts w:ascii="Times New Roman" w:hAnsi="Times New Roman" w:hint="eastAsia"/>
          <w:szCs w:val="21"/>
        </w:rPr>
        <w:t>对外界环境适应能力：适应能力差，如过敏体质者对易致过敏季节适应能力差，易引发宿疾。</w:t>
      </w:r>
      <w:r w:rsidR="00F96829" w:rsidRPr="00F96829">
        <w:rPr>
          <w:rFonts w:ascii="黑体" w:eastAsia="黑体" w:hAnsi="黑体"/>
          <w:sz w:val="24"/>
          <w:szCs w:val="24"/>
        </w:rPr>
        <w:t xml:space="preserve">5 </w:t>
      </w:r>
      <w:proofErr w:type="gramStart"/>
      <w:r w:rsidR="00F96829" w:rsidRPr="00F96829">
        <w:rPr>
          <w:rFonts w:ascii="黑体" w:eastAsia="黑体" w:hAnsi="黑体" w:hint="eastAsia"/>
          <w:sz w:val="24"/>
          <w:szCs w:val="24"/>
        </w:rPr>
        <w:t>血浊病易发</w:t>
      </w:r>
      <w:proofErr w:type="gramEnd"/>
      <w:r w:rsidR="00F96829" w:rsidRPr="00F96829">
        <w:rPr>
          <w:rFonts w:ascii="黑体" w:eastAsia="黑体" w:hAnsi="黑体" w:hint="eastAsia"/>
          <w:sz w:val="24"/>
          <w:szCs w:val="24"/>
        </w:rPr>
        <w:t>人群的干预</w:t>
      </w:r>
    </w:p>
    <w:p w:rsidR="00F96829" w:rsidRPr="00F96829" w:rsidRDefault="00F96829" w:rsidP="00F96829">
      <w:pPr>
        <w:tabs>
          <w:tab w:val="left" w:leader="dot" w:pos="8079"/>
        </w:tabs>
        <w:spacing w:line="360" w:lineRule="auto"/>
        <w:rPr>
          <w:rFonts w:ascii="Times New Roman" w:hAnsi="Times New Roman"/>
          <w:szCs w:val="21"/>
        </w:rPr>
      </w:pPr>
      <w:r w:rsidRPr="00F96829">
        <w:rPr>
          <w:rFonts w:ascii="Times New Roman" w:hAnsi="Times New Roman"/>
          <w:szCs w:val="21"/>
        </w:rPr>
        <w:t>5.1</w:t>
      </w:r>
      <w:proofErr w:type="gramStart"/>
      <w:r w:rsidRPr="00F96829">
        <w:rPr>
          <w:rFonts w:ascii="Times New Roman" w:hAnsi="宋体" w:hint="eastAsia"/>
          <w:szCs w:val="21"/>
        </w:rPr>
        <w:t>血浊病易发</w:t>
      </w:r>
      <w:proofErr w:type="gramEnd"/>
      <w:r w:rsidRPr="00F96829">
        <w:rPr>
          <w:rFonts w:ascii="Times New Roman" w:hAnsi="宋体" w:hint="eastAsia"/>
          <w:szCs w:val="21"/>
        </w:rPr>
        <w:t>人群的管理</w:t>
      </w:r>
    </w:p>
    <w:p w:rsidR="00F96829" w:rsidRPr="00F96829" w:rsidRDefault="00F96829" w:rsidP="00F96829">
      <w:pPr>
        <w:spacing w:line="360" w:lineRule="auto"/>
        <w:rPr>
          <w:rFonts w:ascii="Times New Roman" w:hAnsi="Times New Roman"/>
          <w:szCs w:val="21"/>
        </w:rPr>
      </w:pPr>
      <w:r w:rsidRPr="00F96829">
        <w:rPr>
          <w:rFonts w:ascii="Times New Roman" w:hAnsi="Times New Roman"/>
          <w:szCs w:val="21"/>
        </w:rPr>
        <w:t>5.1.1</w:t>
      </w:r>
      <w:r w:rsidRPr="00F96829">
        <w:rPr>
          <w:rFonts w:ascii="Times New Roman" w:hAnsi="宋体" w:hint="eastAsia"/>
          <w:szCs w:val="21"/>
        </w:rPr>
        <w:t>健康教育</w:t>
      </w:r>
    </w:p>
    <w:p w:rsidR="00F96829" w:rsidRPr="00F96829" w:rsidRDefault="00F96829" w:rsidP="00F96829">
      <w:pPr>
        <w:spacing w:line="360" w:lineRule="auto"/>
        <w:ind w:firstLineChars="200" w:firstLine="420"/>
        <w:rPr>
          <w:rFonts w:ascii="Times New Roman" w:hAnsi="Times New Roman"/>
          <w:szCs w:val="21"/>
        </w:rPr>
      </w:pPr>
      <w:r w:rsidRPr="00F96829">
        <w:rPr>
          <w:rFonts w:ascii="Times New Roman" w:hAnsi="宋体" w:hint="eastAsia"/>
          <w:szCs w:val="21"/>
        </w:rPr>
        <w:t>参考血脂异常相关指南，建议每位高危者和（或）家属（照护者）应接受血脂异常相关的系统性教育，并做到每年至少巩固</w:t>
      </w:r>
      <w:r w:rsidRPr="00F96829">
        <w:rPr>
          <w:rFonts w:ascii="Times New Roman" w:hAnsi="Times New Roman"/>
          <w:szCs w:val="21"/>
        </w:rPr>
        <w:t>1</w:t>
      </w:r>
      <w:r w:rsidRPr="00F96829">
        <w:rPr>
          <w:rFonts w:ascii="Times New Roman" w:hAnsi="宋体" w:hint="eastAsia"/>
          <w:szCs w:val="21"/>
        </w:rPr>
        <w:t>次。教育的内容应包括血脂异常相关知识，如日常生活中坚持低脂饮食、戒烟限酒、适当运动的生活方式，了解血脂异常、血脂异常与心脑血管疾病的关系、医学营养治疗、运动和戒烟等基本知识等。</w:t>
      </w:r>
    </w:p>
    <w:p w:rsidR="00F96829" w:rsidRPr="00F96829" w:rsidRDefault="00F96829" w:rsidP="00F96829">
      <w:pPr>
        <w:spacing w:line="360" w:lineRule="auto"/>
        <w:rPr>
          <w:rFonts w:ascii="Times New Roman" w:hAnsi="Times New Roman"/>
          <w:szCs w:val="21"/>
        </w:rPr>
      </w:pPr>
      <w:r w:rsidRPr="00F96829">
        <w:rPr>
          <w:rFonts w:ascii="Times New Roman" w:hAnsi="Times New Roman"/>
          <w:szCs w:val="21"/>
        </w:rPr>
        <w:t>5.1.2</w:t>
      </w:r>
      <w:r w:rsidRPr="00F96829">
        <w:rPr>
          <w:rFonts w:ascii="Times New Roman" w:hAnsi="宋体" w:hint="eastAsia"/>
          <w:szCs w:val="21"/>
        </w:rPr>
        <w:t>生活方式干预</w:t>
      </w:r>
    </w:p>
    <w:p w:rsidR="00F96829" w:rsidRPr="00F96829" w:rsidRDefault="00F96829" w:rsidP="00F96829">
      <w:pPr>
        <w:wordWrap w:val="0"/>
        <w:spacing w:line="360" w:lineRule="auto"/>
        <w:ind w:firstLineChars="200" w:firstLine="420"/>
        <w:rPr>
          <w:rFonts w:ascii="Times New Roman" w:hAnsi="Times New Roman"/>
          <w:b/>
          <w:bCs/>
          <w:szCs w:val="21"/>
        </w:rPr>
      </w:pPr>
      <w:r w:rsidRPr="00F96829">
        <w:rPr>
          <w:rFonts w:ascii="Times New Roman" w:hAnsi="宋体" w:hint="eastAsia"/>
          <w:szCs w:val="21"/>
        </w:rPr>
        <w:t>有效控制血脂异常和动脉粥样硬化，必须要鼓励民众采取健康的生活方式；对血脂异常患者，防治工作重点是提高血脂异常的知晓率、治疗率和控制率。近年来我国成人血脂异常患者的知晓率和控制力虽然有升高，但是仍处于较低水平，血脂异常的防治工作亟待加强。</w:t>
      </w:r>
    </w:p>
    <w:p w:rsidR="00F96829" w:rsidRPr="00F96829" w:rsidRDefault="00F96829" w:rsidP="00F96829">
      <w:pPr>
        <w:wordWrap w:val="0"/>
        <w:spacing w:line="360" w:lineRule="auto"/>
        <w:ind w:firstLineChars="200" w:firstLine="420"/>
        <w:rPr>
          <w:rFonts w:ascii="Times New Roman" w:hAnsi="Times New Roman"/>
          <w:szCs w:val="21"/>
        </w:rPr>
      </w:pPr>
      <w:r w:rsidRPr="00F96829">
        <w:rPr>
          <w:rFonts w:ascii="Times New Roman" w:hAnsi="宋体" w:hint="eastAsia"/>
          <w:szCs w:val="21"/>
        </w:rPr>
        <w:t>血脂异常明显受饮食及生活方式的影响，饮食治疗和生活方式改善是治疗血脂异常的基础措施。无论是否进行药物调脂治疗，都必须坚持控制饮食和改善生活方式。良好的生活方式包括坚持心脏健康饮食、规律运动、远离烟草和保持理想体重。生活方式干预是一种最佳成本</w:t>
      </w:r>
      <w:r w:rsidRPr="00F96829">
        <w:rPr>
          <w:rFonts w:ascii="Times New Roman" w:hAnsi="Times New Roman"/>
          <w:szCs w:val="21"/>
        </w:rPr>
        <w:t>/</w:t>
      </w:r>
      <w:r w:rsidRPr="00F96829">
        <w:rPr>
          <w:rFonts w:ascii="Times New Roman" w:hAnsi="宋体" w:hint="eastAsia"/>
          <w:szCs w:val="21"/>
        </w:rPr>
        <w:t>效益比和风险</w:t>
      </w:r>
      <w:r w:rsidRPr="00F96829">
        <w:rPr>
          <w:rFonts w:ascii="Times New Roman" w:hAnsi="Times New Roman"/>
          <w:szCs w:val="21"/>
        </w:rPr>
        <w:t>/</w:t>
      </w:r>
      <w:r w:rsidRPr="00F96829">
        <w:rPr>
          <w:rFonts w:ascii="Times New Roman" w:hAnsi="宋体" w:hint="eastAsia"/>
          <w:szCs w:val="21"/>
        </w:rPr>
        <w:t>获益比的治疗措施。</w:t>
      </w:r>
    </w:p>
    <w:p w:rsidR="00F96829" w:rsidRPr="00F96829" w:rsidRDefault="00F96829" w:rsidP="00F96829">
      <w:pPr>
        <w:wordWrap w:val="0"/>
        <w:spacing w:line="360" w:lineRule="auto"/>
        <w:rPr>
          <w:rFonts w:ascii="Times New Roman" w:hAnsi="Times New Roman"/>
          <w:szCs w:val="21"/>
        </w:rPr>
      </w:pPr>
      <w:r w:rsidRPr="00F96829">
        <w:rPr>
          <w:rFonts w:ascii="Times New Roman" w:hAnsi="Times New Roman"/>
          <w:szCs w:val="21"/>
        </w:rPr>
        <w:t>5.1.2.1</w:t>
      </w:r>
      <w:r w:rsidRPr="00F96829">
        <w:rPr>
          <w:rFonts w:ascii="Times New Roman" w:hAnsi="宋体" w:hint="eastAsia"/>
          <w:szCs w:val="21"/>
        </w:rPr>
        <w:t>饮食调养</w:t>
      </w:r>
    </w:p>
    <w:p w:rsidR="00F96829" w:rsidRPr="00F96829" w:rsidRDefault="00F96829" w:rsidP="00F96829">
      <w:pPr>
        <w:wordWrap w:val="0"/>
        <w:spacing w:line="360" w:lineRule="auto"/>
        <w:ind w:firstLineChars="200" w:firstLine="420"/>
        <w:rPr>
          <w:rFonts w:ascii="Times New Roman" w:hAnsi="Times New Roman"/>
          <w:szCs w:val="21"/>
        </w:rPr>
      </w:pPr>
      <w:r w:rsidRPr="00F96829">
        <w:rPr>
          <w:rFonts w:ascii="Times New Roman" w:hAnsi="宋体" w:hint="eastAsia"/>
          <w:szCs w:val="21"/>
        </w:rPr>
        <w:t>建议每日摄入胆固醇小于</w:t>
      </w:r>
      <w:r w:rsidRPr="00F96829">
        <w:rPr>
          <w:rFonts w:ascii="Times New Roman" w:hAnsi="Times New Roman"/>
          <w:szCs w:val="21"/>
        </w:rPr>
        <w:t>300mg</w:t>
      </w:r>
      <w:r w:rsidRPr="00F96829">
        <w:rPr>
          <w:rFonts w:ascii="Times New Roman" w:hAnsi="宋体" w:hint="eastAsia"/>
          <w:szCs w:val="21"/>
        </w:rPr>
        <w:t>，尤其是</w:t>
      </w:r>
      <w:r w:rsidRPr="00F96829">
        <w:rPr>
          <w:rFonts w:ascii="Times New Roman" w:hAnsi="Times New Roman"/>
          <w:szCs w:val="21"/>
        </w:rPr>
        <w:t>ASCVD</w:t>
      </w:r>
      <w:r w:rsidRPr="00F96829">
        <w:rPr>
          <w:rFonts w:ascii="Times New Roman" w:hAnsi="宋体" w:hint="eastAsia"/>
          <w:szCs w:val="21"/>
        </w:rPr>
        <w:t>等高危患者，摄入脂肪不应超过总能量的</w:t>
      </w:r>
      <w:r w:rsidRPr="00F96829">
        <w:rPr>
          <w:rFonts w:ascii="Times New Roman" w:hAnsi="Times New Roman"/>
          <w:szCs w:val="21"/>
        </w:rPr>
        <w:t>20%~30%</w:t>
      </w:r>
      <w:r w:rsidRPr="00F96829">
        <w:rPr>
          <w:rFonts w:ascii="Times New Roman" w:hAnsi="宋体" w:hint="eastAsia"/>
          <w:szCs w:val="21"/>
        </w:rPr>
        <w:t>。一般人群摄入饱和脂肪酸应小于总能量的</w:t>
      </w:r>
      <w:r w:rsidRPr="00F96829">
        <w:rPr>
          <w:rFonts w:ascii="Times New Roman" w:hAnsi="Times New Roman"/>
          <w:szCs w:val="21"/>
        </w:rPr>
        <w:t>10%</w:t>
      </w:r>
      <w:r w:rsidRPr="00F96829">
        <w:rPr>
          <w:rFonts w:ascii="Times New Roman" w:hAnsi="宋体" w:hint="eastAsia"/>
          <w:szCs w:val="21"/>
        </w:rPr>
        <w:t>；而高胆固醇血症者饱和脂肪酸摄入量应小于总能量的</w:t>
      </w:r>
      <w:r w:rsidRPr="00F96829">
        <w:rPr>
          <w:rFonts w:ascii="Times New Roman" w:hAnsi="Times New Roman"/>
          <w:szCs w:val="21"/>
        </w:rPr>
        <w:t>7%</w:t>
      </w:r>
      <w:r w:rsidRPr="00F96829">
        <w:rPr>
          <w:rFonts w:ascii="Times New Roman" w:hAnsi="宋体" w:hint="eastAsia"/>
          <w:szCs w:val="21"/>
        </w:rPr>
        <w:t>，反式脂肪酸摄入量应小于总能量的</w:t>
      </w:r>
      <w:r w:rsidRPr="00F96829">
        <w:rPr>
          <w:rFonts w:ascii="Times New Roman" w:hAnsi="Times New Roman"/>
          <w:szCs w:val="21"/>
        </w:rPr>
        <w:t>1%</w:t>
      </w:r>
      <w:r w:rsidRPr="00F96829">
        <w:rPr>
          <w:rFonts w:ascii="Times New Roman" w:hAnsi="宋体" w:hint="eastAsia"/>
          <w:szCs w:val="21"/>
        </w:rPr>
        <w:t>。高</w:t>
      </w:r>
      <w:r w:rsidRPr="00F96829">
        <w:rPr>
          <w:rFonts w:ascii="Times New Roman" w:hAnsi="Times New Roman"/>
          <w:szCs w:val="21"/>
        </w:rPr>
        <w:t>TG</w:t>
      </w:r>
      <w:r w:rsidRPr="00F96829">
        <w:rPr>
          <w:rFonts w:ascii="Times New Roman" w:hAnsi="宋体" w:hint="eastAsia"/>
          <w:szCs w:val="21"/>
        </w:rPr>
        <w:t>血症者更应尽可能</w:t>
      </w:r>
      <w:r w:rsidRPr="00F96829">
        <w:rPr>
          <w:rFonts w:ascii="Times New Roman" w:hAnsi="宋体" w:hint="eastAsia"/>
          <w:szCs w:val="21"/>
        </w:rPr>
        <w:lastRenderedPageBreak/>
        <w:t>减少每日摄入脂肪总量，每日烹调油应少于</w:t>
      </w:r>
      <w:r w:rsidRPr="00F96829">
        <w:rPr>
          <w:rFonts w:ascii="Times New Roman" w:hAnsi="Times New Roman"/>
          <w:szCs w:val="21"/>
        </w:rPr>
        <w:t>30g</w:t>
      </w:r>
      <w:r w:rsidRPr="00F96829">
        <w:rPr>
          <w:rFonts w:ascii="Times New Roman" w:hAnsi="宋体" w:hint="eastAsia"/>
          <w:szCs w:val="21"/>
        </w:rPr>
        <w:t>。脂肪摄入应优先选择富含</w:t>
      </w:r>
      <w:r w:rsidRPr="00F96829">
        <w:rPr>
          <w:rFonts w:ascii="Times New Roman" w:hAnsi="Times New Roman"/>
          <w:szCs w:val="21"/>
        </w:rPr>
        <w:t>n-3</w:t>
      </w:r>
      <w:r w:rsidRPr="00F96829">
        <w:rPr>
          <w:rFonts w:ascii="Times New Roman" w:hAnsi="宋体" w:hint="eastAsia"/>
          <w:szCs w:val="21"/>
        </w:rPr>
        <w:t>多不饱和脂肪酸的食物（如深海鱼、鱼油、植物油）。</w:t>
      </w:r>
    </w:p>
    <w:p w:rsidR="00F96829" w:rsidRPr="00F96829" w:rsidRDefault="00F96829" w:rsidP="00F96829">
      <w:pPr>
        <w:wordWrap w:val="0"/>
        <w:spacing w:line="360" w:lineRule="auto"/>
        <w:ind w:firstLineChars="200" w:firstLine="420"/>
        <w:rPr>
          <w:rFonts w:ascii="Times New Roman" w:hAnsi="宋体"/>
          <w:szCs w:val="21"/>
        </w:rPr>
      </w:pPr>
      <w:r w:rsidRPr="00F96829">
        <w:rPr>
          <w:rFonts w:ascii="Times New Roman" w:hAnsi="宋体" w:hint="eastAsia"/>
          <w:szCs w:val="21"/>
        </w:rPr>
        <w:t>建议每日摄入碳水化合物占总能量的</w:t>
      </w:r>
      <w:r w:rsidRPr="00F96829">
        <w:rPr>
          <w:rFonts w:ascii="Times New Roman" w:hAnsi="Times New Roman"/>
          <w:szCs w:val="21"/>
        </w:rPr>
        <w:t>50%~65%</w:t>
      </w:r>
      <w:r w:rsidRPr="00F96829">
        <w:rPr>
          <w:rFonts w:ascii="Times New Roman" w:hAnsi="宋体" w:hint="eastAsia"/>
          <w:szCs w:val="21"/>
        </w:rPr>
        <w:t>。选择使用富含膳食纤维和</w:t>
      </w:r>
      <w:proofErr w:type="gramStart"/>
      <w:r w:rsidRPr="00F96829">
        <w:rPr>
          <w:rFonts w:ascii="Times New Roman" w:hAnsi="宋体" w:hint="eastAsia"/>
          <w:szCs w:val="21"/>
        </w:rPr>
        <w:t>低升糖指数</w:t>
      </w:r>
      <w:proofErr w:type="gramEnd"/>
      <w:r w:rsidRPr="00F96829">
        <w:rPr>
          <w:rFonts w:ascii="Times New Roman" w:hAnsi="宋体" w:hint="eastAsia"/>
          <w:szCs w:val="21"/>
        </w:rPr>
        <w:t>的碳水化合物替代饱和脂肪酸，每日饮食应包含</w:t>
      </w:r>
      <w:r w:rsidRPr="00F96829">
        <w:rPr>
          <w:rFonts w:ascii="Times New Roman" w:hAnsi="Times New Roman"/>
          <w:szCs w:val="21"/>
        </w:rPr>
        <w:t>25~40g</w:t>
      </w:r>
      <w:r w:rsidRPr="00F96829">
        <w:rPr>
          <w:rFonts w:ascii="Times New Roman" w:hAnsi="宋体" w:hint="eastAsia"/>
          <w:szCs w:val="21"/>
        </w:rPr>
        <w:t>膳食纤维（其中</w:t>
      </w:r>
      <w:r w:rsidRPr="00F96829">
        <w:rPr>
          <w:rFonts w:ascii="Times New Roman" w:hAnsi="Times New Roman"/>
          <w:szCs w:val="21"/>
        </w:rPr>
        <w:t>7~13g</w:t>
      </w:r>
      <w:r w:rsidRPr="00F96829">
        <w:rPr>
          <w:rFonts w:ascii="Times New Roman" w:hAnsi="宋体" w:hint="eastAsia"/>
          <w:szCs w:val="21"/>
        </w:rPr>
        <w:t>为水溶性膳食纤维）。碳水化合物摄入以谷类、薯类和全谷物为主，其中添加糖摄入不应超过总能量的</w:t>
      </w:r>
      <w:r w:rsidRPr="00F96829">
        <w:rPr>
          <w:rFonts w:ascii="Times New Roman" w:hAnsi="Times New Roman"/>
          <w:szCs w:val="21"/>
        </w:rPr>
        <w:t>10%</w:t>
      </w:r>
      <w:r w:rsidRPr="00F96829">
        <w:rPr>
          <w:rFonts w:ascii="Times New Roman" w:hAnsi="宋体" w:hint="eastAsia"/>
          <w:szCs w:val="21"/>
        </w:rPr>
        <w:t>（对于肥胖和高</w:t>
      </w:r>
      <w:r w:rsidRPr="00F96829">
        <w:rPr>
          <w:rFonts w:ascii="Times New Roman" w:hAnsi="Times New Roman"/>
          <w:szCs w:val="21"/>
        </w:rPr>
        <w:t>TG</w:t>
      </w:r>
      <w:r w:rsidRPr="00F96829">
        <w:rPr>
          <w:rFonts w:ascii="Times New Roman" w:hAnsi="宋体" w:hint="eastAsia"/>
          <w:szCs w:val="21"/>
        </w:rPr>
        <w:t>血症者要求比例更低）。食物添加剂如植物固醇</w:t>
      </w:r>
      <w:r w:rsidRPr="00F96829">
        <w:rPr>
          <w:rFonts w:ascii="Times New Roman" w:hAnsi="Times New Roman"/>
          <w:szCs w:val="21"/>
        </w:rPr>
        <w:t>/</w:t>
      </w:r>
      <w:r w:rsidRPr="00F96829">
        <w:rPr>
          <w:rFonts w:ascii="Times New Roman" w:hAnsi="宋体" w:hint="eastAsia"/>
          <w:szCs w:val="21"/>
        </w:rPr>
        <w:t>烷醇（</w:t>
      </w:r>
      <w:r w:rsidRPr="00F96829">
        <w:rPr>
          <w:rFonts w:ascii="Times New Roman" w:hAnsi="Times New Roman"/>
          <w:szCs w:val="21"/>
        </w:rPr>
        <w:t>2~3g/d</w:t>
      </w:r>
      <w:r w:rsidRPr="00F96829">
        <w:rPr>
          <w:rFonts w:ascii="Times New Roman" w:hAnsi="宋体" w:hint="eastAsia"/>
          <w:szCs w:val="21"/>
        </w:rPr>
        <w:t>），水溶性</w:t>
      </w:r>
      <w:r w:rsidRPr="00F96829">
        <w:rPr>
          <w:rFonts w:ascii="Times New Roman" w:hAnsi="Times New Roman"/>
          <w:szCs w:val="21"/>
        </w:rPr>
        <w:t>/</w:t>
      </w:r>
      <w:r w:rsidRPr="00F96829">
        <w:rPr>
          <w:rFonts w:ascii="Times New Roman" w:hAnsi="宋体" w:hint="eastAsia"/>
          <w:szCs w:val="21"/>
        </w:rPr>
        <w:t>粘性膳食纤维（</w:t>
      </w:r>
      <w:r w:rsidRPr="00F96829">
        <w:rPr>
          <w:rFonts w:ascii="Times New Roman" w:hAnsi="Times New Roman"/>
          <w:szCs w:val="21"/>
        </w:rPr>
        <w:t>10~25g/d</w:t>
      </w:r>
      <w:r w:rsidRPr="00F96829">
        <w:rPr>
          <w:rFonts w:ascii="Times New Roman" w:hAnsi="宋体" w:hint="eastAsia"/>
          <w:szCs w:val="21"/>
        </w:rPr>
        <w:t>）有利于血脂控制，但应长期监测其安全性。</w:t>
      </w:r>
    </w:p>
    <w:p w:rsidR="00F96829" w:rsidRPr="00F96829" w:rsidRDefault="00F96829" w:rsidP="00F96829">
      <w:pPr>
        <w:wordWrap w:val="0"/>
        <w:spacing w:line="360" w:lineRule="auto"/>
        <w:ind w:firstLineChars="200" w:firstLine="420"/>
        <w:rPr>
          <w:rFonts w:ascii="Times New Roman" w:hAnsi="宋体"/>
          <w:szCs w:val="21"/>
        </w:rPr>
      </w:pPr>
      <w:r w:rsidRPr="00F96829">
        <w:rPr>
          <w:rFonts w:ascii="Times New Roman" w:hAnsi="宋体" w:hint="eastAsia"/>
          <w:szCs w:val="21"/>
        </w:rPr>
        <w:t>营养治疗原则是限制总能量，患者常有超重或肥胖，故应先使体重减轻，甘油三醋可随体重减轻而降低</w:t>
      </w:r>
      <w:r w:rsidRPr="00F96829">
        <w:rPr>
          <w:rFonts w:ascii="Times New Roman" w:hAnsi="宋体" w:hint="eastAsia"/>
          <w:szCs w:val="21"/>
        </w:rPr>
        <w:t>;</w:t>
      </w:r>
      <w:r w:rsidRPr="00F96829">
        <w:rPr>
          <w:rFonts w:ascii="Times New Roman" w:hAnsi="宋体" w:hint="eastAsia"/>
          <w:szCs w:val="21"/>
        </w:rPr>
        <w:t>糖类占总能量</w:t>
      </w:r>
      <w:r w:rsidRPr="00F96829">
        <w:rPr>
          <w:rFonts w:ascii="Times New Roman" w:hAnsi="宋体" w:hint="eastAsia"/>
          <w:szCs w:val="21"/>
        </w:rPr>
        <w:t>55%</w:t>
      </w:r>
      <w:r w:rsidRPr="00F96829">
        <w:rPr>
          <w:rFonts w:ascii="Times New Roman" w:hAnsi="宋体" w:hint="eastAsia"/>
          <w:szCs w:val="21"/>
        </w:rPr>
        <w:t>左右，不宜吃蔗糖，果糖，水果糖，蜂蜜以及含糖点心，罐头；烹调菜肴及牛奶，豆浆均不加糖。限制胆固醇，以每日小于</w:t>
      </w:r>
      <w:r w:rsidRPr="00F96829">
        <w:rPr>
          <w:rFonts w:ascii="Times New Roman" w:hAnsi="宋体" w:hint="eastAsia"/>
          <w:szCs w:val="21"/>
        </w:rPr>
        <w:t>300mg</w:t>
      </w:r>
      <w:r w:rsidRPr="00F96829">
        <w:rPr>
          <w:rFonts w:ascii="Times New Roman" w:hAnsi="宋体" w:hint="eastAsia"/>
          <w:szCs w:val="21"/>
        </w:rPr>
        <w:t>为宜，每周吃鸡蛋</w:t>
      </w:r>
      <w:r w:rsidRPr="00F96829">
        <w:rPr>
          <w:rFonts w:ascii="Times New Roman" w:hAnsi="宋体" w:hint="eastAsia"/>
          <w:szCs w:val="21"/>
        </w:rPr>
        <w:t>3</w:t>
      </w:r>
      <w:r w:rsidRPr="00F96829">
        <w:rPr>
          <w:rFonts w:ascii="Times New Roman" w:hAnsi="宋体" w:hint="eastAsia"/>
          <w:szCs w:val="21"/>
        </w:rPr>
        <w:t>个。适当补充蛋白质，尤其是豆类及其制品，瘦肉，去皮鸡鸭；适当进食鱼类</w:t>
      </w:r>
      <w:r w:rsidRPr="00F96829">
        <w:rPr>
          <w:rFonts w:ascii="Times New Roman" w:hAnsi="宋体" w:hint="eastAsia"/>
          <w:szCs w:val="21"/>
        </w:rPr>
        <w:t>;</w:t>
      </w:r>
      <w:r w:rsidRPr="00F96829">
        <w:rPr>
          <w:rFonts w:ascii="Times New Roman" w:hAnsi="宋体" w:hint="eastAsia"/>
          <w:szCs w:val="21"/>
        </w:rPr>
        <w:t>如果无肥胖或体重不超标，脂肪不必严格限制，但要减少富含饱和脂肪酸的食物特别是含胆固醇较高食物的摄入。下面介绍三个推荐食谱</w:t>
      </w:r>
      <w:r w:rsidRPr="00F96829">
        <w:rPr>
          <w:rFonts w:ascii="Times New Roman" w:hAnsi="宋体" w:hint="eastAsia"/>
          <w:szCs w:val="21"/>
        </w:rPr>
        <w:t>:</w:t>
      </w:r>
    </w:p>
    <w:p w:rsidR="00F96829" w:rsidRPr="00F96829" w:rsidRDefault="00F96829" w:rsidP="00F96829">
      <w:pPr>
        <w:wordWrap w:val="0"/>
        <w:spacing w:line="360" w:lineRule="auto"/>
        <w:ind w:firstLineChars="200" w:firstLine="420"/>
        <w:rPr>
          <w:rFonts w:ascii="Times New Roman" w:hAnsi="宋体"/>
          <w:szCs w:val="21"/>
        </w:rPr>
      </w:pPr>
      <w:r w:rsidRPr="00F96829">
        <w:rPr>
          <w:rFonts w:ascii="Times New Roman" w:hAnsi="宋体" w:hint="eastAsia"/>
          <w:szCs w:val="21"/>
        </w:rPr>
        <w:t>能量分配</w:t>
      </w:r>
      <w:r w:rsidRPr="00F96829">
        <w:rPr>
          <w:rFonts w:ascii="Times New Roman" w:hAnsi="宋体" w:hint="eastAsia"/>
          <w:szCs w:val="21"/>
        </w:rPr>
        <w:t>:</w:t>
      </w:r>
      <w:r w:rsidRPr="00F96829">
        <w:rPr>
          <w:rFonts w:ascii="Times New Roman" w:hAnsi="宋体" w:hint="eastAsia"/>
          <w:szCs w:val="21"/>
        </w:rPr>
        <w:t>早餐</w:t>
      </w:r>
      <w:r w:rsidRPr="00F96829">
        <w:rPr>
          <w:rFonts w:ascii="Times New Roman" w:hAnsi="宋体" w:hint="eastAsia"/>
          <w:szCs w:val="21"/>
        </w:rPr>
        <w:t xml:space="preserve">25% </w:t>
      </w:r>
      <w:r w:rsidRPr="00F96829">
        <w:rPr>
          <w:rFonts w:ascii="Times New Roman" w:hAnsi="宋体" w:hint="eastAsia"/>
          <w:szCs w:val="21"/>
        </w:rPr>
        <w:t>中餐</w:t>
      </w:r>
      <w:r w:rsidRPr="00F96829">
        <w:rPr>
          <w:rFonts w:ascii="Times New Roman" w:hAnsi="宋体" w:hint="eastAsia"/>
          <w:szCs w:val="21"/>
        </w:rPr>
        <w:t xml:space="preserve">40% </w:t>
      </w:r>
      <w:r w:rsidRPr="00F96829">
        <w:rPr>
          <w:rFonts w:ascii="Times New Roman" w:hAnsi="宋体" w:hint="eastAsia"/>
          <w:szCs w:val="21"/>
        </w:rPr>
        <w:t>晚餐</w:t>
      </w:r>
      <w:r w:rsidRPr="00F96829">
        <w:rPr>
          <w:rFonts w:ascii="Times New Roman" w:hAnsi="宋体" w:hint="eastAsia"/>
          <w:szCs w:val="21"/>
        </w:rPr>
        <w:t>35%(</w:t>
      </w:r>
      <w:r w:rsidRPr="00F96829">
        <w:rPr>
          <w:rFonts w:ascii="Times New Roman" w:hAnsi="宋体" w:hint="eastAsia"/>
          <w:szCs w:val="21"/>
        </w:rPr>
        <w:t>表</w:t>
      </w:r>
      <w:r w:rsidRPr="00F96829">
        <w:rPr>
          <w:rFonts w:ascii="Times New Roman" w:hAnsi="宋体" w:hint="eastAsia"/>
          <w:szCs w:val="21"/>
        </w:rPr>
        <w:t>1)</w:t>
      </w:r>
    </w:p>
    <w:tbl>
      <w:tblPr>
        <w:tblStyle w:val="ad"/>
        <w:tblW w:w="8641" w:type="dxa"/>
        <w:tblLayout w:type="fixed"/>
        <w:tblLook w:val="04A0"/>
      </w:tblPr>
      <w:tblGrid>
        <w:gridCol w:w="2880"/>
        <w:gridCol w:w="2880"/>
        <w:gridCol w:w="2881"/>
      </w:tblGrid>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早餐</w:t>
            </w: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午餐</w:t>
            </w:r>
          </w:p>
        </w:tc>
        <w:tc>
          <w:tcPr>
            <w:tcW w:w="2881"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晚餐</w:t>
            </w:r>
          </w:p>
        </w:tc>
      </w:tr>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馒头</w:t>
            </w:r>
            <w:r w:rsidRPr="00F96829">
              <w:rPr>
                <w:rFonts w:ascii="Times New Roman" w:hAnsi="宋体" w:hint="eastAsia"/>
                <w:szCs w:val="21"/>
              </w:rPr>
              <w:t>100g</w:t>
            </w: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粳米</w:t>
            </w:r>
            <w:r w:rsidRPr="00F96829">
              <w:rPr>
                <w:rFonts w:ascii="Times New Roman" w:hAnsi="宋体" w:hint="eastAsia"/>
                <w:szCs w:val="21"/>
              </w:rPr>
              <w:t>(</w:t>
            </w:r>
            <w:r w:rsidRPr="00F96829">
              <w:rPr>
                <w:rFonts w:ascii="Times New Roman" w:hAnsi="宋体" w:hint="eastAsia"/>
                <w:szCs w:val="21"/>
              </w:rPr>
              <w:t>标</w:t>
            </w:r>
            <w:proofErr w:type="gramStart"/>
            <w:r w:rsidRPr="00F96829">
              <w:rPr>
                <w:rFonts w:ascii="Times New Roman" w:hAnsi="宋体" w:hint="eastAsia"/>
                <w:szCs w:val="21"/>
              </w:rPr>
              <w:t>一</w:t>
            </w:r>
            <w:proofErr w:type="gramEnd"/>
            <w:r w:rsidRPr="00F96829">
              <w:rPr>
                <w:rFonts w:ascii="Times New Roman" w:hAnsi="宋体" w:hint="eastAsia"/>
                <w:szCs w:val="21"/>
              </w:rPr>
              <w:t>)100g</w:t>
            </w:r>
          </w:p>
        </w:tc>
        <w:tc>
          <w:tcPr>
            <w:tcW w:w="2881"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荞麦面条</w:t>
            </w:r>
            <w:r w:rsidRPr="00F96829">
              <w:rPr>
                <w:rFonts w:ascii="Times New Roman" w:hAnsi="宋体" w:hint="eastAsia"/>
                <w:szCs w:val="21"/>
              </w:rPr>
              <w:t>(</w:t>
            </w:r>
            <w:r w:rsidRPr="00F96829">
              <w:rPr>
                <w:rFonts w:ascii="Times New Roman" w:hAnsi="宋体" w:hint="eastAsia"/>
                <w:szCs w:val="21"/>
              </w:rPr>
              <w:t>荞麦面</w:t>
            </w:r>
            <w:r w:rsidRPr="00F96829">
              <w:rPr>
                <w:rFonts w:ascii="Times New Roman" w:hAnsi="宋体" w:hint="eastAsia"/>
                <w:szCs w:val="21"/>
              </w:rPr>
              <w:t xml:space="preserve">100g)  </w:t>
            </w:r>
          </w:p>
        </w:tc>
      </w:tr>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牛奶</w:t>
            </w:r>
            <w:r w:rsidRPr="00F96829">
              <w:rPr>
                <w:rFonts w:ascii="Times New Roman" w:hAnsi="宋体" w:hint="eastAsia"/>
                <w:szCs w:val="21"/>
              </w:rPr>
              <w:t>250ml</w:t>
            </w: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凉拌海带</w:t>
            </w:r>
            <w:r w:rsidRPr="00F96829">
              <w:rPr>
                <w:rFonts w:ascii="Times New Roman" w:hAnsi="宋体" w:hint="eastAsia"/>
                <w:szCs w:val="21"/>
              </w:rPr>
              <w:t>(</w:t>
            </w:r>
            <w:r w:rsidRPr="00F96829">
              <w:rPr>
                <w:rFonts w:ascii="Times New Roman" w:hAnsi="宋体" w:hint="eastAsia"/>
                <w:szCs w:val="21"/>
              </w:rPr>
              <w:t>海带</w:t>
            </w:r>
            <w:r w:rsidRPr="00F96829">
              <w:rPr>
                <w:rFonts w:ascii="Times New Roman" w:hAnsi="宋体" w:hint="eastAsia"/>
                <w:szCs w:val="21"/>
              </w:rPr>
              <w:t>150g)</w:t>
            </w:r>
          </w:p>
        </w:tc>
        <w:tc>
          <w:tcPr>
            <w:tcW w:w="2881"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凉拌素大肠</w:t>
            </w:r>
            <w:r w:rsidRPr="00F96829">
              <w:rPr>
                <w:rFonts w:ascii="Times New Roman" w:hAnsi="宋体" w:hint="eastAsia"/>
                <w:szCs w:val="21"/>
              </w:rPr>
              <w:t>(</w:t>
            </w:r>
            <w:r w:rsidRPr="00F96829">
              <w:rPr>
                <w:rFonts w:ascii="Times New Roman" w:hAnsi="宋体" w:hint="eastAsia"/>
                <w:szCs w:val="21"/>
              </w:rPr>
              <w:t>素大肠</w:t>
            </w:r>
            <w:r w:rsidRPr="00F96829">
              <w:rPr>
                <w:rFonts w:ascii="Times New Roman" w:hAnsi="宋体" w:hint="eastAsia"/>
                <w:szCs w:val="21"/>
              </w:rPr>
              <w:t xml:space="preserve">100g)   </w:t>
            </w:r>
          </w:p>
        </w:tc>
      </w:tr>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红烧带鱼</w:t>
            </w:r>
          </w:p>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w:t>
            </w:r>
            <w:r w:rsidRPr="00F96829">
              <w:rPr>
                <w:rFonts w:ascii="Times New Roman" w:hAnsi="宋体" w:hint="eastAsia"/>
                <w:szCs w:val="21"/>
              </w:rPr>
              <w:t>带鱼</w:t>
            </w:r>
            <w:r w:rsidRPr="00F96829">
              <w:rPr>
                <w:rFonts w:ascii="Times New Roman" w:hAnsi="宋体" w:hint="eastAsia"/>
                <w:szCs w:val="21"/>
              </w:rPr>
              <w:t>100g</w:t>
            </w:r>
            <w:r w:rsidRPr="00F96829">
              <w:rPr>
                <w:rFonts w:ascii="Times New Roman" w:hAnsi="宋体" w:hint="eastAsia"/>
                <w:szCs w:val="21"/>
              </w:rPr>
              <w:t>，大葱</w:t>
            </w:r>
            <w:proofErr w:type="gramStart"/>
            <w:r w:rsidRPr="00F96829">
              <w:rPr>
                <w:rFonts w:ascii="Times New Roman" w:hAnsi="宋体" w:hint="eastAsia"/>
                <w:szCs w:val="21"/>
              </w:rPr>
              <w:t>少许</w:t>
            </w:r>
            <w:r w:rsidRPr="00F96829">
              <w:rPr>
                <w:rFonts w:ascii="Times New Roman" w:hAnsi="宋体" w:hint="eastAsia"/>
                <w:szCs w:val="21"/>
              </w:rPr>
              <w:t>)</w:t>
            </w:r>
            <w:proofErr w:type="gramEnd"/>
          </w:p>
        </w:tc>
        <w:tc>
          <w:tcPr>
            <w:tcW w:w="2881"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 xml:space="preserve"> </w:t>
            </w:r>
            <w:proofErr w:type="gramStart"/>
            <w:r w:rsidRPr="00F96829">
              <w:rPr>
                <w:rFonts w:ascii="Times New Roman" w:hAnsi="宋体" w:hint="eastAsia"/>
                <w:szCs w:val="21"/>
              </w:rPr>
              <w:t>醋烟白菜</w:t>
            </w:r>
            <w:proofErr w:type="gramEnd"/>
            <w:r w:rsidRPr="00F96829">
              <w:rPr>
                <w:rFonts w:ascii="Times New Roman" w:hAnsi="宋体" w:hint="eastAsia"/>
                <w:szCs w:val="21"/>
              </w:rPr>
              <w:t>(</w:t>
            </w:r>
            <w:r w:rsidRPr="00F96829">
              <w:rPr>
                <w:rFonts w:ascii="Times New Roman" w:hAnsi="宋体" w:hint="eastAsia"/>
                <w:szCs w:val="21"/>
              </w:rPr>
              <w:t>白菜</w:t>
            </w:r>
            <w:r w:rsidRPr="00F96829">
              <w:rPr>
                <w:rFonts w:ascii="Times New Roman" w:hAnsi="宋体" w:hint="eastAsia"/>
                <w:szCs w:val="21"/>
              </w:rPr>
              <w:t xml:space="preserve">200g)  </w:t>
            </w:r>
          </w:p>
        </w:tc>
      </w:tr>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小葱拌口蘑</w:t>
            </w:r>
          </w:p>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w:t>
            </w:r>
            <w:r w:rsidRPr="00F96829">
              <w:rPr>
                <w:rFonts w:ascii="Times New Roman" w:hAnsi="宋体" w:hint="eastAsia"/>
                <w:szCs w:val="21"/>
              </w:rPr>
              <w:t>口蘑</w:t>
            </w:r>
            <w:r w:rsidRPr="00F96829">
              <w:rPr>
                <w:rFonts w:ascii="Times New Roman" w:hAnsi="宋体" w:hint="eastAsia"/>
                <w:szCs w:val="21"/>
              </w:rPr>
              <w:t>50g</w:t>
            </w:r>
            <w:r w:rsidRPr="00F96829">
              <w:rPr>
                <w:rFonts w:ascii="Times New Roman" w:hAnsi="宋体" w:hint="eastAsia"/>
                <w:szCs w:val="21"/>
              </w:rPr>
              <w:t>，小葱</w:t>
            </w:r>
            <w:proofErr w:type="gramStart"/>
            <w:r w:rsidRPr="00F96829">
              <w:rPr>
                <w:rFonts w:ascii="Times New Roman" w:hAnsi="宋体" w:hint="eastAsia"/>
                <w:szCs w:val="21"/>
              </w:rPr>
              <w:t>少许</w:t>
            </w:r>
            <w:r w:rsidRPr="00F96829">
              <w:rPr>
                <w:rFonts w:ascii="Times New Roman" w:hAnsi="宋体" w:hint="eastAsia"/>
                <w:szCs w:val="21"/>
              </w:rPr>
              <w:t>)</w:t>
            </w:r>
            <w:proofErr w:type="gramEnd"/>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香干西芹（豆腐干</w:t>
            </w:r>
            <w:r w:rsidRPr="00F96829">
              <w:rPr>
                <w:rFonts w:ascii="Times New Roman" w:hAnsi="宋体" w:hint="eastAsia"/>
                <w:szCs w:val="21"/>
              </w:rPr>
              <w:t>150g</w:t>
            </w:r>
            <w:r w:rsidRPr="00F96829">
              <w:rPr>
                <w:rFonts w:ascii="Times New Roman" w:hAnsi="宋体" w:hint="eastAsia"/>
                <w:szCs w:val="21"/>
              </w:rPr>
              <w:t>，芹菜</w:t>
            </w:r>
            <w:r w:rsidRPr="00F96829">
              <w:rPr>
                <w:rFonts w:ascii="Times New Roman" w:hAnsi="宋体" w:hint="eastAsia"/>
                <w:szCs w:val="21"/>
              </w:rPr>
              <w:t>150g</w:t>
            </w:r>
            <w:r w:rsidRPr="00F96829">
              <w:rPr>
                <w:rFonts w:ascii="Times New Roman" w:hAnsi="宋体" w:hint="eastAsia"/>
                <w:szCs w:val="21"/>
              </w:rPr>
              <w:t>）</w:t>
            </w:r>
          </w:p>
        </w:tc>
        <w:tc>
          <w:tcPr>
            <w:tcW w:w="2881"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青椒鳝丝（辣椒</w:t>
            </w:r>
            <w:r w:rsidRPr="00F96829">
              <w:rPr>
                <w:rFonts w:ascii="Times New Roman" w:hAnsi="宋体" w:hint="eastAsia"/>
                <w:szCs w:val="21"/>
              </w:rPr>
              <w:t>150g</w:t>
            </w:r>
            <w:r w:rsidRPr="00F96829">
              <w:rPr>
                <w:rFonts w:ascii="Times New Roman" w:hAnsi="宋体" w:hint="eastAsia"/>
                <w:szCs w:val="21"/>
              </w:rPr>
              <w:t>，黄鳝丝</w:t>
            </w:r>
            <w:r w:rsidRPr="00F96829">
              <w:rPr>
                <w:rFonts w:ascii="Times New Roman" w:hAnsi="宋体" w:hint="eastAsia"/>
                <w:szCs w:val="21"/>
              </w:rPr>
              <w:t>100g</w:t>
            </w:r>
            <w:r w:rsidRPr="00F96829">
              <w:rPr>
                <w:rFonts w:ascii="Times New Roman" w:hAnsi="宋体" w:hint="eastAsia"/>
                <w:szCs w:val="21"/>
              </w:rPr>
              <w:t>）</w:t>
            </w:r>
          </w:p>
        </w:tc>
      </w:tr>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豆油</w:t>
            </w:r>
            <w:r w:rsidRPr="00F96829">
              <w:rPr>
                <w:rFonts w:ascii="Times New Roman" w:hAnsi="宋体" w:hint="eastAsia"/>
                <w:szCs w:val="21"/>
              </w:rPr>
              <w:t>8g</w:t>
            </w:r>
          </w:p>
        </w:tc>
        <w:tc>
          <w:tcPr>
            <w:tcW w:w="2881"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豆油</w:t>
            </w:r>
            <w:r w:rsidRPr="00F96829">
              <w:rPr>
                <w:rFonts w:ascii="Times New Roman" w:hAnsi="宋体" w:hint="eastAsia"/>
                <w:szCs w:val="21"/>
              </w:rPr>
              <w:t>8g</w:t>
            </w:r>
          </w:p>
        </w:tc>
      </w:tr>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早中餐间柚子</w:t>
            </w:r>
            <w:r w:rsidRPr="00F96829">
              <w:rPr>
                <w:rFonts w:ascii="Times New Roman" w:hAnsi="宋体" w:hint="eastAsia"/>
                <w:szCs w:val="21"/>
              </w:rPr>
              <w:t>80g</w:t>
            </w: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午餐后两小时苹果</w:t>
            </w:r>
            <w:r w:rsidRPr="00F96829">
              <w:rPr>
                <w:rFonts w:ascii="Times New Roman" w:hAnsi="宋体" w:hint="eastAsia"/>
                <w:szCs w:val="21"/>
              </w:rPr>
              <w:t>80g</w:t>
            </w:r>
          </w:p>
        </w:tc>
        <w:tc>
          <w:tcPr>
            <w:tcW w:w="2881" w:type="dxa"/>
          </w:tcPr>
          <w:p w:rsidR="00F96829" w:rsidRPr="00F96829" w:rsidRDefault="00F96829" w:rsidP="00F96829">
            <w:pPr>
              <w:wordWrap w:val="0"/>
              <w:spacing w:line="360" w:lineRule="auto"/>
              <w:rPr>
                <w:rFonts w:ascii="Times New Roman" w:hAnsi="宋体"/>
                <w:szCs w:val="21"/>
              </w:rPr>
            </w:pPr>
          </w:p>
        </w:tc>
      </w:tr>
    </w:tbl>
    <w:p w:rsidR="00F96829" w:rsidRPr="00F96829" w:rsidRDefault="00F96829" w:rsidP="00F96829">
      <w:pPr>
        <w:wordWrap w:val="0"/>
        <w:spacing w:line="360" w:lineRule="auto"/>
        <w:rPr>
          <w:rFonts w:ascii="Times New Roman" w:hAnsi="宋体"/>
          <w:szCs w:val="21"/>
        </w:rPr>
      </w:pPr>
    </w:p>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能量分配</w:t>
      </w:r>
      <w:r w:rsidRPr="00F96829">
        <w:rPr>
          <w:rFonts w:ascii="Times New Roman" w:hAnsi="宋体" w:hint="eastAsia"/>
          <w:szCs w:val="21"/>
        </w:rPr>
        <w:t>:</w:t>
      </w:r>
      <w:r w:rsidRPr="00F96829">
        <w:rPr>
          <w:rFonts w:ascii="Times New Roman" w:hAnsi="宋体" w:hint="eastAsia"/>
          <w:szCs w:val="21"/>
        </w:rPr>
        <w:t>早餐</w:t>
      </w:r>
      <w:r w:rsidRPr="00F96829">
        <w:rPr>
          <w:rFonts w:ascii="Times New Roman" w:hAnsi="宋体" w:hint="eastAsia"/>
          <w:szCs w:val="21"/>
        </w:rPr>
        <w:t>25%</w:t>
      </w:r>
      <w:r w:rsidRPr="00F96829">
        <w:rPr>
          <w:rFonts w:ascii="Times New Roman" w:hAnsi="宋体" w:hint="eastAsia"/>
          <w:szCs w:val="21"/>
        </w:rPr>
        <w:t>中餐</w:t>
      </w:r>
      <w:r w:rsidRPr="00F96829">
        <w:rPr>
          <w:rFonts w:ascii="Times New Roman" w:hAnsi="宋体" w:hint="eastAsia"/>
          <w:szCs w:val="21"/>
        </w:rPr>
        <w:t>40%</w:t>
      </w:r>
      <w:r w:rsidRPr="00F96829">
        <w:rPr>
          <w:rFonts w:ascii="Times New Roman" w:hAnsi="宋体" w:hint="eastAsia"/>
          <w:szCs w:val="21"/>
        </w:rPr>
        <w:t>晚餐</w:t>
      </w:r>
      <w:r w:rsidRPr="00F96829">
        <w:rPr>
          <w:rFonts w:ascii="Times New Roman" w:hAnsi="宋体" w:hint="eastAsia"/>
          <w:szCs w:val="21"/>
        </w:rPr>
        <w:t>35%(</w:t>
      </w:r>
      <w:r w:rsidRPr="00F96829">
        <w:rPr>
          <w:rFonts w:ascii="Times New Roman" w:hAnsi="宋体" w:hint="eastAsia"/>
          <w:szCs w:val="21"/>
        </w:rPr>
        <w:t>表</w:t>
      </w:r>
      <w:r w:rsidRPr="00F96829">
        <w:rPr>
          <w:rFonts w:ascii="Times New Roman" w:hAnsi="宋体" w:hint="eastAsia"/>
          <w:szCs w:val="21"/>
        </w:rPr>
        <w:t>2)</w:t>
      </w:r>
    </w:p>
    <w:tbl>
      <w:tblPr>
        <w:tblStyle w:val="ad"/>
        <w:tblW w:w="8641" w:type="dxa"/>
        <w:tblLayout w:type="fixed"/>
        <w:tblLook w:val="04A0"/>
      </w:tblPr>
      <w:tblGrid>
        <w:gridCol w:w="2880"/>
        <w:gridCol w:w="2880"/>
        <w:gridCol w:w="2881"/>
      </w:tblGrid>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早餐</w:t>
            </w: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午餐</w:t>
            </w:r>
          </w:p>
        </w:tc>
        <w:tc>
          <w:tcPr>
            <w:tcW w:w="2881"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晚餐</w:t>
            </w:r>
          </w:p>
        </w:tc>
      </w:tr>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馒头</w:t>
            </w:r>
            <w:r w:rsidRPr="00F96829">
              <w:rPr>
                <w:rFonts w:ascii="Times New Roman" w:hAnsi="宋体" w:hint="eastAsia"/>
                <w:szCs w:val="21"/>
              </w:rPr>
              <w:t>100g</w:t>
            </w: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粳米</w:t>
            </w:r>
            <w:r w:rsidRPr="00F96829">
              <w:rPr>
                <w:rFonts w:ascii="Times New Roman" w:hAnsi="宋体" w:hint="eastAsia"/>
                <w:szCs w:val="21"/>
              </w:rPr>
              <w:t>(</w:t>
            </w:r>
            <w:r w:rsidRPr="00F96829">
              <w:rPr>
                <w:rFonts w:ascii="Times New Roman" w:hAnsi="宋体" w:hint="eastAsia"/>
                <w:szCs w:val="21"/>
              </w:rPr>
              <w:t>标</w:t>
            </w:r>
            <w:proofErr w:type="gramStart"/>
            <w:r w:rsidRPr="00F96829">
              <w:rPr>
                <w:rFonts w:ascii="Times New Roman" w:hAnsi="宋体" w:hint="eastAsia"/>
                <w:szCs w:val="21"/>
              </w:rPr>
              <w:t>一</w:t>
            </w:r>
            <w:proofErr w:type="gramEnd"/>
            <w:r w:rsidRPr="00F96829">
              <w:rPr>
                <w:rFonts w:ascii="Times New Roman" w:hAnsi="宋体" w:hint="eastAsia"/>
                <w:szCs w:val="21"/>
              </w:rPr>
              <w:t>)150g</w:t>
            </w:r>
          </w:p>
        </w:tc>
        <w:tc>
          <w:tcPr>
            <w:tcW w:w="2881"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小米稀饭</w:t>
            </w:r>
            <w:r w:rsidRPr="00F96829">
              <w:rPr>
                <w:rFonts w:ascii="Times New Roman" w:hAnsi="宋体" w:hint="eastAsia"/>
                <w:szCs w:val="21"/>
              </w:rPr>
              <w:t>(</w:t>
            </w:r>
            <w:r w:rsidRPr="00F96829">
              <w:rPr>
                <w:rFonts w:ascii="Times New Roman" w:hAnsi="宋体" w:hint="eastAsia"/>
                <w:szCs w:val="21"/>
              </w:rPr>
              <w:t>小米</w:t>
            </w:r>
            <w:r w:rsidRPr="00F96829">
              <w:rPr>
                <w:rFonts w:ascii="Times New Roman" w:hAnsi="宋体" w:hint="eastAsia"/>
                <w:szCs w:val="21"/>
              </w:rPr>
              <w:t xml:space="preserve">70g)  </w:t>
            </w:r>
          </w:p>
        </w:tc>
      </w:tr>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牛奶</w:t>
            </w:r>
            <w:r w:rsidRPr="00F96829">
              <w:rPr>
                <w:rFonts w:ascii="Times New Roman" w:hAnsi="宋体" w:hint="eastAsia"/>
                <w:szCs w:val="21"/>
              </w:rPr>
              <w:t>200ml</w:t>
            </w: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蒜</w:t>
            </w:r>
            <w:proofErr w:type="gramStart"/>
            <w:r w:rsidRPr="00F96829">
              <w:rPr>
                <w:rFonts w:ascii="Times New Roman" w:hAnsi="宋体" w:hint="eastAsia"/>
                <w:szCs w:val="21"/>
              </w:rPr>
              <w:t>茸</w:t>
            </w:r>
            <w:proofErr w:type="gramEnd"/>
            <w:r w:rsidRPr="00F96829">
              <w:rPr>
                <w:rFonts w:ascii="Times New Roman" w:hAnsi="宋体" w:hint="eastAsia"/>
                <w:szCs w:val="21"/>
              </w:rPr>
              <w:t>油麦菜</w:t>
            </w:r>
          </w:p>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w:t>
            </w:r>
            <w:r w:rsidRPr="00F96829">
              <w:rPr>
                <w:rFonts w:ascii="Times New Roman" w:hAnsi="宋体" w:hint="eastAsia"/>
                <w:szCs w:val="21"/>
              </w:rPr>
              <w:t>油麦菜</w:t>
            </w:r>
            <w:r w:rsidRPr="00F96829">
              <w:rPr>
                <w:rFonts w:ascii="Times New Roman" w:hAnsi="宋体" w:hint="eastAsia"/>
                <w:szCs w:val="21"/>
              </w:rPr>
              <w:t>200g</w:t>
            </w:r>
            <w:r w:rsidRPr="00F96829">
              <w:rPr>
                <w:rFonts w:ascii="Times New Roman" w:hAnsi="宋体" w:hint="eastAsia"/>
                <w:szCs w:val="21"/>
              </w:rPr>
              <w:t>，蒜</w:t>
            </w:r>
            <w:proofErr w:type="gramStart"/>
            <w:r w:rsidRPr="00F96829">
              <w:rPr>
                <w:rFonts w:ascii="Times New Roman" w:hAnsi="宋体" w:hint="eastAsia"/>
                <w:szCs w:val="21"/>
              </w:rPr>
              <w:t>茸</w:t>
            </w:r>
            <w:proofErr w:type="gramEnd"/>
            <w:r w:rsidRPr="00F96829">
              <w:rPr>
                <w:rFonts w:ascii="Times New Roman" w:hAnsi="宋体" w:hint="eastAsia"/>
                <w:szCs w:val="21"/>
              </w:rPr>
              <w:t>少许）</w:t>
            </w:r>
          </w:p>
        </w:tc>
        <w:tc>
          <w:tcPr>
            <w:tcW w:w="2881"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花卷</w:t>
            </w:r>
            <w:r w:rsidRPr="00F96829">
              <w:rPr>
                <w:rFonts w:ascii="Times New Roman" w:hAnsi="宋体" w:hint="eastAsia"/>
                <w:szCs w:val="21"/>
              </w:rPr>
              <w:t xml:space="preserve">100g    </w:t>
            </w:r>
          </w:p>
        </w:tc>
      </w:tr>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lastRenderedPageBreak/>
              <w:t>鲜玉米</w:t>
            </w:r>
            <w:r w:rsidRPr="00F96829">
              <w:rPr>
                <w:rFonts w:ascii="Times New Roman" w:hAnsi="宋体" w:hint="eastAsia"/>
                <w:szCs w:val="21"/>
              </w:rPr>
              <w:t>50g</w:t>
            </w: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红烧带鱼</w:t>
            </w:r>
          </w:p>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w:t>
            </w:r>
            <w:r w:rsidRPr="00F96829">
              <w:rPr>
                <w:rFonts w:ascii="Times New Roman" w:hAnsi="宋体" w:hint="eastAsia"/>
                <w:szCs w:val="21"/>
              </w:rPr>
              <w:t>带鱼</w:t>
            </w:r>
            <w:r w:rsidRPr="00F96829">
              <w:rPr>
                <w:rFonts w:ascii="Times New Roman" w:hAnsi="宋体" w:hint="eastAsia"/>
                <w:szCs w:val="21"/>
              </w:rPr>
              <w:t>100g</w:t>
            </w:r>
            <w:r w:rsidRPr="00F96829">
              <w:rPr>
                <w:rFonts w:ascii="Times New Roman" w:hAnsi="宋体" w:hint="eastAsia"/>
                <w:szCs w:val="21"/>
              </w:rPr>
              <w:t>，大葱</w:t>
            </w:r>
            <w:r w:rsidRPr="00F96829">
              <w:rPr>
                <w:rFonts w:ascii="Times New Roman" w:hAnsi="宋体" w:hint="eastAsia"/>
                <w:szCs w:val="21"/>
              </w:rPr>
              <w:t>20g)</w:t>
            </w:r>
          </w:p>
        </w:tc>
        <w:tc>
          <w:tcPr>
            <w:tcW w:w="2881"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醋溜白菜</w:t>
            </w:r>
            <w:r w:rsidRPr="00F96829">
              <w:rPr>
                <w:rFonts w:ascii="Times New Roman" w:hAnsi="宋体" w:hint="eastAsia"/>
                <w:szCs w:val="21"/>
              </w:rPr>
              <w:t>(</w:t>
            </w:r>
            <w:r w:rsidRPr="00F96829">
              <w:rPr>
                <w:rFonts w:ascii="Times New Roman" w:hAnsi="宋体" w:hint="eastAsia"/>
                <w:szCs w:val="21"/>
              </w:rPr>
              <w:t>白菜</w:t>
            </w:r>
            <w:r w:rsidRPr="00F96829">
              <w:rPr>
                <w:rFonts w:ascii="Times New Roman" w:hAnsi="宋体" w:hint="eastAsia"/>
                <w:szCs w:val="21"/>
              </w:rPr>
              <w:t xml:space="preserve">200g) </w:t>
            </w:r>
          </w:p>
        </w:tc>
      </w:tr>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香干拌笋丝</w:t>
            </w:r>
          </w:p>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w:t>
            </w:r>
            <w:r w:rsidRPr="00F96829">
              <w:rPr>
                <w:rFonts w:ascii="Times New Roman" w:hAnsi="宋体" w:hint="eastAsia"/>
                <w:szCs w:val="21"/>
              </w:rPr>
              <w:t>豆腐干</w:t>
            </w:r>
            <w:r w:rsidRPr="00F96829">
              <w:rPr>
                <w:rFonts w:ascii="Times New Roman" w:hAnsi="宋体" w:hint="eastAsia"/>
                <w:szCs w:val="21"/>
              </w:rPr>
              <w:t>80g</w:t>
            </w:r>
            <w:r w:rsidRPr="00F96829">
              <w:rPr>
                <w:rFonts w:ascii="Times New Roman" w:hAnsi="宋体" w:hint="eastAsia"/>
                <w:szCs w:val="21"/>
              </w:rPr>
              <w:t>，莴笋</w:t>
            </w:r>
            <w:r w:rsidRPr="00F96829">
              <w:rPr>
                <w:rFonts w:ascii="Times New Roman" w:hAnsi="宋体" w:hint="eastAsia"/>
                <w:szCs w:val="21"/>
              </w:rPr>
              <w:t>100g</w:t>
            </w:r>
            <w:r w:rsidRPr="00F96829">
              <w:rPr>
                <w:rFonts w:ascii="Times New Roman" w:hAnsi="宋体" w:hint="eastAsia"/>
                <w:szCs w:val="21"/>
              </w:rPr>
              <w:t>）</w:t>
            </w: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包菜烧瘦肉片</w:t>
            </w:r>
          </w:p>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w:t>
            </w:r>
            <w:r w:rsidRPr="00F96829">
              <w:rPr>
                <w:rFonts w:ascii="Times New Roman" w:hAnsi="宋体" w:hint="eastAsia"/>
                <w:szCs w:val="21"/>
              </w:rPr>
              <w:t>包菜</w:t>
            </w:r>
            <w:r w:rsidRPr="00F96829">
              <w:rPr>
                <w:rFonts w:ascii="Times New Roman" w:hAnsi="宋体" w:hint="eastAsia"/>
                <w:szCs w:val="21"/>
              </w:rPr>
              <w:t>200g</w:t>
            </w:r>
            <w:r w:rsidRPr="00F96829">
              <w:rPr>
                <w:rFonts w:ascii="Times New Roman" w:hAnsi="宋体" w:hint="eastAsia"/>
                <w:szCs w:val="21"/>
              </w:rPr>
              <w:t>，大葱</w:t>
            </w:r>
            <w:r w:rsidRPr="00F96829">
              <w:rPr>
                <w:rFonts w:ascii="Times New Roman" w:hAnsi="宋体" w:hint="eastAsia"/>
                <w:szCs w:val="21"/>
              </w:rPr>
              <w:t>20g)</w:t>
            </w:r>
          </w:p>
        </w:tc>
        <w:tc>
          <w:tcPr>
            <w:tcW w:w="2881"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青椒鸡丝</w:t>
            </w:r>
            <w:r w:rsidRPr="00F96829">
              <w:rPr>
                <w:rFonts w:ascii="Times New Roman" w:hAnsi="宋体" w:hint="eastAsia"/>
                <w:szCs w:val="21"/>
              </w:rPr>
              <w:t xml:space="preserve">                (</w:t>
            </w:r>
            <w:r w:rsidRPr="00F96829">
              <w:rPr>
                <w:rFonts w:ascii="Times New Roman" w:hAnsi="宋体" w:hint="eastAsia"/>
                <w:szCs w:val="21"/>
              </w:rPr>
              <w:t>辣椒</w:t>
            </w:r>
            <w:r w:rsidRPr="00F96829">
              <w:rPr>
                <w:rFonts w:ascii="Times New Roman" w:hAnsi="宋体" w:hint="eastAsia"/>
                <w:szCs w:val="21"/>
              </w:rPr>
              <w:t>150g</w:t>
            </w:r>
            <w:r w:rsidRPr="00F96829">
              <w:rPr>
                <w:rFonts w:ascii="Times New Roman" w:hAnsi="宋体" w:hint="eastAsia"/>
                <w:szCs w:val="21"/>
              </w:rPr>
              <w:t>，鸡脯肉</w:t>
            </w:r>
            <w:r w:rsidRPr="00F96829">
              <w:rPr>
                <w:rFonts w:ascii="Times New Roman" w:hAnsi="宋体" w:hint="eastAsia"/>
                <w:szCs w:val="21"/>
              </w:rPr>
              <w:t xml:space="preserve">80g) </w:t>
            </w:r>
          </w:p>
        </w:tc>
      </w:tr>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豆油</w:t>
            </w:r>
            <w:r w:rsidRPr="00F96829">
              <w:rPr>
                <w:rFonts w:ascii="Times New Roman" w:hAnsi="宋体" w:hint="eastAsia"/>
                <w:szCs w:val="21"/>
              </w:rPr>
              <w:t>1g</w:t>
            </w: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豆油</w:t>
            </w:r>
            <w:r w:rsidRPr="00F96829">
              <w:rPr>
                <w:rFonts w:ascii="Times New Roman" w:hAnsi="宋体" w:hint="eastAsia"/>
                <w:szCs w:val="21"/>
              </w:rPr>
              <w:t>10g</w:t>
            </w:r>
          </w:p>
        </w:tc>
        <w:tc>
          <w:tcPr>
            <w:tcW w:w="2881"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豆油</w:t>
            </w:r>
            <w:r w:rsidRPr="00F96829">
              <w:rPr>
                <w:rFonts w:ascii="Times New Roman" w:hAnsi="宋体" w:hint="eastAsia"/>
                <w:szCs w:val="21"/>
              </w:rPr>
              <w:t>9</w:t>
            </w:r>
            <w:r w:rsidRPr="00F96829">
              <w:rPr>
                <w:rFonts w:ascii="Times New Roman" w:hAnsi="宋体" w:hint="eastAsia"/>
                <w:szCs w:val="21"/>
              </w:rPr>
              <w:t>克</w:t>
            </w:r>
            <w:r w:rsidRPr="00F96829">
              <w:rPr>
                <w:rFonts w:ascii="Times New Roman" w:hAnsi="宋体" w:hint="eastAsia"/>
                <w:szCs w:val="21"/>
              </w:rPr>
              <w:t>g</w:t>
            </w:r>
          </w:p>
        </w:tc>
      </w:tr>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早中餐</w:t>
            </w:r>
            <w:proofErr w:type="gramStart"/>
            <w:r w:rsidRPr="00F96829">
              <w:rPr>
                <w:rFonts w:ascii="Times New Roman" w:hAnsi="宋体" w:hint="eastAsia"/>
                <w:szCs w:val="21"/>
              </w:rPr>
              <w:t>间抽子</w:t>
            </w:r>
            <w:proofErr w:type="gramEnd"/>
            <w:r w:rsidRPr="00F96829">
              <w:rPr>
                <w:rFonts w:ascii="Times New Roman" w:hAnsi="宋体" w:hint="eastAsia"/>
                <w:szCs w:val="21"/>
              </w:rPr>
              <w:t>50g</w:t>
            </w: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午餐后两小时苹果</w:t>
            </w:r>
            <w:r w:rsidRPr="00F96829">
              <w:rPr>
                <w:rFonts w:ascii="Times New Roman" w:hAnsi="宋体" w:hint="eastAsia"/>
                <w:szCs w:val="21"/>
              </w:rPr>
              <w:t>80g</w:t>
            </w:r>
          </w:p>
        </w:tc>
        <w:tc>
          <w:tcPr>
            <w:tcW w:w="2881" w:type="dxa"/>
          </w:tcPr>
          <w:p w:rsidR="00F96829" w:rsidRPr="00F96829" w:rsidRDefault="00F96829" w:rsidP="00F96829">
            <w:pPr>
              <w:wordWrap w:val="0"/>
              <w:spacing w:line="360" w:lineRule="auto"/>
              <w:rPr>
                <w:rFonts w:ascii="Times New Roman" w:hAnsi="宋体"/>
                <w:szCs w:val="21"/>
              </w:rPr>
            </w:pPr>
          </w:p>
        </w:tc>
      </w:tr>
    </w:tbl>
    <w:p w:rsidR="00F96829" w:rsidRPr="00F96829" w:rsidRDefault="00F96829" w:rsidP="00F96829">
      <w:pPr>
        <w:wordWrap w:val="0"/>
        <w:spacing w:line="360" w:lineRule="auto"/>
        <w:rPr>
          <w:rFonts w:ascii="Times New Roman" w:hAnsi="宋体"/>
          <w:szCs w:val="21"/>
        </w:rPr>
      </w:pPr>
    </w:p>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能量分配</w:t>
      </w:r>
      <w:r w:rsidRPr="00F96829">
        <w:rPr>
          <w:rFonts w:ascii="Times New Roman" w:hAnsi="宋体" w:hint="eastAsia"/>
          <w:szCs w:val="21"/>
        </w:rPr>
        <w:t>:</w:t>
      </w:r>
      <w:r w:rsidRPr="00F96829">
        <w:rPr>
          <w:rFonts w:ascii="Times New Roman" w:hAnsi="宋体" w:hint="eastAsia"/>
          <w:szCs w:val="21"/>
        </w:rPr>
        <w:t>早餐</w:t>
      </w:r>
      <w:r w:rsidRPr="00F96829">
        <w:rPr>
          <w:rFonts w:ascii="Times New Roman" w:hAnsi="宋体" w:hint="eastAsia"/>
          <w:szCs w:val="21"/>
        </w:rPr>
        <w:t>25%</w:t>
      </w:r>
      <w:r w:rsidRPr="00F96829">
        <w:rPr>
          <w:rFonts w:ascii="Times New Roman" w:hAnsi="宋体" w:hint="eastAsia"/>
          <w:szCs w:val="21"/>
        </w:rPr>
        <w:t>中餐</w:t>
      </w:r>
      <w:r w:rsidRPr="00F96829">
        <w:rPr>
          <w:rFonts w:ascii="Times New Roman" w:hAnsi="宋体" w:hint="eastAsia"/>
          <w:szCs w:val="21"/>
        </w:rPr>
        <w:t>40%</w:t>
      </w:r>
      <w:r w:rsidRPr="00F96829">
        <w:rPr>
          <w:rFonts w:ascii="Times New Roman" w:hAnsi="宋体" w:hint="eastAsia"/>
          <w:szCs w:val="21"/>
        </w:rPr>
        <w:t>晚餐</w:t>
      </w:r>
      <w:r w:rsidRPr="00F96829">
        <w:rPr>
          <w:rFonts w:ascii="Times New Roman" w:hAnsi="宋体" w:hint="eastAsia"/>
          <w:szCs w:val="21"/>
        </w:rPr>
        <w:t>35%(</w:t>
      </w:r>
      <w:r w:rsidRPr="00F96829">
        <w:rPr>
          <w:rFonts w:ascii="Times New Roman" w:hAnsi="宋体" w:hint="eastAsia"/>
          <w:szCs w:val="21"/>
        </w:rPr>
        <w:t>表</w:t>
      </w:r>
      <w:r w:rsidRPr="00F96829">
        <w:rPr>
          <w:rFonts w:ascii="Times New Roman" w:hAnsi="宋体" w:hint="eastAsia"/>
          <w:szCs w:val="21"/>
        </w:rPr>
        <w:t>3)</w:t>
      </w:r>
    </w:p>
    <w:tbl>
      <w:tblPr>
        <w:tblStyle w:val="ad"/>
        <w:tblW w:w="8641" w:type="dxa"/>
        <w:tblLayout w:type="fixed"/>
        <w:tblLook w:val="04A0"/>
      </w:tblPr>
      <w:tblGrid>
        <w:gridCol w:w="2880"/>
        <w:gridCol w:w="2880"/>
        <w:gridCol w:w="2881"/>
      </w:tblGrid>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早餐</w:t>
            </w: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午餐</w:t>
            </w:r>
          </w:p>
        </w:tc>
        <w:tc>
          <w:tcPr>
            <w:tcW w:w="2881"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晚餐</w:t>
            </w:r>
          </w:p>
        </w:tc>
      </w:tr>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馒头</w:t>
            </w:r>
            <w:r w:rsidRPr="00F96829">
              <w:rPr>
                <w:rFonts w:ascii="Times New Roman" w:hAnsi="宋体" w:hint="eastAsia"/>
                <w:szCs w:val="21"/>
              </w:rPr>
              <w:t>50g</w:t>
            </w: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粳米</w:t>
            </w:r>
            <w:r w:rsidRPr="00F96829">
              <w:rPr>
                <w:rFonts w:ascii="Times New Roman" w:hAnsi="宋体" w:hint="eastAsia"/>
                <w:szCs w:val="21"/>
              </w:rPr>
              <w:t>(</w:t>
            </w:r>
            <w:r w:rsidRPr="00F96829">
              <w:rPr>
                <w:rFonts w:ascii="Times New Roman" w:hAnsi="宋体" w:hint="eastAsia"/>
                <w:szCs w:val="21"/>
              </w:rPr>
              <w:t>标</w:t>
            </w:r>
            <w:proofErr w:type="gramStart"/>
            <w:r w:rsidRPr="00F96829">
              <w:rPr>
                <w:rFonts w:ascii="Times New Roman" w:hAnsi="宋体" w:hint="eastAsia"/>
                <w:szCs w:val="21"/>
              </w:rPr>
              <w:t>一</w:t>
            </w:r>
            <w:proofErr w:type="gramEnd"/>
            <w:r w:rsidRPr="00F96829">
              <w:rPr>
                <w:rFonts w:ascii="Times New Roman" w:hAnsi="宋体" w:hint="eastAsia"/>
                <w:szCs w:val="21"/>
              </w:rPr>
              <w:t>)100g</w:t>
            </w:r>
          </w:p>
        </w:tc>
        <w:tc>
          <w:tcPr>
            <w:tcW w:w="2881"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小米稀饭</w:t>
            </w:r>
            <w:r w:rsidRPr="00F96829">
              <w:rPr>
                <w:rFonts w:ascii="Times New Roman" w:hAnsi="宋体" w:hint="eastAsia"/>
                <w:szCs w:val="21"/>
              </w:rPr>
              <w:t>(</w:t>
            </w:r>
            <w:r w:rsidRPr="00F96829">
              <w:rPr>
                <w:rFonts w:ascii="Times New Roman" w:hAnsi="宋体" w:hint="eastAsia"/>
                <w:szCs w:val="21"/>
              </w:rPr>
              <w:t>小米</w:t>
            </w:r>
            <w:r w:rsidRPr="00F96829">
              <w:rPr>
                <w:rFonts w:ascii="Times New Roman" w:hAnsi="宋体" w:hint="eastAsia"/>
                <w:szCs w:val="21"/>
              </w:rPr>
              <w:t xml:space="preserve">50g) </w:t>
            </w:r>
          </w:p>
        </w:tc>
      </w:tr>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大米粥</w:t>
            </w:r>
            <w:r w:rsidRPr="00F96829">
              <w:rPr>
                <w:rFonts w:ascii="Times New Roman" w:hAnsi="宋体" w:hint="eastAsia"/>
                <w:szCs w:val="21"/>
              </w:rPr>
              <w:t xml:space="preserve"> (</w:t>
            </w:r>
            <w:r w:rsidRPr="00F96829">
              <w:rPr>
                <w:rFonts w:ascii="Times New Roman" w:hAnsi="宋体" w:hint="eastAsia"/>
                <w:szCs w:val="21"/>
              </w:rPr>
              <w:t>粳米标一</w:t>
            </w:r>
            <w:proofErr w:type="gramStart"/>
            <w:r w:rsidRPr="00F96829">
              <w:rPr>
                <w:rFonts w:ascii="Times New Roman" w:hAnsi="宋体" w:hint="eastAsia"/>
                <w:szCs w:val="21"/>
              </w:rPr>
              <w:t>30</w:t>
            </w:r>
            <w:proofErr w:type="gramEnd"/>
            <w:r w:rsidRPr="00F96829">
              <w:rPr>
                <w:rFonts w:ascii="Times New Roman" w:hAnsi="宋体" w:hint="eastAsia"/>
                <w:szCs w:val="21"/>
              </w:rPr>
              <w:t>g)</w:t>
            </w: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蒜</w:t>
            </w:r>
            <w:proofErr w:type="gramStart"/>
            <w:r w:rsidRPr="00F96829">
              <w:rPr>
                <w:rFonts w:ascii="Times New Roman" w:hAnsi="宋体" w:hint="eastAsia"/>
                <w:szCs w:val="21"/>
              </w:rPr>
              <w:t>茸</w:t>
            </w:r>
            <w:proofErr w:type="gramEnd"/>
            <w:r w:rsidRPr="00F96829">
              <w:rPr>
                <w:rFonts w:ascii="Times New Roman" w:hAnsi="宋体" w:hint="eastAsia"/>
                <w:szCs w:val="21"/>
              </w:rPr>
              <w:t>油麦菜</w:t>
            </w:r>
          </w:p>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w:t>
            </w:r>
            <w:r w:rsidRPr="00F96829">
              <w:rPr>
                <w:rFonts w:ascii="Times New Roman" w:hAnsi="宋体" w:hint="eastAsia"/>
                <w:szCs w:val="21"/>
              </w:rPr>
              <w:t>油麦菜</w:t>
            </w:r>
            <w:r w:rsidRPr="00F96829">
              <w:rPr>
                <w:rFonts w:ascii="Times New Roman" w:hAnsi="宋体" w:hint="eastAsia"/>
                <w:szCs w:val="21"/>
              </w:rPr>
              <w:t>200g</w:t>
            </w:r>
            <w:r w:rsidRPr="00F96829">
              <w:rPr>
                <w:rFonts w:ascii="Times New Roman" w:hAnsi="宋体" w:hint="eastAsia"/>
                <w:szCs w:val="21"/>
              </w:rPr>
              <w:t>，蒜</w:t>
            </w:r>
            <w:proofErr w:type="gramStart"/>
            <w:r w:rsidRPr="00F96829">
              <w:rPr>
                <w:rFonts w:ascii="Times New Roman" w:hAnsi="宋体" w:hint="eastAsia"/>
                <w:szCs w:val="21"/>
              </w:rPr>
              <w:t>茸少许</w:t>
            </w:r>
            <w:r w:rsidRPr="00F96829">
              <w:rPr>
                <w:rFonts w:ascii="Times New Roman" w:hAnsi="宋体" w:hint="eastAsia"/>
                <w:szCs w:val="21"/>
              </w:rPr>
              <w:t>)</w:t>
            </w:r>
            <w:proofErr w:type="gramEnd"/>
          </w:p>
        </w:tc>
        <w:tc>
          <w:tcPr>
            <w:tcW w:w="2881"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花卷</w:t>
            </w:r>
            <w:r w:rsidRPr="00F96829">
              <w:rPr>
                <w:rFonts w:ascii="Times New Roman" w:hAnsi="宋体" w:hint="eastAsia"/>
                <w:szCs w:val="21"/>
              </w:rPr>
              <w:t>50g</w:t>
            </w:r>
          </w:p>
        </w:tc>
      </w:tr>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黄豆拌笋丝</w:t>
            </w:r>
          </w:p>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w:t>
            </w:r>
            <w:r w:rsidRPr="00F96829">
              <w:rPr>
                <w:rFonts w:ascii="Times New Roman" w:hAnsi="宋体" w:hint="eastAsia"/>
                <w:szCs w:val="21"/>
              </w:rPr>
              <w:t>黄豆</w:t>
            </w:r>
            <w:r w:rsidRPr="00F96829">
              <w:rPr>
                <w:rFonts w:ascii="Times New Roman" w:hAnsi="宋体" w:hint="eastAsia"/>
                <w:szCs w:val="21"/>
              </w:rPr>
              <w:t>50g</w:t>
            </w:r>
            <w:r w:rsidRPr="00F96829">
              <w:rPr>
                <w:rFonts w:ascii="Times New Roman" w:hAnsi="宋体" w:hint="eastAsia"/>
                <w:szCs w:val="21"/>
              </w:rPr>
              <w:t>，莴笋</w:t>
            </w:r>
            <w:r w:rsidRPr="00F96829">
              <w:rPr>
                <w:rFonts w:ascii="Times New Roman" w:hAnsi="宋体" w:hint="eastAsia"/>
                <w:szCs w:val="21"/>
              </w:rPr>
              <w:t>100g)</w:t>
            </w: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胡萝卜丝拌海蜇</w:t>
            </w:r>
          </w:p>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w:t>
            </w:r>
            <w:r w:rsidRPr="00F96829">
              <w:rPr>
                <w:rFonts w:ascii="Times New Roman" w:hAnsi="宋体" w:hint="eastAsia"/>
                <w:szCs w:val="21"/>
              </w:rPr>
              <w:t>胡萝卜</w:t>
            </w:r>
            <w:r w:rsidRPr="00F96829">
              <w:rPr>
                <w:rFonts w:ascii="Times New Roman" w:hAnsi="宋体" w:hint="eastAsia"/>
                <w:szCs w:val="21"/>
              </w:rPr>
              <w:t>100g</w:t>
            </w:r>
            <w:r w:rsidRPr="00F96829">
              <w:rPr>
                <w:rFonts w:ascii="Times New Roman" w:hAnsi="宋体" w:hint="eastAsia"/>
                <w:szCs w:val="21"/>
              </w:rPr>
              <w:t>，海蜇</w:t>
            </w:r>
            <w:r w:rsidRPr="00F96829">
              <w:rPr>
                <w:rFonts w:ascii="Times New Roman" w:hAnsi="宋体" w:hint="eastAsia"/>
                <w:szCs w:val="21"/>
              </w:rPr>
              <w:t>100g)</w:t>
            </w:r>
          </w:p>
        </w:tc>
        <w:tc>
          <w:tcPr>
            <w:tcW w:w="2881"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口蘑青菜</w:t>
            </w:r>
            <w:r w:rsidRPr="00F96829">
              <w:rPr>
                <w:rFonts w:ascii="Times New Roman" w:hAnsi="宋体" w:hint="eastAsia"/>
                <w:szCs w:val="21"/>
              </w:rPr>
              <w:t xml:space="preserve">                (</w:t>
            </w:r>
            <w:r w:rsidRPr="00F96829">
              <w:rPr>
                <w:rFonts w:ascii="Times New Roman" w:hAnsi="宋体" w:hint="eastAsia"/>
                <w:szCs w:val="21"/>
              </w:rPr>
              <w:t>油菜</w:t>
            </w:r>
            <w:r w:rsidRPr="00F96829">
              <w:rPr>
                <w:rFonts w:ascii="Times New Roman" w:hAnsi="宋体" w:hint="eastAsia"/>
                <w:szCs w:val="21"/>
              </w:rPr>
              <w:t>200g</w:t>
            </w:r>
            <w:r w:rsidRPr="00F96829">
              <w:rPr>
                <w:rFonts w:ascii="Times New Roman" w:hAnsi="宋体" w:hint="eastAsia"/>
                <w:szCs w:val="21"/>
              </w:rPr>
              <w:t>，口蘑</w:t>
            </w:r>
            <w:r w:rsidRPr="00F96829">
              <w:rPr>
                <w:rFonts w:ascii="Times New Roman" w:hAnsi="宋体" w:hint="eastAsia"/>
                <w:szCs w:val="21"/>
              </w:rPr>
              <w:t>50g)</w:t>
            </w:r>
          </w:p>
        </w:tc>
      </w:tr>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辣子鸡丁</w:t>
            </w:r>
          </w:p>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w:t>
            </w:r>
            <w:r w:rsidRPr="00F96829">
              <w:rPr>
                <w:rFonts w:ascii="Times New Roman" w:hAnsi="宋体" w:hint="eastAsia"/>
                <w:szCs w:val="21"/>
              </w:rPr>
              <w:t>辣椒</w:t>
            </w:r>
            <w:r w:rsidRPr="00F96829">
              <w:rPr>
                <w:rFonts w:ascii="Times New Roman" w:hAnsi="宋体" w:hint="eastAsia"/>
                <w:szCs w:val="21"/>
              </w:rPr>
              <w:t>150g</w:t>
            </w:r>
            <w:r w:rsidRPr="00F96829">
              <w:rPr>
                <w:rFonts w:ascii="Times New Roman" w:hAnsi="宋体" w:hint="eastAsia"/>
                <w:szCs w:val="21"/>
              </w:rPr>
              <w:t>，鸡脯肉</w:t>
            </w:r>
            <w:r w:rsidRPr="00F96829">
              <w:rPr>
                <w:rFonts w:ascii="Times New Roman" w:hAnsi="宋体" w:hint="eastAsia"/>
                <w:szCs w:val="21"/>
              </w:rPr>
              <w:t>50g)</w:t>
            </w:r>
          </w:p>
        </w:tc>
        <w:tc>
          <w:tcPr>
            <w:tcW w:w="2881"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素大肠拌菠菜</w:t>
            </w:r>
            <w:r w:rsidRPr="00F96829">
              <w:rPr>
                <w:rFonts w:ascii="Times New Roman" w:hAnsi="宋体" w:hint="eastAsia"/>
                <w:szCs w:val="21"/>
              </w:rPr>
              <w:t xml:space="preserve">            (</w:t>
            </w:r>
            <w:r w:rsidRPr="00F96829">
              <w:rPr>
                <w:rFonts w:ascii="Times New Roman" w:hAnsi="宋体" w:hint="eastAsia"/>
                <w:szCs w:val="21"/>
              </w:rPr>
              <w:t>素大肠</w:t>
            </w:r>
            <w:r w:rsidRPr="00F96829">
              <w:rPr>
                <w:rFonts w:ascii="Times New Roman" w:hAnsi="宋体" w:hint="eastAsia"/>
                <w:szCs w:val="21"/>
              </w:rPr>
              <w:t>50g</w:t>
            </w:r>
            <w:r w:rsidRPr="00F96829">
              <w:rPr>
                <w:rFonts w:ascii="Times New Roman" w:hAnsi="宋体" w:hint="eastAsia"/>
                <w:szCs w:val="21"/>
              </w:rPr>
              <w:t>，菠菜</w:t>
            </w:r>
            <w:r w:rsidRPr="00F96829">
              <w:rPr>
                <w:rFonts w:ascii="Times New Roman" w:hAnsi="宋体" w:hint="eastAsia"/>
                <w:szCs w:val="21"/>
              </w:rPr>
              <w:t xml:space="preserve">150g)      </w:t>
            </w:r>
          </w:p>
        </w:tc>
      </w:tr>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proofErr w:type="gramStart"/>
            <w:r w:rsidRPr="00F96829">
              <w:rPr>
                <w:rFonts w:ascii="Times New Roman" w:hAnsi="宋体" w:hint="eastAsia"/>
                <w:szCs w:val="21"/>
              </w:rPr>
              <w:t>菜籽油</w:t>
            </w:r>
            <w:proofErr w:type="gramEnd"/>
            <w:r w:rsidRPr="00F96829">
              <w:rPr>
                <w:rFonts w:ascii="Times New Roman" w:hAnsi="宋体" w:hint="eastAsia"/>
                <w:szCs w:val="21"/>
              </w:rPr>
              <w:t>1g</w:t>
            </w:r>
          </w:p>
        </w:tc>
        <w:tc>
          <w:tcPr>
            <w:tcW w:w="2880" w:type="dxa"/>
          </w:tcPr>
          <w:p w:rsidR="00F96829" w:rsidRPr="00F96829" w:rsidRDefault="00F96829" w:rsidP="00F96829">
            <w:pPr>
              <w:wordWrap w:val="0"/>
              <w:spacing w:line="360" w:lineRule="auto"/>
              <w:rPr>
                <w:rFonts w:ascii="Times New Roman" w:hAnsi="宋体"/>
                <w:szCs w:val="21"/>
              </w:rPr>
            </w:pPr>
            <w:proofErr w:type="gramStart"/>
            <w:r w:rsidRPr="00F96829">
              <w:rPr>
                <w:rFonts w:ascii="Times New Roman" w:hAnsi="宋体" w:hint="eastAsia"/>
                <w:szCs w:val="21"/>
              </w:rPr>
              <w:t>菜籽油</w:t>
            </w:r>
            <w:proofErr w:type="gramEnd"/>
            <w:r w:rsidRPr="00F96829">
              <w:rPr>
                <w:rFonts w:ascii="Times New Roman" w:hAnsi="宋体" w:hint="eastAsia"/>
                <w:szCs w:val="21"/>
              </w:rPr>
              <w:t>9g</w:t>
            </w:r>
          </w:p>
        </w:tc>
        <w:tc>
          <w:tcPr>
            <w:tcW w:w="2881" w:type="dxa"/>
          </w:tcPr>
          <w:p w:rsidR="00F96829" w:rsidRPr="00F96829" w:rsidRDefault="00F96829" w:rsidP="00F96829">
            <w:pPr>
              <w:wordWrap w:val="0"/>
              <w:spacing w:line="360" w:lineRule="auto"/>
              <w:rPr>
                <w:rFonts w:ascii="Times New Roman" w:hAnsi="宋体"/>
                <w:szCs w:val="21"/>
              </w:rPr>
            </w:pPr>
            <w:proofErr w:type="gramStart"/>
            <w:r w:rsidRPr="00F96829">
              <w:rPr>
                <w:rFonts w:ascii="Times New Roman" w:hAnsi="宋体" w:hint="eastAsia"/>
                <w:szCs w:val="21"/>
              </w:rPr>
              <w:t>菜籽油</w:t>
            </w:r>
            <w:proofErr w:type="gramEnd"/>
            <w:r w:rsidRPr="00F96829">
              <w:rPr>
                <w:rFonts w:ascii="Times New Roman" w:hAnsi="宋体" w:hint="eastAsia"/>
                <w:szCs w:val="21"/>
              </w:rPr>
              <w:t>8g</w:t>
            </w:r>
          </w:p>
        </w:tc>
      </w:tr>
      <w:tr w:rsidR="00F96829" w:rsidRPr="00F96829" w:rsidTr="00F96829">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早中餐间柚子</w:t>
            </w:r>
            <w:r w:rsidRPr="00F96829">
              <w:rPr>
                <w:rFonts w:ascii="Times New Roman" w:hAnsi="宋体" w:hint="eastAsia"/>
                <w:szCs w:val="21"/>
              </w:rPr>
              <w:t>80g</w:t>
            </w:r>
          </w:p>
        </w:tc>
        <w:tc>
          <w:tcPr>
            <w:tcW w:w="2880" w:type="dxa"/>
          </w:tcPr>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午餐后两小时苹果</w:t>
            </w:r>
            <w:r w:rsidRPr="00F96829">
              <w:rPr>
                <w:rFonts w:ascii="Times New Roman" w:hAnsi="宋体" w:hint="eastAsia"/>
                <w:szCs w:val="21"/>
              </w:rPr>
              <w:t xml:space="preserve">80g </w:t>
            </w:r>
          </w:p>
        </w:tc>
        <w:tc>
          <w:tcPr>
            <w:tcW w:w="2881" w:type="dxa"/>
          </w:tcPr>
          <w:p w:rsidR="00F96829" w:rsidRPr="00F96829" w:rsidRDefault="00F96829" w:rsidP="00F96829">
            <w:pPr>
              <w:wordWrap w:val="0"/>
              <w:spacing w:line="360" w:lineRule="auto"/>
              <w:rPr>
                <w:rFonts w:ascii="Times New Roman" w:hAnsi="宋体"/>
                <w:szCs w:val="21"/>
              </w:rPr>
            </w:pPr>
          </w:p>
        </w:tc>
      </w:tr>
    </w:tbl>
    <w:p w:rsidR="00F96829" w:rsidRPr="00F96829" w:rsidRDefault="00F96829" w:rsidP="00F96829">
      <w:pPr>
        <w:wordWrap w:val="0"/>
        <w:spacing w:line="360" w:lineRule="auto"/>
        <w:rPr>
          <w:rFonts w:ascii="Times New Roman" w:hAnsi="宋体"/>
          <w:szCs w:val="21"/>
        </w:rPr>
      </w:pPr>
    </w:p>
    <w:p w:rsidR="00F96829" w:rsidRPr="00F96829" w:rsidRDefault="00F96829" w:rsidP="00F96829">
      <w:pPr>
        <w:wordWrap w:val="0"/>
        <w:spacing w:line="360" w:lineRule="auto"/>
        <w:rPr>
          <w:rFonts w:ascii="Times New Roman" w:hAnsi="Times New Roman"/>
          <w:szCs w:val="21"/>
        </w:rPr>
      </w:pPr>
      <w:r w:rsidRPr="00F96829">
        <w:rPr>
          <w:rFonts w:ascii="Times New Roman" w:hAnsi="Times New Roman"/>
          <w:szCs w:val="21"/>
        </w:rPr>
        <w:t>5.1.2.2</w:t>
      </w:r>
      <w:r w:rsidRPr="00F96829">
        <w:rPr>
          <w:rFonts w:ascii="Times New Roman" w:hAnsi="宋体" w:hint="eastAsia"/>
          <w:szCs w:val="21"/>
        </w:rPr>
        <w:t>控制体重</w:t>
      </w:r>
    </w:p>
    <w:p w:rsidR="00F96829" w:rsidRPr="00F96829" w:rsidRDefault="00F96829" w:rsidP="00F96829">
      <w:pPr>
        <w:wordWrap w:val="0"/>
        <w:spacing w:line="360" w:lineRule="auto"/>
        <w:ind w:firstLineChars="200" w:firstLine="420"/>
        <w:rPr>
          <w:rFonts w:ascii="Times New Roman" w:hAnsi="Times New Roman"/>
          <w:szCs w:val="21"/>
        </w:rPr>
      </w:pPr>
      <w:r w:rsidRPr="00F96829">
        <w:rPr>
          <w:rFonts w:ascii="Times New Roman" w:hAnsi="宋体" w:hint="eastAsia"/>
          <w:szCs w:val="21"/>
        </w:rPr>
        <w:t>肥胖是血脂代谢异常的重要危险因素。血脂代谢紊乱的超重或肥胖者的能量摄入应低于身体能量消耗，以控制体重增长，并争取逐渐减少体重至理想状态。减少每日食物总能量（每日减少</w:t>
      </w:r>
      <w:r w:rsidRPr="00F96829">
        <w:rPr>
          <w:rFonts w:ascii="Times New Roman" w:hAnsi="Times New Roman"/>
          <w:szCs w:val="21"/>
        </w:rPr>
        <w:t>300~500 kcal</w:t>
      </w:r>
      <w:r w:rsidRPr="00F96829">
        <w:rPr>
          <w:rFonts w:ascii="Times New Roman" w:hAnsi="宋体" w:hint="eastAsia"/>
          <w:szCs w:val="21"/>
        </w:rPr>
        <w:t>），改善饮食结构，增加身体活动，可使超重和肥胖者体重减少</w:t>
      </w:r>
      <w:r w:rsidRPr="00F96829">
        <w:rPr>
          <w:rFonts w:ascii="Times New Roman" w:hAnsi="Times New Roman"/>
          <w:szCs w:val="21"/>
        </w:rPr>
        <w:t>10%</w:t>
      </w:r>
      <w:r w:rsidRPr="00F96829">
        <w:rPr>
          <w:rFonts w:ascii="Times New Roman" w:hAnsi="宋体" w:hint="eastAsia"/>
          <w:szCs w:val="21"/>
        </w:rPr>
        <w:t>以上。维持健康体重（</w:t>
      </w:r>
      <w:r w:rsidRPr="00F96829">
        <w:rPr>
          <w:rFonts w:ascii="Times New Roman" w:hAnsi="Times New Roman"/>
          <w:szCs w:val="21"/>
        </w:rPr>
        <w:t>BMI:20.0~23.9kg/m2</w:t>
      </w:r>
      <w:r w:rsidRPr="00F96829">
        <w:rPr>
          <w:rFonts w:ascii="Times New Roman" w:hAnsi="宋体" w:hint="eastAsia"/>
          <w:szCs w:val="21"/>
        </w:rPr>
        <w:t>），有利于血脂控制。</w:t>
      </w:r>
    </w:p>
    <w:p w:rsidR="00F96829" w:rsidRPr="00F96829" w:rsidRDefault="00F96829" w:rsidP="00F96829">
      <w:pPr>
        <w:wordWrap w:val="0"/>
        <w:spacing w:line="360" w:lineRule="auto"/>
        <w:rPr>
          <w:rFonts w:ascii="Times New Roman" w:hAnsi="宋体"/>
          <w:szCs w:val="21"/>
        </w:rPr>
      </w:pPr>
      <w:r w:rsidRPr="00F96829">
        <w:rPr>
          <w:rFonts w:ascii="Times New Roman" w:hAnsi="Times New Roman"/>
          <w:szCs w:val="21"/>
        </w:rPr>
        <w:t>5.1.2.3</w:t>
      </w:r>
      <w:r w:rsidRPr="00F96829">
        <w:rPr>
          <w:rFonts w:ascii="Times New Roman" w:hAnsi="宋体" w:hint="eastAsia"/>
          <w:szCs w:val="21"/>
        </w:rPr>
        <w:t>身体活动</w:t>
      </w:r>
    </w:p>
    <w:p w:rsidR="00F96829" w:rsidRPr="00F96829" w:rsidRDefault="00F96829" w:rsidP="00F96829">
      <w:pPr>
        <w:wordWrap w:val="0"/>
        <w:spacing w:line="360" w:lineRule="auto"/>
        <w:rPr>
          <w:rFonts w:ascii="Times New Roman" w:hAnsi="宋体"/>
          <w:szCs w:val="21"/>
        </w:rPr>
      </w:pPr>
      <w:r w:rsidRPr="00F96829">
        <w:rPr>
          <w:rFonts w:ascii="Times New Roman" w:hAnsi="宋体" w:hint="eastAsia"/>
          <w:szCs w:val="21"/>
        </w:rPr>
        <w:t xml:space="preserve">     </w:t>
      </w:r>
      <w:r w:rsidRPr="00F96829">
        <w:rPr>
          <w:rFonts w:ascii="Times New Roman" w:hAnsi="宋体" w:hint="eastAsia"/>
          <w:szCs w:val="21"/>
        </w:rPr>
        <w:t>可根据自己的身体状况、个人喜好和实际条件，选择适当的运动种类、运动负荷强度和负荷量。对于</w:t>
      </w:r>
      <w:r w:rsidRPr="00F96829">
        <w:rPr>
          <w:rFonts w:ascii="Times New Roman" w:hAnsi="Times New Roman"/>
          <w:szCs w:val="21"/>
        </w:rPr>
        <w:t>ASCVD</w:t>
      </w:r>
      <w:r w:rsidRPr="00F96829">
        <w:rPr>
          <w:rFonts w:ascii="Times New Roman" w:hAnsi="宋体" w:hint="eastAsia"/>
          <w:szCs w:val="21"/>
        </w:rPr>
        <w:t>患者应先进行运动负荷试验，充分评估其安全性后，再进行身体活动。一般提倡有氧运动，最简单、最能普及、最安全的就是步行，按三、五、七的原则运动。“三”是指每次步行</w:t>
      </w:r>
      <w:r w:rsidRPr="00F96829">
        <w:rPr>
          <w:rFonts w:ascii="Times New Roman" w:hAnsi="宋体" w:hint="eastAsia"/>
          <w:szCs w:val="21"/>
        </w:rPr>
        <w:t>3km</w:t>
      </w:r>
      <w:r w:rsidRPr="00F96829">
        <w:rPr>
          <w:rFonts w:ascii="Times New Roman" w:hAnsi="宋体" w:hint="eastAsia"/>
          <w:szCs w:val="21"/>
        </w:rPr>
        <w:t>，</w:t>
      </w:r>
      <w:r w:rsidRPr="00F96829">
        <w:rPr>
          <w:rFonts w:ascii="Times New Roman" w:hAnsi="宋体" w:hint="eastAsia"/>
          <w:szCs w:val="21"/>
        </w:rPr>
        <w:t>30</w:t>
      </w:r>
      <w:r w:rsidRPr="00F96829">
        <w:rPr>
          <w:rFonts w:ascii="Times New Roman" w:hAnsi="宋体" w:hint="eastAsia"/>
          <w:szCs w:val="21"/>
        </w:rPr>
        <w:t>分钟以上，一次走完最好，若由于身体条件限制，一次不能走完，也</w:t>
      </w:r>
      <w:r w:rsidRPr="00F96829">
        <w:rPr>
          <w:rFonts w:ascii="Times New Roman" w:hAnsi="宋体" w:hint="eastAsia"/>
          <w:szCs w:val="21"/>
        </w:rPr>
        <w:lastRenderedPageBreak/>
        <w:t>可在一天内分</w:t>
      </w:r>
      <w:r w:rsidRPr="00F96829">
        <w:rPr>
          <w:rFonts w:ascii="Times New Roman" w:hAnsi="宋体" w:hint="eastAsia"/>
          <w:szCs w:val="21"/>
        </w:rPr>
        <w:t>2-3</w:t>
      </w:r>
      <w:r w:rsidRPr="00F96829">
        <w:rPr>
          <w:rFonts w:ascii="Times New Roman" w:hAnsi="宋体" w:hint="eastAsia"/>
          <w:szCs w:val="21"/>
        </w:rPr>
        <w:t>次走完，效果基本相同。“五”是指每周最少运动</w:t>
      </w:r>
      <w:r w:rsidRPr="00F96829">
        <w:rPr>
          <w:rFonts w:ascii="Times New Roman" w:hAnsi="宋体" w:hint="eastAsia"/>
          <w:szCs w:val="21"/>
        </w:rPr>
        <w:t>5</w:t>
      </w:r>
      <w:r w:rsidRPr="00F96829">
        <w:rPr>
          <w:rFonts w:ascii="Times New Roman" w:hAnsi="宋体" w:hint="eastAsia"/>
          <w:szCs w:val="21"/>
        </w:rPr>
        <w:t>次，一周</w:t>
      </w:r>
      <w:r w:rsidRPr="00F96829">
        <w:rPr>
          <w:rFonts w:ascii="Times New Roman" w:hAnsi="宋体" w:hint="eastAsia"/>
          <w:szCs w:val="21"/>
        </w:rPr>
        <w:t>7</w:t>
      </w:r>
      <w:r w:rsidRPr="00F96829">
        <w:rPr>
          <w:rFonts w:ascii="Times New Roman" w:hAnsi="宋体" w:hint="eastAsia"/>
          <w:szCs w:val="21"/>
        </w:rPr>
        <w:t>天，如遇到刮大风、下雨雪、大雾天气，可以间断一两次，但</w:t>
      </w:r>
      <w:r w:rsidRPr="00F96829">
        <w:rPr>
          <w:rFonts w:ascii="Times New Roman" w:hAnsi="宋体" w:hint="eastAsia"/>
          <w:szCs w:val="21"/>
        </w:rPr>
        <w:t>5</w:t>
      </w:r>
      <w:r w:rsidRPr="00F96829">
        <w:rPr>
          <w:rFonts w:ascii="Times New Roman" w:hAnsi="宋体" w:hint="eastAsia"/>
          <w:szCs w:val="21"/>
        </w:rPr>
        <w:t>次是必须保证的。“七”是指运动量达到中等程度。锻炼时心率应等于</w:t>
      </w:r>
      <w:r w:rsidRPr="00F96829">
        <w:rPr>
          <w:rFonts w:ascii="Times New Roman" w:hAnsi="宋体" w:hint="eastAsia"/>
          <w:szCs w:val="21"/>
        </w:rPr>
        <w:t>170</w:t>
      </w:r>
      <w:r w:rsidRPr="00F96829">
        <w:rPr>
          <w:rFonts w:ascii="Times New Roman" w:hAnsi="宋体" w:hint="eastAsia"/>
          <w:szCs w:val="21"/>
        </w:rPr>
        <w:t>减去该人的年龄。步行以傍晚</w:t>
      </w:r>
      <w:r w:rsidRPr="00F96829">
        <w:rPr>
          <w:rFonts w:ascii="Times New Roman" w:hAnsi="宋体" w:hint="eastAsia"/>
          <w:szCs w:val="21"/>
        </w:rPr>
        <w:t>5-6</w:t>
      </w:r>
      <w:r w:rsidRPr="00F96829">
        <w:rPr>
          <w:rFonts w:ascii="Times New Roman" w:hAnsi="宋体" w:hint="eastAsia"/>
          <w:szCs w:val="21"/>
        </w:rPr>
        <w:t>时</w:t>
      </w:r>
      <w:proofErr w:type="gramStart"/>
      <w:r w:rsidRPr="00F96829">
        <w:rPr>
          <w:rFonts w:ascii="Times New Roman" w:hAnsi="宋体" w:hint="eastAsia"/>
          <w:szCs w:val="21"/>
        </w:rPr>
        <w:t>最</w:t>
      </w:r>
      <w:proofErr w:type="gramEnd"/>
      <w:r w:rsidRPr="00F96829">
        <w:rPr>
          <w:rFonts w:ascii="Times New Roman" w:hAnsi="宋体" w:hint="eastAsia"/>
          <w:szCs w:val="21"/>
        </w:rPr>
        <w:t>宜。最好在绿树成荫、花草茂盛地方，那里空气新鲜，没有污染，还有很多空气负离子，对健康大有裨益。</w:t>
      </w:r>
    </w:p>
    <w:p w:rsidR="00F96829" w:rsidRPr="00F96829" w:rsidRDefault="00F96829" w:rsidP="00F96829">
      <w:pPr>
        <w:wordWrap w:val="0"/>
        <w:spacing w:line="360" w:lineRule="auto"/>
        <w:rPr>
          <w:rFonts w:ascii="Times New Roman" w:hAnsi="Times New Roman"/>
          <w:szCs w:val="21"/>
        </w:rPr>
      </w:pPr>
      <w:r w:rsidRPr="00F96829">
        <w:rPr>
          <w:rFonts w:ascii="Times New Roman" w:hAnsi="Times New Roman"/>
          <w:szCs w:val="21"/>
        </w:rPr>
        <w:t>5.1.2.4</w:t>
      </w:r>
      <w:r w:rsidRPr="00F96829">
        <w:rPr>
          <w:rFonts w:ascii="Times New Roman" w:hAnsi="宋体" w:hint="eastAsia"/>
          <w:szCs w:val="21"/>
        </w:rPr>
        <w:t>戒烟</w:t>
      </w:r>
    </w:p>
    <w:p w:rsidR="00F96829" w:rsidRPr="00F96829" w:rsidRDefault="00F96829" w:rsidP="00F96829">
      <w:pPr>
        <w:wordWrap w:val="0"/>
        <w:spacing w:line="360" w:lineRule="auto"/>
        <w:ind w:firstLineChars="200" w:firstLine="420"/>
        <w:rPr>
          <w:rFonts w:ascii="Times New Roman" w:hAnsi="Times New Roman"/>
          <w:szCs w:val="21"/>
        </w:rPr>
      </w:pPr>
      <w:r w:rsidRPr="00F96829">
        <w:rPr>
          <w:rFonts w:ascii="Times New Roman" w:hAnsi="宋体" w:hint="eastAsia"/>
          <w:szCs w:val="21"/>
        </w:rPr>
        <w:t>完全戒烟和有效避免吸入二手烟，有利于预防</w:t>
      </w:r>
      <w:r w:rsidRPr="00F96829">
        <w:rPr>
          <w:rFonts w:ascii="Times New Roman" w:hAnsi="Times New Roman"/>
          <w:szCs w:val="21"/>
        </w:rPr>
        <w:t>ASCVD</w:t>
      </w:r>
      <w:r w:rsidRPr="00F96829">
        <w:rPr>
          <w:rFonts w:ascii="Times New Roman" w:hAnsi="宋体" w:hint="eastAsia"/>
          <w:szCs w:val="21"/>
        </w:rPr>
        <w:t>，并升高</w:t>
      </w:r>
      <w:r w:rsidRPr="00F96829">
        <w:rPr>
          <w:rFonts w:ascii="Times New Roman" w:hAnsi="Times New Roman"/>
          <w:szCs w:val="21"/>
        </w:rPr>
        <w:t xml:space="preserve">HDL-C </w:t>
      </w:r>
      <w:r w:rsidRPr="00F96829">
        <w:rPr>
          <w:rFonts w:ascii="Times New Roman" w:hAnsi="宋体" w:hint="eastAsia"/>
          <w:szCs w:val="21"/>
        </w:rPr>
        <w:t>水平。可以选择戒烟门诊、戒烟热线咨询以及药物来协助戒烟。</w:t>
      </w:r>
    </w:p>
    <w:p w:rsidR="00F96829" w:rsidRPr="00F96829" w:rsidRDefault="00F96829" w:rsidP="00F96829">
      <w:pPr>
        <w:wordWrap w:val="0"/>
        <w:spacing w:line="360" w:lineRule="auto"/>
        <w:rPr>
          <w:rFonts w:ascii="Times New Roman" w:hAnsi="Times New Roman"/>
          <w:szCs w:val="21"/>
        </w:rPr>
      </w:pPr>
      <w:r w:rsidRPr="00F96829">
        <w:rPr>
          <w:rFonts w:ascii="Times New Roman" w:hAnsi="Times New Roman"/>
          <w:szCs w:val="21"/>
        </w:rPr>
        <w:t>5.1.2.5</w:t>
      </w:r>
      <w:r w:rsidRPr="00F96829">
        <w:rPr>
          <w:rFonts w:ascii="Times New Roman" w:hAnsi="宋体" w:hint="eastAsia"/>
          <w:szCs w:val="21"/>
        </w:rPr>
        <w:t>限制饮酒</w:t>
      </w:r>
    </w:p>
    <w:p w:rsidR="00F96829" w:rsidRPr="00F96829" w:rsidRDefault="00F96829" w:rsidP="00F96829">
      <w:pPr>
        <w:tabs>
          <w:tab w:val="left" w:leader="dot" w:pos="8079"/>
        </w:tabs>
        <w:spacing w:line="360" w:lineRule="auto"/>
        <w:ind w:firstLine="420"/>
        <w:rPr>
          <w:rFonts w:ascii="Times New Roman" w:hAnsi="Times New Roman"/>
          <w:szCs w:val="21"/>
        </w:rPr>
      </w:pPr>
      <w:r w:rsidRPr="00F96829">
        <w:rPr>
          <w:rFonts w:ascii="Times New Roman" w:hAnsi="宋体" w:hint="eastAsia"/>
          <w:szCs w:val="21"/>
        </w:rPr>
        <w:t>中等量饮酒（男性每天</w:t>
      </w:r>
      <w:r w:rsidRPr="00F96829">
        <w:rPr>
          <w:rFonts w:ascii="Times New Roman" w:hAnsi="Times New Roman"/>
          <w:szCs w:val="21"/>
        </w:rPr>
        <w:t>20~30g</w:t>
      </w:r>
      <w:r w:rsidRPr="00F96829">
        <w:rPr>
          <w:rFonts w:ascii="Times New Roman" w:hAnsi="宋体" w:hint="eastAsia"/>
          <w:szCs w:val="21"/>
        </w:rPr>
        <w:t>乙醇，女性每天</w:t>
      </w:r>
      <w:r w:rsidRPr="00F96829">
        <w:rPr>
          <w:rFonts w:ascii="Times New Roman" w:hAnsi="Times New Roman"/>
          <w:szCs w:val="21"/>
        </w:rPr>
        <w:t>10~20g</w:t>
      </w:r>
      <w:r w:rsidRPr="00F96829">
        <w:rPr>
          <w:rFonts w:ascii="Times New Roman" w:hAnsi="宋体" w:hint="eastAsia"/>
          <w:szCs w:val="21"/>
        </w:rPr>
        <w:t>乙醇）能升高</w:t>
      </w:r>
      <w:r w:rsidRPr="00F96829">
        <w:rPr>
          <w:rFonts w:ascii="Times New Roman" w:hAnsi="Times New Roman"/>
          <w:szCs w:val="21"/>
        </w:rPr>
        <w:t>HDL-C</w:t>
      </w:r>
      <w:r w:rsidRPr="00F96829">
        <w:rPr>
          <w:rFonts w:ascii="Times New Roman" w:hAnsi="宋体" w:hint="eastAsia"/>
          <w:szCs w:val="21"/>
        </w:rPr>
        <w:t>水平。但即使少量饮酒也可使高</w:t>
      </w:r>
      <w:r w:rsidRPr="00F96829">
        <w:rPr>
          <w:rFonts w:ascii="Times New Roman" w:hAnsi="Times New Roman"/>
          <w:szCs w:val="21"/>
        </w:rPr>
        <w:t>TG</w:t>
      </w:r>
      <w:r w:rsidRPr="00F96829">
        <w:rPr>
          <w:rFonts w:ascii="Times New Roman" w:hAnsi="宋体" w:hint="eastAsia"/>
          <w:szCs w:val="21"/>
        </w:rPr>
        <w:t>血症患者</w:t>
      </w:r>
      <w:r w:rsidRPr="00F96829">
        <w:rPr>
          <w:rFonts w:ascii="Times New Roman" w:hAnsi="Times New Roman"/>
          <w:szCs w:val="21"/>
        </w:rPr>
        <w:t>TG</w:t>
      </w:r>
      <w:r w:rsidRPr="00F96829">
        <w:rPr>
          <w:rFonts w:ascii="Times New Roman" w:hAnsi="宋体" w:hint="eastAsia"/>
          <w:szCs w:val="21"/>
        </w:rPr>
        <w:t>水平进一步升高。饮酒对于心血管事件的影响尚无确切证据，提倡限制饮酒。</w:t>
      </w:r>
    </w:p>
    <w:p w:rsidR="00F96829" w:rsidRPr="00F96829" w:rsidRDefault="00F96829" w:rsidP="00F96829">
      <w:pPr>
        <w:tabs>
          <w:tab w:val="left" w:leader="dot" w:pos="8079"/>
        </w:tabs>
        <w:spacing w:line="360" w:lineRule="auto"/>
        <w:rPr>
          <w:rFonts w:ascii="Times New Roman" w:hAnsi="Times New Roman"/>
          <w:b/>
          <w:bCs/>
          <w:szCs w:val="21"/>
        </w:rPr>
      </w:pPr>
      <w:r w:rsidRPr="00F96829">
        <w:rPr>
          <w:rFonts w:ascii="Times New Roman" w:hAnsi="Times New Roman"/>
          <w:szCs w:val="21"/>
        </w:rPr>
        <w:t>5.1.3</w:t>
      </w:r>
      <w:r w:rsidRPr="00F96829">
        <w:rPr>
          <w:rFonts w:ascii="Times New Roman" w:hAnsi="宋体" w:hint="eastAsia"/>
          <w:szCs w:val="21"/>
        </w:rPr>
        <w:t>心理调摄</w:t>
      </w:r>
      <w:r w:rsidRPr="00F96829">
        <w:rPr>
          <w:rFonts w:ascii="Times New Roman" w:hAnsi="Times New Roman"/>
          <w:szCs w:val="21"/>
        </w:rPr>
        <w:t>:</w:t>
      </w:r>
      <w:proofErr w:type="gramStart"/>
      <w:r w:rsidRPr="00F96829">
        <w:rPr>
          <w:rFonts w:ascii="Times New Roman" w:hAnsi="宋体" w:hint="eastAsia"/>
          <w:szCs w:val="21"/>
        </w:rPr>
        <w:t>血浊病易发</w:t>
      </w:r>
      <w:proofErr w:type="gramEnd"/>
      <w:r w:rsidRPr="00F96829">
        <w:rPr>
          <w:rFonts w:ascii="Times New Roman" w:hAnsi="宋体" w:hint="eastAsia"/>
          <w:szCs w:val="21"/>
        </w:rPr>
        <w:t>人群多形体肥胖，多痰、多</w:t>
      </w:r>
      <w:proofErr w:type="gramStart"/>
      <w:r w:rsidRPr="00F96829">
        <w:rPr>
          <w:rFonts w:ascii="Times New Roman" w:hAnsi="宋体" w:hint="eastAsia"/>
          <w:szCs w:val="21"/>
        </w:rPr>
        <w:t>瘀</w:t>
      </w:r>
      <w:proofErr w:type="gramEnd"/>
      <w:r w:rsidRPr="00F96829">
        <w:rPr>
          <w:rFonts w:ascii="Times New Roman" w:hAnsi="宋体" w:hint="eastAsia"/>
          <w:szCs w:val="21"/>
        </w:rPr>
        <w:t>、多湿，易导致情绪抑郁、饮食不佳、睡眠障碍、精神紧张等心理障碍。对于有焦虑、恐惧、悲伤情绪的患者，可以安排合理的娱乐消遣活动，采用能使患者放松的方法，如听音乐、散步、深呼吸、读书、看报等，分散患者注意力；或尽量倾听患者的诉说。</w:t>
      </w:r>
    </w:p>
    <w:p w:rsidR="00F96829" w:rsidRPr="00F96829" w:rsidRDefault="00F96829" w:rsidP="00F96829">
      <w:pPr>
        <w:tabs>
          <w:tab w:val="left" w:leader="dot" w:pos="8079"/>
        </w:tabs>
        <w:spacing w:line="360" w:lineRule="auto"/>
        <w:rPr>
          <w:rFonts w:ascii="Times New Roman" w:hAnsi="Times New Roman"/>
          <w:szCs w:val="21"/>
        </w:rPr>
      </w:pPr>
      <w:r w:rsidRPr="00F96829">
        <w:rPr>
          <w:rFonts w:ascii="Times New Roman" w:hAnsi="Times New Roman"/>
          <w:szCs w:val="21"/>
        </w:rPr>
        <w:t>5.2</w:t>
      </w:r>
      <w:r w:rsidRPr="00F96829">
        <w:rPr>
          <w:rFonts w:ascii="Times New Roman" w:hAnsi="宋体" w:hint="eastAsia"/>
          <w:szCs w:val="21"/>
        </w:rPr>
        <w:t>中医辨证施治</w:t>
      </w:r>
      <w:r w:rsidRPr="00F96829">
        <w:rPr>
          <w:rFonts w:ascii="Times New Roman" w:hAnsi="Times New Roman"/>
          <w:szCs w:val="21"/>
          <w:vertAlign w:val="superscript"/>
        </w:rPr>
        <w:t>[52-57]</w:t>
      </w:r>
      <w:r w:rsidRPr="00F96829">
        <w:rPr>
          <w:rFonts w:ascii="Times New Roman" w:hAnsi="宋体" w:hint="eastAsia"/>
          <w:szCs w:val="21"/>
        </w:rPr>
        <w:t>：</w:t>
      </w:r>
    </w:p>
    <w:p w:rsidR="00F96829" w:rsidRPr="00F96829" w:rsidRDefault="00F96829" w:rsidP="00F96829">
      <w:pPr>
        <w:tabs>
          <w:tab w:val="left" w:leader="dot" w:pos="8079"/>
        </w:tabs>
        <w:spacing w:line="360" w:lineRule="auto"/>
        <w:ind w:firstLine="400"/>
        <w:rPr>
          <w:rFonts w:ascii="Times New Roman" w:hAnsi="Times New Roman"/>
          <w:szCs w:val="21"/>
        </w:rPr>
      </w:pPr>
      <w:proofErr w:type="gramStart"/>
      <w:r w:rsidRPr="00F96829">
        <w:rPr>
          <w:rFonts w:ascii="Times New Roman" w:hAnsi="宋体" w:hint="eastAsia"/>
          <w:szCs w:val="21"/>
        </w:rPr>
        <w:t>血浊病的</w:t>
      </w:r>
      <w:proofErr w:type="gramEnd"/>
      <w:r w:rsidRPr="00F96829">
        <w:rPr>
          <w:rFonts w:ascii="Times New Roman" w:hAnsi="宋体" w:hint="eastAsia"/>
          <w:szCs w:val="21"/>
        </w:rPr>
        <w:t>发生主要是由于饮食失节、好静少动、七情内伤及年老体衰所致。通过对</w:t>
      </w:r>
      <w:proofErr w:type="gramStart"/>
      <w:r w:rsidRPr="00F96829">
        <w:rPr>
          <w:rFonts w:ascii="Times New Roman" w:hAnsi="宋体" w:hint="eastAsia"/>
          <w:szCs w:val="21"/>
        </w:rPr>
        <w:t>血浊病易发</w:t>
      </w:r>
      <w:proofErr w:type="gramEnd"/>
      <w:r w:rsidRPr="00F96829">
        <w:rPr>
          <w:rFonts w:ascii="Times New Roman" w:hAnsi="宋体" w:hint="eastAsia"/>
          <w:szCs w:val="21"/>
        </w:rPr>
        <w:t>人群</w:t>
      </w:r>
      <w:proofErr w:type="gramStart"/>
      <w:r w:rsidRPr="00F96829">
        <w:rPr>
          <w:rFonts w:ascii="Times New Roman" w:hAnsi="宋体" w:hint="eastAsia"/>
          <w:szCs w:val="21"/>
        </w:rPr>
        <w:t>辩证施治</w:t>
      </w:r>
      <w:proofErr w:type="gramEnd"/>
      <w:r w:rsidRPr="00F96829">
        <w:rPr>
          <w:rFonts w:ascii="Times New Roman" w:hAnsi="宋体" w:hint="eastAsia"/>
          <w:szCs w:val="21"/>
        </w:rPr>
        <w:t>，改善症状，未病先防。</w:t>
      </w:r>
    </w:p>
    <w:p w:rsidR="00F96829" w:rsidRPr="00F96829" w:rsidRDefault="00F96829" w:rsidP="00F96829">
      <w:pPr>
        <w:tabs>
          <w:tab w:val="left" w:leader="dot" w:pos="8079"/>
        </w:tabs>
        <w:spacing w:line="360" w:lineRule="auto"/>
        <w:ind w:firstLine="400"/>
        <w:rPr>
          <w:rFonts w:ascii="Times New Roman" w:hAnsi="Times New Roman"/>
          <w:szCs w:val="21"/>
        </w:rPr>
      </w:pPr>
      <w:r w:rsidRPr="00F96829">
        <w:rPr>
          <w:rFonts w:ascii="Times New Roman" w:hAnsi="宋体" w:hint="eastAsia"/>
          <w:szCs w:val="21"/>
        </w:rPr>
        <w:t>《石室秘录》曰：</w:t>
      </w:r>
      <w:r w:rsidRPr="00F96829">
        <w:rPr>
          <w:rFonts w:ascii="Times New Roman" w:hAnsi="Times New Roman"/>
          <w:szCs w:val="21"/>
        </w:rPr>
        <w:t>“</w:t>
      </w:r>
      <w:r w:rsidRPr="00F96829">
        <w:rPr>
          <w:rFonts w:ascii="Times New Roman" w:hAnsi="宋体" w:hint="eastAsia"/>
          <w:szCs w:val="21"/>
        </w:rPr>
        <w:t>肥人多痰及气虚也，虚则气不能运，故痰生之。</w:t>
      </w:r>
      <w:r w:rsidRPr="00F96829">
        <w:rPr>
          <w:rFonts w:ascii="Times New Roman" w:hAnsi="Times New Roman"/>
          <w:szCs w:val="21"/>
        </w:rPr>
        <w:t>”</w:t>
      </w:r>
      <w:r w:rsidRPr="00F96829">
        <w:rPr>
          <w:rFonts w:ascii="Times New Roman" w:hAnsi="宋体" w:hint="eastAsia"/>
          <w:szCs w:val="21"/>
        </w:rPr>
        <w:t>痰</w:t>
      </w:r>
      <w:proofErr w:type="gramStart"/>
      <w:r w:rsidRPr="00F96829">
        <w:rPr>
          <w:rFonts w:ascii="Times New Roman" w:hAnsi="宋体" w:hint="eastAsia"/>
          <w:szCs w:val="21"/>
        </w:rPr>
        <w:t>浊存在</w:t>
      </w:r>
      <w:proofErr w:type="gramEnd"/>
      <w:r w:rsidRPr="00F96829">
        <w:rPr>
          <w:rFonts w:ascii="Times New Roman" w:hAnsi="宋体" w:hint="eastAsia"/>
          <w:szCs w:val="21"/>
        </w:rPr>
        <w:t>于血脉使脉络壅塞不通而发生血</w:t>
      </w:r>
      <w:proofErr w:type="gramStart"/>
      <w:r w:rsidRPr="00F96829">
        <w:rPr>
          <w:rFonts w:ascii="Times New Roman" w:hAnsi="宋体" w:hint="eastAsia"/>
          <w:szCs w:val="21"/>
        </w:rPr>
        <w:t>瘀</w:t>
      </w:r>
      <w:proofErr w:type="gramEnd"/>
      <w:r w:rsidRPr="00F96829">
        <w:rPr>
          <w:rFonts w:ascii="Times New Roman" w:hAnsi="宋体" w:hint="eastAsia"/>
          <w:szCs w:val="21"/>
        </w:rPr>
        <w:t>，痰</w:t>
      </w:r>
      <w:proofErr w:type="gramStart"/>
      <w:r w:rsidRPr="00F96829">
        <w:rPr>
          <w:rFonts w:ascii="Times New Roman" w:hAnsi="宋体" w:hint="eastAsia"/>
          <w:szCs w:val="21"/>
        </w:rPr>
        <w:t>瘀</w:t>
      </w:r>
      <w:proofErr w:type="gramEnd"/>
      <w:r w:rsidRPr="00F96829">
        <w:rPr>
          <w:rFonts w:ascii="Times New Roman" w:hAnsi="宋体" w:hint="eastAsia"/>
          <w:szCs w:val="21"/>
        </w:rPr>
        <w:t>互结，胶着脉道，往往导致心脑疾病发生。该病属本虚标实之证，其病位在心肝脾肾，痰浊证、血</w:t>
      </w:r>
      <w:proofErr w:type="gramStart"/>
      <w:r w:rsidRPr="00F96829">
        <w:rPr>
          <w:rFonts w:ascii="Times New Roman" w:hAnsi="宋体" w:hint="eastAsia"/>
          <w:szCs w:val="21"/>
        </w:rPr>
        <w:t>瘀</w:t>
      </w:r>
      <w:proofErr w:type="gramEnd"/>
      <w:r w:rsidRPr="00F96829">
        <w:rPr>
          <w:rFonts w:ascii="Times New Roman" w:hAnsi="宋体" w:hint="eastAsia"/>
          <w:szCs w:val="21"/>
        </w:rPr>
        <w:t>证、脾肾亏虚证是临床主要证类。</w:t>
      </w:r>
      <w:proofErr w:type="gramStart"/>
      <w:r w:rsidRPr="00F96829">
        <w:rPr>
          <w:rFonts w:ascii="Times New Roman" w:hAnsi="宋体" w:hint="eastAsia"/>
          <w:szCs w:val="21"/>
        </w:rPr>
        <w:t>实证治</w:t>
      </w:r>
      <w:proofErr w:type="gramEnd"/>
      <w:r w:rsidRPr="00F96829">
        <w:rPr>
          <w:rFonts w:ascii="Times New Roman" w:hAnsi="宋体" w:hint="eastAsia"/>
          <w:szCs w:val="21"/>
        </w:rPr>
        <w:t>以活血化痰，通络降脂为主，虚则治以滋补肝肾，阴虚兼以补脾和胃为主。</w:t>
      </w:r>
    </w:p>
    <w:p w:rsidR="00F96829" w:rsidRPr="00F96829" w:rsidRDefault="00F96829" w:rsidP="00F96829">
      <w:pPr>
        <w:spacing w:line="360" w:lineRule="auto"/>
        <w:rPr>
          <w:rFonts w:ascii="Times New Roman" w:hAnsi="Times New Roman"/>
          <w:szCs w:val="21"/>
        </w:rPr>
      </w:pPr>
      <w:r w:rsidRPr="00F96829">
        <w:rPr>
          <w:rFonts w:ascii="Times New Roman" w:hAnsi="Times New Roman"/>
          <w:szCs w:val="21"/>
        </w:rPr>
        <w:t>5.2.1</w:t>
      </w:r>
      <w:r w:rsidRPr="00F96829">
        <w:rPr>
          <w:rFonts w:ascii="Times New Roman" w:hAnsi="宋体" w:hint="eastAsia"/>
          <w:szCs w:val="21"/>
        </w:rPr>
        <w:t>痰浊阻遏证</w:t>
      </w:r>
    </w:p>
    <w:p w:rsidR="00F96829" w:rsidRPr="00F96829" w:rsidRDefault="00F96829" w:rsidP="00F96829">
      <w:pPr>
        <w:spacing w:line="360" w:lineRule="auto"/>
        <w:rPr>
          <w:rFonts w:ascii="Times New Roman" w:hAnsi="Times New Roman"/>
          <w:szCs w:val="21"/>
        </w:rPr>
      </w:pPr>
      <w:r w:rsidRPr="00F96829">
        <w:rPr>
          <w:rFonts w:ascii="Times New Roman" w:hAnsi="宋体" w:hint="eastAsia"/>
          <w:szCs w:val="21"/>
        </w:rPr>
        <w:t>证见：形体肥胖，头重如裹，胸闷肢肿，胸胁</w:t>
      </w:r>
      <w:proofErr w:type="gramStart"/>
      <w:r w:rsidRPr="00F96829">
        <w:rPr>
          <w:rFonts w:ascii="Times New Roman" w:hAnsi="宋体" w:hint="eastAsia"/>
          <w:szCs w:val="21"/>
        </w:rPr>
        <w:t>脘</w:t>
      </w:r>
      <w:proofErr w:type="gramEnd"/>
      <w:r w:rsidRPr="00F96829">
        <w:rPr>
          <w:rFonts w:ascii="Times New Roman" w:hAnsi="宋体" w:hint="eastAsia"/>
          <w:szCs w:val="21"/>
        </w:rPr>
        <w:t>腹胀闷，口</w:t>
      </w:r>
      <w:proofErr w:type="gramStart"/>
      <w:r w:rsidRPr="00F96829">
        <w:rPr>
          <w:rFonts w:ascii="Times New Roman" w:hAnsi="宋体" w:hint="eastAsia"/>
          <w:szCs w:val="21"/>
        </w:rPr>
        <w:t>黏</w:t>
      </w:r>
      <w:proofErr w:type="gramEnd"/>
      <w:r w:rsidRPr="00F96829">
        <w:rPr>
          <w:rFonts w:ascii="Times New Roman" w:hAnsi="宋体" w:hint="eastAsia"/>
          <w:szCs w:val="21"/>
        </w:rPr>
        <w:t>腻，头晕，失眠，纳呆或恶心，舌有瘀斑，苔白腻，脉弦滑。</w:t>
      </w:r>
    </w:p>
    <w:p w:rsidR="00F96829" w:rsidRPr="00F96829" w:rsidRDefault="00F96829" w:rsidP="00F96829">
      <w:pPr>
        <w:tabs>
          <w:tab w:val="left" w:leader="dot" w:pos="8079"/>
        </w:tabs>
        <w:spacing w:line="360" w:lineRule="auto"/>
        <w:rPr>
          <w:rFonts w:ascii="Times New Roman" w:hAnsi="Times New Roman"/>
          <w:szCs w:val="21"/>
        </w:rPr>
      </w:pPr>
      <w:r w:rsidRPr="00F96829">
        <w:rPr>
          <w:rFonts w:ascii="Times New Roman" w:hAnsi="宋体" w:hint="eastAsia"/>
          <w:szCs w:val="21"/>
        </w:rPr>
        <w:t>治疗原则：燥湿祛痰。</w:t>
      </w:r>
    </w:p>
    <w:p w:rsidR="00F96829" w:rsidRPr="00F96829" w:rsidRDefault="00F96829" w:rsidP="00F96829">
      <w:pPr>
        <w:tabs>
          <w:tab w:val="left" w:leader="dot" w:pos="8079"/>
        </w:tabs>
        <w:spacing w:line="360" w:lineRule="auto"/>
        <w:rPr>
          <w:rFonts w:ascii="Times New Roman" w:hAnsi="Times New Roman"/>
          <w:szCs w:val="21"/>
        </w:rPr>
      </w:pPr>
      <w:r>
        <w:rPr>
          <w:rFonts w:ascii="Times New Roman" w:hAnsi="Times New Roman" w:hint="eastAsia"/>
          <w:szCs w:val="21"/>
        </w:rPr>
        <w:t>方</w:t>
      </w:r>
      <w:r w:rsidRPr="00F96829">
        <w:rPr>
          <w:rFonts w:ascii="Times New Roman" w:hAnsi="宋体" w:hint="eastAsia"/>
          <w:szCs w:val="21"/>
        </w:rPr>
        <w:t>药：《太平惠民和剂局方》二陈汤合《丹溪心法》胃</w:t>
      </w:r>
      <w:proofErr w:type="gramStart"/>
      <w:r w:rsidRPr="00F96829">
        <w:rPr>
          <w:rFonts w:ascii="Times New Roman" w:hAnsi="宋体" w:hint="eastAsia"/>
          <w:szCs w:val="21"/>
        </w:rPr>
        <w:t>苓</w:t>
      </w:r>
      <w:proofErr w:type="gramEnd"/>
      <w:r w:rsidRPr="00F96829">
        <w:rPr>
          <w:rFonts w:ascii="Times New Roman" w:hAnsi="宋体" w:hint="eastAsia"/>
          <w:szCs w:val="21"/>
        </w:rPr>
        <w:t>汤加减：</w:t>
      </w:r>
    </w:p>
    <w:p w:rsidR="00F96829" w:rsidRPr="00F96829" w:rsidRDefault="00F96829" w:rsidP="00F96829">
      <w:pPr>
        <w:tabs>
          <w:tab w:val="left" w:leader="dot" w:pos="8079"/>
        </w:tabs>
        <w:spacing w:line="360" w:lineRule="auto"/>
        <w:rPr>
          <w:rFonts w:ascii="Times New Roman" w:hAnsi="Times New Roman"/>
          <w:szCs w:val="21"/>
        </w:rPr>
      </w:pPr>
      <w:r w:rsidRPr="00F96829">
        <w:rPr>
          <w:rFonts w:ascii="Times New Roman" w:hAnsi="宋体" w:hint="eastAsia"/>
          <w:szCs w:val="21"/>
        </w:rPr>
        <w:lastRenderedPageBreak/>
        <w:t>陈皮，半夏，茯苓，薏苡仁，苍术，白术，猪苓，莱菔子，厚朴，泽泻。加减：如见眩晕较甚者，加竹茹，天麻；</w:t>
      </w:r>
      <w:proofErr w:type="gramStart"/>
      <w:r w:rsidRPr="00F96829">
        <w:rPr>
          <w:rFonts w:ascii="Times New Roman" w:hAnsi="宋体" w:hint="eastAsia"/>
          <w:szCs w:val="21"/>
        </w:rPr>
        <w:t>脘</w:t>
      </w:r>
      <w:proofErr w:type="gramEnd"/>
      <w:r w:rsidRPr="00F96829">
        <w:rPr>
          <w:rFonts w:ascii="Times New Roman" w:hAnsi="宋体" w:hint="eastAsia"/>
          <w:szCs w:val="21"/>
        </w:rPr>
        <w:t>闷纳差者，加砂仁，白</w:t>
      </w:r>
      <w:proofErr w:type="gramStart"/>
      <w:r w:rsidRPr="00F96829">
        <w:rPr>
          <w:rFonts w:ascii="Times New Roman" w:hAnsi="宋体" w:hint="eastAsia"/>
          <w:szCs w:val="21"/>
        </w:rPr>
        <w:t>蔻</w:t>
      </w:r>
      <w:proofErr w:type="gramEnd"/>
      <w:r w:rsidRPr="00F96829">
        <w:rPr>
          <w:rFonts w:ascii="Times New Roman" w:hAnsi="宋体" w:hint="eastAsia"/>
          <w:szCs w:val="21"/>
        </w:rPr>
        <w:t>仁，焦山楂；痰郁化火者，加莲子，黄连；胸闷者，加瓜</w:t>
      </w:r>
      <w:proofErr w:type="gramStart"/>
      <w:r w:rsidRPr="00F96829">
        <w:rPr>
          <w:rFonts w:ascii="Times New Roman" w:hAnsi="宋体" w:hint="eastAsia"/>
          <w:szCs w:val="21"/>
        </w:rPr>
        <w:t>蒌</w:t>
      </w:r>
      <w:proofErr w:type="gramEnd"/>
      <w:r w:rsidRPr="00F96829">
        <w:rPr>
          <w:rFonts w:ascii="Times New Roman" w:hAnsi="宋体" w:hint="eastAsia"/>
          <w:szCs w:val="21"/>
        </w:rPr>
        <w:t>，</w:t>
      </w:r>
      <w:proofErr w:type="gramStart"/>
      <w:r w:rsidRPr="00F96829">
        <w:rPr>
          <w:rFonts w:ascii="Times New Roman" w:hAnsi="宋体" w:hint="eastAsia"/>
          <w:szCs w:val="21"/>
        </w:rPr>
        <w:t>薤</w:t>
      </w:r>
      <w:proofErr w:type="gramEnd"/>
      <w:r w:rsidRPr="00F96829">
        <w:rPr>
          <w:rFonts w:ascii="Times New Roman" w:hAnsi="宋体" w:hint="eastAsia"/>
          <w:szCs w:val="21"/>
        </w:rPr>
        <w:t>白；麻木者，加胆南星，僵蚕。</w:t>
      </w:r>
    </w:p>
    <w:p w:rsidR="00F96829" w:rsidRPr="00F96829" w:rsidRDefault="00F96829" w:rsidP="00F96829">
      <w:pPr>
        <w:spacing w:line="360" w:lineRule="auto"/>
        <w:rPr>
          <w:rFonts w:ascii="Times New Roman" w:hAnsi="Times New Roman"/>
          <w:szCs w:val="21"/>
        </w:rPr>
      </w:pPr>
      <w:r w:rsidRPr="00F96829">
        <w:rPr>
          <w:rFonts w:ascii="Times New Roman" w:hAnsi="宋体" w:hint="eastAsia"/>
          <w:szCs w:val="21"/>
        </w:rPr>
        <w:t>中成药：血脂康胶囊，由红曲组成，除湿祛痰，健脾消食。每次</w:t>
      </w:r>
      <w:r w:rsidRPr="00F96829">
        <w:rPr>
          <w:rFonts w:ascii="Times New Roman" w:hAnsi="Times New Roman"/>
          <w:szCs w:val="21"/>
        </w:rPr>
        <w:t>2</w:t>
      </w:r>
      <w:r w:rsidRPr="00F96829">
        <w:rPr>
          <w:rFonts w:ascii="Times New Roman" w:hAnsi="宋体" w:hint="eastAsia"/>
          <w:szCs w:val="21"/>
        </w:rPr>
        <w:t>粒，每日</w:t>
      </w:r>
      <w:r w:rsidRPr="00F96829">
        <w:rPr>
          <w:rFonts w:ascii="Times New Roman" w:hAnsi="Times New Roman"/>
          <w:szCs w:val="21"/>
        </w:rPr>
        <w:t>2</w:t>
      </w:r>
      <w:r w:rsidRPr="00F96829">
        <w:rPr>
          <w:rFonts w:ascii="Times New Roman" w:hAnsi="宋体" w:hint="eastAsia"/>
          <w:szCs w:val="21"/>
        </w:rPr>
        <w:t>次，早晚饭后服用，也可晚饭后</w:t>
      </w:r>
      <w:r w:rsidRPr="00F96829">
        <w:rPr>
          <w:rFonts w:ascii="Times New Roman" w:hAnsi="Times New Roman"/>
          <w:szCs w:val="21"/>
        </w:rPr>
        <w:t>2</w:t>
      </w:r>
      <w:r w:rsidRPr="00F96829">
        <w:rPr>
          <w:rFonts w:ascii="Times New Roman" w:hAnsi="宋体" w:hint="eastAsia"/>
          <w:szCs w:val="21"/>
        </w:rPr>
        <w:t>粒维持治疗，疗程</w:t>
      </w:r>
      <w:r w:rsidRPr="00F96829">
        <w:rPr>
          <w:rFonts w:ascii="Times New Roman" w:hAnsi="Times New Roman"/>
          <w:szCs w:val="21"/>
        </w:rPr>
        <w:t>8</w:t>
      </w:r>
      <w:r w:rsidRPr="00F96829">
        <w:rPr>
          <w:rFonts w:ascii="Times New Roman" w:hAnsi="宋体" w:hint="eastAsia"/>
          <w:szCs w:val="21"/>
        </w:rPr>
        <w:t>周。</w:t>
      </w:r>
    </w:p>
    <w:p w:rsidR="00F96829" w:rsidRPr="00F96829" w:rsidRDefault="00F96829" w:rsidP="00F96829">
      <w:pPr>
        <w:spacing w:line="360" w:lineRule="auto"/>
        <w:rPr>
          <w:rFonts w:ascii="Times New Roman" w:hAnsi="Times New Roman"/>
          <w:szCs w:val="21"/>
        </w:rPr>
      </w:pPr>
      <w:r w:rsidRPr="00F96829">
        <w:rPr>
          <w:rFonts w:ascii="Times New Roman" w:hAnsi="Times New Roman"/>
          <w:szCs w:val="21"/>
        </w:rPr>
        <w:t>5.2.2</w:t>
      </w:r>
      <w:r w:rsidRPr="00F96829">
        <w:rPr>
          <w:rFonts w:ascii="Times New Roman" w:hAnsi="宋体" w:hint="eastAsia"/>
          <w:szCs w:val="21"/>
        </w:rPr>
        <w:t>痰</w:t>
      </w:r>
      <w:proofErr w:type="gramStart"/>
      <w:r w:rsidRPr="00F96829">
        <w:rPr>
          <w:rFonts w:ascii="Times New Roman" w:hAnsi="宋体" w:hint="eastAsia"/>
          <w:szCs w:val="21"/>
        </w:rPr>
        <w:t>瘀</w:t>
      </w:r>
      <w:proofErr w:type="gramEnd"/>
      <w:r w:rsidRPr="00F96829">
        <w:rPr>
          <w:rFonts w:ascii="Times New Roman" w:hAnsi="宋体" w:hint="eastAsia"/>
          <w:szCs w:val="21"/>
        </w:rPr>
        <w:t>互阻证</w:t>
      </w:r>
    </w:p>
    <w:p w:rsidR="00F96829" w:rsidRPr="00F96829" w:rsidRDefault="00F96829" w:rsidP="00F96829">
      <w:pPr>
        <w:spacing w:line="360" w:lineRule="auto"/>
        <w:rPr>
          <w:rFonts w:ascii="Times New Roman" w:hAnsi="Times New Roman"/>
          <w:szCs w:val="21"/>
        </w:rPr>
      </w:pPr>
      <w:r w:rsidRPr="00F96829">
        <w:rPr>
          <w:rFonts w:ascii="Times New Roman" w:hAnsi="宋体" w:hint="eastAsia"/>
          <w:szCs w:val="21"/>
        </w:rPr>
        <w:t>证见：形体肥胖，头重肢肿，胸闷胸痛，或心前区隐痛，肢麻沉重，舌淡暗有</w:t>
      </w:r>
      <w:proofErr w:type="gramStart"/>
      <w:r w:rsidRPr="00F96829">
        <w:rPr>
          <w:rFonts w:ascii="Times New Roman" w:hAnsi="宋体" w:hint="eastAsia"/>
          <w:szCs w:val="21"/>
        </w:rPr>
        <w:t>瘀</w:t>
      </w:r>
      <w:proofErr w:type="gramEnd"/>
      <w:r w:rsidRPr="00F96829">
        <w:rPr>
          <w:rFonts w:ascii="Times New Roman" w:hAnsi="宋体" w:hint="eastAsia"/>
          <w:szCs w:val="21"/>
        </w:rPr>
        <w:t>或胖，苔滑腻，脉弦滑。</w:t>
      </w:r>
    </w:p>
    <w:p w:rsidR="00F96829" w:rsidRPr="00F96829" w:rsidRDefault="00F96829" w:rsidP="00F96829">
      <w:pPr>
        <w:spacing w:line="360" w:lineRule="auto"/>
        <w:rPr>
          <w:rFonts w:ascii="Times New Roman" w:hAnsi="Times New Roman"/>
          <w:szCs w:val="21"/>
        </w:rPr>
      </w:pPr>
      <w:r w:rsidRPr="00F96829">
        <w:rPr>
          <w:rFonts w:ascii="Times New Roman" w:hAnsi="宋体" w:hint="eastAsia"/>
          <w:szCs w:val="21"/>
        </w:rPr>
        <w:t>方药：温胆汤《三因极一病证方论》合失效散《和剂局方》。</w:t>
      </w:r>
    </w:p>
    <w:p w:rsidR="00F96829" w:rsidRPr="00F96829" w:rsidRDefault="00F96829" w:rsidP="00F96829">
      <w:pPr>
        <w:spacing w:line="360" w:lineRule="auto"/>
        <w:rPr>
          <w:rFonts w:ascii="Times New Roman" w:hAnsi="Times New Roman"/>
          <w:szCs w:val="21"/>
        </w:rPr>
      </w:pPr>
      <w:r w:rsidRPr="00F96829">
        <w:rPr>
          <w:rFonts w:ascii="Times New Roman" w:hAnsi="宋体" w:hint="eastAsia"/>
          <w:szCs w:val="21"/>
        </w:rPr>
        <w:t>陈皮、半夏、茯苓、甘草，枳实、竹茹、蒲黄、五灵脂；加减：口干口臭，大便干结，加栀子、大黄</w:t>
      </w:r>
      <w:r w:rsidRPr="00F96829">
        <w:rPr>
          <w:rFonts w:ascii="Times New Roman" w:hAnsi="Times New Roman"/>
          <w:szCs w:val="21"/>
        </w:rPr>
        <w:t>;</w:t>
      </w:r>
      <w:r w:rsidRPr="00F96829">
        <w:rPr>
          <w:rFonts w:ascii="Times New Roman" w:hAnsi="宋体" w:hint="eastAsia"/>
          <w:szCs w:val="21"/>
        </w:rPr>
        <w:t>肢体麻木疼痛，舌质紫暗，或有瘀斑，加桃仁、红花。</w:t>
      </w:r>
    </w:p>
    <w:p w:rsidR="00F96829" w:rsidRPr="00F96829" w:rsidRDefault="00F96829" w:rsidP="00F96829">
      <w:pPr>
        <w:spacing w:line="360" w:lineRule="auto"/>
        <w:rPr>
          <w:rFonts w:ascii="Times New Roman" w:hAnsi="Times New Roman"/>
          <w:szCs w:val="21"/>
        </w:rPr>
      </w:pPr>
      <w:r w:rsidRPr="00F96829">
        <w:rPr>
          <w:rFonts w:ascii="Times New Roman" w:hAnsi="宋体" w:hint="eastAsia"/>
          <w:szCs w:val="21"/>
        </w:rPr>
        <w:t>中成药：荷丹片，由荷叶、丹参、山楂、番泻叶、补骨脂（盐炒）组成，化痰降浊、活血化瘀。每次</w:t>
      </w:r>
      <w:r w:rsidRPr="00F96829">
        <w:rPr>
          <w:rFonts w:ascii="Times New Roman" w:hAnsi="Times New Roman"/>
          <w:szCs w:val="21"/>
        </w:rPr>
        <w:t>2</w:t>
      </w:r>
      <w:r w:rsidRPr="00F96829">
        <w:rPr>
          <w:rFonts w:ascii="Times New Roman" w:hAnsi="宋体" w:hint="eastAsia"/>
          <w:szCs w:val="21"/>
        </w:rPr>
        <w:t>片，每日</w:t>
      </w:r>
      <w:r w:rsidRPr="00F96829">
        <w:rPr>
          <w:rFonts w:ascii="Times New Roman" w:hAnsi="Times New Roman"/>
          <w:szCs w:val="21"/>
        </w:rPr>
        <w:t>3</w:t>
      </w:r>
      <w:r w:rsidRPr="00F96829">
        <w:rPr>
          <w:rFonts w:ascii="Times New Roman" w:hAnsi="宋体" w:hint="eastAsia"/>
          <w:szCs w:val="21"/>
        </w:rPr>
        <w:t>次，饭后服药，疗程</w:t>
      </w:r>
      <w:r w:rsidRPr="00F96829">
        <w:rPr>
          <w:rFonts w:ascii="Times New Roman" w:hAnsi="Times New Roman"/>
          <w:szCs w:val="21"/>
        </w:rPr>
        <w:t>8</w:t>
      </w:r>
      <w:r w:rsidRPr="00F96829">
        <w:rPr>
          <w:rFonts w:ascii="Times New Roman" w:hAnsi="宋体" w:hint="eastAsia"/>
          <w:szCs w:val="21"/>
        </w:rPr>
        <w:t>周。</w:t>
      </w:r>
      <w:proofErr w:type="gramStart"/>
      <w:r w:rsidRPr="00F96829">
        <w:rPr>
          <w:rFonts w:ascii="Times New Roman" w:hAnsi="宋体" w:hint="eastAsia"/>
          <w:szCs w:val="21"/>
        </w:rPr>
        <w:t>血滞通胶囊</w:t>
      </w:r>
      <w:proofErr w:type="gramEnd"/>
      <w:r w:rsidRPr="00F96829">
        <w:rPr>
          <w:rFonts w:ascii="Times New Roman" w:hAnsi="宋体" w:hint="eastAsia"/>
          <w:szCs w:val="21"/>
        </w:rPr>
        <w:t>、荷丹片、银</w:t>
      </w:r>
      <w:proofErr w:type="gramStart"/>
      <w:r w:rsidRPr="00F96829">
        <w:rPr>
          <w:rFonts w:ascii="Times New Roman" w:hAnsi="宋体" w:hint="eastAsia"/>
          <w:szCs w:val="21"/>
        </w:rPr>
        <w:t>丹心泰滴丸</w:t>
      </w:r>
      <w:proofErr w:type="gramEnd"/>
      <w:r w:rsidRPr="00F96829">
        <w:rPr>
          <w:rFonts w:ascii="Times New Roman" w:hAnsi="宋体" w:hint="eastAsia"/>
          <w:szCs w:val="21"/>
        </w:rPr>
        <w:t>、清血消脂片等</w:t>
      </w:r>
    </w:p>
    <w:p w:rsidR="00F96829" w:rsidRPr="00F96829" w:rsidRDefault="00F96829" w:rsidP="00F96829">
      <w:pPr>
        <w:spacing w:line="360" w:lineRule="auto"/>
        <w:rPr>
          <w:rFonts w:ascii="Times New Roman" w:hAnsi="Times New Roman"/>
          <w:szCs w:val="21"/>
        </w:rPr>
      </w:pPr>
      <w:r w:rsidRPr="00F96829">
        <w:rPr>
          <w:rFonts w:ascii="Times New Roman" w:hAnsi="Times New Roman"/>
          <w:szCs w:val="21"/>
        </w:rPr>
        <w:t>5.2.3</w:t>
      </w:r>
      <w:r w:rsidRPr="00F96829">
        <w:rPr>
          <w:rFonts w:ascii="Times New Roman" w:hAnsi="宋体" w:hint="eastAsia"/>
          <w:szCs w:val="21"/>
        </w:rPr>
        <w:t>肝肾阴虚证</w:t>
      </w:r>
    </w:p>
    <w:p w:rsidR="00F96829" w:rsidRPr="00F96829" w:rsidRDefault="00F96829" w:rsidP="00F96829">
      <w:pPr>
        <w:spacing w:line="360" w:lineRule="auto"/>
        <w:rPr>
          <w:rFonts w:ascii="Times New Roman" w:hAnsi="Times New Roman"/>
          <w:szCs w:val="21"/>
        </w:rPr>
      </w:pPr>
      <w:r w:rsidRPr="00F96829">
        <w:rPr>
          <w:rFonts w:ascii="Times New Roman" w:hAnsi="宋体" w:hint="eastAsia"/>
          <w:szCs w:val="21"/>
        </w:rPr>
        <w:t>证见：眩晕耳鸣，五心烦热，肢体麻木，低热</w:t>
      </w:r>
      <w:proofErr w:type="gramStart"/>
      <w:r w:rsidRPr="00F96829">
        <w:rPr>
          <w:rFonts w:ascii="Times New Roman" w:hAnsi="宋体" w:hint="eastAsia"/>
          <w:szCs w:val="21"/>
        </w:rPr>
        <w:t>颧</w:t>
      </w:r>
      <w:proofErr w:type="gramEnd"/>
      <w:r w:rsidRPr="00F96829">
        <w:rPr>
          <w:rFonts w:ascii="Times New Roman" w:hAnsi="宋体" w:hint="eastAsia"/>
          <w:szCs w:val="21"/>
        </w:rPr>
        <w:t>红，腰膝酸软，口咽干燥，健忘不</w:t>
      </w:r>
      <w:proofErr w:type="gramStart"/>
      <w:r w:rsidRPr="00F96829">
        <w:rPr>
          <w:rFonts w:ascii="Times New Roman" w:hAnsi="宋体" w:hint="eastAsia"/>
          <w:szCs w:val="21"/>
        </w:rPr>
        <w:t>寐</w:t>
      </w:r>
      <w:proofErr w:type="gramEnd"/>
      <w:r w:rsidRPr="00F96829">
        <w:rPr>
          <w:rFonts w:ascii="Times New Roman" w:hAnsi="宋体" w:hint="eastAsia"/>
          <w:szCs w:val="21"/>
        </w:rPr>
        <w:t>，盗汗，舌红少苔，脉细数。</w:t>
      </w:r>
    </w:p>
    <w:p w:rsidR="00F96829" w:rsidRPr="00F96829" w:rsidRDefault="00F96829" w:rsidP="00F96829">
      <w:pPr>
        <w:spacing w:line="360" w:lineRule="auto"/>
        <w:rPr>
          <w:rFonts w:ascii="Times New Roman" w:hAnsi="Times New Roman"/>
          <w:szCs w:val="21"/>
        </w:rPr>
      </w:pPr>
      <w:r w:rsidRPr="00F96829">
        <w:rPr>
          <w:rFonts w:ascii="Times New Roman" w:hAnsi="宋体" w:hint="eastAsia"/>
          <w:szCs w:val="21"/>
        </w:rPr>
        <w:t>方药：</w:t>
      </w:r>
      <w:proofErr w:type="gramStart"/>
      <w:r w:rsidRPr="00F96829">
        <w:rPr>
          <w:rFonts w:ascii="Times New Roman" w:hAnsi="宋体" w:hint="eastAsia"/>
          <w:szCs w:val="21"/>
        </w:rPr>
        <w:t>杞</w:t>
      </w:r>
      <w:proofErr w:type="gramEnd"/>
      <w:r w:rsidRPr="00F96829">
        <w:rPr>
          <w:rFonts w:ascii="Times New Roman" w:hAnsi="宋体" w:hint="eastAsia"/>
          <w:szCs w:val="21"/>
        </w:rPr>
        <w:t>菊地黄</w:t>
      </w:r>
      <w:proofErr w:type="gramStart"/>
      <w:r w:rsidRPr="00F96829">
        <w:rPr>
          <w:rFonts w:ascii="Times New Roman" w:hAnsi="宋体" w:hint="eastAsia"/>
          <w:szCs w:val="21"/>
        </w:rPr>
        <w:t>丸</w:t>
      </w:r>
      <w:proofErr w:type="gramEnd"/>
      <w:r w:rsidRPr="00F96829">
        <w:rPr>
          <w:rFonts w:ascii="Times New Roman" w:hAnsi="宋体" w:hint="eastAsia"/>
          <w:szCs w:val="21"/>
        </w:rPr>
        <w:t>《医级》合一贯</w:t>
      </w:r>
      <w:proofErr w:type="gramStart"/>
      <w:r w:rsidRPr="00F96829">
        <w:rPr>
          <w:rFonts w:ascii="Times New Roman" w:hAnsi="宋体" w:hint="eastAsia"/>
          <w:szCs w:val="21"/>
        </w:rPr>
        <w:t>煎</w:t>
      </w:r>
      <w:proofErr w:type="gramEnd"/>
      <w:r w:rsidRPr="00F96829">
        <w:rPr>
          <w:rFonts w:ascii="Times New Roman" w:hAnsi="宋体" w:hint="eastAsia"/>
          <w:szCs w:val="21"/>
        </w:rPr>
        <w:t>《柳州医话》加减</w:t>
      </w:r>
    </w:p>
    <w:p w:rsidR="00F96829" w:rsidRPr="00F96829" w:rsidRDefault="00F96829" w:rsidP="00F96829">
      <w:pPr>
        <w:spacing w:line="360" w:lineRule="auto"/>
        <w:rPr>
          <w:rFonts w:ascii="Times New Roman" w:hAnsi="Times New Roman"/>
          <w:szCs w:val="21"/>
        </w:rPr>
      </w:pPr>
      <w:r w:rsidRPr="00F96829">
        <w:rPr>
          <w:rFonts w:ascii="Times New Roman" w:hAnsi="宋体" w:hint="eastAsia"/>
          <w:szCs w:val="21"/>
        </w:rPr>
        <w:t>生地、山药、山茱萸、茯苓、丹皮、泽泻、枸杞、菊花、沙参、麦冬、当归、川</w:t>
      </w:r>
      <w:proofErr w:type="gramStart"/>
      <w:r w:rsidRPr="00F96829">
        <w:rPr>
          <w:rFonts w:ascii="Times New Roman" w:hAnsi="宋体" w:hint="eastAsia"/>
          <w:szCs w:val="21"/>
        </w:rPr>
        <w:t>楝</w:t>
      </w:r>
      <w:proofErr w:type="gramEnd"/>
      <w:r w:rsidRPr="00F96829">
        <w:rPr>
          <w:rFonts w:ascii="Times New Roman" w:hAnsi="宋体" w:hint="eastAsia"/>
          <w:szCs w:val="21"/>
        </w:rPr>
        <w:t>子、首乌。加减：见心烦易怒，目</w:t>
      </w:r>
      <w:proofErr w:type="gramStart"/>
      <w:r w:rsidRPr="00F96829">
        <w:rPr>
          <w:rFonts w:ascii="Times New Roman" w:hAnsi="宋体" w:hint="eastAsia"/>
          <w:szCs w:val="21"/>
        </w:rPr>
        <w:t>赤</w:t>
      </w:r>
      <w:proofErr w:type="gramEnd"/>
      <w:r w:rsidRPr="00F96829">
        <w:rPr>
          <w:rFonts w:ascii="Times New Roman" w:hAnsi="宋体" w:hint="eastAsia"/>
          <w:szCs w:val="21"/>
        </w:rPr>
        <w:t>者，加龙胆草，菊花；</w:t>
      </w:r>
      <w:proofErr w:type="gramStart"/>
      <w:r w:rsidRPr="00F96829">
        <w:rPr>
          <w:rFonts w:ascii="Times New Roman" w:hAnsi="宋体" w:hint="eastAsia"/>
          <w:szCs w:val="21"/>
        </w:rPr>
        <w:t>若口</w:t>
      </w:r>
      <w:proofErr w:type="gramEnd"/>
      <w:r w:rsidRPr="00F96829">
        <w:rPr>
          <w:rFonts w:ascii="Times New Roman" w:hAnsi="宋体" w:hint="eastAsia"/>
          <w:szCs w:val="21"/>
        </w:rPr>
        <w:t>干目干明显，加枸杞子，首乌，知母，黄柏；若见目</w:t>
      </w:r>
      <w:proofErr w:type="gramStart"/>
      <w:r w:rsidRPr="00F96829">
        <w:rPr>
          <w:rFonts w:ascii="Times New Roman" w:hAnsi="宋体" w:hint="eastAsia"/>
          <w:szCs w:val="21"/>
        </w:rPr>
        <w:t>赤</w:t>
      </w:r>
      <w:proofErr w:type="gramEnd"/>
      <w:r w:rsidRPr="00F96829">
        <w:rPr>
          <w:rFonts w:ascii="Times New Roman" w:hAnsi="宋体" w:hint="eastAsia"/>
          <w:szCs w:val="21"/>
        </w:rPr>
        <w:t>便秘者，可选用草决明或决明子；若麻木或震颤，夜</w:t>
      </w:r>
      <w:proofErr w:type="gramStart"/>
      <w:r w:rsidRPr="00F96829">
        <w:rPr>
          <w:rFonts w:ascii="Times New Roman" w:hAnsi="宋体" w:hint="eastAsia"/>
          <w:szCs w:val="21"/>
        </w:rPr>
        <w:t>寐</w:t>
      </w:r>
      <w:proofErr w:type="gramEnd"/>
      <w:r w:rsidRPr="00F96829">
        <w:rPr>
          <w:rFonts w:ascii="Times New Roman" w:hAnsi="宋体" w:hint="eastAsia"/>
          <w:szCs w:val="21"/>
        </w:rPr>
        <w:t>不安者，加生龙骨，生牡蛎，酸枣仁，柏子仁。</w:t>
      </w:r>
    </w:p>
    <w:p w:rsidR="00F96829" w:rsidRPr="00F96829" w:rsidRDefault="00F96829" w:rsidP="00F96829">
      <w:pPr>
        <w:spacing w:line="360" w:lineRule="auto"/>
        <w:rPr>
          <w:rFonts w:ascii="Times New Roman" w:hAnsi="Times New Roman"/>
          <w:szCs w:val="21"/>
        </w:rPr>
      </w:pPr>
      <w:r w:rsidRPr="00F96829">
        <w:rPr>
          <w:rFonts w:ascii="Times New Roman" w:hAnsi="宋体" w:hint="eastAsia"/>
          <w:szCs w:val="21"/>
        </w:rPr>
        <w:t>中成药：</w:t>
      </w:r>
      <w:proofErr w:type="gramStart"/>
      <w:r w:rsidRPr="00F96829">
        <w:rPr>
          <w:rFonts w:ascii="Times New Roman" w:hAnsi="宋体" w:hint="eastAsia"/>
          <w:szCs w:val="21"/>
        </w:rPr>
        <w:t>杞</w:t>
      </w:r>
      <w:proofErr w:type="gramEnd"/>
      <w:r w:rsidRPr="00F96829">
        <w:rPr>
          <w:rFonts w:ascii="Times New Roman" w:hAnsi="宋体" w:hint="eastAsia"/>
          <w:szCs w:val="21"/>
        </w:rPr>
        <w:t>菊地黄丸、降脂灵颗粒、</w:t>
      </w:r>
      <w:proofErr w:type="gramStart"/>
      <w:r w:rsidRPr="00F96829">
        <w:rPr>
          <w:rFonts w:ascii="Times New Roman" w:hAnsi="宋体" w:hint="eastAsia"/>
          <w:szCs w:val="21"/>
        </w:rPr>
        <w:t>脂康颗粒</w:t>
      </w:r>
      <w:proofErr w:type="gramEnd"/>
      <w:r w:rsidRPr="00F96829">
        <w:rPr>
          <w:rFonts w:ascii="Times New Roman" w:hAnsi="宋体" w:hint="eastAsia"/>
          <w:szCs w:val="21"/>
        </w:rPr>
        <w:t>等</w:t>
      </w:r>
    </w:p>
    <w:p w:rsidR="00F96829" w:rsidRPr="00F96829" w:rsidRDefault="00F96829" w:rsidP="00F96829">
      <w:pPr>
        <w:spacing w:line="360" w:lineRule="auto"/>
        <w:rPr>
          <w:rFonts w:ascii="Times New Roman" w:hAnsi="Times New Roman"/>
          <w:szCs w:val="21"/>
        </w:rPr>
      </w:pPr>
      <w:r w:rsidRPr="00F96829">
        <w:rPr>
          <w:rFonts w:ascii="Times New Roman" w:hAnsi="Times New Roman"/>
          <w:szCs w:val="21"/>
        </w:rPr>
        <w:t>5.2.4</w:t>
      </w:r>
      <w:r w:rsidRPr="00F96829">
        <w:rPr>
          <w:rFonts w:ascii="Times New Roman" w:hAnsi="宋体" w:hint="eastAsia"/>
          <w:szCs w:val="21"/>
        </w:rPr>
        <w:t>脾肾阳虚证</w:t>
      </w:r>
    </w:p>
    <w:p w:rsidR="00F96829" w:rsidRPr="00F96829" w:rsidRDefault="00F96829" w:rsidP="00F96829">
      <w:pPr>
        <w:spacing w:line="360" w:lineRule="auto"/>
        <w:rPr>
          <w:rFonts w:ascii="Times New Roman" w:hAnsi="Times New Roman"/>
          <w:szCs w:val="21"/>
        </w:rPr>
      </w:pPr>
      <w:r w:rsidRPr="00F96829">
        <w:rPr>
          <w:rFonts w:ascii="Times New Roman" w:hAnsi="宋体" w:hint="eastAsia"/>
          <w:szCs w:val="21"/>
        </w:rPr>
        <w:t>证见：食少，腹胀，身体困重，体倦乏力，口干不欲饮，或形体肥胖，胸闷气短，心前区隐痛，或呕恶</w:t>
      </w:r>
      <w:proofErr w:type="gramStart"/>
      <w:r w:rsidRPr="00F96829">
        <w:rPr>
          <w:rFonts w:ascii="Times New Roman" w:hAnsi="宋体" w:hint="eastAsia"/>
          <w:szCs w:val="21"/>
        </w:rPr>
        <w:t>脘</w:t>
      </w:r>
      <w:proofErr w:type="gramEnd"/>
      <w:r w:rsidRPr="00F96829">
        <w:rPr>
          <w:rFonts w:ascii="Times New Roman" w:hAnsi="宋体" w:hint="eastAsia"/>
          <w:szCs w:val="21"/>
        </w:rPr>
        <w:t>满，眩晕，舌淡胖，苔白润或腻，脉</w:t>
      </w:r>
      <w:proofErr w:type="gramStart"/>
      <w:r w:rsidRPr="00F96829">
        <w:rPr>
          <w:rFonts w:ascii="Times New Roman" w:hAnsi="宋体" w:hint="eastAsia"/>
          <w:szCs w:val="21"/>
        </w:rPr>
        <w:t>濡</w:t>
      </w:r>
      <w:proofErr w:type="gramEnd"/>
      <w:r w:rsidRPr="00F96829">
        <w:rPr>
          <w:rFonts w:ascii="Times New Roman" w:hAnsi="宋体" w:hint="eastAsia"/>
          <w:szCs w:val="21"/>
        </w:rPr>
        <w:t>缓或弦滑。</w:t>
      </w:r>
    </w:p>
    <w:p w:rsidR="00F96829" w:rsidRPr="00F96829" w:rsidRDefault="00F96829" w:rsidP="00F96829">
      <w:pPr>
        <w:spacing w:line="360" w:lineRule="auto"/>
        <w:rPr>
          <w:rFonts w:ascii="Times New Roman" w:hAnsi="Times New Roman"/>
          <w:szCs w:val="21"/>
        </w:rPr>
      </w:pPr>
      <w:r w:rsidRPr="00F96829">
        <w:rPr>
          <w:rFonts w:ascii="Times New Roman" w:hAnsi="宋体" w:hint="eastAsia"/>
          <w:szCs w:val="21"/>
        </w:rPr>
        <w:t>方药：附子理中汤（《太平惠民和剂局方》）合</w:t>
      </w:r>
      <w:proofErr w:type="gramStart"/>
      <w:r w:rsidRPr="00F96829">
        <w:rPr>
          <w:rFonts w:ascii="Times New Roman" w:hAnsi="宋体" w:hint="eastAsia"/>
          <w:szCs w:val="21"/>
        </w:rPr>
        <w:t>苓</w:t>
      </w:r>
      <w:proofErr w:type="gramEnd"/>
      <w:r w:rsidRPr="00F96829">
        <w:rPr>
          <w:rFonts w:ascii="Times New Roman" w:hAnsi="宋体" w:hint="eastAsia"/>
          <w:szCs w:val="21"/>
        </w:rPr>
        <w:t>桂术甘汤（《伤寒论》）加减</w:t>
      </w:r>
    </w:p>
    <w:p w:rsidR="00F96829" w:rsidRPr="00F96829" w:rsidRDefault="00F96829" w:rsidP="00F96829">
      <w:pPr>
        <w:spacing w:line="360" w:lineRule="auto"/>
        <w:rPr>
          <w:rFonts w:ascii="Times New Roman" w:hAnsi="Times New Roman"/>
          <w:szCs w:val="21"/>
        </w:rPr>
      </w:pPr>
      <w:r w:rsidRPr="00F96829">
        <w:rPr>
          <w:rFonts w:ascii="Times New Roman" w:hAnsi="宋体" w:hint="eastAsia"/>
          <w:szCs w:val="21"/>
        </w:rPr>
        <w:lastRenderedPageBreak/>
        <w:t>制附子、人参、炮姜、白术、炙甘草、茯苓、桂枝。加减：气短乏力者，用生黄芪；腹胀纳呆者，加薏苡仁，扁豆；见形寒肢冷者，可加干姜；见少</w:t>
      </w:r>
      <w:proofErr w:type="gramStart"/>
      <w:r w:rsidRPr="00F96829">
        <w:rPr>
          <w:rFonts w:ascii="Times New Roman" w:hAnsi="宋体" w:hint="eastAsia"/>
          <w:szCs w:val="21"/>
        </w:rPr>
        <w:t>寐</w:t>
      </w:r>
      <w:proofErr w:type="gramEnd"/>
      <w:r w:rsidRPr="00F96829">
        <w:rPr>
          <w:rFonts w:ascii="Times New Roman" w:hAnsi="宋体" w:hint="eastAsia"/>
          <w:szCs w:val="21"/>
        </w:rPr>
        <w:t>健忘者，可加合欢皮，夜交藤；肾阳虚明显者，加巴戟天，肉桂；见下肢浮肿，加生黄芪，茯苓。</w:t>
      </w:r>
    </w:p>
    <w:p w:rsidR="00F96829" w:rsidRPr="00F96829" w:rsidRDefault="00F96829" w:rsidP="00F96829">
      <w:pPr>
        <w:tabs>
          <w:tab w:val="left" w:leader="dot" w:pos="8079"/>
        </w:tabs>
        <w:spacing w:line="360" w:lineRule="auto"/>
        <w:rPr>
          <w:rFonts w:ascii="Times New Roman" w:hAnsi="宋体"/>
          <w:szCs w:val="21"/>
        </w:rPr>
      </w:pPr>
      <w:r w:rsidRPr="00F96829">
        <w:rPr>
          <w:rFonts w:ascii="Times New Roman" w:hAnsi="宋体" w:hint="eastAsia"/>
          <w:szCs w:val="21"/>
        </w:rPr>
        <w:t>中成药：绞股蓝总</w:t>
      </w:r>
      <w:proofErr w:type="gramStart"/>
      <w:r w:rsidRPr="00F96829">
        <w:rPr>
          <w:rFonts w:ascii="Times New Roman" w:hAnsi="宋体" w:hint="eastAsia"/>
          <w:szCs w:val="21"/>
        </w:rPr>
        <w:t>苷</w:t>
      </w:r>
      <w:proofErr w:type="gramEnd"/>
      <w:r w:rsidRPr="00F96829">
        <w:rPr>
          <w:rFonts w:ascii="Times New Roman" w:hAnsi="宋体" w:hint="eastAsia"/>
          <w:szCs w:val="21"/>
        </w:rPr>
        <w:t>片，由绞股蓝总</w:t>
      </w:r>
      <w:proofErr w:type="gramStart"/>
      <w:r w:rsidRPr="00F96829">
        <w:rPr>
          <w:rFonts w:ascii="Times New Roman" w:hAnsi="宋体" w:hint="eastAsia"/>
          <w:szCs w:val="21"/>
        </w:rPr>
        <w:t>苷</w:t>
      </w:r>
      <w:proofErr w:type="gramEnd"/>
      <w:r w:rsidRPr="00F96829">
        <w:rPr>
          <w:rFonts w:ascii="Times New Roman" w:hAnsi="宋体" w:hint="eastAsia"/>
          <w:szCs w:val="21"/>
        </w:rPr>
        <w:t>组成，养心健脾、益气和血、除痰化</w:t>
      </w:r>
      <w:proofErr w:type="gramStart"/>
      <w:r w:rsidRPr="00F96829">
        <w:rPr>
          <w:rFonts w:ascii="Times New Roman" w:hAnsi="宋体" w:hint="eastAsia"/>
          <w:szCs w:val="21"/>
        </w:rPr>
        <w:t>瘀</w:t>
      </w:r>
      <w:proofErr w:type="gramEnd"/>
      <w:r w:rsidRPr="00F96829">
        <w:rPr>
          <w:rFonts w:ascii="Times New Roman" w:hAnsi="宋体" w:hint="eastAsia"/>
          <w:szCs w:val="21"/>
        </w:rPr>
        <w:t>。每次一片，每日</w:t>
      </w:r>
      <w:r w:rsidRPr="00F96829">
        <w:rPr>
          <w:rFonts w:ascii="Times New Roman" w:hAnsi="Times New Roman"/>
          <w:szCs w:val="21"/>
        </w:rPr>
        <w:t>3</w:t>
      </w:r>
      <w:r w:rsidRPr="00F96829">
        <w:rPr>
          <w:rFonts w:ascii="Times New Roman" w:hAnsi="宋体" w:hint="eastAsia"/>
          <w:szCs w:val="21"/>
        </w:rPr>
        <w:t>次，饭后服用，疗程</w:t>
      </w:r>
      <w:r w:rsidRPr="00F96829">
        <w:rPr>
          <w:rFonts w:ascii="Times New Roman" w:hAnsi="Times New Roman"/>
          <w:szCs w:val="21"/>
        </w:rPr>
        <w:t>4</w:t>
      </w:r>
      <w:r w:rsidRPr="00F96829">
        <w:rPr>
          <w:rFonts w:ascii="Times New Roman" w:hAnsi="宋体" w:hint="eastAsia"/>
          <w:szCs w:val="21"/>
        </w:rPr>
        <w:t>周。</w:t>
      </w:r>
    </w:p>
    <w:p w:rsidR="00F96829" w:rsidRPr="00F96829" w:rsidRDefault="00F96829" w:rsidP="00F96829">
      <w:pPr>
        <w:tabs>
          <w:tab w:val="left" w:leader="dot" w:pos="8079"/>
        </w:tabs>
        <w:spacing w:line="360" w:lineRule="auto"/>
        <w:rPr>
          <w:rFonts w:ascii="Times New Roman" w:hAnsi="宋体"/>
          <w:szCs w:val="21"/>
        </w:rPr>
      </w:pPr>
      <w:r w:rsidRPr="00F96829">
        <w:rPr>
          <w:rFonts w:ascii="Times New Roman" w:hAnsi="宋体" w:hint="eastAsia"/>
          <w:szCs w:val="21"/>
        </w:rPr>
        <w:t>5.3</w:t>
      </w:r>
      <w:r w:rsidRPr="00F96829">
        <w:rPr>
          <w:rFonts w:ascii="Times New Roman" w:hAnsi="宋体" w:hint="eastAsia"/>
          <w:szCs w:val="21"/>
        </w:rPr>
        <w:t>中医体质调节</w:t>
      </w:r>
    </w:p>
    <w:p w:rsidR="00F96829" w:rsidRPr="00F96829" w:rsidRDefault="00F96829" w:rsidP="00F96829">
      <w:pPr>
        <w:spacing w:line="360" w:lineRule="auto"/>
        <w:rPr>
          <w:rFonts w:ascii="Times New Roman" w:hAnsi="宋体"/>
          <w:szCs w:val="21"/>
        </w:rPr>
      </w:pPr>
      <w:r w:rsidRPr="00F96829">
        <w:rPr>
          <w:rFonts w:ascii="Times New Roman" w:hAnsi="宋体" w:hint="eastAsia"/>
          <w:szCs w:val="21"/>
        </w:rPr>
        <w:t xml:space="preserve">5.3.1 </w:t>
      </w:r>
      <w:r w:rsidRPr="00F96829">
        <w:rPr>
          <w:rFonts w:ascii="Times New Roman" w:hAnsi="宋体" w:hint="eastAsia"/>
          <w:szCs w:val="21"/>
        </w:rPr>
        <w:t>气虚体质</w:t>
      </w:r>
    </w:p>
    <w:p w:rsidR="00F96829" w:rsidRPr="00F96829" w:rsidRDefault="00F96829" w:rsidP="00F96829">
      <w:pPr>
        <w:spacing w:line="360" w:lineRule="auto"/>
        <w:ind w:firstLineChars="200" w:firstLine="420"/>
        <w:rPr>
          <w:rFonts w:ascii="Times New Roman" w:hAnsi="宋体"/>
          <w:szCs w:val="21"/>
        </w:rPr>
      </w:pPr>
      <w:r w:rsidRPr="00F96829">
        <w:rPr>
          <w:rFonts w:ascii="Times New Roman" w:hAnsi="宋体" w:hint="eastAsia"/>
          <w:szCs w:val="21"/>
        </w:rPr>
        <w:t>气虚体质应重点补气养气，因肺主气，脾生气，肾藏元气，故培补肺脾肾之气为首</w:t>
      </w:r>
      <w:proofErr w:type="gramStart"/>
      <w:r w:rsidRPr="00F96829">
        <w:rPr>
          <w:rFonts w:ascii="Times New Roman" w:hAnsi="宋体" w:hint="eastAsia"/>
          <w:szCs w:val="21"/>
        </w:rPr>
        <w:t>务</w:t>
      </w:r>
      <w:proofErr w:type="gramEnd"/>
      <w:r w:rsidRPr="00F96829">
        <w:rPr>
          <w:rFonts w:ascii="Times New Roman" w:hAnsi="宋体" w:hint="eastAsia"/>
          <w:szCs w:val="21"/>
        </w:rPr>
        <w:t>。适当参加体育锻炼，劳逸适当，经常做一些</w:t>
      </w:r>
      <w:proofErr w:type="gramStart"/>
      <w:r w:rsidRPr="00F96829">
        <w:rPr>
          <w:rFonts w:ascii="Times New Roman" w:hAnsi="宋体" w:hint="eastAsia"/>
          <w:szCs w:val="21"/>
        </w:rPr>
        <w:t>腧</w:t>
      </w:r>
      <w:proofErr w:type="gramEnd"/>
      <w:r w:rsidRPr="00F96829">
        <w:rPr>
          <w:rFonts w:ascii="Times New Roman" w:hAnsi="宋体" w:hint="eastAsia"/>
          <w:szCs w:val="21"/>
        </w:rPr>
        <w:t>穴按摩，选择足三里、关元、气海以及腰部命门穴、肾</w:t>
      </w:r>
      <w:proofErr w:type="gramStart"/>
      <w:r w:rsidRPr="00F96829">
        <w:rPr>
          <w:rFonts w:ascii="Times New Roman" w:hAnsi="宋体" w:hint="eastAsia"/>
          <w:szCs w:val="21"/>
        </w:rPr>
        <w:t>俞</w:t>
      </w:r>
      <w:proofErr w:type="gramEnd"/>
      <w:r w:rsidRPr="00F96829">
        <w:rPr>
          <w:rFonts w:ascii="Times New Roman" w:hAnsi="宋体" w:hint="eastAsia"/>
          <w:szCs w:val="21"/>
        </w:rPr>
        <w:t>、气海</w:t>
      </w:r>
      <w:proofErr w:type="gramStart"/>
      <w:r w:rsidRPr="00F96829">
        <w:rPr>
          <w:rFonts w:ascii="Times New Roman" w:hAnsi="宋体" w:hint="eastAsia"/>
          <w:szCs w:val="21"/>
        </w:rPr>
        <w:t>俞</w:t>
      </w:r>
      <w:proofErr w:type="gramEnd"/>
      <w:r w:rsidRPr="00F96829">
        <w:rPr>
          <w:rFonts w:ascii="Times New Roman" w:hAnsi="宋体" w:hint="eastAsia"/>
          <w:szCs w:val="21"/>
        </w:rPr>
        <w:t>、大肠</w:t>
      </w:r>
      <w:proofErr w:type="gramStart"/>
      <w:r w:rsidRPr="00F96829">
        <w:rPr>
          <w:rFonts w:ascii="Times New Roman" w:hAnsi="宋体" w:hint="eastAsia"/>
          <w:szCs w:val="21"/>
        </w:rPr>
        <w:t>俞</w:t>
      </w:r>
      <w:proofErr w:type="gramEnd"/>
      <w:r w:rsidRPr="00F96829">
        <w:rPr>
          <w:rFonts w:ascii="Times New Roman" w:hAnsi="宋体" w:hint="eastAsia"/>
          <w:szCs w:val="21"/>
        </w:rPr>
        <w:t>等穴进行自我保健。食物上注重摄入补气食品，如牛肉、鸡肉、猪肉、糯米、大豆、白扁豆、大枣、鲫鱼、鲤鱼、鹌鹑、黄鳝、虾、蘑菇等。</w:t>
      </w:r>
    </w:p>
    <w:p w:rsidR="00F96829" w:rsidRPr="00F96829" w:rsidRDefault="00F96829" w:rsidP="00F96829">
      <w:pPr>
        <w:spacing w:line="360" w:lineRule="auto"/>
        <w:rPr>
          <w:rFonts w:ascii="Times New Roman" w:hAnsi="宋体"/>
          <w:szCs w:val="21"/>
        </w:rPr>
      </w:pPr>
      <w:r w:rsidRPr="00F96829">
        <w:rPr>
          <w:rFonts w:ascii="Times New Roman" w:hAnsi="宋体" w:hint="eastAsia"/>
          <w:szCs w:val="21"/>
        </w:rPr>
        <w:t>5.3.2</w:t>
      </w:r>
      <w:r w:rsidRPr="00F96829">
        <w:rPr>
          <w:rFonts w:ascii="Times New Roman" w:hAnsi="宋体" w:hint="eastAsia"/>
          <w:szCs w:val="21"/>
        </w:rPr>
        <w:t>阳虚体质</w:t>
      </w:r>
    </w:p>
    <w:p w:rsidR="00F96829" w:rsidRPr="00F96829" w:rsidRDefault="00F96829" w:rsidP="00F96829">
      <w:pPr>
        <w:spacing w:line="360" w:lineRule="auto"/>
        <w:ind w:firstLineChars="200" w:firstLine="420"/>
        <w:rPr>
          <w:rFonts w:ascii="Times New Roman" w:hAnsi="宋体"/>
          <w:szCs w:val="21"/>
        </w:rPr>
      </w:pPr>
      <w:r>
        <w:rPr>
          <w:rFonts w:ascii="Times New Roman" w:hAnsi="宋体" w:hint="eastAsia"/>
          <w:szCs w:val="21"/>
        </w:rPr>
        <w:t>阳虚体质需</w:t>
      </w:r>
      <w:r w:rsidRPr="00F96829">
        <w:rPr>
          <w:rFonts w:ascii="Times New Roman" w:hAnsi="宋体" w:hint="eastAsia"/>
          <w:szCs w:val="21"/>
        </w:rPr>
        <w:t>阳气是生命之本，要重视强壮体内的阳气。首先重视精神的调养，俗话说药补不如食补，食补不如神补。心情愉快，精神舒畅，有助阳气振奋。平时注意保暖，多参加体育运动，如瑜伽、散步、慢跑、太极拳、五禽戏、八段锦、球类活动和各种舞蹈活动等，可按揉气海穴，气海穴有调整全身虚弱状态，增强免疫力的作用。饮食调养适宜选用栗子、橄榄、苹果、猪脊骨、羊肉、狗肉、虾等。药物可选用补肾温阳祛寒之品，如鹿茸、海狗肾、蛤蚧、冬虫夏草、巴戟天、淫羊</w:t>
      </w:r>
      <w:proofErr w:type="gramStart"/>
      <w:r w:rsidRPr="00F96829">
        <w:rPr>
          <w:rFonts w:ascii="Times New Roman" w:hAnsi="宋体" w:hint="eastAsia"/>
          <w:szCs w:val="21"/>
        </w:rPr>
        <w:t>藿</w:t>
      </w:r>
      <w:proofErr w:type="gramEnd"/>
      <w:r w:rsidRPr="00F96829">
        <w:rPr>
          <w:rFonts w:ascii="Times New Roman" w:hAnsi="宋体" w:hint="eastAsia"/>
          <w:szCs w:val="21"/>
        </w:rPr>
        <w:t>、仙茅、肉苁蓉、补骨脂、胡桃、杜仲、续断、菟丝子等。</w:t>
      </w:r>
    </w:p>
    <w:p w:rsidR="00F96829" w:rsidRPr="00F96829" w:rsidRDefault="00F96829" w:rsidP="00F96829">
      <w:pPr>
        <w:spacing w:line="360" w:lineRule="auto"/>
        <w:rPr>
          <w:rFonts w:ascii="Times New Roman" w:hAnsi="宋体"/>
          <w:szCs w:val="21"/>
        </w:rPr>
      </w:pPr>
      <w:r w:rsidRPr="00F96829">
        <w:rPr>
          <w:rFonts w:ascii="Times New Roman" w:hAnsi="宋体" w:hint="eastAsia"/>
          <w:szCs w:val="21"/>
        </w:rPr>
        <w:t>5.3.3</w:t>
      </w:r>
      <w:r w:rsidRPr="00F96829">
        <w:rPr>
          <w:rFonts w:ascii="Times New Roman" w:hAnsi="宋体" w:hint="eastAsia"/>
          <w:szCs w:val="21"/>
        </w:rPr>
        <w:t>阴虚体质</w:t>
      </w:r>
    </w:p>
    <w:p w:rsidR="00F96829" w:rsidRPr="00F96829" w:rsidRDefault="00F96829" w:rsidP="00F96829">
      <w:pPr>
        <w:spacing w:line="360" w:lineRule="auto"/>
        <w:ind w:firstLineChars="200" w:firstLine="420"/>
        <w:rPr>
          <w:rFonts w:ascii="Times New Roman" w:hAnsi="宋体"/>
          <w:szCs w:val="21"/>
        </w:rPr>
      </w:pPr>
      <w:r>
        <w:rPr>
          <w:rFonts w:ascii="Times New Roman" w:hAnsi="宋体" w:hint="eastAsia"/>
          <w:szCs w:val="21"/>
        </w:rPr>
        <w:t>阴虚体质应</w:t>
      </w:r>
      <w:r w:rsidRPr="00F96829">
        <w:rPr>
          <w:rFonts w:ascii="Times New Roman" w:hAnsi="宋体" w:hint="eastAsia"/>
          <w:szCs w:val="21"/>
        </w:rPr>
        <w:t>保持心情舒畅，心平气和，思想娴静。生活起居规律，睡眠时间充足、质量好。居住环境宜安静，运动锻炼可选择太极拳、八段锦、固精功、保健功、内练生津咽津功法等，不宜从事大运动量的锻炼。“阴虚则热”，应注重养阴降火，滋补肝肾。应多食滋补肾阴的食物，如芝麻、糯米、绿豆、黑豆、豆腐、龟、海参、鲍鱼、鸭肉、猪蹄、鹅肉、鸡蛋、蜂蜜、燕窝、银耳、甘蔗、梨等。</w:t>
      </w:r>
    </w:p>
    <w:p w:rsidR="00F96829" w:rsidRPr="00F96829" w:rsidRDefault="00F96829" w:rsidP="00F96829">
      <w:pPr>
        <w:spacing w:line="360" w:lineRule="auto"/>
        <w:rPr>
          <w:rFonts w:ascii="Times New Roman" w:hAnsi="宋体"/>
          <w:szCs w:val="21"/>
        </w:rPr>
      </w:pPr>
      <w:r w:rsidRPr="00F96829">
        <w:rPr>
          <w:rFonts w:ascii="Times New Roman" w:hAnsi="宋体" w:hint="eastAsia"/>
          <w:szCs w:val="21"/>
        </w:rPr>
        <w:t>5.3.4</w:t>
      </w:r>
      <w:r w:rsidRPr="00F96829">
        <w:rPr>
          <w:rFonts w:ascii="Times New Roman" w:hAnsi="宋体" w:hint="eastAsia"/>
          <w:szCs w:val="21"/>
        </w:rPr>
        <w:t>湿热体质</w:t>
      </w:r>
    </w:p>
    <w:p w:rsidR="00F96829" w:rsidRPr="00F96829" w:rsidRDefault="00F96829" w:rsidP="00F96829">
      <w:pPr>
        <w:spacing w:line="360" w:lineRule="auto"/>
        <w:ind w:firstLineChars="200" w:firstLine="420"/>
        <w:rPr>
          <w:rFonts w:ascii="Times New Roman" w:hAnsi="宋体"/>
          <w:szCs w:val="21"/>
        </w:rPr>
      </w:pPr>
      <w:r w:rsidRPr="00F96829">
        <w:rPr>
          <w:rFonts w:ascii="Times New Roman" w:hAnsi="宋体" w:hint="eastAsia"/>
          <w:szCs w:val="21"/>
        </w:rPr>
        <w:t>湿热体质应注意起居环境的改善和饮食调理，不宜暴饮暴食、酗酒，应注意饮食的清淡爽口，少吃肥腻甜味食品，以保持良好的消化功能，避免水湿内停或湿从外入。</w:t>
      </w:r>
    </w:p>
    <w:p w:rsidR="00F96829" w:rsidRPr="00F96829" w:rsidRDefault="00F96829" w:rsidP="00F96829">
      <w:pPr>
        <w:spacing w:line="360" w:lineRule="auto"/>
        <w:rPr>
          <w:rFonts w:ascii="Times New Roman" w:hAnsi="宋体"/>
          <w:szCs w:val="21"/>
        </w:rPr>
      </w:pPr>
      <w:r w:rsidRPr="00F96829">
        <w:rPr>
          <w:rFonts w:ascii="Times New Roman" w:hAnsi="宋体" w:hint="eastAsia"/>
          <w:szCs w:val="21"/>
        </w:rPr>
        <w:t>5.3.5</w:t>
      </w:r>
      <w:r w:rsidRPr="00F96829">
        <w:rPr>
          <w:rFonts w:ascii="Times New Roman" w:hAnsi="宋体" w:hint="eastAsia"/>
          <w:szCs w:val="21"/>
        </w:rPr>
        <w:t>痰湿体质</w:t>
      </w:r>
    </w:p>
    <w:p w:rsidR="00F96829" w:rsidRPr="00F96829" w:rsidRDefault="00F96829" w:rsidP="00F96829">
      <w:pPr>
        <w:spacing w:line="360" w:lineRule="auto"/>
        <w:ind w:firstLineChars="200" w:firstLine="420"/>
        <w:rPr>
          <w:rFonts w:ascii="Times New Roman" w:hAnsi="宋体"/>
          <w:szCs w:val="21"/>
        </w:rPr>
      </w:pPr>
      <w:r>
        <w:rPr>
          <w:rFonts w:ascii="Times New Roman" w:hAnsi="宋体" w:hint="eastAsia"/>
          <w:szCs w:val="21"/>
        </w:rPr>
        <w:lastRenderedPageBreak/>
        <w:t>痰湿体质</w:t>
      </w:r>
      <w:r w:rsidRPr="00F96829">
        <w:rPr>
          <w:rFonts w:ascii="Times New Roman" w:hAnsi="宋体" w:hint="eastAsia"/>
          <w:szCs w:val="21"/>
        </w:rPr>
        <w:t>居住环境应阳光通风，不宜在潮湿的环境里久留，在阴雨季节要注意避免湿邪的侵袭。多进行户外活动，充分享受阳光。加强运动，强健身体，提高脾胃功能，以杜绝生痰之源。勤洗热水澡，适当出汗为宜</w:t>
      </w:r>
      <w:r w:rsidRPr="00F96829">
        <w:rPr>
          <w:rFonts w:ascii="Times New Roman" w:hAnsi="宋体" w:hint="eastAsia"/>
          <w:szCs w:val="21"/>
        </w:rPr>
        <w:t xml:space="preserve">; </w:t>
      </w:r>
      <w:r w:rsidRPr="00F96829">
        <w:rPr>
          <w:rFonts w:ascii="Times New Roman" w:hAnsi="宋体" w:hint="eastAsia"/>
          <w:szCs w:val="21"/>
        </w:rPr>
        <w:t>穿衣尽量保持宽松，面料以棉麻丝等透气散湿的天然纤维为主，有利于汗液蒸发，祛除体内湿气。注意保暖。多食辛温发散的食物芥菜、韭菜、辣椒、大蒜、葱、生姜、木瓜、白萝卜、荸荠、紫菜、洋葱、白果、大枣、扁豆、红小豆、山药、薏米、冬瓜仁、牛肉、羊肉、狗肉、鸡肉、泥鳅、黄鳝、河虾等。杏仁霜、莲藕粉、</w:t>
      </w:r>
      <w:proofErr w:type="gramStart"/>
      <w:r w:rsidRPr="00F96829">
        <w:rPr>
          <w:rFonts w:ascii="Times New Roman" w:hAnsi="宋体" w:hint="eastAsia"/>
          <w:szCs w:val="21"/>
        </w:rPr>
        <w:t>茯苓饼均是</w:t>
      </w:r>
      <w:proofErr w:type="gramEnd"/>
      <w:r w:rsidRPr="00F96829">
        <w:rPr>
          <w:rFonts w:ascii="Times New Roman" w:hAnsi="宋体" w:hint="eastAsia"/>
          <w:szCs w:val="21"/>
        </w:rPr>
        <w:t>食疗佳方，要长期坚持体育锻炼，散步、慢跑、球类、游泳、武术、八段锦、五禽戏以及各种舞蹈，均可选择。</w:t>
      </w:r>
    </w:p>
    <w:p w:rsidR="00F96829" w:rsidRPr="00F96829" w:rsidRDefault="00F96829" w:rsidP="00F96829">
      <w:pPr>
        <w:spacing w:line="360" w:lineRule="auto"/>
        <w:rPr>
          <w:rFonts w:ascii="Times New Roman" w:hAnsi="宋体"/>
          <w:szCs w:val="21"/>
        </w:rPr>
      </w:pPr>
      <w:r w:rsidRPr="00F96829">
        <w:rPr>
          <w:rFonts w:ascii="Times New Roman" w:hAnsi="宋体" w:hint="eastAsia"/>
          <w:szCs w:val="21"/>
        </w:rPr>
        <w:t>5.3.6</w:t>
      </w:r>
      <w:r w:rsidRPr="00F96829">
        <w:rPr>
          <w:rFonts w:ascii="Times New Roman" w:hAnsi="宋体" w:hint="eastAsia"/>
          <w:szCs w:val="21"/>
        </w:rPr>
        <w:t>瘀血体质</w:t>
      </w:r>
    </w:p>
    <w:p w:rsidR="00F96829" w:rsidRPr="00F96829" w:rsidRDefault="00F96829" w:rsidP="00F96829">
      <w:pPr>
        <w:spacing w:line="360" w:lineRule="auto"/>
        <w:ind w:firstLineChars="200" w:firstLine="420"/>
        <w:rPr>
          <w:rFonts w:ascii="Times New Roman" w:hAnsi="宋体"/>
          <w:szCs w:val="21"/>
        </w:rPr>
      </w:pPr>
      <w:r w:rsidRPr="00F96829">
        <w:rPr>
          <w:rFonts w:ascii="Times New Roman" w:hAnsi="宋体" w:hint="eastAsia"/>
          <w:szCs w:val="21"/>
        </w:rPr>
        <w:t>瘀血体质者往往面色黯滞，易长斑长</w:t>
      </w:r>
      <w:proofErr w:type="gramStart"/>
      <w:r w:rsidRPr="00F96829">
        <w:rPr>
          <w:rFonts w:ascii="Times New Roman" w:hAnsi="宋体" w:hint="eastAsia"/>
          <w:szCs w:val="21"/>
        </w:rPr>
        <w:t>痘</w:t>
      </w:r>
      <w:proofErr w:type="gramEnd"/>
      <w:r w:rsidRPr="00F96829">
        <w:rPr>
          <w:rFonts w:ascii="Times New Roman" w:hAnsi="宋体" w:hint="eastAsia"/>
          <w:szCs w:val="21"/>
        </w:rPr>
        <w:t>，舌质紫</w:t>
      </w:r>
      <w:proofErr w:type="gramStart"/>
      <w:r w:rsidRPr="00F96829">
        <w:rPr>
          <w:rFonts w:ascii="Times New Roman" w:hAnsi="宋体" w:hint="eastAsia"/>
          <w:szCs w:val="21"/>
        </w:rPr>
        <w:t>黯</w:t>
      </w:r>
      <w:proofErr w:type="gramEnd"/>
      <w:r w:rsidRPr="00F96829">
        <w:rPr>
          <w:rFonts w:ascii="Times New Roman" w:hAnsi="宋体" w:hint="eastAsia"/>
          <w:szCs w:val="21"/>
        </w:rPr>
        <w:t>。所以应保持乐观的精神状态，气机宣畅，心胸开阔，心情舒畅，积极向上，与人友好相处，有良好的人际关系。多参加文体娱乐和集体活动，如唱歌、跳舞、书画、摄影、旅游等，坚持体育锻炼，选择跑步、游泳、球类、健身操、太极拳等。生活起居要有规律，注意劳逸结合，早睡早起，保证有充足的睡眠时间。饮食清淡易逍化，有粗有细，荤素搭配，营养均衡，选择海带、黒木耳、紫菜、燕麦、荞麦、赤小豆、木瓜、柠檬、山楂、陈皮等，少食生冷滋腻之品。</w:t>
      </w:r>
    </w:p>
    <w:p w:rsidR="00F96829" w:rsidRDefault="00F96829" w:rsidP="00F96829">
      <w:pPr>
        <w:spacing w:line="360" w:lineRule="auto"/>
        <w:rPr>
          <w:rFonts w:ascii="Times New Roman" w:hAnsi="宋体"/>
          <w:szCs w:val="21"/>
        </w:rPr>
      </w:pPr>
      <w:r w:rsidRPr="00F96829">
        <w:rPr>
          <w:rFonts w:ascii="Times New Roman" w:hAnsi="宋体" w:hint="eastAsia"/>
          <w:szCs w:val="21"/>
        </w:rPr>
        <w:t>5.3.7</w:t>
      </w:r>
      <w:r w:rsidRPr="00F96829">
        <w:rPr>
          <w:rFonts w:ascii="Times New Roman" w:hAnsi="宋体" w:hint="eastAsia"/>
          <w:szCs w:val="21"/>
        </w:rPr>
        <w:t>气郁体质</w:t>
      </w:r>
    </w:p>
    <w:p w:rsidR="00F96829" w:rsidRPr="00F96829" w:rsidRDefault="00F96829" w:rsidP="00F96829">
      <w:pPr>
        <w:spacing w:line="360" w:lineRule="auto"/>
        <w:ind w:firstLineChars="200" w:firstLine="420"/>
        <w:rPr>
          <w:rFonts w:ascii="Times New Roman" w:hAnsi="宋体"/>
          <w:szCs w:val="21"/>
        </w:rPr>
      </w:pPr>
      <w:r>
        <w:rPr>
          <w:rFonts w:ascii="Times New Roman" w:hAnsi="宋体" w:hint="eastAsia"/>
          <w:szCs w:val="21"/>
        </w:rPr>
        <w:t>气郁体质</w:t>
      </w:r>
      <w:r w:rsidR="00C107D2">
        <w:rPr>
          <w:rFonts w:ascii="Times New Roman" w:hAnsi="宋体" w:hint="eastAsia"/>
          <w:szCs w:val="21"/>
        </w:rPr>
        <w:t>应</w:t>
      </w:r>
      <w:r w:rsidRPr="00F96829">
        <w:rPr>
          <w:rFonts w:ascii="Times New Roman" w:hAnsi="宋体" w:hint="eastAsia"/>
          <w:szCs w:val="21"/>
        </w:rPr>
        <w:t>注意心理卫生和精神调养。多参加集体活动，融入社会，结交朋友。常看喜剧类娱乐类以及富有鼓励和激励意义的电影、电视</w:t>
      </w:r>
      <w:r w:rsidRPr="00F96829">
        <w:rPr>
          <w:rFonts w:ascii="Times New Roman" w:hAnsi="宋体" w:hint="eastAsia"/>
          <w:szCs w:val="21"/>
        </w:rPr>
        <w:t xml:space="preserve">; </w:t>
      </w:r>
      <w:r w:rsidRPr="00F96829">
        <w:rPr>
          <w:rFonts w:ascii="Times New Roman" w:hAnsi="宋体" w:hint="eastAsia"/>
          <w:szCs w:val="21"/>
        </w:rPr>
        <w:t>多听轻快、明朗、激越的音乐</w:t>
      </w:r>
      <w:r w:rsidRPr="00F96829">
        <w:rPr>
          <w:rFonts w:ascii="Times New Roman" w:hAnsi="宋体" w:hint="eastAsia"/>
          <w:szCs w:val="21"/>
        </w:rPr>
        <w:t xml:space="preserve">; </w:t>
      </w:r>
      <w:r w:rsidRPr="00F96829">
        <w:rPr>
          <w:rFonts w:ascii="Times New Roman" w:hAnsi="宋体" w:hint="eastAsia"/>
          <w:szCs w:val="21"/>
        </w:rPr>
        <w:t>多读积极的、鼓励的、富有乐趣的、展现美好生活前景的书籍</w:t>
      </w:r>
      <w:r w:rsidRPr="00F96829">
        <w:rPr>
          <w:rFonts w:ascii="Times New Roman" w:hAnsi="宋体" w:hint="eastAsia"/>
          <w:szCs w:val="21"/>
        </w:rPr>
        <w:t xml:space="preserve">; </w:t>
      </w:r>
      <w:r w:rsidRPr="00F96829">
        <w:rPr>
          <w:rFonts w:ascii="Times New Roman" w:hAnsi="宋体" w:hint="eastAsia"/>
          <w:szCs w:val="21"/>
        </w:rPr>
        <w:t>胸襟开阔，不患得患失，知足常乐。居室环境清静。劳逸结合，保证睡眠。坚持体育锻炼，运动身体，通行气血，愉悦身心。饮食应选用具有理气解郁、调理脾胃功能的食物，如大麦、小麦、荞麦、高粱、刀豆、蘑菇、豆豉、苦瓜、萝卜、洋葱、海带、海藻、金橘、黄花菜、山楂、菊花、玫瑰等。尽量少食冰冷食品如雪糕、冰激凌、冰冻饮料等。</w:t>
      </w:r>
    </w:p>
    <w:p w:rsidR="00F96829" w:rsidRPr="00F96829" w:rsidRDefault="00F96829" w:rsidP="00F96829">
      <w:pPr>
        <w:spacing w:line="360" w:lineRule="auto"/>
        <w:rPr>
          <w:rFonts w:ascii="Times New Roman" w:hAnsi="宋体"/>
          <w:szCs w:val="21"/>
        </w:rPr>
      </w:pPr>
      <w:r w:rsidRPr="00F96829">
        <w:rPr>
          <w:rFonts w:ascii="Times New Roman" w:hAnsi="宋体" w:hint="eastAsia"/>
          <w:szCs w:val="21"/>
        </w:rPr>
        <w:t>5.3.8</w:t>
      </w:r>
      <w:r w:rsidRPr="00F96829">
        <w:rPr>
          <w:rFonts w:ascii="Times New Roman" w:hAnsi="宋体" w:hint="eastAsia"/>
          <w:szCs w:val="21"/>
        </w:rPr>
        <w:t>特</w:t>
      </w:r>
      <w:proofErr w:type="gramStart"/>
      <w:r w:rsidRPr="00F96829">
        <w:rPr>
          <w:rFonts w:ascii="Times New Roman" w:hAnsi="宋体" w:hint="eastAsia"/>
          <w:szCs w:val="21"/>
        </w:rPr>
        <w:t>禀</w:t>
      </w:r>
      <w:proofErr w:type="gramEnd"/>
      <w:r w:rsidRPr="00F96829">
        <w:rPr>
          <w:rFonts w:ascii="Times New Roman" w:hAnsi="宋体" w:hint="eastAsia"/>
          <w:szCs w:val="21"/>
        </w:rPr>
        <w:t>体质</w:t>
      </w:r>
    </w:p>
    <w:p w:rsidR="00F96829" w:rsidRPr="00F96829" w:rsidRDefault="00F96829" w:rsidP="00F96829">
      <w:pPr>
        <w:spacing w:line="360" w:lineRule="auto"/>
        <w:rPr>
          <w:rFonts w:ascii="Times New Roman" w:hAnsi="宋体"/>
          <w:szCs w:val="21"/>
        </w:rPr>
      </w:pPr>
      <w:r w:rsidRPr="00F96829">
        <w:rPr>
          <w:rFonts w:ascii="Times New Roman" w:hAnsi="宋体" w:hint="eastAsia"/>
          <w:szCs w:val="21"/>
        </w:rPr>
        <w:t xml:space="preserve">    </w:t>
      </w:r>
      <w:r>
        <w:rPr>
          <w:rFonts w:ascii="Times New Roman" w:hAnsi="宋体" w:hint="eastAsia"/>
          <w:szCs w:val="21"/>
        </w:rPr>
        <w:t>特</w:t>
      </w:r>
      <w:proofErr w:type="gramStart"/>
      <w:r>
        <w:rPr>
          <w:rFonts w:ascii="Times New Roman" w:hAnsi="宋体" w:hint="eastAsia"/>
          <w:szCs w:val="21"/>
        </w:rPr>
        <w:t>禀</w:t>
      </w:r>
      <w:proofErr w:type="gramEnd"/>
      <w:r>
        <w:rPr>
          <w:rFonts w:ascii="Times New Roman" w:hAnsi="宋体" w:hint="eastAsia"/>
          <w:szCs w:val="21"/>
        </w:rPr>
        <w:t>体质应</w:t>
      </w:r>
      <w:r w:rsidRPr="00F96829">
        <w:rPr>
          <w:rFonts w:ascii="Times New Roman" w:hAnsi="宋体" w:hint="eastAsia"/>
          <w:szCs w:val="21"/>
        </w:rPr>
        <w:t>建议尽量避开过敏源，避免情绪紧张。饮食宜清淡，粗细搭配，荤素合理。少食荞麦</w:t>
      </w:r>
      <w:r w:rsidRPr="00F96829">
        <w:rPr>
          <w:rFonts w:ascii="Times New Roman" w:hAnsi="宋体" w:hint="eastAsia"/>
          <w:szCs w:val="21"/>
        </w:rPr>
        <w:t xml:space="preserve">( </w:t>
      </w:r>
      <w:r w:rsidRPr="00F96829">
        <w:rPr>
          <w:rFonts w:ascii="Times New Roman" w:hAnsi="宋体" w:hint="eastAsia"/>
          <w:szCs w:val="21"/>
        </w:rPr>
        <w:t>含致敏物质荞麦荧光素</w:t>
      </w:r>
      <w:r w:rsidRPr="00F96829">
        <w:rPr>
          <w:rFonts w:ascii="Times New Roman" w:hAnsi="宋体" w:hint="eastAsia"/>
          <w:szCs w:val="21"/>
        </w:rPr>
        <w:t xml:space="preserve">) </w:t>
      </w:r>
      <w:r w:rsidRPr="00F96829">
        <w:rPr>
          <w:rFonts w:ascii="Times New Roman" w:hAnsi="宋体" w:hint="eastAsia"/>
          <w:szCs w:val="21"/>
        </w:rPr>
        <w:t>、蚕豆、白扁豆、牛肉、鹅肉、鲤鱼、虾、蟹、茄子、酒、辣椒、浓茶、咖啡等辛辣之品、腥膻发物及含致敏物质的食物。保持室内清洁，被褥床单要经常洗晒，室内装修后不宜立即居住。春季减少户外活动时间，防止对花粉过敏。不宜养宠物，起居应有规律，积极参加各种体育锻炼，避免情绪紧张。</w:t>
      </w:r>
    </w:p>
    <w:p w:rsidR="007060B1" w:rsidRPr="00F96829" w:rsidRDefault="007060B1" w:rsidP="00F96829">
      <w:pPr>
        <w:spacing w:line="360" w:lineRule="auto"/>
        <w:rPr>
          <w:rFonts w:ascii="Times New Roman" w:hAnsi="Times New Roman"/>
          <w:szCs w:val="21"/>
        </w:rPr>
      </w:pPr>
      <w:r w:rsidRPr="00F96829">
        <w:rPr>
          <w:rFonts w:ascii="Times New Roman" w:hAnsi="Times New Roman"/>
          <w:szCs w:val="21"/>
        </w:rPr>
        <w:lastRenderedPageBreak/>
        <w:t>5.3</w:t>
      </w:r>
      <w:r w:rsidRPr="00F96829">
        <w:rPr>
          <w:rFonts w:ascii="Times New Roman" w:hAnsi="宋体" w:hint="eastAsia"/>
          <w:szCs w:val="21"/>
        </w:rPr>
        <w:t>其他疗法</w:t>
      </w:r>
    </w:p>
    <w:p w:rsidR="007060B1" w:rsidRPr="00F96829" w:rsidRDefault="007060B1" w:rsidP="00046DAA">
      <w:pPr>
        <w:tabs>
          <w:tab w:val="left" w:leader="dot" w:pos="8079"/>
        </w:tabs>
        <w:spacing w:line="360" w:lineRule="auto"/>
        <w:rPr>
          <w:rFonts w:ascii="Times New Roman" w:hAnsi="Times New Roman"/>
          <w:b/>
          <w:bCs/>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Times New Roman" w:hAnsi="Times New Roman"/>
            <w:szCs w:val="21"/>
          </w:rPr>
          <w:t>5.3.1</w:t>
        </w:r>
      </w:smartTag>
      <w:r w:rsidRPr="00F96829">
        <w:rPr>
          <w:rFonts w:ascii="Times New Roman" w:hAnsi="宋体" w:hint="eastAsia"/>
          <w:szCs w:val="21"/>
        </w:rPr>
        <w:t>中成药</w:t>
      </w:r>
    </w:p>
    <w:p w:rsidR="007060B1" w:rsidRPr="00F96829" w:rsidRDefault="007060B1" w:rsidP="00046DAA">
      <w:pPr>
        <w:pStyle w:val="ae"/>
        <w:tabs>
          <w:tab w:val="left" w:leader="dot" w:pos="8079"/>
        </w:tabs>
        <w:spacing w:line="360" w:lineRule="auto"/>
        <w:ind w:firstLineChars="0" w:firstLine="0"/>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Times New Roman" w:hAnsi="Times New Roman"/>
            <w:szCs w:val="21"/>
          </w:rPr>
          <w:t>5.3.1</w:t>
        </w:r>
      </w:smartTag>
      <w:r w:rsidRPr="00F96829">
        <w:rPr>
          <w:rFonts w:ascii="Times New Roman" w:hAnsi="Times New Roman"/>
          <w:szCs w:val="21"/>
        </w:rPr>
        <w:t>.1</w:t>
      </w:r>
      <w:r w:rsidRPr="00F96829">
        <w:rPr>
          <w:rFonts w:ascii="Times New Roman" w:hAnsi="宋体" w:hint="eastAsia"/>
          <w:szCs w:val="21"/>
        </w:rPr>
        <w:t>脂必妥胶囊，用于痰</w:t>
      </w:r>
      <w:proofErr w:type="gramStart"/>
      <w:r w:rsidRPr="00F96829">
        <w:rPr>
          <w:rFonts w:ascii="Times New Roman" w:hAnsi="宋体" w:hint="eastAsia"/>
          <w:szCs w:val="21"/>
        </w:rPr>
        <w:t>瘀</w:t>
      </w:r>
      <w:proofErr w:type="gramEnd"/>
      <w:r w:rsidRPr="00F96829">
        <w:rPr>
          <w:rFonts w:ascii="Times New Roman" w:hAnsi="宋体" w:hint="eastAsia"/>
          <w:szCs w:val="21"/>
        </w:rPr>
        <w:t>互结，气血不利所致的高脂血症，症见头昏、胸闷、腹胀、食欲减退、神疲乏力等。一次</w:t>
      </w:r>
      <w:r w:rsidRPr="00F96829">
        <w:rPr>
          <w:rFonts w:ascii="Times New Roman" w:hAnsi="Times New Roman"/>
          <w:szCs w:val="21"/>
        </w:rPr>
        <w:t>1</w:t>
      </w:r>
      <w:r w:rsidRPr="00F96829">
        <w:rPr>
          <w:rFonts w:ascii="Times New Roman" w:hAnsi="宋体" w:hint="eastAsia"/>
          <w:szCs w:val="21"/>
        </w:rPr>
        <w:t>粒，一日</w:t>
      </w:r>
      <w:r w:rsidRPr="00F96829">
        <w:rPr>
          <w:rFonts w:ascii="Times New Roman" w:hAnsi="Times New Roman"/>
          <w:szCs w:val="21"/>
        </w:rPr>
        <w:t>2</w:t>
      </w:r>
      <w:r w:rsidRPr="00F96829">
        <w:rPr>
          <w:rFonts w:ascii="Times New Roman" w:hAnsi="宋体" w:hint="eastAsia"/>
          <w:szCs w:val="21"/>
        </w:rPr>
        <w:t>次。</w:t>
      </w:r>
    </w:p>
    <w:p w:rsidR="007060B1" w:rsidRPr="00F96829" w:rsidRDefault="007060B1" w:rsidP="00046DAA">
      <w:pPr>
        <w:pStyle w:val="ae"/>
        <w:tabs>
          <w:tab w:val="left" w:leader="dot" w:pos="8079"/>
        </w:tabs>
        <w:spacing w:line="360" w:lineRule="auto"/>
        <w:ind w:firstLineChars="0" w:firstLine="0"/>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Times New Roman" w:hAnsi="Times New Roman"/>
            <w:szCs w:val="21"/>
          </w:rPr>
          <w:t>5.3.1</w:t>
        </w:r>
      </w:smartTag>
      <w:r w:rsidRPr="00F96829">
        <w:rPr>
          <w:rFonts w:ascii="Times New Roman" w:hAnsi="Times New Roman"/>
          <w:szCs w:val="21"/>
        </w:rPr>
        <w:t>.2</w:t>
      </w:r>
      <w:r w:rsidRPr="00F96829">
        <w:rPr>
          <w:rFonts w:ascii="Times New Roman" w:hAnsi="宋体" w:hint="eastAsia"/>
          <w:szCs w:val="21"/>
        </w:rPr>
        <w:t>通心络胶囊也被证实有降脂作用，</w:t>
      </w:r>
      <w:proofErr w:type="gramStart"/>
      <w:r w:rsidRPr="00F96829">
        <w:rPr>
          <w:rFonts w:ascii="Times New Roman" w:hAnsi="宋体" w:hint="eastAsia"/>
          <w:szCs w:val="21"/>
        </w:rPr>
        <w:t>左芳等</w:t>
      </w:r>
      <w:proofErr w:type="gramEnd"/>
      <w:r w:rsidRPr="00F96829">
        <w:rPr>
          <w:rFonts w:ascii="Times New Roman" w:hAnsi="宋体" w:hint="eastAsia"/>
          <w:szCs w:val="21"/>
        </w:rPr>
        <w:t>研究通心络胶囊对动脉粥样硬化斑块的治疗作用。</w:t>
      </w:r>
    </w:p>
    <w:p w:rsidR="007060B1" w:rsidRPr="00F96829" w:rsidRDefault="007060B1" w:rsidP="00046DAA">
      <w:pPr>
        <w:tabs>
          <w:tab w:val="left" w:leader="dot" w:pos="8079"/>
        </w:tabs>
        <w:spacing w:line="360" w:lineRule="auto"/>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Times New Roman" w:hAnsi="Times New Roman"/>
            <w:szCs w:val="21"/>
          </w:rPr>
          <w:t>5.3.1</w:t>
        </w:r>
      </w:smartTag>
      <w:r w:rsidRPr="00F96829">
        <w:rPr>
          <w:rFonts w:ascii="Times New Roman" w:hAnsi="Times New Roman"/>
          <w:szCs w:val="21"/>
        </w:rPr>
        <w:t>.3</w:t>
      </w:r>
      <w:r w:rsidRPr="00F96829">
        <w:rPr>
          <w:rFonts w:ascii="Times New Roman" w:hAnsi="宋体" w:hint="eastAsia"/>
          <w:szCs w:val="21"/>
        </w:rPr>
        <w:t>松龄血脉康胶囊治疗高脂血症（肝阳上</w:t>
      </w:r>
      <w:proofErr w:type="gramStart"/>
      <w:r w:rsidRPr="00F96829">
        <w:rPr>
          <w:rFonts w:ascii="Times New Roman" w:hAnsi="宋体" w:hint="eastAsia"/>
          <w:szCs w:val="21"/>
        </w:rPr>
        <w:t>亢</w:t>
      </w:r>
      <w:proofErr w:type="gramEnd"/>
      <w:r w:rsidRPr="00F96829">
        <w:rPr>
          <w:rFonts w:ascii="Times New Roman" w:hAnsi="宋体" w:hint="eastAsia"/>
          <w:szCs w:val="21"/>
        </w:rPr>
        <w:t>证）的临床疗效进行研究显示高血脂总疗效可达</w:t>
      </w:r>
      <w:r w:rsidRPr="00F96829">
        <w:rPr>
          <w:rFonts w:ascii="Times New Roman" w:hAnsi="Times New Roman"/>
          <w:szCs w:val="21"/>
        </w:rPr>
        <w:t>80%</w:t>
      </w:r>
      <w:r w:rsidRPr="00F96829">
        <w:rPr>
          <w:rFonts w:ascii="Times New Roman" w:hAnsi="宋体" w:hint="eastAsia"/>
          <w:szCs w:val="21"/>
        </w:rPr>
        <w:t>，提示松龄血脉康胶囊对于辨证属肝阳上</w:t>
      </w:r>
      <w:proofErr w:type="gramStart"/>
      <w:r w:rsidRPr="00F96829">
        <w:rPr>
          <w:rFonts w:ascii="Times New Roman" w:hAnsi="宋体" w:hint="eastAsia"/>
          <w:szCs w:val="21"/>
        </w:rPr>
        <w:t>亢</w:t>
      </w:r>
      <w:proofErr w:type="gramEnd"/>
      <w:r w:rsidRPr="00F96829">
        <w:rPr>
          <w:rFonts w:ascii="Times New Roman" w:hAnsi="宋体" w:hint="eastAsia"/>
          <w:szCs w:val="21"/>
        </w:rPr>
        <w:t>的血脂异常有效。</w:t>
      </w:r>
    </w:p>
    <w:p w:rsidR="007060B1" w:rsidRPr="00F96829" w:rsidRDefault="007060B1" w:rsidP="00046DAA">
      <w:pPr>
        <w:tabs>
          <w:tab w:val="left" w:leader="dot" w:pos="8079"/>
        </w:tabs>
        <w:spacing w:line="360" w:lineRule="auto"/>
        <w:rPr>
          <w:rFonts w:ascii="Times New Roman" w:hAnsi="Times New Roman"/>
          <w:b/>
          <w:bCs/>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Times New Roman" w:hAnsi="Times New Roman"/>
            <w:szCs w:val="21"/>
          </w:rPr>
          <w:t>5.3.2</w:t>
        </w:r>
      </w:smartTag>
      <w:r w:rsidRPr="00F96829">
        <w:rPr>
          <w:rFonts w:ascii="Times New Roman" w:hAnsi="宋体" w:hint="eastAsia"/>
          <w:szCs w:val="21"/>
        </w:rPr>
        <w:t>食疗</w:t>
      </w:r>
    </w:p>
    <w:p w:rsidR="007060B1" w:rsidRPr="00F96829" w:rsidRDefault="007060B1" w:rsidP="00046DAA">
      <w:pPr>
        <w:tabs>
          <w:tab w:val="left" w:leader="dot" w:pos="8079"/>
        </w:tabs>
        <w:spacing w:line="360" w:lineRule="auto"/>
        <w:rPr>
          <w:rFonts w:ascii="Times New Roman" w:hAnsi="Times New Roman"/>
          <w:b/>
          <w:bCs/>
          <w:szCs w:val="21"/>
        </w:rPr>
      </w:pPr>
      <w:r w:rsidRPr="00F96829">
        <w:rPr>
          <w:rFonts w:ascii="Times New Roman" w:hAnsi="Times New Roman"/>
          <w:b/>
          <w:bCs/>
          <w:szCs w:val="21"/>
        </w:rPr>
        <w:t xml:space="preserve">    </w:t>
      </w:r>
      <w:r w:rsidRPr="00F96829">
        <w:rPr>
          <w:rFonts w:ascii="Times New Roman" w:hAnsi="宋体" w:hint="eastAsia"/>
          <w:szCs w:val="21"/>
        </w:rPr>
        <w:t>饮食疗法是防治血脂异常重要的措施。原则是限制总热量，限制肥甘厚味。本着中医药</w:t>
      </w:r>
      <w:r w:rsidRPr="00F96829">
        <w:rPr>
          <w:rFonts w:ascii="Times New Roman" w:hAnsi="Times New Roman"/>
          <w:szCs w:val="21"/>
        </w:rPr>
        <w:t>“</w:t>
      </w:r>
      <w:r w:rsidRPr="00F96829">
        <w:rPr>
          <w:rFonts w:ascii="Times New Roman" w:hAnsi="宋体" w:hint="eastAsia"/>
          <w:szCs w:val="21"/>
        </w:rPr>
        <w:t>药食同源</w:t>
      </w:r>
      <w:r w:rsidRPr="00F96829">
        <w:rPr>
          <w:rFonts w:ascii="Times New Roman" w:hAnsi="Times New Roman"/>
          <w:szCs w:val="21"/>
        </w:rPr>
        <w:t>”</w:t>
      </w:r>
      <w:r w:rsidRPr="00F96829">
        <w:rPr>
          <w:rFonts w:ascii="Times New Roman" w:hAnsi="宋体" w:hint="eastAsia"/>
          <w:szCs w:val="21"/>
        </w:rPr>
        <w:t>的优势，临床可根据不同体质可以适量用一些药膳进行调理。</w:t>
      </w:r>
    </w:p>
    <w:p w:rsidR="007060B1" w:rsidRPr="00F96829" w:rsidRDefault="007060B1" w:rsidP="00046DAA">
      <w:pPr>
        <w:tabs>
          <w:tab w:val="left" w:leader="dot" w:pos="8079"/>
        </w:tabs>
        <w:spacing w:line="360" w:lineRule="auto"/>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Times New Roman" w:hAnsi="Times New Roman"/>
            <w:szCs w:val="21"/>
          </w:rPr>
          <w:t>5.3.2</w:t>
        </w:r>
      </w:smartTag>
      <w:r w:rsidRPr="00F96829">
        <w:rPr>
          <w:rFonts w:ascii="Times New Roman" w:hAnsi="Times New Roman"/>
          <w:szCs w:val="21"/>
        </w:rPr>
        <w:t>.1</w:t>
      </w:r>
      <w:r w:rsidRPr="00F96829">
        <w:rPr>
          <w:rFonts w:ascii="Times New Roman" w:hAnsi="宋体" w:hint="eastAsia"/>
          <w:szCs w:val="21"/>
        </w:rPr>
        <w:t>代茶饮</w:t>
      </w:r>
    </w:p>
    <w:p w:rsidR="007060B1" w:rsidRPr="00F96829" w:rsidRDefault="007060B1" w:rsidP="00423C00">
      <w:pPr>
        <w:tabs>
          <w:tab w:val="left" w:leader="dot" w:pos="8079"/>
        </w:tabs>
        <w:spacing w:line="360" w:lineRule="auto"/>
        <w:ind w:firstLineChars="200" w:firstLine="420"/>
        <w:rPr>
          <w:rFonts w:ascii="Times New Roman" w:hAnsi="Times New Roman"/>
          <w:szCs w:val="21"/>
        </w:rPr>
      </w:pPr>
      <w:r w:rsidRPr="00F96829">
        <w:rPr>
          <w:rFonts w:ascii="Times New Roman" w:hAnsi="宋体" w:hint="eastAsia"/>
          <w:szCs w:val="21"/>
        </w:rPr>
        <w:t>山楂荷叶茶</w:t>
      </w:r>
      <w:r w:rsidRPr="00F96829">
        <w:rPr>
          <w:rFonts w:ascii="Times New Roman" w:hAnsi="Times New Roman"/>
          <w:szCs w:val="21"/>
        </w:rPr>
        <w:t>:</w:t>
      </w:r>
      <w:r w:rsidRPr="00F96829">
        <w:rPr>
          <w:rFonts w:ascii="Times New Roman" w:hAnsi="宋体" w:hint="eastAsia"/>
          <w:szCs w:val="21"/>
        </w:rPr>
        <w:t>组成</w:t>
      </w:r>
      <w:r w:rsidRPr="00F96829">
        <w:rPr>
          <w:rFonts w:ascii="Times New Roman" w:hAnsi="Times New Roman"/>
          <w:szCs w:val="21"/>
        </w:rPr>
        <w:t>:</w:t>
      </w:r>
      <w:r w:rsidRPr="00F96829">
        <w:rPr>
          <w:rFonts w:ascii="Times New Roman" w:hAnsi="宋体" w:hint="eastAsia"/>
          <w:szCs w:val="21"/>
        </w:rPr>
        <w:t>鲜山楂</w:t>
      </w:r>
      <w:r w:rsidRPr="00F96829">
        <w:rPr>
          <w:rFonts w:ascii="Times New Roman" w:hAnsi="Times New Roman"/>
          <w:szCs w:val="21"/>
        </w:rPr>
        <w:t>30g(</w:t>
      </w:r>
      <w:r w:rsidRPr="00F96829">
        <w:rPr>
          <w:rFonts w:ascii="Times New Roman" w:hAnsi="宋体" w:hint="eastAsia"/>
          <w:szCs w:val="21"/>
        </w:rPr>
        <w:t>干品</w:t>
      </w:r>
      <w:r w:rsidRPr="00F96829">
        <w:rPr>
          <w:rFonts w:ascii="Times New Roman" w:hAnsi="Times New Roman"/>
          <w:szCs w:val="21"/>
        </w:rPr>
        <w:t>15g)</w:t>
      </w:r>
      <w:r w:rsidRPr="00F96829">
        <w:rPr>
          <w:rFonts w:ascii="Times New Roman" w:hAnsi="宋体" w:hint="eastAsia"/>
          <w:szCs w:val="21"/>
        </w:rPr>
        <w:t>，荷</w:t>
      </w:r>
      <w:r w:rsidRPr="00F96829">
        <w:rPr>
          <w:rFonts w:ascii="Times New Roman" w:hAnsi="Times New Roman"/>
          <w:szCs w:val="21"/>
        </w:rPr>
        <w:t>15g</w:t>
      </w:r>
      <w:r w:rsidRPr="00F96829">
        <w:rPr>
          <w:rFonts w:ascii="Times New Roman" w:hAnsi="宋体" w:hint="eastAsia"/>
          <w:szCs w:val="21"/>
        </w:rPr>
        <w:t>，生槐花</w:t>
      </w:r>
      <w:r w:rsidRPr="00F96829">
        <w:rPr>
          <w:rFonts w:ascii="Times New Roman" w:hAnsi="Times New Roman"/>
          <w:szCs w:val="21"/>
        </w:rPr>
        <w:t>5g</w:t>
      </w:r>
      <w:r w:rsidRPr="00F96829">
        <w:rPr>
          <w:rFonts w:ascii="Times New Roman" w:hAnsi="宋体" w:hint="eastAsia"/>
          <w:szCs w:val="21"/>
        </w:rPr>
        <w:t>，决明子</w:t>
      </w:r>
      <w:r w:rsidRPr="00F96829">
        <w:rPr>
          <w:rFonts w:ascii="Times New Roman" w:hAnsi="Times New Roman"/>
          <w:szCs w:val="21"/>
        </w:rPr>
        <w:t>30g</w:t>
      </w:r>
      <w:r w:rsidRPr="00F96829">
        <w:rPr>
          <w:rFonts w:ascii="Times New Roman" w:hAnsi="宋体" w:hint="eastAsia"/>
          <w:szCs w:val="21"/>
        </w:rPr>
        <w:t>。制法与法</w:t>
      </w:r>
      <w:r w:rsidRPr="00F96829">
        <w:rPr>
          <w:rFonts w:ascii="Times New Roman" w:hAnsi="Times New Roman"/>
          <w:szCs w:val="21"/>
        </w:rPr>
        <w:t>:</w:t>
      </w:r>
      <w:r w:rsidRPr="00F96829">
        <w:rPr>
          <w:rFonts w:ascii="Times New Roman" w:hAnsi="宋体" w:hint="eastAsia"/>
          <w:szCs w:val="21"/>
        </w:rPr>
        <w:t>上</w:t>
      </w:r>
      <w:r w:rsidRPr="00F96829">
        <w:rPr>
          <w:rFonts w:ascii="Times New Roman" w:hAnsi="Times New Roman"/>
          <w:szCs w:val="21"/>
        </w:rPr>
        <w:t>4</w:t>
      </w:r>
      <w:r w:rsidRPr="00F96829">
        <w:rPr>
          <w:rFonts w:ascii="Times New Roman" w:hAnsi="宋体" w:hint="eastAsia"/>
          <w:szCs w:val="21"/>
        </w:rPr>
        <w:t>味药洗净，放锅中煎煮，去渣取汁。代茶频饮，可常服。适应证</w:t>
      </w:r>
      <w:r w:rsidRPr="00F96829">
        <w:rPr>
          <w:rFonts w:ascii="Times New Roman" w:hAnsi="Times New Roman"/>
          <w:szCs w:val="21"/>
        </w:rPr>
        <w:t>:</w:t>
      </w:r>
      <w:r w:rsidRPr="00F96829">
        <w:rPr>
          <w:rFonts w:ascii="Times New Roman" w:hAnsi="宋体" w:hint="eastAsia"/>
          <w:szCs w:val="21"/>
        </w:rPr>
        <w:t>用于糖尿病性高脂血症属肝肾不足、虚阳上</w:t>
      </w:r>
      <w:proofErr w:type="gramStart"/>
      <w:r w:rsidRPr="00F96829">
        <w:rPr>
          <w:rFonts w:ascii="Times New Roman" w:hAnsi="宋体" w:hint="eastAsia"/>
          <w:szCs w:val="21"/>
        </w:rPr>
        <w:t>亢</w:t>
      </w:r>
      <w:proofErr w:type="gramEnd"/>
      <w:r w:rsidRPr="00F96829">
        <w:rPr>
          <w:rFonts w:ascii="Times New Roman" w:hAnsi="宋体" w:hint="eastAsia"/>
          <w:szCs w:val="21"/>
        </w:rPr>
        <w:t>，症见头晕、心悸、失眠者，有滋阴平肝、潜阳祛脂之功效。适用痰湿肥胖患者，各取山楂、荷叶</w:t>
      </w:r>
      <w:r w:rsidRPr="00F96829">
        <w:rPr>
          <w:rFonts w:ascii="Times New Roman" w:hAnsi="Times New Roman"/>
          <w:szCs w:val="21"/>
        </w:rPr>
        <w:t>15g</w:t>
      </w:r>
      <w:r w:rsidRPr="00F96829">
        <w:rPr>
          <w:rFonts w:ascii="Times New Roman" w:hAnsi="宋体" w:hint="eastAsia"/>
          <w:szCs w:val="21"/>
        </w:rPr>
        <w:t>，泡茶饮用。</w:t>
      </w:r>
    </w:p>
    <w:p w:rsidR="007060B1" w:rsidRPr="00F96829" w:rsidRDefault="007060B1" w:rsidP="00423C00">
      <w:pPr>
        <w:tabs>
          <w:tab w:val="left" w:leader="dot" w:pos="8079"/>
        </w:tabs>
        <w:spacing w:line="360" w:lineRule="auto"/>
        <w:ind w:firstLineChars="200" w:firstLine="420"/>
        <w:rPr>
          <w:rFonts w:ascii="Times New Roman" w:hAnsi="Times New Roman"/>
          <w:szCs w:val="21"/>
        </w:rPr>
      </w:pPr>
      <w:r w:rsidRPr="00F96829">
        <w:rPr>
          <w:rFonts w:ascii="Times New Roman" w:hAnsi="宋体" w:hint="eastAsia"/>
          <w:szCs w:val="21"/>
        </w:rPr>
        <w:t>首乌决明茶：适用本虚标实患者，各取何首乌、草决明</w:t>
      </w:r>
      <w:r w:rsidRPr="00F96829">
        <w:rPr>
          <w:rFonts w:ascii="Times New Roman" w:hAnsi="Times New Roman"/>
          <w:szCs w:val="21"/>
        </w:rPr>
        <w:t>15g</w:t>
      </w:r>
      <w:r w:rsidRPr="00F96829">
        <w:rPr>
          <w:rFonts w:ascii="Times New Roman" w:hAnsi="宋体" w:hint="eastAsia"/>
          <w:szCs w:val="21"/>
        </w:rPr>
        <w:t>，泡茶饮用。三鲜饮：适用痰湿患者，取鲜山楂、鲜白萝卜、鲜橘皮各</w:t>
      </w:r>
      <w:r w:rsidRPr="00F96829">
        <w:rPr>
          <w:rFonts w:ascii="Times New Roman" w:hAnsi="Times New Roman"/>
          <w:szCs w:val="21"/>
        </w:rPr>
        <w:t>15g</w:t>
      </w:r>
      <w:r w:rsidRPr="00F96829">
        <w:rPr>
          <w:rFonts w:ascii="Times New Roman" w:hAnsi="宋体" w:hint="eastAsia"/>
          <w:szCs w:val="21"/>
        </w:rPr>
        <w:t>，煎汁饮用。</w:t>
      </w:r>
    </w:p>
    <w:p w:rsidR="007060B1" w:rsidRPr="00F96829" w:rsidRDefault="007060B1" w:rsidP="00423C00">
      <w:pPr>
        <w:tabs>
          <w:tab w:val="left" w:leader="dot" w:pos="8079"/>
        </w:tabs>
        <w:spacing w:line="360" w:lineRule="auto"/>
        <w:ind w:firstLineChars="200" w:firstLine="420"/>
        <w:rPr>
          <w:rFonts w:ascii="Times New Roman" w:hAnsi="Times New Roman"/>
          <w:szCs w:val="21"/>
        </w:rPr>
      </w:pPr>
      <w:r w:rsidRPr="00F96829">
        <w:rPr>
          <w:rFonts w:ascii="Times New Roman" w:hAnsi="宋体" w:hint="eastAsia"/>
          <w:szCs w:val="21"/>
        </w:rPr>
        <w:t>山楂玫瑰花茶：用干山楂</w:t>
      </w:r>
      <w:r w:rsidRPr="00F96829">
        <w:rPr>
          <w:rFonts w:ascii="Times New Roman" w:hAnsi="Times New Roman"/>
          <w:szCs w:val="21"/>
        </w:rPr>
        <w:t>6g</w:t>
      </w:r>
      <w:r w:rsidRPr="00F96829">
        <w:rPr>
          <w:rFonts w:ascii="Times New Roman" w:hAnsi="宋体" w:hint="eastAsia"/>
          <w:szCs w:val="21"/>
        </w:rPr>
        <w:t>、玫瑰花</w:t>
      </w:r>
      <w:r w:rsidRPr="00F96829">
        <w:rPr>
          <w:rFonts w:ascii="Times New Roman" w:hAnsi="Times New Roman"/>
          <w:szCs w:val="21"/>
        </w:rPr>
        <w:t>3g</w:t>
      </w:r>
      <w:r w:rsidRPr="00F96829">
        <w:rPr>
          <w:rFonts w:ascii="Times New Roman" w:hAnsi="宋体" w:hint="eastAsia"/>
          <w:szCs w:val="21"/>
        </w:rPr>
        <w:t>泡茶饮用；绞股蓝茶：用绞股蓝叶</w:t>
      </w:r>
      <w:r w:rsidRPr="00F96829">
        <w:rPr>
          <w:rFonts w:ascii="Times New Roman" w:hAnsi="Times New Roman"/>
          <w:szCs w:val="21"/>
        </w:rPr>
        <w:t>2</w:t>
      </w:r>
      <w:r w:rsidRPr="00F96829">
        <w:rPr>
          <w:rFonts w:ascii="Times New Roman" w:hAnsi="宋体" w:hint="eastAsia"/>
          <w:szCs w:val="21"/>
        </w:rPr>
        <w:t>～</w:t>
      </w:r>
      <w:r w:rsidRPr="00F96829">
        <w:rPr>
          <w:rFonts w:ascii="Times New Roman" w:hAnsi="Times New Roman"/>
          <w:szCs w:val="21"/>
        </w:rPr>
        <w:t>3g</w:t>
      </w:r>
      <w:r w:rsidRPr="00F96829">
        <w:rPr>
          <w:rFonts w:ascii="Times New Roman" w:hAnsi="宋体" w:hint="eastAsia"/>
          <w:szCs w:val="21"/>
        </w:rPr>
        <w:t>开水冲泡后饮用；普洱菊花茶：用普洱茶、菊花各</w:t>
      </w:r>
      <w:r w:rsidRPr="00F96829">
        <w:rPr>
          <w:rFonts w:ascii="Times New Roman" w:hAnsi="Times New Roman"/>
          <w:szCs w:val="21"/>
        </w:rPr>
        <w:t>2</w:t>
      </w:r>
      <w:r w:rsidRPr="00F96829">
        <w:rPr>
          <w:rFonts w:ascii="Times New Roman" w:hAnsi="宋体" w:hint="eastAsia"/>
          <w:szCs w:val="21"/>
        </w:rPr>
        <w:t>～</w:t>
      </w:r>
      <w:r w:rsidRPr="00F96829">
        <w:rPr>
          <w:rFonts w:ascii="Times New Roman" w:hAnsi="Times New Roman"/>
          <w:szCs w:val="21"/>
        </w:rPr>
        <w:t>3g</w:t>
      </w:r>
      <w:r w:rsidRPr="00F96829">
        <w:rPr>
          <w:rFonts w:ascii="Times New Roman" w:hAnsi="宋体" w:hint="eastAsia"/>
          <w:szCs w:val="21"/>
        </w:rPr>
        <w:t>开水冲泡后饮用。</w:t>
      </w:r>
    </w:p>
    <w:p w:rsidR="007060B1" w:rsidRPr="00F96829" w:rsidRDefault="007060B1" w:rsidP="00423C00">
      <w:pPr>
        <w:tabs>
          <w:tab w:val="left" w:leader="dot" w:pos="8079"/>
        </w:tabs>
        <w:spacing w:line="360" w:lineRule="auto"/>
        <w:ind w:firstLineChars="200" w:firstLine="420"/>
        <w:rPr>
          <w:rFonts w:ascii="Times New Roman" w:hAnsi="Times New Roman"/>
          <w:szCs w:val="21"/>
        </w:rPr>
      </w:pPr>
      <w:r w:rsidRPr="00F96829">
        <w:rPr>
          <w:rFonts w:ascii="Times New Roman" w:hAnsi="宋体" w:hint="eastAsia"/>
          <w:szCs w:val="21"/>
        </w:rPr>
        <w:t>槐花莲子心茶</w:t>
      </w:r>
      <w:r w:rsidRPr="00F96829">
        <w:rPr>
          <w:rFonts w:ascii="Times New Roman" w:hAnsi="Times New Roman"/>
          <w:szCs w:val="21"/>
          <w:vertAlign w:val="superscript"/>
        </w:rPr>
        <w:t>[57]</w:t>
      </w:r>
      <w:r w:rsidRPr="00F96829">
        <w:rPr>
          <w:rFonts w:ascii="Times New Roman" w:hAnsi="宋体" w:hint="eastAsia"/>
          <w:szCs w:val="21"/>
        </w:rPr>
        <w:t>：干槐花、莲心各</w:t>
      </w:r>
      <w:r w:rsidRPr="00F96829">
        <w:rPr>
          <w:rFonts w:ascii="Times New Roman" w:hAnsi="Times New Roman"/>
          <w:szCs w:val="21"/>
        </w:rPr>
        <w:t>2</w:t>
      </w:r>
      <w:r w:rsidRPr="00F96829">
        <w:rPr>
          <w:rFonts w:ascii="Times New Roman" w:hAnsi="宋体" w:hint="eastAsia"/>
          <w:szCs w:val="21"/>
        </w:rPr>
        <w:t>～</w:t>
      </w:r>
      <w:r w:rsidRPr="00F96829">
        <w:rPr>
          <w:rFonts w:ascii="Times New Roman" w:hAnsi="Times New Roman"/>
          <w:szCs w:val="21"/>
        </w:rPr>
        <w:t>3g</w:t>
      </w:r>
      <w:r w:rsidRPr="00F96829">
        <w:rPr>
          <w:rFonts w:ascii="Times New Roman" w:hAnsi="宋体" w:hint="eastAsia"/>
          <w:szCs w:val="21"/>
        </w:rPr>
        <w:t>泡茶饮用；葛根茶：葛根</w:t>
      </w:r>
      <w:r w:rsidRPr="00F96829">
        <w:rPr>
          <w:rFonts w:ascii="Times New Roman" w:hAnsi="Times New Roman"/>
          <w:szCs w:val="21"/>
        </w:rPr>
        <w:t>2</w:t>
      </w:r>
      <w:r w:rsidRPr="00F96829">
        <w:rPr>
          <w:rFonts w:ascii="Times New Roman" w:hAnsi="宋体" w:hint="eastAsia"/>
          <w:szCs w:val="21"/>
        </w:rPr>
        <w:t>～</w:t>
      </w:r>
      <w:r w:rsidRPr="00F96829">
        <w:rPr>
          <w:rFonts w:ascii="Times New Roman" w:hAnsi="Times New Roman"/>
          <w:szCs w:val="21"/>
        </w:rPr>
        <w:t>3g</w:t>
      </w:r>
      <w:r w:rsidRPr="00F96829">
        <w:rPr>
          <w:rFonts w:ascii="Times New Roman" w:hAnsi="宋体" w:hint="eastAsia"/>
          <w:szCs w:val="21"/>
        </w:rPr>
        <w:t>泡茶饮用；降脂代茶饮：山楂</w:t>
      </w:r>
      <w:r w:rsidRPr="00F96829">
        <w:rPr>
          <w:rFonts w:ascii="Times New Roman" w:hAnsi="Times New Roman"/>
          <w:szCs w:val="21"/>
        </w:rPr>
        <w:t>30g</w:t>
      </w:r>
      <w:r w:rsidRPr="00F96829">
        <w:rPr>
          <w:rFonts w:ascii="Times New Roman" w:hAnsi="宋体" w:hint="eastAsia"/>
          <w:szCs w:val="21"/>
        </w:rPr>
        <w:t>、黄芪</w:t>
      </w:r>
      <w:r w:rsidRPr="00F96829">
        <w:rPr>
          <w:rFonts w:ascii="Times New Roman" w:hAnsi="Times New Roman"/>
          <w:szCs w:val="21"/>
        </w:rPr>
        <w:t>20g</w:t>
      </w:r>
      <w:r w:rsidRPr="00F96829">
        <w:rPr>
          <w:rFonts w:ascii="Times New Roman" w:hAnsi="宋体" w:hint="eastAsia"/>
          <w:szCs w:val="21"/>
        </w:rPr>
        <w:t>、大黄</w:t>
      </w:r>
      <w:r w:rsidRPr="00F96829">
        <w:rPr>
          <w:rFonts w:ascii="Times New Roman" w:hAnsi="Times New Roman"/>
          <w:szCs w:val="21"/>
        </w:rPr>
        <w:t>6g</w:t>
      </w:r>
      <w:r w:rsidRPr="00F96829">
        <w:rPr>
          <w:rFonts w:ascii="Times New Roman" w:hAnsi="宋体" w:hint="eastAsia"/>
          <w:szCs w:val="21"/>
        </w:rPr>
        <w:t>、泽泻</w:t>
      </w:r>
      <w:r w:rsidRPr="00F96829">
        <w:rPr>
          <w:rFonts w:ascii="Times New Roman" w:hAnsi="Times New Roman"/>
          <w:szCs w:val="21"/>
        </w:rPr>
        <w:t>10g</w:t>
      </w:r>
      <w:r w:rsidRPr="00F96829">
        <w:rPr>
          <w:rFonts w:ascii="Times New Roman" w:hAnsi="宋体" w:hint="eastAsia"/>
          <w:szCs w:val="21"/>
        </w:rPr>
        <w:t>、何首乌</w:t>
      </w:r>
      <w:r w:rsidRPr="00F96829">
        <w:rPr>
          <w:rFonts w:ascii="Times New Roman" w:hAnsi="Times New Roman"/>
          <w:szCs w:val="21"/>
        </w:rPr>
        <w:t>20g</w:t>
      </w:r>
      <w:r w:rsidRPr="00F96829">
        <w:rPr>
          <w:rFonts w:ascii="Times New Roman" w:hAnsi="宋体" w:hint="eastAsia"/>
          <w:szCs w:val="21"/>
        </w:rPr>
        <w:t>、决明子</w:t>
      </w:r>
      <w:r w:rsidRPr="00F96829">
        <w:rPr>
          <w:rFonts w:ascii="Times New Roman" w:hAnsi="Times New Roman"/>
          <w:szCs w:val="21"/>
        </w:rPr>
        <w:t>15g</w:t>
      </w:r>
      <w:r w:rsidRPr="00F96829">
        <w:rPr>
          <w:rFonts w:ascii="Times New Roman" w:hAnsi="宋体" w:hint="eastAsia"/>
          <w:szCs w:val="21"/>
        </w:rPr>
        <w:t>、枸杞子</w:t>
      </w:r>
      <w:r w:rsidRPr="00F96829">
        <w:rPr>
          <w:rFonts w:ascii="Times New Roman" w:hAnsi="Times New Roman"/>
          <w:szCs w:val="21"/>
        </w:rPr>
        <w:t>15g</w:t>
      </w:r>
      <w:r w:rsidRPr="00F96829">
        <w:rPr>
          <w:rFonts w:ascii="Times New Roman" w:hAnsi="宋体" w:hint="eastAsia"/>
          <w:szCs w:val="21"/>
        </w:rPr>
        <w:t>，沸水频频泡服。</w:t>
      </w:r>
      <w:r w:rsidRPr="00F96829">
        <w:rPr>
          <w:rFonts w:ascii="Times New Roman" w:hAnsi="Times New Roman"/>
          <w:szCs w:val="21"/>
        </w:rPr>
        <w:t>.</w:t>
      </w:r>
    </w:p>
    <w:p w:rsidR="007060B1" w:rsidRPr="00F96829" w:rsidRDefault="007060B1" w:rsidP="00046DAA">
      <w:pPr>
        <w:tabs>
          <w:tab w:val="left" w:leader="dot" w:pos="8079"/>
        </w:tabs>
        <w:spacing w:line="360" w:lineRule="auto"/>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Times New Roman" w:hAnsi="Times New Roman"/>
            <w:szCs w:val="21"/>
          </w:rPr>
          <w:t>5.3.2</w:t>
        </w:r>
      </w:smartTag>
      <w:r w:rsidRPr="00F96829">
        <w:rPr>
          <w:rFonts w:ascii="Times New Roman" w:hAnsi="Times New Roman"/>
          <w:szCs w:val="21"/>
        </w:rPr>
        <w:t>.2</w:t>
      </w:r>
      <w:r w:rsidRPr="00F96829">
        <w:rPr>
          <w:rFonts w:ascii="Times New Roman" w:hAnsi="宋体" w:hint="eastAsia"/>
          <w:szCs w:val="21"/>
        </w:rPr>
        <w:t>煮粥服</w:t>
      </w:r>
    </w:p>
    <w:p w:rsidR="007060B1" w:rsidRPr="00F96829" w:rsidRDefault="007060B1" w:rsidP="00423C00">
      <w:pPr>
        <w:tabs>
          <w:tab w:val="left" w:leader="dot" w:pos="8079"/>
        </w:tabs>
        <w:spacing w:line="360" w:lineRule="auto"/>
        <w:ind w:firstLineChars="200" w:firstLine="420"/>
        <w:rPr>
          <w:rFonts w:ascii="Times New Roman" w:hAnsi="Times New Roman"/>
          <w:szCs w:val="21"/>
        </w:rPr>
      </w:pPr>
      <w:r w:rsidRPr="00F96829">
        <w:rPr>
          <w:rFonts w:ascii="Times New Roman" w:hAnsi="宋体" w:hint="eastAsia"/>
          <w:szCs w:val="21"/>
        </w:rPr>
        <w:t>玉米粉粥</w:t>
      </w:r>
      <w:r w:rsidRPr="00F96829">
        <w:rPr>
          <w:rFonts w:ascii="Times New Roman" w:hAnsi="Times New Roman"/>
          <w:szCs w:val="21"/>
        </w:rPr>
        <w:t>:</w:t>
      </w:r>
      <w:r w:rsidRPr="00F96829">
        <w:rPr>
          <w:rFonts w:ascii="Times New Roman" w:hAnsi="宋体" w:hint="eastAsia"/>
          <w:szCs w:val="21"/>
        </w:rPr>
        <w:t>玉米粉适量，粳米</w:t>
      </w:r>
      <w:r w:rsidRPr="00F96829">
        <w:rPr>
          <w:rFonts w:ascii="Times New Roman" w:hAnsi="Times New Roman"/>
          <w:szCs w:val="21"/>
        </w:rPr>
        <w:t>100g</w:t>
      </w:r>
      <w:r w:rsidRPr="00F96829">
        <w:rPr>
          <w:rFonts w:ascii="Times New Roman" w:hAnsi="宋体" w:hint="eastAsia"/>
          <w:szCs w:val="21"/>
        </w:rPr>
        <w:t>。制法与用法</w:t>
      </w:r>
      <w:r w:rsidRPr="00F96829">
        <w:rPr>
          <w:rFonts w:ascii="Times New Roman" w:hAnsi="Times New Roman"/>
          <w:szCs w:val="21"/>
        </w:rPr>
        <w:t>:</w:t>
      </w:r>
      <w:r w:rsidRPr="00F96829">
        <w:rPr>
          <w:rFonts w:ascii="Times New Roman" w:hAnsi="宋体" w:hint="eastAsia"/>
          <w:szCs w:val="21"/>
        </w:rPr>
        <w:t>将粳米洗净，加水</w:t>
      </w:r>
      <w:r w:rsidRPr="00F96829">
        <w:rPr>
          <w:rFonts w:ascii="Times New Roman" w:hAnsi="Times New Roman"/>
          <w:szCs w:val="21"/>
        </w:rPr>
        <w:t>500mL</w:t>
      </w:r>
      <w:r w:rsidRPr="00F96829">
        <w:rPr>
          <w:rFonts w:ascii="Times New Roman" w:hAnsi="宋体" w:hint="eastAsia"/>
          <w:szCs w:val="21"/>
        </w:rPr>
        <w:t>，煮至米开花后，调入适量玉米粉糊，</w:t>
      </w:r>
      <w:proofErr w:type="gramStart"/>
      <w:r w:rsidRPr="00F96829">
        <w:rPr>
          <w:rFonts w:ascii="Times New Roman" w:hAnsi="宋体" w:hint="eastAsia"/>
          <w:szCs w:val="21"/>
        </w:rPr>
        <w:t>使粥成</w:t>
      </w:r>
      <w:proofErr w:type="gramEnd"/>
      <w:r w:rsidRPr="00F96829">
        <w:rPr>
          <w:rFonts w:ascii="Times New Roman" w:hAnsi="宋体" w:hint="eastAsia"/>
          <w:szCs w:val="21"/>
        </w:rPr>
        <w:t>稀糊状，稍煮片刻即可，供早、晚餐食用，适用于糖尿病性高脂血症属痰湿内盛者，有健脾祛湿、降脂健身之功效。</w:t>
      </w:r>
    </w:p>
    <w:p w:rsidR="007060B1" w:rsidRPr="00F96829" w:rsidRDefault="007060B1" w:rsidP="00423C00">
      <w:pPr>
        <w:tabs>
          <w:tab w:val="left" w:leader="dot" w:pos="8079"/>
        </w:tabs>
        <w:spacing w:line="360" w:lineRule="auto"/>
        <w:ind w:firstLineChars="200" w:firstLine="420"/>
        <w:rPr>
          <w:rFonts w:ascii="Times New Roman" w:hAnsi="Times New Roman"/>
          <w:szCs w:val="21"/>
        </w:rPr>
      </w:pPr>
      <w:r w:rsidRPr="00F96829">
        <w:rPr>
          <w:rFonts w:ascii="Times New Roman" w:hAnsi="宋体" w:hint="eastAsia"/>
          <w:szCs w:val="21"/>
        </w:rPr>
        <w:lastRenderedPageBreak/>
        <w:t>玉米木耳粥：玉米</w:t>
      </w:r>
      <w:r w:rsidRPr="00F96829">
        <w:rPr>
          <w:rFonts w:ascii="Times New Roman" w:hAnsi="Times New Roman"/>
          <w:szCs w:val="21"/>
        </w:rPr>
        <w:t>100g</w:t>
      </w:r>
      <w:r w:rsidRPr="00F96829">
        <w:rPr>
          <w:rFonts w:ascii="Times New Roman" w:hAnsi="宋体" w:hint="eastAsia"/>
          <w:szCs w:val="21"/>
        </w:rPr>
        <w:t>，木耳</w:t>
      </w:r>
      <w:r w:rsidRPr="00F96829">
        <w:rPr>
          <w:rFonts w:ascii="Times New Roman" w:hAnsi="Times New Roman"/>
          <w:szCs w:val="21"/>
        </w:rPr>
        <w:t>10g</w:t>
      </w:r>
      <w:r w:rsidRPr="00F96829">
        <w:rPr>
          <w:rFonts w:ascii="Times New Roman" w:hAnsi="宋体" w:hint="eastAsia"/>
          <w:szCs w:val="21"/>
        </w:rPr>
        <w:t>，油、盐、味精各适量。制法与用法</w:t>
      </w:r>
      <w:r w:rsidRPr="00F96829">
        <w:rPr>
          <w:rFonts w:ascii="Times New Roman" w:hAnsi="Times New Roman"/>
          <w:szCs w:val="21"/>
        </w:rPr>
        <w:t>:</w:t>
      </w:r>
      <w:r w:rsidRPr="00F96829">
        <w:rPr>
          <w:rFonts w:ascii="Times New Roman" w:hAnsi="宋体" w:hint="eastAsia"/>
          <w:szCs w:val="21"/>
        </w:rPr>
        <w:t>先洗净木耳，泡发撕碎。煮玉米，</w:t>
      </w:r>
      <w:proofErr w:type="gramStart"/>
      <w:r w:rsidRPr="00F96829">
        <w:rPr>
          <w:rFonts w:ascii="Times New Roman" w:hAnsi="宋体" w:hint="eastAsia"/>
          <w:szCs w:val="21"/>
        </w:rPr>
        <w:t>待烂时</w:t>
      </w:r>
      <w:proofErr w:type="gramEnd"/>
      <w:r w:rsidRPr="00F96829">
        <w:rPr>
          <w:rFonts w:ascii="Times New Roman" w:hAnsi="宋体" w:hint="eastAsia"/>
          <w:szCs w:val="21"/>
        </w:rPr>
        <w:t>加入木耳，同煮为粥，加油、盐、味精调味。可常食用。适应于糖尿病性高脂血症属痰浊者，有祛</w:t>
      </w:r>
      <w:proofErr w:type="gramStart"/>
      <w:r w:rsidRPr="00F96829">
        <w:rPr>
          <w:rFonts w:ascii="Times New Roman" w:hAnsi="宋体" w:hint="eastAsia"/>
          <w:szCs w:val="21"/>
        </w:rPr>
        <w:t>瘀</w:t>
      </w:r>
      <w:proofErr w:type="gramEnd"/>
      <w:r w:rsidRPr="00F96829">
        <w:rPr>
          <w:rFonts w:ascii="Times New Roman" w:hAnsi="宋体" w:hint="eastAsia"/>
          <w:szCs w:val="21"/>
        </w:rPr>
        <w:t>浊降血脂之功效。</w:t>
      </w:r>
    </w:p>
    <w:p w:rsidR="007060B1" w:rsidRPr="00F96829" w:rsidRDefault="007060B1" w:rsidP="00423C00">
      <w:pPr>
        <w:tabs>
          <w:tab w:val="left" w:leader="dot" w:pos="8079"/>
        </w:tabs>
        <w:spacing w:line="360" w:lineRule="auto"/>
        <w:ind w:firstLineChars="200" w:firstLine="420"/>
        <w:rPr>
          <w:rFonts w:ascii="Times New Roman" w:hAnsi="Times New Roman"/>
          <w:szCs w:val="21"/>
        </w:rPr>
      </w:pPr>
      <w:r w:rsidRPr="00F96829">
        <w:rPr>
          <w:rFonts w:ascii="Times New Roman" w:hAnsi="宋体" w:hint="eastAsia"/>
          <w:szCs w:val="21"/>
        </w:rPr>
        <w:t>萝卜粥：一般人群均适用进行调养，取白萝卜适量加入大米煮粥服用。</w:t>
      </w:r>
    </w:p>
    <w:p w:rsidR="007060B1" w:rsidRPr="00F96829" w:rsidRDefault="007060B1" w:rsidP="00423C00">
      <w:pPr>
        <w:tabs>
          <w:tab w:val="left" w:leader="dot" w:pos="8079"/>
        </w:tabs>
        <w:spacing w:line="360" w:lineRule="auto"/>
        <w:ind w:firstLineChars="200" w:firstLine="420"/>
        <w:rPr>
          <w:rFonts w:ascii="Times New Roman" w:hAnsi="Times New Roman"/>
          <w:szCs w:val="21"/>
        </w:rPr>
      </w:pPr>
      <w:r w:rsidRPr="00F96829">
        <w:rPr>
          <w:rFonts w:ascii="Times New Roman" w:hAnsi="宋体" w:hint="eastAsia"/>
          <w:szCs w:val="21"/>
        </w:rPr>
        <w:t>薏苡米粥：一般人群均适用进行调养，取</w:t>
      </w:r>
      <w:proofErr w:type="gramStart"/>
      <w:r w:rsidRPr="00F96829">
        <w:rPr>
          <w:rFonts w:ascii="Times New Roman" w:hAnsi="宋体" w:hint="eastAsia"/>
          <w:szCs w:val="21"/>
        </w:rPr>
        <w:t>苡</w:t>
      </w:r>
      <w:proofErr w:type="gramEnd"/>
      <w:r w:rsidRPr="00F96829">
        <w:rPr>
          <w:rFonts w:ascii="Times New Roman" w:hAnsi="宋体" w:hint="eastAsia"/>
          <w:szCs w:val="21"/>
        </w:rPr>
        <w:t>米</w:t>
      </w:r>
      <w:r w:rsidRPr="00F96829">
        <w:rPr>
          <w:rFonts w:ascii="Times New Roman" w:hAnsi="Times New Roman"/>
          <w:szCs w:val="21"/>
        </w:rPr>
        <w:t>50g</w:t>
      </w:r>
      <w:r w:rsidRPr="00F96829">
        <w:rPr>
          <w:rFonts w:ascii="Times New Roman" w:hAnsi="宋体" w:hint="eastAsia"/>
          <w:szCs w:val="21"/>
        </w:rPr>
        <w:t>加入粳米煮粥服用。</w:t>
      </w:r>
    </w:p>
    <w:p w:rsidR="007060B1" w:rsidRPr="00F96829" w:rsidRDefault="007060B1" w:rsidP="00423C00">
      <w:pPr>
        <w:tabs>
          <w:tab w:val="left" w:leader="dot" w:pos="8079"/>
        </w:tabs>
        <w:spacing w:line="360" w:lineRule="auto"/>
        <w:ind w:firstLineChars="200" w:firstLine="420"/>
        <w:rPr>
          <w:rFonts w:ascii="Times New Roman" w:hAnsi="Times New Roman"/>
          <w:szCs w:val="21"/>
        </w:rPr>
      </w:pPr>
      <w:r w:rsidRPr="00F96829">
        <w:rPr>
          <w:rFonts w:ascii="Times New Roman" w:hAnsi="宋体" w:hint="eastAsia"/>
          <w:szCs w:val="21"/>
        </w:rPr>
        <w:t>荷叶粳米粥</w:t>
      </w:r>
      <w:r w:rsidRPr="00F96829">
        <w:rPr>
          <w:rFonts w:ascii="Times New Roman" w:hAnsi="Times New Roman"/>
          <w:szCs w:val="21"/>
        </w:rPr>
        <w:t>:</w:t>
      </w:r>
      <w:r w:rsidRPr="00F96829">
        <w:rPr>
          <w:rFonts w:ascii="Times New Roman" w:hAnsi="宋体" w:hint="eastAsia"/>
          <w:szCs w:val="21"/>
        </w:rPr>
        <w:t>适用湿热患者，取荷叶</w:t>
      </w:r>
      <w:r w:rsidRPr="00F96829">
        <w:rPr>
          <w:rFonts w:ascii="Times New Roman" w:hAnsi="Times New Roman"/>
          <w:szCs w:val="21"/>
        </w:rPr>
        <w:t>15g</w:t>
      </w:r>
      <w:r w:rsidRPr="00F96829">
        <w:rPr>
          <w:rFonts w:ascii="Times New Roman" w:hAnsi="宋体" w:hint="eastAsia"/>
          <w:szCs w:val="21"/>
        </w:rPr>
        <w:t>加入粳米煮粥服用。</w:t>
      </w:r>
    </w:p>
    <w:p w:rsidR="007060B1" w:rsidRPr="00F96829" w:rsidRDefault="007060B1" w:rsidP="00423C00">
      <w:pPr>
        <w:tabs>
          <w:tab w:val="left" w:leader="dot" w:pos="8079"/>
        </w:tabs>
        <w:spacing w:line="360" w:lineRule="auto"/>
        <w:ind w:firstLineChars="200" w:firstLine="420"/>
        <w:rPr>
          <w:rFonts w:ascii="Times New Roman" w:hAnsi="Times New Roman"/>
          <w:szCs w:val="21"/>
        </w:rPr>
      </w:pPr>
      <w:r w:rsidRPr="00F96829">
        <w:rPr>
          <w:rFonts w:ascii="Times New Roman" w:hAnsi="宋体" w:hint="eastAsia"/>
          <w:szCs w:val="21"/>
        </w:rPr>
        <w:t>茯苓百合粥</w:t>
      </w:r>
      <w:r w:rsidRPr="00F96829">
        <w:rPr>
          <w:rFonts w:ascii="Times New Roman" w:hAnsi="Times New Roman"/>
          <w:szCs w:val="21"/>
        </w:rPr>
        <w:t>:</w:t>
      </w:r>
      <w:r w:rsidRPr="00F96829">
        <w:rPr>
          <w:rFonts w:ascii="Times New Roman" w:hAnsi="宋体" w:hint="eastAsia"/>
          <w:szCs w:val="21"/>
        </w:rPr>
        <w:t>适用脾肾不足患者，取茯苓</w:t>
      </w:r>
      <w:r w:rsidRPr="00F96829">
        <w:rPr>
          <w:rFonts w:ascii="Times New Roman" w:hAnsi="Times New Roman"/>
          <w:szCs w:val="21"/>
        </w:rPr>
        <w:t>15g</w:t>
      </w:r>
      <w:r w:rsidRPr="00F96829">
        <w:rPr>
          <w:rFonts w:ascii="Times New Roman" w:hAnsi="宋体" w:hint="eastAsia"/>
          <w:szCs w:val="21"/>
        </w:rPr>
        <w:t>、百合</w:t>
      </w:r>
      <w:r w:rsidRPr="00F96829">
        <w:rPr>
          <w:rFonts w:ascii="Times New Roman" w:hAnsi="Times New Roman"/>
          <w:szCs w:val="21"/>
        </w:rPr>
        <w:t>15g</w:t>
      </w:r>
      <w:r w:rsidRPr="00F96829">
        <w:rPr>
          <w:rFonts w:ascii="Times New Roman" w:hAnsi="宋体" w:hint="eastAsia"/>
          <w:szCs w:val="21"/>
        </w:rPr>
        <w:t>加入粳米煮粥服用。</w:t>
      </w:r>
    </w:p>
    <w:p w:rsidR="007060B1" w:rsidRPr="00F96829" w:rsidRDefault="007060B1" w:rsidP="00046DAA">
      <w:pPr>
        <w:tabs>
          <w:tab w:val="left" w:leader="dot" w:pos="8079"/>
        </w:tabs>
        <w:spacing w:line="360" w:lineRule="auto"/>
        <w:rPr>
          <w:rFonts w:ascii="Times New Roman" w:hAnsi="Times New Roman"/>
          <w:b/>
          <w:bCs/>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Times New Roman" w:hAnsi="Times New Roman"/>
            <w:szCs w:val="21"/>
          </w:rPr>
          <w:t>5.3.3</w:t>
        </w:r>
      </w:smartTag>
      <w:r w:rsidRPr="00F96829">
        <w:rPr>
          <w:rFonts w:ascii="Times New Roman" w:hAnsi="宋体" w:hint="eastAsia"/>
          <w:szCs w:val="21"/>
        </w:rPr>
        <w:t>其他传统物理疗法</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其中所有针灸相关疗法的用具、方法、适应症、禁忌症、不良反应及处理等均应符合国家颁布的《针灸技术操作规范》。</w:t>
      </w:r>
    </w:p>
    <w:p w:rsidR="007060B1" w:rsidRPr="00F96829" w:rsidRDefault="007060B1" w:rsidP="00046DAA">
      <w:pPr>
        <w:spacing w:line="360" w:lineRule="auto"/>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Times New Roman" w:hAnsi="Times New Roman"/>
            <w:szCs w:val="21"/>
          </w:rPr>
          <w:t>5.3.3</w:t>
        </w:r>
      </w:smartTag>
      <w:r w:rsidRPr="00F96829">
        <w:rPr>
          <w:rFonts w:ascii="Times New Roman" w:hAnsi="Times New Roman"/>
          <w:szCs w:val="21"/>
        </w:rPr>
        <w:t>.1</w:t>
      </w:r>
      <w:r w:rsidRPr="00F96829">
        <w:rPr>
          <w:rFonts w:ascii="Times New Roman" w:hAnsi="宋体" w:hint="eastAsia"/>
          <w:szCs w:val="21"/>
        </w:rPr>
        <w:t>针刺疗法</w:t>
      </w:r>
      <w:r w:rsidRPr="00F96829">
        <w:rPr>
          <w:rFonts w:ascii="Times New Roman" w:hAnsi="Times New Roman"/>
          <w:szCs w:val="21"/>
          <w:vertAlign w:val="superscript"/>
        </w:rPr>
        <w:t>[58-61]</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操作程序与步骤：主穴：中</w:t>
      </w:r>
      <w:proofErr w:type="gramStart"/>
      <w:r w:rsidRPr="00F96829">
        <w:rPr>
          <w:rFonts w:ascii="Times New Roman" w:hAnsi="宋体" w:hint="eastAsia"/>
          <w:szCs w:val="21"/>
        </w:rPr>
        <w:t>脘</w:t>
      </w:r>
      <w:proofErr w:type="gramEnd"/>
      <w:r w:rsidRPr="00F96829">
        <w:rPr>
          <w:rFonts w:ascii="Times New Roman" w:hAnsi="宋体" w:hint="eastAsia"/>
          <w:szCs w:val="21"/>
        </w:rPr>
        <w:t>、天枢、足三里、三阴交、丰隆、气海、内庭、然骨、曲池、合谷等。配穴：气虚痰湿证加脾</w:t>
      </w:r>
      <w:proofErr w:type="gramStart"/>
      <w:r w:rsidRPr="00F96829">
        <w:rPr>
          <w:rFonts w:ascii="Times New Roman" w:hAnsi="宋体" w:hint="eastAsia"/>
          <w:szCs w:val="21"/>
        </w:rPr>
        <w:t>俞</w:t>
      </w:r>
      <w:proofErr w:type="gramEnd"/>
      <w:r w:rsidRPr="00F96829">
        <w:rPr>
          <w:rFonts w:ascii="Times New Roman" w:hAnsi="宋体" w:hint="eastAsia"/>
          <w:szCs w:val="21"/>
        </w:rPr>
        <w:t>、阴陵泉、关元；阴虚气滞加照海、</w:t>
      </w:r>
      <w:proofErr w:type="gramStart"/>
      <w:r w:rsidRPr="00F96829">
        <w:rPr>
          <w:rFonts w:ascii="Times New Roman" w:hAnsi="宋体" w:hint="eastAsia"/>
          <w:szCs w:val="21"/>
        </w:rPr>
        <w:t>太</w:t>
      </w:r>
      <w:proofErr w:type="gramEnd"/>
      <w:r w:rsidRPr="00F96829">
        <w:rPr>
          <w:rFonts w:ascii="Times New Roman" w:hAnsi="宋体" w:hint="eastAsia"/>
          <w:szCs w:val="21"/>
        </w:rPr>
        <w:t>溪、太冲、血海；湿（痰）热蕴结加阴陵泉、太冲、胰</w:t>
      </w:r>
      <w:proofErr w:type="gramStart"/>
      <w:r w:rsidRPr="00F96829">
        <w:rPr>
          <w:rFonts w:ascii="Times New Roman" w:hAnsi="宋体" w:hint="eastAsia"/>
          <w:szCs w:val="21"/>
        </w:rPr>
        <w:t>俞</w:t>
      </w:r>
      <w:proofErr w:type="gramEnd"/>
      <w:r w:rsidRPr="00F96829">
        <w:rPr>
          <w:rFonts w:ascii="Times New Roman" w:hAnsi="宋体" w:hint="eastAsia"/>
          <w:szCs w:val="21"/>
        </w:rPr>
        <w:t>。</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另有学者认为：血脂异常其根本原因在于气虚、阳气不运，病机为阳气虚衰、痰湿偏盛，多因脾病及肾，所以当脾肾同治，用</w:t>
      </w:r>
      <w:r w:rsidRPr="00F96829">
        <w:rPr>
          <w:rFonts w:ascii="Times New Roman" w:hAnsi="Times New Roman"/>
          <w:szCs w:val="21"/>
        </w:rPr>
        <w:t>“</w:t>
      </w:r>
      <w:r w:rsidRPr="00F96829">
        <w:rPr>
          <w:rFonts w:ascii="Times New Roman" w:hAnsi="宋体" w:hint="eastAsia"/>
          <w:szCs w:val="21"/>
        </w:rPr>
        <w:t>通督温阳法</w:t>
      </w:r>
      <w:r w:rsidRPr="00F96829">
        <w:rPr>
          <w:rFonts w:ascii="Times New Roman" w:hAnsi="Times New Roman"/>
          <w:szCs w:val="21"/>
        </w:rPr>
        <w:t>”</w:t>
      </w:r>
      <w:r w:rsidRPr="00F96829">
        <w:rPr>
          <w:rFonts w:ascii="Times New Roman" w:hAnsi="宋体" w:hint="eastAsia"/>
          <w:szCs w:val="21"/>
        </w:rPr>
        <w:t>以奏温阳固本、行气健脾、利水消脂之功，以背</w:t>
      </w:r>
      <w:proofErr w:type="gramStart"/>
      <w:r w:rsidRPr="00F96829">
        <w:rPr>
          <w:rFonts w:ascii="Times New Roman" w:hAnsi="宋体" w:hint="eastAsia"/>
          <w:szCs w:val="21"/>
        </w:rPr>
        <w:t>俞</w:t>
      </w:r>
      <w:proofErr w:type="gramEnd"/>
      <w:r w:rsidRPr="00F96829">
        <w:rPr>
          <w:rFonts w:ascii="Times New Roman" w:hAnsi="宋体" w:hint="eastAsia"/>
          <w:szCs w:val="21"/>
        </w:rPr>
        <w:t>穴为主，取脾</w:t>
      </w:r>
      <w:proofErr w:type="gramStart"/>
      <w:r w:rsidRPr="00F96829">
        <w:rPr>
          <w:rFonts w:ascii="Times New Roman" w:hAnsi="宋体" w:hint="eastAsia"/>
          <w:szCs w:val="21"/>
        </w:rPr>
        <w:t>俞</w:t>
      </w:r>
      <w:proofErr w:type="gramEnd"/>
      <w:r w:rsidRPr="00F96829">
        <w:rPr>
          <w:rFonts w:ascii="Times New Roman" w:hAnsi="宋体" w:hint="eastAsia"/>
          <w:szCs w:val="21"/>
        </w:rPr>
        <w:t>、肾</w:t>
      </w:r>
      <w:proofErr w:type="gramStart"/>
      <w:r w:rsidRPr="00F96829">
        <w:rPr>
          <w:rFonts w:ascii="Times New Roman" w:hAnsi="宋体" w:hint="eastAsia"/>
          <w:szCs w:val="21"/>
        </w:rPr>
        <w:t>俞</w:t>
      </w:r>
      <w:proofErr w:type="gramEnd"/>
      <w:r w:rsidRPr="00F96829">
        <w:rPr>
          <w:rFonts w:ascii="Times New Roman" w:hAnsi="宋体" w:hint="eastAsia"/>
          <w:szCs w:val="21"/>
        </w:rPr>
        <w:t>穴，膈</w:t>
      </w:r>
      <w:proofErr w:type="gramStart"/>
      <w:r w:rsidRPr="00F96829">
        <w:rPr>
          <w:rFonts w:ascii="Times New Roman" w:hAnsi="宋体" w:hint="eastAsia"/>
          <w:szCs w:val="21"/>
        </w:rPr>
        <w:t>俞</w:t>
      </w:r>
      <w:proofErr w:type="gramEnd"/>
      <w:r w:rsidRPr="00F96829">
        <w:rPr>
          <w:rFonts w:ascii="Times New Roman" w:hAnsi="宋体" w:hint="eastAsia"/>
          <w:szCs w:val="21"/>
        </w:rPr>
        <w:t>，肝</w:t>
      </w:r>
      <w:proofErr w:type="gramStart"/>
      <w:r w:rsidRPr="00F96829">
        <w:rPr>
          <w:rFonts w:ascii="Times New Roman" w:hAnsi="宋体" w:hint="eastAsia"/>
          <w:szCs w:val="21"/>
        </w:rPr>
        <w:t>俞</w:t>
      </w:r>
      <w:proofErr w:type="gramEnd"/>
      <w:r w:rsidRPr="00F96829">
        <w:rPr>
          <w:rFonts w:ascii="Times New Roman" w:hAnsi="宋体" w:hint="eastAsia"/>
          <w:szCs w:val="21"/>
        </w:rPr>
        <w:t>、胆</w:t>
      </w:r>
      <w:proofErr w:type="gramStart"/>
      <w:r w:rsidRPr="00F96829">
        <w:rPr>
          <w:rFonts w:ascii="Times New Roman" w:hAnsi="宋体" w:hint="eastAsia"/>
          <w:szCs w:val="21"/>
        </w:rPr>
        <w:t>俞</w:t>
      </w:r>
      <w:proofErr w:type="gramEnd"/>
      <w:r w:rsidRPr="00F96829">
        <w:rPr>
          <w:rFonts w:ascii="Times New Roman" w:hAnsi="宋体" w:hint="eastAsia"/>
          <w:szCs w:val="21"/>
        </w:rPr>
        <w:t>，大肠</w:t>
      </w:r>
      <w:proofErr w:type="gramStart"/>
      <w:r w:rsidRPr="00F96829">
        <w:rPr>
          <w:rFonts w:ascii="Times New Roman" w:hAnsi="宋体" w:hint="eastAsia"/>
          <w:szCs w:val="21"/>
        </w:rPr>
        <w:t>俞</w:t>
      </w:r>
      <w:proofErr w:type="gramEnd"/>
      <w:r w:rsidRPr="00F96829">
        <w:rPr>
          <w:rFonts w:ascii="Times New Roman" w:hAnsi="宋体" w:hint="eastAsia"/>
          <w:szCs w:val="21"/>
        </w:rPr>
        <w:t>，采用温针灸形式达到温阳健脾，调畅气机，促进机体血脂恢复正常。</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操作要点：将针刺入</w:t>
      </w:r>
      <w:proofErr w:type="gramStart"/>
      <w:r w:rsidRPr="00F96829">
        <w:rPr>
          <w:rFonts w:ascii="Times New Roman" w:hAnsi="宋体" w:hint="eastAsia"/>
          <w:szCs w:val="21"/>
        </w:rPr>
        <w:t>腧</w:t>
      </w:r>
      <w:proofErr w:type="gramEnd"/>
      <w:r w:rsidRPr="00F96829">
        <w:rPr>
          <w:rFonts w:ascii="Times New Roman" w:hAnsi="宋体" w:hint="eastAsia"/>
          <w:szCs w:val="21"/>
        </w:rPr>
        <w:t>穴后，其中不同部位</w:t>
      </w:r>
      <w:proofErr w:type="gramStart"/>
      <w:r w:rsidRPr="00F96829">
        <w:rPr>
          <w:rFonts w:ascii="Times New Roman" w:hAnsi="宋体" w:hint="eastAsia"/>
          <w:szCs w:val="21"/>
        </w:rPr>
        <w:t>腧</w:t>
      </w:r>
      <w:proofErr w:type="gramEnd"/>
      <w:r w:rsidRPr="00F96829">
        <w:rPr>
          <w:rFonts w:ascii="Times New Roman" w:hAnsi="宋体" w:hint="eastAsia"/>
          <w:szCs w:val="21"/>
        </w:rPr>
        <w:t>穴采取不同针刺角度，得气后留置</w:t>
      </w:r>
      <w:r w:rsidRPr="00F96829">
        <w:rPr>
          <w:rFonts w:ascii="Times New Roman" w:hAnsi="Times New Roman"/>
          <w:szCs w:val="21"/>
        </w:rPr>
        <w:t>20min</w:t>
      </w:r>
      <w:r w:rsidRPr="00F96829">
        <w:rPr>
          <w:rFonts w:ascii="Times New Roman" w:hAnsi="宋体" w:hint="eastAsia"/>
          <w:szCs w:val="21"/>
        </w:rPr>
        <w:t>～</w:t>
      </w:r>
      <w:r w:rsidRPr="00F96829">
        <w:rPr>
          <w:rFonts w:ascii="Times New Roman" w:hAnsi="Times New Roman"/>
          <w:szCs w:val="21"/>
        </w:rPr>
        <w:t>30min</w:t>
      </w:r>
      <w:r w:rsidRPr="00F96829">
        <w:rPr>
          <w:rFonts w:ascii="Times New Roman" w:hAnsi="宋体" w:hint="eastAsia"/>
          <w:szCs w:val="21"/>
        </w:rPr>
        <w:t>左右，医生可根据病情来确定留针时间，</w:t>
      </w:r>
      <w:r w:rsidRPr="00F96829">
        <w:rPr>
          <w:rFonts w:ascii="Times New Roman" w:hAnsi="Times New Roman"/>
          <w:szCs w:val="21"/>
        </w:rPr>
        <w:t>10min</w:t>
      </w:r>
      <w:r w:rsidRPr="00F96829">
        <w:rPr>
          <w:rFonts w:ascii="Times New Roman" w:hAnsi="宋体" w:hint="eastAsia"/>
          <w:szCs w:val="21"/>
        </w:rPr>
        <w:t>行针一次，平补平泻，</w:t>
      </w:r>
      <w:r w:rsidRPr="00F96829">
        <w:rPr>
          <w:rFonts w:ascii="Times New Roman" w:hAnsi="Times New Roman"/>
          <w:szCs w:val="21"/>
        </w:rPr>
        <w:t>1</w:t>
      </w:r>
      <w:r w:rsidRPr="00F96829">
        <w:rPr>
          <w:rFonts w:ascii="Times New Roman" w:hAnsi="宋体" w:hint="eastAsia"/>
          <w:szCs w:val="21"/>
        </w:rPr>
        <w:t>次</w:t>
      </w:r>
      <w:r w:rsidRPr="00F96829">
        <w:rPr>
          <w:rFonts w:ascii="Times New Roman" w:hAnsi="Times New Roman"/>
          <w:szCs w:val="21"/>
        </w:rPr>
        <w:t>/</w:t>
      </w:r>
      <w:r w:rsidRPr="00F96829">
        <w:rPr>
          <w:rFonts w:ascii="Times New Roman" w:hAnsi="宋体" w:hint="eastAsia"/>
          <w:szCs w:val="21"/>
        </w:rPr>
        <w:t>天，根据病情选取治疗时间及治疗间隔时间。</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禁忌症：饥饿、饱食、醉酒、大怒、大惊、过度疲劳、精神紧张者，不宜立即进行针刺；体质虚弱，气血亏损者，其针感不宜过重，应尽量采取卧位行针。皮肤有感染、溃疡、瘢痕或肿瘤部位慎用针刺。有凝血机制障碍者，应禁用针刺。</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不良反应观察与处理：参照中华人民共和国国家质量监督检验检疫总局、中国国家标准化管理委员会发布的《针灸技术操作规范</w:t>
      </w:r>
      <w:r w:rsidRPr="00F96829">
        <w:rPr>
          <w:rFonts w:ascii="Times New Roman" w:hAnsi="Times New Roman"/>
          <w:szCs w:val="21"/>
        </w:rPr>
        <w:t xml:space="preserve"> </w:t>
      </w:r>
      <w:r w:rsidRPr="00F96829">
        <w:rPr>
          <w:rFonts w:ascii="Times New Roman" w:hAnsi="宋体" w:hint="eastAsia"/>
          <w:szCs w:val="21"/>
        </w:rPr>
        <w:t>第</w:t>
      </w:r>
      <w:r w:rsidRPr="00F96829">
        <w:rPr>
          <w:rFonts w:ascii="Times New Roman" w:hAnsi="Times New Roman"/>
          <w:szCs w:val="21"/>
        </w:rPr>
        <w:t>20</w:t>
      </w:r>
      <w:r w:rsidRPr="00F96829">
        <w:rPr>
          <w:rFonts w:ascii="Times New Roman" w:hAnsi="宋体" w:hint="eastAsia"/>
          <w:szCs w:val="21"/>
        </w:rPr>
        <w:t>部分：毫针基本刺法》中</w:t>
      </w:r>
      <w:r w:rsidRPr="00F96829">
        <w:rPr>
          <w:rFonts w:ascii="Times New Roman" w:hAnsi="Times New Roman"/>
          <w:szCs w:val="21"/>
        </w:rPr>
        <w:t>“</w:t>
      </w:r>
      <w:r w:rsidRPr="00F96829">
        <w:rPr>
          <w:rFonts w:ascii="Times New Roman" w:hAnsi="宋体" w:hint="eastAsia"/>
          <w:szCs w:val="21"/>
        </w:rPr>
        <w:t>针刺异常情况及处理</w:t>
      </w:r>
      <w:r w:rsidRPr="00F96829">
        <w:rPr>
          <w:rFonts w:ascii="Times New Roman" w:hAnsi="Times New Roman"/>
          <w:szCs w:val="21"/>
        </w:rPr>
        <w:t>”</w:t>
      </w:r>
      <w:r w:rsidRPr="00F96829">
        <w:rPr>
          <w:rFonts w:ascii="Times New Roman" w:hAnsi="宋体" w:hint="eastAsia"/>
          <w:szCs w:val="21"/>
        </w:rPr>
        <w:t>进行不良反应观察与处理。</w:t>
      </w:r>
    </w:p>
    <w:p w:rsidR="007060B1" w:rsidRPr="00F96829" w:rsidRDefault="007060B1" w:rsidP="00046DAA">
      <w:pPr>
        <w:tabs>
          <w:tab w:val="left" w:leader="dot" w:pos="8079"/>
        </w:tabs>
        <w:spacing w:line="360" w:lineRule="auto"/>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Times New Roman" w:hAnsi="Times New Roman"/>
            <w:szCs w:val="21"/>
          </w:rPr>
          <w:t>5.3.3</w:t>
        </w:r>
      </w:smartTag>
      <w:r w:rsidRPr="00F96829">
        <w:rPr>
          <w:rFonts w:ascii="Times New Roman" w:hAnsi="Times New Roman"/>
          <w:szCs w:val="21"/>
        </w:rPr>
        <w:t>.2</w:t>
      </w:r>
      <w:r w:rsidRPr="00F96829">
        <w:rPr>
          <w:rFonts w:ascii="Times New Roman" w:hAnsi="宋体" w:hint="eastAsia"/>
          <w:szCs w:val="21"/>
        </w:rPr>
        <w:t>穴位贴敷疗法</w:t>
      </w:r>
      <w:r w:rsidRPr="00F96829">
        <w:rPr>
          <w:rFonts w:ascii="Times New Roman" w:hAnsi="Times New Roman"/>
          <w:szCs w:val="21"/>
          <w:vertAlign w:val="superscript"/>
        </w:rPr>
        <w:t>[62-63]</w:t>
      </w:r>
    </w:p>
    <w:p w:rsidR="007060B1" w:rsidRPr="00F96829" w:rsidRDefault="007060B1" w:rsidP="00046DAA">
      <w:pPr>
        <w:pStyle w:val="af"/>
        <w:spacing w:line="360" w:lineRule="auto"/>
        <w:ind w:firstLine="420"/>
        <w:rPr>
          <w:rFonts w:ascii="Times New Roman" w:hAnsi="Times New Roman"/>
          <w:sz w:val="21"/>
          <w:szCs w:val="21"/>
        </w:rPr>
      </w:pPr>
      <w:r w:rsidRPr="00F96829">
        <w:rPr>
          <w:rFonts w:ascii="Times New Roman" w:hAnsi="宋体" w:hint="eastAsia"/>
          <w:sz w:val="21"/>
          <w:szCs w:val="21"/>
        </w:rPr>
        <w:lastRenderedPageBreak/>
        <w:t>操作程序与步骤：中药降脂贴组成：半夏、陈皮、竹茹、白术、茯苓、黄连、黄芩、丹参、炙甘草等药物制外用贴敷剂。取穴：脾</w:t>
      </w:r>
      <w:proofErr w:type="gramStart"/>
      <w:r w:rsidRPr="00F96829">
        <w:rPr>
          <w:rFonts w:ascii="Times New Roman" w:hAnsi="宋体" w:hint="eastAsia"/>
          <w:sz w:val="21"/>
          <w:szCs w:val="21"/>
        </w:rPr>
        <w:t>俞</w:t>
      </w:r>
      <w:proofErr w:type="gramEnd"/>
      <w:r w:rsidRPr="00F96829">
        <w:rPr>
          <w:rFonts w:ascii="Times New Roman" w:hAnsi="宋体" w:hint="eastAsia"/>
          <w:sz w:val="21"/>
          <w:szCs w:val="21"/>
        </w:rPr>
        <w:t>、胃</w:t>
      </w:r>
      <w:proofErr w:type="gramStart"/>
      <w:r w:rsidRPr="00F96829">
        <w:rPr>
          <w:rFonts w:ascii="Times New Roman" w:hAnsi="宋体" w:hint="eastAsia"/>
          <w:sz w:val="21"/>
          <w:szCs w:val="21"/>
        </w:rPr>
        <w:t>俞</w:t>
      </w:r>
      <w:proofErr w:type="gramEnd"/>
      <w:r w:rsidRPr="00F96829">
        <w:rPr>
          <w:rFonts w:ascii="Times New Roman" w:hAnsi="宋体" w:hint="eastAsia"/>
          <w:sz w:val="21"/>
          <w:szCs w:val="21"/>
        </w:rPr>
        <w:t>、胰</w:t>
      </w:r>
      <w:proofErr w:type="gramStart"/>
      <w:r w:rsidRPr="00F96829">
        <w:rPr>
          <w:rFonts w:ascii="Times New Roman" w:hAnsi="宋体" w:hint="eastAsia"/>
          <w:sz w:val="21"/>
          <w:szCs w:val="21"/>
        </w:rPr>
        <w:t>俞</w:t>
      </w:r>
      <w:proofErr w:type="gramEnd"/>
      <w:r w:rsidRPr="00F96829">
        <w:rPr>
          <w:rFonts w:ascii="Times New Roman" w:hAnsi="宋体" w:hint="eastAsia"/>
          <w:sz w:val="21"/>
          <w:szCs w:val="21"/>
        </w:rPr>
        <w:t>、肾</w:t>
      </w:r>
      <w:proofErr w:type="gramStart"/>
      <w:r w:rsidRPr="00F96829">
        <w:rPr>
          <w:rFonts w:ascii="Times New Roman" w:hAnsi="宋体" w:hint="eastAsia"/>
          <w:sz w:val="21"/>
          <w:szCs w:val="21"/>
        </w:rPr>
        <w:t>俞</w:t>
      </w:r>
      <w:proofErr w:type="gramEnd"/>
      <w:r w:rsidRPr="00F96829">
        <w:rPr>
          <w:rFonts w:ascii="Times New Roman" w:hAnsi="宋体" w:hint="eastAsia"/>
          <w:sz w:val="21"/>
          <w:szCs w:val="21"/>
        </w:rPr>
        <w:t>、足三里、三阴交、丰隆、天枢、阳池等。</w:t>
      </w:r>
    </w:p>
    <w:p w:rsidR="007060B1" w:rsidRPr="00F96829" w:rsidRDefault="007060B1" w:rsidP="00046DAA">
      <w:pPr>
        <w:pStyle w:val="af"/>
        <w:spacing w:line="360" w:lineRule="auto"/>
        <w:ind w:firstLine="420"/>
        <w:rPr>
          <w:rFonts w:ascii="Times New Roman" w:hAnsi="Times New Roman"/>
          <w:sz w:val="21"/>
          <w:szCs w:val="21"/>
        </w:rPr>
      </w:pPr>
      <w:r w:rsidRPr="00F96829">
        <w:rPr>
          <w:rFonts w:ascii="Times New Roman" w:hAnsi="宋体" w:hint="eastAsia"/>
          <w:sz w:val="21"/>
          <w:szCs w:val="21"/>
        </w:rPr>
        <w:t>并根据中医辨证辅以配穴：湿热郁结型，加阴陵泉；脾虚湿盛型，加脾</w:t>
      </w:r>
      <w:proofErr w:type="gramStart"/>
      <w:r w:rsidRPr="00F96829">
        <w:rPr>
          <w:rFonts w:ascii="Times New Roman" w:hAnsi="宋体" w:hint="eastAsia"/>
          <w:sz w:val="21"/>
          <w:szCs w:val="21"/>
        </w:rPr>
        <w:t>俞</w:t>
      </w:r>
      <w:proofErr w:type="gramEnd"/>
      <w:r w:rsidRPr="00F96829">
        <w:rPr>
          <w:rFonts w:ascii="Times New Roman" w:hAnsi="宋体" w:hint="eastAsia"/>
          <w:sz w:val="21"/>
          <w:szCs w:val="21"/>
        </w:rPr>
        <w:t>；胃热</w:t>
      </w:r>
      <w:proofErr w:type="gramStart"/>
      <w:r w:rsidRPr="00F96829">
        <w:rPr>
          <w:rFonts w:ascii="Times New Roman" w:hAnsi="宋体" w:hint="eastAsia"/>
          <w:sz w:val="21"/>
          <w:szCs w:val="21"/>
        </w:rPr>
        <w:t>腑</w:t>
      </w:r>
      <w:proofErr w:type="gramEnd"/>
      <w:r w:rsidRPr="00F96829">
        <w:rPr>
          <w:rFonts w:ascii="Times New Roman" w:hAnsi="宋体" w:hint="eastAsia"/>
          <w:sz w:val="21"/>
          <w:szCs w:val="21"/>
        </w:rPr>
        <w:t>实型，加支沟、曲池；肝郁化火型，加太冲；脾肾两虚型，加脾</w:t>
      </w:r>
      <w:proofErr w:type="gramStart"/>
      <w:r w:rsidRPr="00F96829">
        <w:rPr>
          <w:rFonts w:ascii="Times New Roman" w:hAnsi="宋体" w:hint="eastAsia"/>
          <w:sz w:val="21"/>
          <w:szCs w:val="21"/>
        </w:rPr>
        <w:t>俞</w:t>
      </w:r>
      <w:proofErr w:type="gramEnd"/>
      <w:r w:rsidRPr="00F96829">
        <w:rPr>
          <w:rFonts w:ascii="Times New Roman" w:hAnsi="宋体" w:hint="eastAsia"/>
          <w:sz w:val="21"/>
          <w:szCs w:val="21"/>
        </w:rPr>
        <w:t>、肾</w:t>
      </w:r>
      <w:proofErr w:type="gramStart"/>
      <w:r w:rsidRPr="00F96829">
        <w:rPr>
          <w:rFonts w:ascii="Times New Roman" w:hAnsi="宋体" w:hint="eastAsia"/>
          <w:sz w:val="21"/>
          <w:szCs w:val="21"/>
        </w:rPr>
        <w:t>俞</w:t>
      </w:r>
      <w:proofErr w:type="gramEnd"/>
      <w:r w:rsidRPr="00F96829">
        <w:rPr>
          <w:rFonts w:ascii="Times New Roman" w:hAnsi="宋体" w:hint="eastAsia"/>
          <w:sz w:val="21"/>
          <w:szCs w:val="21"/>
        </w:rPr>
        <w:t>。</w:t>
      </w:r>
    </w:p>
    <w:p w:rsidR="007060B1" w:rsidRPr="00F96829" w:rsidRDefault="007060B1" w:rsidP="00046DAA">
      <w:pPr>
        <w:pStyle w:val="af"/>
        <w:ind w:firstLine="420"/>
        <w:rPr>
          <w:rFonts w:ascii="Times New Roman" w:hAnsi="Times New Roman"/>
          <w:sz w:val="21"/>
          <w:szCs w:val="21"/>
        </w:rPr>
      </w:pPr>
      <w:r w:rsidRPr="00F96829">
        <w:rPr>
          <w:rFonts w:ascii="Times New Roman" w:hAnsi="宋体" w:hint="eastAsia"/>
          <w:sz w:val="21"/>
          <w:szCs w:val="21"/>
        </w:rPr>
        <w:t>操作要点：应用穴位敷贴治疗贴外敷上述穴位，</w:t>
      </w:r>
      <w:r w:rsidRPr="00F96829">
        <w:rPr>
          <w:rFonts w:ascii="Times New Roman" w:hAnsi="Times New Roman"/>
          <w:sz w:val="21"/>
          <w:szCs w:val="21"/>
        </w:rPr>
        <w:t>24</w:t>
      </w:r>
      <w:r w:rsidRPr="00F96829">
        <w:rPr>
          <w:rFonts w:ascii="Times New Roman" w:hAnsi="宋体" w:hint="eastAsia"/>
          <w:sz w:val="21"/>
          <w:szCs w:val="21"/>
        </w:rPr>
        <w:t>小时更换</w:t>
      </w:r>
      <w:r w:rsidRPr="00F96829">
        <w:rPr>
          <w:rFonts w:ascii="Times New Roman" w:hAnsi="Times New Roman"/>
          <w:sz w:val="21"/>
          <w:szCs w:val="21"/>
        </w:rPr>
        <w:t>1</w:t>
      </w:r>
      <w:r w:rsidRPr="00F96829">
        <w:rPr>
          <w:rFonts w:ascii="Times New Roman" w:hAnsi="宋体" w:hint="eastAsia"/>
          <w:sz w:val="21"/>
          <w:szCs w:val="21"/>
        </w:rPr>
        <w:t>次，</w:t>
      </w:r>
      <w:r w:rsidRPr="00F96829">
        <w:rPr>
          <w:rFonts w:ascii="Times New Roman" w:hAnsi="Times New Roman"/>
          <w:sz w:val="21"/>
          <w:szCs w:val="21"/>
        </w:rPr>
        <w:t>10</w:t>
      </w:r>
      <w:r w:rsidRPr="00F96829">
        <w:rPr>
          <w:rFonts w:ascii="Times New Roman" w:hAnsi="宋体" w:hint="eastAsia"/>
          <w:sz w:val="21"/>
          <w:szCs w:val="21"/>
        </w:rPr>
        <w:t>次为</w:t>
      </w:r>
      <w:r w:rsidRPr="00F96829">
        <w:rPr>
          <w:rFonts w:ascii="Times New Roman" w:hAnsi="Times New Roman"/>
          <w:sz w:val="21"/>
          <w:szCs w:val="21"/>
        </w:rPr>
        <w:t>1</w:t>
      </w:r>
      <w:r w:rsidRPr="00F96829">
        <w:rPr>
          <w:rFonts w:ascii="Times New Roman" w:hAnsi="宋体" w:hint="eastAsia"/>
          <w:sz w:val="21"/>
          <w:szCs w:val="21"/>
        </w:rPr>
        <w:t>个疗程，连续使用</w:t>
      </w:r>
      <w:r w:rsidRPr="00F96829">
        <w:rPr>
          <w:rFonts w:ascii="Times New Roman" w:hAnsi="Times New Roman"/>
          <w:sz w:val="21"/>
          <w:szCs w:val="21"/>
        </w:rPr>
        <w:t>2</w:t>
      </w:r>
      <w:r w:rsidRPr="00F96829">
        <w:rPr>
          <w:rFonts w:ascii="Times New Roman" w:hAnsi="宋体" w:hint="eastAsia"/>
          <w:sz w:val="21"/>
          <w:szCs w:val="21"/>
        </w:rPr>
        <w:t>个疗程。</w:t>
      </w:r>
    </w:p>
    <w:p w:rsidR="007060B1" w:rsidRPr="00F96829" w:rsidRDefault="007060B1" w:rsidP="00046DAA">
      <w:pPr>
        <w:tabs>
          <w:tab w:val="left" w:leader="dot" w:pos="8079"/>
        </w:tabs>
        <w:spacing w:line="360" w:lineRule="auto"/>
        <w:ind w:firstLine="420"/>
        <w:rPr>
          <w:rFonts w:ascii="Times New Roman" w:hAnsi="Times New Roman"/>
          <w:szCs w:val="21"/>
        </w:rPr>
      </w:pPr>
      <w:r w:rsidRPr="00F96829">
        <w:rPr>
          <w:rFonts w:ascii="Times New Roman" w:hAnsi="宋体" w:hint="eastAsia"/>
          <w:szCs w:val="21"/>
        </w:rPr>
        <w:t>禁忌症：合并严重心肝肾功能障碍者慎用；妊娠、哺乳期妇女慎用；已确诊糖尿病患者慎用；贴敷部位有创伤、溃疡者禁用；对药物或敷料成分过敏者禁用。</w:t>
      </w:r>
    </w:p>
    <w:p w:rsidR="007060B1" w:rsidRPr="00F96829" w:rsidRDefault="007060B1" w:rsidP="00046DAA">
      <w:pPr>
        <w:tabs>
          <w:tab w:val="left" w:leader="dot" w:pos="8079"/>
        </w:tabs>
        <w:spacing w:line="360" w:lineRule="auto"/>
        <w:ind w:firstLine="420"/>
        <w:rPr>
          <w:rFonts w:ascii="Times New Roman" w:hAnsi="Times New Roman"/>
          <w:b/>
          <w:bCs/>
          <w:szCs w:val="21"/>
        </w:rPr>
      </w:pPr>
      <w:r w:rsidRPr="00F96829">
        <w:rPr>
          <w:rFonts w:ascii="Times New Roman" w:hAnsi="宋体" w:hint="eastAsia"/>
          <w:szCs w:val="21"/>
        </w:rPr>
        <w:t>不良反应观察与处理：色素沉着、潮红、微痒、烧灼感、疼痛、轻微红肿、轻度出水泡属于穴位贴敷的正常皮肤反应。对胶布过敏者，可选用低过敏胶布或用绷带</w:t>
      </w:r>
      <w:proofErr w:type="gramStart"/>
      <w:r w:rsidRPr="00F96829">
        <w:rPr>
          <w:rFonts w:ascii="Times New Roman" w:hAnsi="宋体" w:hint="eastAsia"/>
          <w:szCs w:val="21"/>
        </w:rPr>
        <w:t>固定贴</w:t>
      </w:r>
      <w:proofErr w:type="gramEnd"/>
      <w:r w:rsidRPr="00F96829">
        <w:rPr>
          <w:rFonts w:ascii="Times New Roman" w:hAnsi="宋体" w:hint="eastAsia"/>
          <w:szCs w:val="21"/>
        </w:rPr>
        <w:t>敷药物；对于残留在皮肤上的药膏，不宜用刺激性物质擦洗；贴敷后若出现范围较大、程度较重的皮肤红斑、水泡、瘙痒现象，应立即停药，进行对症处理。出现全身性皮肤过敏症状者，应及时到医院就诊。</w:t>
      </w:r>
    </w:p>
    <w:p w:rsidR="007060B1" w:rsidRPr="00F96829" w:rsidRDefault="007060B1" w:rsidP="00046DAA">
      <w:pPr>
        <w:spacing w:line="360" w:lineRule="auto"/>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Times New Roman" w:hAnsi="Times New Roman"/>
            <w:szCs w:val="21"/>
          </w:rPr>
          <w:t>5.3.3</w:t>
        </w:r>
      </w:smartTag>
      <w:r w:rsidRPr="00F96829">
        <w:rPr>
          <w:rFonts w:ascii="Times New Roman" w:hAnsi="Times New Roman"/>
          <w:szCs w:val="21"/>
        </w:rPr>
        <w:t>.3</w:t>
      </w:r>
      <w:r w:rsidRPr="00F96829">
        <w:rPr>
          <w:rFonts w:ascii="Times New Roman" w:hAnsi="宋体" w:hint="eastAsia"/>
          <w:szCs w:val="21"/>
        </w:rPr>
        <w:t>电针疗法</w:t>
      </w:r>
      <w:r w:rsidRPr="00F96829">
        <w:rPr>
          <w:rFonts w:ascii="Times New Roman" w:hAnsi="Times New Roman"/>
          <w:szCs w:val="21"/>
          <w:vertAlign w:val="superscript"/>
        </w:rPr>
        <w:t>[64-66]</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电针疗法操作过程中所涉及到的操作步骤与要求、适应证、注意事项、禁忌等均药参照</w:t>
      </w:r>
      <w:r w:rsidRPr="00F96829">
        <w:rPr>
          <w:rFonts w:ascii="Times New Roman" w:hAnsi="Times New Roman"/>
          <w:szCs w:val="21"/>
        </w:rPr>
        <w:t>GB/T 21709.11-2009</w:t>
      </w:r>
      <w:r w:rsidRPr="00F96829">
        <w:rPr>
          <w:rFonts w:ascii="Times New Roman" w:hAnsi="宋体" w:hint="eastAsia"/>
          <w:szCs w:val="21"/>
        </w:rPr>
        <w:t>《针灸技术操作规范</w:t>
      </w:r>
      <w:r w:rsidRPr="00F96829">
        <w:rPr>
          <w:rFonts w:ascii="Times New Roman" w:hAnsi="Times New Roman"/>
          <w:szCs w:val="21"/>
        </w:rPr>
        <w:t xml:space="preserve"> </w:t>
      </w:r>
      <w:r w:rsidRPr="00F96829">
        <w:rPr>
          <w:rFonts w:ascii="Times New Roman" w:hAnsi="宋体" w:hint="eastAsia"/>
          <w:szCs w:val="21"/>
        </w:rPr>
        <w:t>第</w:t>
      </w:r>
      <w:r w:rsidRPr="00F96829">
        <w:rPr>
          <w:rFonts w:ascii="Times New Roman" w:hAnsi="Times New Roman"/>
          <w:szCs w:val="21"/>
        </w:rPr>
        <w:t>11</w:t>
      </w:r>
      <w:r w:rsidRPr="00F96829">
        <w:rPr>
          <w:rFonts w:ascii="Times New Roman" w:hAnsi="宋体" w:hint="eastAsia"/>
          <w:szCs w:val="21"/>
        </w:rPr>
        <w:t>部分：电针》进行电针技术操作。</w:t>
      </w:r>
    </w:p>
    <w:p w:rsidR="007060B1" w:rsidRPr="00F96829" w:rsidRDefault="007060B1" w:rsidP="00046DAA">
      <w:pPr>
        <w:spacing w:line="360" w:lineRule="auto"/>
        <w:ind w:firstLine="480"/>
        <w:rPr>
          <w:rFonts w:ascii="Times New Roman" w:hAnsi="Times New Roman"/>
          <w:szCs w:val="21"/>
        </w:rPr>
      </w:pPr>
      <w:r w:rsidRPr="00F96829">
        <w:rPr>
          <w:rFonts w:ascii="Times New Roman" w:hAnsi="宋体" w:hint="eastAsia"/>
          <w:szCs w:val="21"/>
        </w:rPr>
        <w:t>操作程序与步骤：取穴：脾</w:t>
      </w:r>
      <w:proofErr w:type="gramStart"/>
      <w:r w:rsidRPr="00F96829">
        <w:rPr>
          <w:rFonts w:ascii="Times New Roman" w:hAnsi="宋体" w:hint="eastAsia"/>
          <w:szCs w:val="21"/>
        </w:rPr>
        <w:t>俞</w:t>
      </w:r>
      <w:proofErr w:type="gramEnd"/>
      <w:r w:rsidRPr="00F96829">
        <w:rPr>
          <w:rFonts w:ascii="Times New Roman" w:hAnsi="宋体" w:hint="eastAsia"/>
          <w:szCs w:val="21"/>
        </w:rPr>
        <w:t>、肾</w:t>
      </w:r>
      <w:proofErr w:type="gramStart"/>
      <w:r w:rsidRPr="00F96829">
        <w:rPr>
          <w:rFonts w:ascii="Times New Roman" w:hAnsi="宋体" w:hint="eastAsia"/>
          <w:szCs w:val="21"/>
        </w:rPr>
        <w:t>俞</w:t>
      </w:r>
      <w:proofErr w:type="gramEnd"/>
      <w:r w:rsidRPr="00F96829">
        <w:rPr>
          <w:rFonts w:ascii="Times New Roman" w:hAnsi="宋体" w:hint="eastAsia"/>
          <w:szCs w:val="21"/>
        </w:rPr>
        <w:t>、足三里、三阴交，具体应符合</w:t>
      </w:r>
      <w:r w:rsidRPr="00F96829">
        <w:rPr>
          <w:rFonts w:ascii="Times New Roman" w:hAnsi="Times New Roman"/>
          <w:szCs w:val="21"/>
        </w:rPr>
        <w:t>GB/T 21709.20</w:t>
      </w:r>
      <w:proofErr w:type="gramStart"/>
      <w:r w:rsidRPr="00F96829">
        <w:rPr>
          <w:rFonts w:ascii="Times New Roman" w:hAnsi="宋体" w:hint="eastAsia"/>
          <w:szCs w:val="21"/>
        </w:rPr>
        <w:t>腧穴选择</w:t>
      </w:r>
      <w:proofErr w:type="gramEnd"/>
      <w:r w:rsidRPr="00F96829">
        <w:rPr>
          <w:rFonts w:ascii="Times New Roman" w:hAnsi="宋体" w:hint="eastAsia"/>
          <w:szCs w:val="21"/>
        </w:rPr>
        <w:t>的规定；针刺方法，按毫针进针和行针方法完成操作，具体应符合</w:t>
      </w:r>
      <w:r w:rsidRPr="00F96829">
        <w:rPr>
          <w:rFonts w:ascii="Times New Roman" w:hAnsi="Times New Roman"/>
          <w:szCs w:val="21"/>
        </w:rPr>
        <w:t>GB/T 21709.20</w:t>
      </w:r>
      <w:r w:rsidRPr="00F96829">
        <w:rPr>
          <w:rFonts w:ascii="Times New Roman" w:hAnsi="宋体" w:hint="eastAsia"/>
          <w:szCs w:val="21"/>
        </w:rPr>
        <w:t>针刺的要求。</w:t>
      </w:r>
    </w:p>
    <w:p w:rsidR="007060B1" w:rsidRPr="00F96829" w:rsidRDefault="007060B1" w:rsidP="00046DAA">
      <w:pPr>
        <w:spacing w:line="360" w:lineRule="auto"/>
        <w:ind w:firstLine="480"/>
        <w:rPr>
          <w:rFonts w:ascii="Times New Roman" w:hAnsi="Times New Roman"/>
          <w:szCs w:val="21"/>
        </w:rPr>
      </w:pPr>
      <w:r w:rsidRPr="00F96829">
        <w:rPr>
          <w:rFonts w:ascii="Times New Roman" w:hAnsi="宋体" w:hint="eastAsia"/>
          <w:szCs w:val="21"/>
        </w:rPr>
        <w:t>操作程序与步骤：丰隆、阴陵泉、</w:t>
      </w:r>
      <w:proofErr w:type="gramStart"/>
      <w:r w:rsidRPr="00F96829">
        <w:rPr>
          <w:rFonts w:ascii="Times New Roman" w:hAnsi="宋体" w:hint="eastAsia"/>
          <w:szCs w:val="21"/>
        </w:rPr>
        <w:t>內</w:t>
      </w:r>
      <w:proofErr w:type="gramEnd"/>
      <w:r w:rsidRPr="00F96829">
        <w:rPr>
          <w:rFonts w:ascii="Times New Roman" w:hAnsi="宋体" w:hint="eastAsia"/>
          <w:szCs w:val="21"/>
        </w:rPr>
        <w:t>关、足三里。针刺采用</w:t>
      </w:r>
      <w:proofErr w:type="gramStart"/>
      <w:r w:rsidRPr="00F96829">
        <w:rPr>
          <w:rFonts w:ascii="Times New Roman" w:hAnsi="宋体" w:hint="eastAsia"/>
          <w:szCs w:val="21"/>
        </w:rPr>
        <w:t>常规指切进针</w:t>
      </w:r>
      <w:proofErr w:type="gramEnd"/>
      <w:r w:rsidRPr="00F96829">
        <w:rPr>
          <w:rFonts w:ascii="Times New Roman" w:hAnsi="宋体" w:hint="eastAsia"/>
          <w:szCs w:val="21"/>
        </w:rPr>
        <w:t>、提插捻转行针。</w:t>
      </w:r>
    </w:p>
    <w:p w:rsidR="007060B1" w:rsidRPr="00F96829" w:rsidRDefault="007060B1" w:rsidP="00046DAA">
      <w:pPr>
        <w:spacing w:line="360" w:lineRule="auto"/>
        <w:ind w:firstLine="480"/>
        <w:rPr>
          <w:rFonts w:ascii="Times New Roman" w:hAnsi="Times New Roman"/>
          <w:szCs w:val="21"/>
        </w:rPr>
      </w:pPr>
      <w:r w:rsidRPr="00F96829">
        <w:rPr>
          <w:rFonts w:ascii="Times New Roman" w:hAnsi="宋体" w:hint="eastAsia"/>
          <w:szCs w:val="21"/>
        </w:rPr>
        <w:t>操作要点：针刺得气后加用电针仪，针刺深度</w:t>
      </w:r>
      <w:r w:rsidRPr="00F96829">
        <w:rPr>
          <w:rFonts w:ascii="Times New Roman" w:hAnsi="Times New Roman"/>
          <w:szCs w:val="21"/>
        </w:rPr>
        <w:t>15mm</w:t>
      </w:r>
      <w:r w:rsidRPr="00F96829">
        <w:rPr>
          <w:rFonts w:ascii="Times New Roman" w:hAnsi="宋体" w:hint="eastAsia"/>
          <w:szCs w:val="21"/>
        </w:rPr>
        <w:t>，电针选用连续波、频率</w:t>
      </w:r>
      <w:r w:rsidRPr="00F96829">
        <w:rPr>
          <w:rFonts w:ascii="Times New Roman" w:hAnsi="Times New Roman"/>
          <w:szCs w:val="21"/>
        </w:rPr>
        <w:t>220</w:t>
      </w:r>
      <w:r w:rsidRPr="00F96829">
        <w:rPr>
          <w:rFonts w:ascii="Times New Roman" w:hAnsi="宋体" w:hint="eastAsia"/>
          <w:szCs w:val="21"/>
        </w:rPr>
        <w:t>次</w:t>
      </w:r>
      <w:r w:rsidRPr="00F96829">
        <w:rPr>
          <w:rFonts w:ascii="Times New Roman" w:hAnsi="Times New Roman"/>
          <w:szCs w:val="21"/>
        </w:rPr>
        <w:t>/</w:t>
      </w:r>
      <w:r w:rsidRPr="00F96829">
        <w:rPr>
          <w:rFonts w:ascii="Times New Roman" w:hAnsi="宋体" w:hint="eastAsia"/>
          <w:szCs w:val="21"/>
        </w:rPr>
        <w:t>分，刺激时间</w:t>
      </w:r>
      <w:r w:rsidRPr="00F96829">
        <w:rPr>
          <w:rFonts w:ascii="Times New Roman" w:hAnsi="Times New Roman"/>
          <w:szCs w:val="21"/>
        </w:rPr>
        <w:t>30</w:t>
      </w:r>
      <w:r w:rsidRPr="00F96829">
        <w:rPr>
          <w:rFonts w:ascii="Times New Roman" w:hAnsi="宋体" w:hint="eastAsia"/>
          <w:szCs w:val="21"/>
        </w:rPr>
        <w:t>分钟，中等刺激强度以患者微有跳动感为宜；每天治疗</w:t>
      </w:r>
      <w:r w:rsidRPr="00F96829">
        <w:rPr>
          <w:rFonts w:ascii="Times New Roman" w:hAnsi="Times New Roman"/>
          <w:szCs w:val="21"/>
        </w:rPr>
        <w:t>1</w:t>
      </w:r>
      <w:r w:rsidRPr="00F96829">
        <w:rPr>
          <w:rFonts w:ascii="Times New Roman" w:hAnsi="宋体" w:hint="eastAsia"/>
          <w:szCs w:val="21"/>
        </w:rPr>
        <w:t>次，治疗疗程根据病情由医生决定。</w:t>
      </w:r>
    </w:p>
    <w:p w:rsidR="007060B1" w:rsidRPr="00F96829" w:rsidRDefault="007060B1" w:rsidP="00046DAA">
      <w:pPr>
        <w:spacing w:line="360" w:lineRule="auto"/>
        <w:ind w:firstLine="480"/>
        <w:rPr>
          <w:rFonts w:ascii="Times New Roman" w:hAnsi="Times New Roman"/>
          <w:szCs w:val="21"/>
        </w:rPr>
      </w:pPr>
      <w:r w:rsidRPr="00F96829">
        <w:rPr>
          <w:rFonts w:ascii="Times New Roman" w:hAnsi="宋体" w:hint="eastAsia"/>
          <w:szCs w:val="21"/>
        </w:rPr>
        <w:t>禁忌症：参照电针</w:t>
      </w:r>
      <w:proofErr w:type="gramStart"/>
      <w:r w:rsidRPr="00F96829">
        <w:rPr>
          <w:rFonts w:ascii="Times New Roman" w:hAnsi="宋体" w:hint="eastAsia"/>
          <w:szCs w:val="21"/>
        </w:rPr>
        <w:t>仪使用</w:t>
      </w:r>
      <w:proofErr w:type="gramEnd"/>
      <w:r w:rsidRPr="00F96829">
        <w:rPr>
          <w:rFonts w:ascii="Times New Roman" w:hAnsi="宋体" w:hint="eastAsia"/>
          <w:szCs w:val="21"/>
        </w:rPr>
        <w:t>说明书；皮肤破损处、肿瘤局部、心脏附近、安装心脏起搏器者、颈动脉窦附近禁忌电针。</w:t>
      </w:r>
    </w:p>
    <w:p w:rsidR="007060B1" w:rsidRPr="00F96829" w:rsidRDefault="007060B1" w:rsidP="00046DAA">
      <w:pPr>
        <w:spacing w:line="360" w:lineRule="auto"/>
        <w:ind w:firstLine="480"/>
        <w:rPr>
          <w:rFonts w:ascii="Times New Roman" w:hAnsi="Times New Roman"/>
          <w:szCs w:val="21"/>
        </w:rPr>
      </w:pPr>
      <w:r w:rsidRPr="00F96829">
        <w:rPr>
          <w:rFonts w:ascii="Times New Roman" w:hAnsi="宋体" w:hint="eastAsia"/>
          <w:szCs w:val="21"/>
        </w:rPr>
        <w:t>不良反应观察与处理：电针仪在首次使用前应仔细阅读产品使用说明书，掌握电针仪的性能、参数、使用方法、注意事项及禁忌症等内容。电针治疗过程中病人出现晕针现象时，应立即停止电针治疗，关闭电源，按毫针晕针的处理方法处理。</w:t>
      </w:r>
    </w:p>
    <w:p w:rsidR="007060B1" w:rsidRPr="00F96829" w:rsidRDefault="007060B1" w:rsidP="00046DAA">
      <w:pPr>
        <w:spacing w:line="360" w:lineRule="auto"/>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Times New Roman" w:hAnsi="Times New Roman"/>
            <w:szCs w:val="21"/>
          </w:rPr>
          <w:lastRenderedPageBreak/>
          <w:t>5.3.3</w:t>
        </w:r>
      </w:smartTag>
      <w:r w:rsidRPr="00F96829">
        <w:rPr>
          <w:rFonts w:ascii="Times New Roman" w:hAnsi="Times New Roman"/>
          <w:szCs w:val="21"/>
        </w:rPr>
        <w:t>.4</w:t>
      </w:r>
      <w:r w:rsidRPr="00F96829">
        <w:rPr>
          <w:rFonts w:ascii="Times New Roman" w:hAnsi="宋体" w:hint="eastAsia"/>
          <w:szCs w:val="21"/>
        </w:rPr>
        <w:t>耳穴贴压</w:t>
      </w:r>
      <w:r w:rsidRPr="00F96829">
        <w:rPr>
          <w:rFonts w:ascii="Times New Roman" w:hAnsi="Times New Roman"/>
          <w:szCs w:val="21"/>
          <w:vertAlign w:val="superscript"/>
        </w:rPr>
        <w:t>[67-70]</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操作程序和步骤：选脾、胃、肝、肾，内分泌、三焦、皮质下及交感中的</w:t>
      </w:r>
      <w:r w:rsidRPr="00F96829">
        <w:rPr>
          <w:rFonts w:ascii="Times New Roman" w:hAnsi="Times New Roman"/>
          <w:szCs w:val="21"/>
        </w:rPr>
        <w:t>6</w:t>
      </w:r>
      <w:r w:rsidRPr="00F96829">
        <w:rPr>
          <w:rFonts w:ascii="Times New Roman" w:hAnsi="宋体" w:hint="eastAsia"/>
          <w:szCs w:val="21"/>
        </w:rPr>
        <w:t>～</w:t>
      </w:r>
      <w:r w:rsidRPr="00F96829">
        <w:rPr>
          <w:rFonts w:ascii="Times New Roman" w:hAnsi="Times New Roman"/>
          <w:szCs w:val="21"/>
        </w:rPr>
        <w:t>8</w:t>
      </w:r>
      <w:r w:rsidRPr="00F96829">
        <w:rPr>
          <w:rFonts w:ascii="Times New Roman" w:hAnsi="宋体" w:hint="eastAsia"/>
          <w:szCs w:val="21"/>
        </w:rPr>
        <w:t>个穴位贴压；</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操作要点：先用</w:t>
      </w:r>
      <w:r w:rsidRPr="00F96829">
        <w:rPr>
          <w:rFonts w:ascii="Times New Roman" w:hAnsi="Times New Roman"/>
          <w:szCs w:val="21"/>
        </w:rPr>
        <w:t>75%</w:t>
      </w:r>
      <w:r w:rsidRPr="00F96829">
        <w:rPr>
          <w:rFonts w:ascii="Times New Roman" w:hAnsi="宋体" w:hint="eastAsia"/>
          <w:szCs w:val="21"/>
        </w:rPr>
        <w:t>乙醇棉球将耳廓皮肤消毒，再用干棉球擦干耳廓皮肤。左手固定耳廓，右手持止血钳夹取贴有王不留行籽的胶布</w:t>
      </w:r>
      <w:r w:rsidRPr="00F96829">
        <w:rPr>
          <w:rFonts w:ascii="Times New Roman" w:hAnsi="Times New Roman"/>
          <w:szCs w:val="21"/>
        </w:rPr>
        <w:t>(</w:t>
      </w:r>
      <w:r w:rsidRPr="00F96829">
        <w:rPr>
          <w:rFonts w:ascii="Times New Roman" w:hAnsi="宋体" w:hint="eastAsia"/>
          <w:szCs w:val="21"/>
        </w:rPr>
        <w:t>胶布大小约</w:t>
      </w:r>
      <w:r w:rsidRPr="00F96829">
        <w:rPr>
          <w:rFonts w:ascii="Times New Roman" w:hAnsi="Times New Roman"/>
          <w:szCs w:val="21"/>
        </w:rPr>
        <w:t>0.6cm×0.6cm)</w:t>
      </w:r>
      <w:r w:rsidRPr="00F96829">
        <w:rPr>
          <w:rFonts w:ascii="Times New Roman" w:hAnsi="宋体" w:hint="eastAsia"/>
          <w:szCs w:val="21"/>
        </w:rPr>
        <w:t>，对准穴位贴压，然后用手指轻压穴位</w:t>
      </w:r>
      <w:r w:rsidRPr="00F96829">
        <w:rPr>
          <w:rFonts w:ascii="Times New Roman" w:hAnsi="Times New Roman"/>
          <w:szCs w:val="21"/>
        </w:rPr>
        <w:t>2min</w:t>
      </w:r>
      <w:r w:rsidRPr="00F96829">
        <w:rPr>
          <w:rFonts w:ascii="Times New Roman" w:hAnsi="宋体" w:hint="eastAsia"/>
          <w:szCs w:val="21"/>
        </w:rPr>
        <w:t>，每次治疗只贴单侧耳穴，</w:t>
      </w:r>
      <w:proofErr w:type="gramStart"/>
      <w:r w:rsidRPr="00F96829">
        <w:rPr>
          <w:rFonts w:ascii="Times New Roman" w:hAnsi="宋体" w:hint="eastAsia"/>
          <w:szCs w:val="21"/>
        </w:rPr>
        <w:t>嘱</w:t>
      </w:r>
      <w:proofErr w:type="gramEnd"/>
      <w:r w:rsidRPr="00F96829">
        <w:rPr>
          <w:rFonts w:ascii="Times New Roman" w:hAnsi="宋体" w:hint="eastAsia"/>
          <w:szCs w:val="21"/>
        </w:rPr>
        <w:t>患者自行按压，使耳廓充血、胀痛，每天按压</w:t>
      </w:r>
      <w:r w:rsidRPr="00F96829">
        <w:rPr>
          <w:rFonts w:ascii="Times New Roman" w:hAnsi="Times New Roman"/>
          <w:szCs w:val="21"/>
        </w:rPr>
        <w:t>3</w:t>
      </w:r>
      <w:r w:rsidRPr="00F96829">
        <w:rPr>
          <w:rFonts w:ascii="Times New Roman" w:hAnsi="宋体" w:hint="eastAsia"/>
          <w:szCs w:val="21"/>
        </w:rPr>
        <w:t>～</w:t>
      </w:r>
      <w:r w:rsidRPr="00F96829">
        <w:rPr>
          <w:rFonts w:ascii="Times New Roman" w:hAnsi="Times New Roman"/>
          <w:szCs w:val="21"/>
        </w:rPr>
        <w:t>5</w:t>
      </w:r>
      <w:r w:rsidRPr="00F96829">
        <w:rPr>
          <w:rFonts w:ascii="Times New Roman" w:hAnsi="宋体" w:hint="eastAsia"/>
          <w:szCs w:val="21"/>
        </w:rPr>
        <w:t>次，三餐食后及晚睡前重点按压，每次按</w:t>
      </w:r>
      <w:r w:rsidRPr="00F96829">
        <w:rPr>
          <w:rFonts w:ascii="Times New Roman" w:hAnsi="Times New Roman"/>
          <w:szCs w:val="21"/>
        </w:rPr>
        <w:t>5min</w:t>
      </w:r>
      <w:r w:rsidRPr="00F96829">
        <w:rPr>
          <w:rFonts w:ascii="Times New Roman" w:hAnsi="宋体" w:hint="eastAsia"/>
          <w:szCs w:val="21"/>
        </w:rPr>
        <w:t>，每</w:t>
      </w:r>
      <w:r w:rsidRPr="00F96829">
        <w:rPr>
          <w:rFonts w:ascii="Times New Roman" w:hAnsi="Times New Roman"/>
          <w:szCs w:val="21"/>
        </w:rPr>
        <w:t>3</w:t>
      </w:r>
      <w:r w:rsidRPr="00F96829">
        <w:rPr>
          <w:rFonts w:ascii="Times New Roman" w:hAnsi="宋体" w:hint="eastAsia"/>
          <w:szCs w:val="21"/>
        </w:rPr>
        <w:t>～</w:t>
      </w:r>
      <w:r w:rsidRPr="00F96829">
        <w:rPr>
          <w:rFonts w:ascii="Times New Roman" w:hAnsi="Times New Roman"/>
          <w:szCs w:val="21"/>
        </w:rPr>
        <w:t>5d</w:t>
      </w:r>
      <w:r w:rsidRPr="00F96829">
        <w:rPr>
          <w:rFonts w:ascii="Times New Roman" w:hAnsi="宋体" w:hint="eastAsia"/>
          <w:szCs w:val="21"/>
        </w:rPr>
        <w:t>换贴，两耳交替，</w:t>
      </w:r>
      <w:r w:rsidRPr="00F96829">
        <w:rPr>
          <w:rFonts w:ascii="Times New Roman" w:hAnsi="Times New Roman"/>
          <w:szCs w:val="21"/>
        </w:rPr>
        <w:t>30d</w:t>
      </w:r>
      <w:r w:rsidRPr="00F96829">
        <w:rPr>
          <w:rFonts w:ascii="Times New Roman" w:hAnsi="宋体" w:hint="eastAsia"/>
          <w:szCs w:val="21"/>
        </w:rPr>
        <w:t>为一疗程。</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禁忌症：合并严重心肝肾功能障碍者慎用；妊娠、哺乳期妇女慎用；贴敷部位有创伤、溃疡者禁用；对药物或敷料成分过敏者禁用。</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不良反应观察与处理：色素沉着、潮红、微痒、烧灼感、疼痛、轻微红肿、轻度出水泡属于耳穴贴压的正常皮肤反应。对胶布过敏者，可选用低过敏胶布或用绷带</w:t>
      </w:r>
      <w:proofErr w:type="gramStart"/>
      <w:r w:rsidRPr="00F96829">
        <w:rPr>
          <w:rFonts w:ascii="Times New Roman" w:hAnsi="宋体" w:hint="eastAsia"/>
          <w:szCs w:val="21"/>
        </w:rPr>
        <w:t>固定贴</w:t>
      </w:r>
      <w:proofErr w:type="gramEnd"/>
      <w:r w:rsidRPr="00F96829">
        <w:rPr>
          <w:rFonts w:ascii="Times New Roman" w:hAnsi="宋体" w:hint="eastAsia"/>
          <w:szCs w:val="21"/>
        </w:rPr>
        <w:t>敷药物；对于残留在皮肤上的药膏，不宜用刺激性物质擦洗；贴压后若出现范围较大、程度较重的皮肤红斑、水泡、瘙痒现象，应立即停药，进行对症处理。出现全身性皮肤过敏症状者，应及时到医院就诊。</w:t>
      </w:r>
    </w:p>
    <w:p w:rsidR="007060B1" w:rsidRPr="00F96829" w:rsidRDefault="007060B1" w:rsidP="00046DAA">
      <w:pPr>
        <w:spacing w:line="360" w:lineRule="auto"/>
        <w:rPr>
          <w:rFonts w:ascii="Times New Roman" w:hAnsi="Times New Roman"/>
          <w:b/>
          <w:bCs/>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Times New Roman" w:hAnsi="Times New Roman"/>
            <w:szCs w:val="21"/>
          </w:rPr>
          <w:t>5.3.3</w:t>
        </w:r>
      </w:smartTag>
      <w:r w:rsidRPr="00F96829">
        <w:rPr>
          <w:rFonts w:ascii="Times New Roman" w:hAnsi="Times New Roman"/>
          <w:szCs w:val="21"/>
        </w:rPr>
        <w:t>.4</w:t>
      </w:r>
      <w:r w:rsidRPr="00F96829">
        <w:rPr>
          <w:rFonts w:ascii="Times New Roman" w:hAnsi="宋体" w:hint="eastAsia"/>
          <w:szCs w:val="21"/>
        </w:rPr>
        <w:t>拔罐</w:t>
      </w:r>
      <w:r w:rsidRPr="00F96829">
        <w:rPr>
          <w:rFonts w:ascii="Times New Roman" w:hAnsi="Times New Roman"/>
          <w:szCs w:val="21"/>
          <w:vertAlign w:val="superscript"/>
        </w:rPr>
        <w:t>[71]</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操作程序和步骤：采用针罐或拔罐疗法；取穴：五脏俞和膈</w:t>
      </w:r>
      <w:proofErr w:type="gramStart"/>
      <w:r w:rsidRPr="00F96829">
        <w:rPr>
          <w:rFonts w:ascii="Times New Roman" w:hAnsi="宋体" w:hint="eastAsia"/>
          <w:szCs w:val="21"/>
        </w:rPr>
        <w:t>俞</w:t>
      </w:r>
      <w:proofErr w:type="gramEnd"/>
      <w:r w:rsidRPr="00F96829">
        <w:rPr>
          <w:rFonts w:ascii="Times New Roman" w:hAnsi="宋体" w:hint="eastAsia"/>
          <w:szCs w:val="21"/>
        </w:rPr>
        <w:t>、大肠</w:t>
      </w:r>
      <w:proofErr w:type="gramStart"/>
      <w:r w:rsidRPr="00F96829">
        <w:rPr>
          <w:rFonts w:ascii="Times New Roman" w:hAnsi="宋体" w:hint="eastAsia"/>
          <w:szCs w:val="21"/>
        </w:rPr>
        <w:t>俞</w:t>
      </w:r>
      <w:proofErr w:type="gramEnd"/>
      <w:r w:rsidRPr="00F96829">
        <w:rPr>
          <w:rFonts w:ascii="Times New Roman" w:hAnsi="宋体" w:hint="eastAsia"/>
          <w:szCs w:val="21"/>
        </w:rPr>
        <w:t>、三焦</w:t>
      </w:r>
      <w:proofErr w:type="gramStart"/>
      <w:r w:rsidRPr="00F96829">
        <w:rPr>
          <w:rFonts w:ascii="Times New Roman" w:hAnsi="宋体" w:hint="eastAsia"/>
          <w:szCs w:val="21"/>
        </w:rPr>
        <w:t>俞</w:t>
      </w:r>
      <w:proofErr w:type="gramEnd"/>
      <w:r w:rsidRPr="00F96829">
        <w:rPr>
          <w:rFonts w:ascii="Times New Roman" w:hAnsi="宋体" w:hint="eastAsia"/>
          <w:szCs w:val="21"/>
        </w:rPr>
        <w:t>。</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操作要点：患者取俯卧位</w:t>
      </w:r>
      <w:r w:rsidRPr="00F96829">
        <w:rPr>
          <w:rFonts w:ascii="Times New Roman" w:hAnsi="Times New Roman"/>
          <w:szCs w:val="21"/>
        </w:rPr>
        <w:t>,</w:t>
      </w:r>
      <w:r w:rsidRPr="00F96829">
        <w:rPr>
          <w:rFonts w:ascii="Times New Roman" w:hAnsi="宋体" w:hint="eastAsia"/>
          <w:szCs w:val="21"/>
        </w:rPr>
        <w:t>周身放松</w:t>
      </w:r>
      <w:r w:rsidRPr="00F96829">
        <w:rPr>
          <w:rFonts w:ascii="Times New Roman" w:hAnsi="Times New Roman"/>
          <w:szCs w:val="21"/>
        </w:rPr>
        <w:t>,</w:t>
      </w:r>
      <w:r w:rsidRPr="00F96829">
        <w:rPr>
          <w:rFonts w:ascii="Times New Roman" w:hAnsi="宋体" w:hint="eastAsia"/>
          <w:szCs w:val="21"/>
        </w:rPr>
        <w:t>术者用一押手的拇指边缘轻轻揣摩穴位</w:t>
      </w:r>
      <w:r w:rsidRPr="00F96829">
        <w:rPr>
          <w:rFonts w:ascii="Times New Roman" w:hAnsi="Times New Roman"/>
          <w:szCs w:val="21"/>
        </w:rPr>
        <w:t>,</w:t>
      </w:r>
      <w:r w:rsidRPr="00F96829">
        <w:rPr>
          <w:rFonts w:ascii="Times New Roman" w:hAnsi="宋体" w:hint="eastAsia"/>
          <w:szCs w:val="21"/>
        </w:rPr>
        <w:t>一般在距离背部中线</w:t>
      </w:r>
      <w:r w:rsidRPr="00F96829">
        <w:rPr>
          <w:rFonts w:ascii="Times New Roman" w:hAnsi="Times New Roman"/>
          <w:szCs w:val="21"/>
        </w:rPr>
        <w:t>1.5</w:t>
      </w:r>
      <w:r w:rsidRPr="00F96829">
        <w:rPr>
          <w:rFonts w:ascii="Times New Roman" w:hAnsi="宋体" w:hint="eastAsia"/>
          <w:szCs w:val="21"/>
        </w:rPr>
        <w:t>寸左右</w:t>
      </w:r>
      <w:r w:rsidRPr="00F96829">
        <w:rPr>
          <w:rFonts w:ascii="Times New Roman" w:hAnsi="Times New Roman"/>
          <w:szCs w:val="21"/>
        </w:rPr>
        <w:t>,</w:t>
      </w:r>
      <w:r w:rsidRPr="00F96829">
        <w:rPr>
          <w:rFonts w:ascii="Times New Roman" w:hAnsi="宋体" w:hint="eastAsia"/>
          <w:szCs w:val="21"/>
        </w:rPr>
        <w:t>在与相应棘突下凹陷相平齐的位置可有指下凹陷的感觉</w:t>
      </w:r>
      <w:r w:rsidRPr="00F96829">
        <w:rPr>
          <w:rFonts w:ascii="Times New Roman" w:hAnsi="Times New Roman"/>
          <w:szCs w:val="21"/>
        </w:rPr>
        <w:t>,</w:t>
      </w:r>
      <w:r w:rsidRPr="00F96829">
        <w:rPr>
          <w:rFonts w:ascii="Times New Roman" w:hAnsi="宋体" w:hint="eastAsia"/>
          <w:szCs w:val="21"/>
        </w:rPr>
        <w:t>凹陷处即是穴位。单纯拔罐可直接穴位拔罐，若选择针罐需用刺手的拇指与其他四指相对持针</w:t>
      </w:r>
      <w:r w:rsidRPr="00F96829">
        <w:rPr>
          <w:rFonts w:ascii="Times New Roman" w:hAnsi="Times New Roman"/>
          <w:szCs w:val="21"/>
        </w:rPr>
        <w:t>,</w:t>
      </w:r>
      <w:r w:rsidRPr="00F96829">
        <w:rPr>
          <w:rFonts w:ascii="Times New Roman" w:hAnsi="宋体" w:hint="eastAsia"/>
          <w:szCs w:val="21"/>
        </w:rPr>
        <w:t>采用</w:t>
      </w:r>
      <w:proofErr w:type="gramStart"/>
      <w:r w:rsidRPr="00F96829">
        <w:rPr>
          <w:rFonts w:ascii="Times New Roman" w:hAnsi="宋体" w:hint="eastAsia"/>
          <w:szCs w:val="21"/>
        </w:rPr>
        <w:t>捻</w:t>
      </w:r>
      <w:proofErr w:type="gramEnd"/>
      <w:r w:rsidRPr="00F96829">
        <w:rPr>
          <w:rFonts w:ascii="Times New Roman" w:hAnsi="宋体" w:hint="eastAsia"/>
          <w:szCs w:val="21"/>
        </w:rPr>
        <w:t>转法进针</w:t>
      </w:r>
      <w:r w:rsidRPr="00F96829">
        <w:rPr>
          <w:rFonts w:ascii="Times New Roman" w:hAnsi="Times New Roman"/>
          <w:szCs w:val="21"/>
        </w:rPr>
        <w:t>,</w:t>
      </w:r>
      <w:r w:rsidRPr="00F96829">
        <w:rPr>
          <w:rFonts w:ascii="Times New Roman" w:hAnsi="宋体" w:hint="eastAsia"/>
          <w:szCs w:val="21"/>
        </w:rPr>
        <w:t>进针至</w:t>
      </w:r>
      <w:r w:rsidRPr="00F96829">
        <w:rPr>
          <w:rFonts w:ascii="Times New Roman" w:hAnsi="Times New Roman"/>
          <w:szCs w:val="21"/>
        </w:rPr>
        <w:t>0.8</w:t>
      </w:r>
      <w:r w:rsidRPr="00F96829">
        <w:rPr>
          <w:rFonts w:ascii="Times New Roman" w:hAnsi="宋体" w:hint="eastAsia"/>
          <w:szCs w:val="21"/>
        </w:rPr>
        <w:t>～</w:t>
      </w:r>
      <w:r w:rsidRPr="00F96829">
        <w:rPr>
          <w:rFonts w:ascii="Times New Roman" w:hAnsi="Times New Roman"/>
          <w:szCs w:val="21"/>
        </w:rPr>
        <w:t>1.5cm</w:t>
      </w:r>
      <w:r w:rsidRPr="00F96829">
        <w:rPr>
          <w:rFonts w:ascii="Times New Roman" w:hAnsi="宋体" w:hint="eastAsia"/>
          <w:szCs w:val="21"/>
        </w:rPr>
        <w:t>深度，得气后停止进针</w:t>
      </w:r>
      <w:r w:rsidRPr="00F96829">
        <w:rPr>
          <w:rFonts w:ascii="Times New Roman" w:hAnsi="Times New Roman"/>
          <w:szCs w:val="21"/>
        </w:rPr>
        <w:t>,</w:t>
      </w:r>
      <w:r w:rsidRPr="00F96829">
        <w:rPr>
          <w:rFonts w:ascii="Times New Roman" w:hAnsi="宋体" w:hint="eastAsia"/>
          <w:szCs w:val="21"/>
        </w:rPr>
        <w:t>针刺后</w:t>
      </w:r>
      <w:r w:rsidRPr="00F96829">
        <w:rPr>
          <w:rFonts w:ascii="Times New Roman" w:hAnsi="Times New Roman"/>
          <w:szCs w:val="21"/>
        </w:rPr>
        <w:t>,</w:t>
      </w:r>
      <w:r w:rsidRPr="00F96829">
        <w:rPr>
          <w:rFonts w:ascii="Times New Roman" w:hAnsi="宋体" w:hint="eastAsia"/>
          <w:szCs w:val="21"/>
        </w:rPr>
        <w:t>在针上加拔火罐</w:t>
      </w:r>
      <w:r w:rsidRPr="00F96829">
        <w:rPr>
          <w:rFonts w:ascii="Times New Roman" w:hAnsi="Times New Roman"/>
          <w:szCs w:val="21"/>
        </w:rPr>
        <w:t>,</w:t>
      </w:r>
      <w:r w:rsidRPr="00F96829">
        <w:rPr>
          <w:rFonts w:ascii="Times New Roman" w:hAnsi="宋体" w:hint="eastAsia"/>
          <w:szCs w:val="21"/>
        </w:rPr>
        <w:t>留针罐</w:t>
      </w:r>
      <w:r w:rsidRPr="00F96829">
        <w:rPr>
          <w:rFonts w:ascii="Times New Roman" w:hAnsi="Times New Roman"/>
          <w:szCs w:val="21"/>
        </w:rPr>
        <w:t>20min</w:t>
      </w:r>
      <w:r w:rsidRPr="00F96829">
        <w:rPr>
          <w:rFonts w:ascii="Times New Roman" w:hAnsi="宋体" w:hint="eastAsia"/>
          <w:szCs w:val="21"/>
        </w:rPr>
        <w:t>后起罐拔针。</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禁忌症：有出血倾向的疾病禁用拔罐，如血小板减少症、白血病、过敏性紫癜。新伤骨折、疤痕、体表大血管处、局部皮肤弹性差者。心、肾、</w:t>
      </w:r>
      <w:proofErr w:type="gramStart"/>
      <w:r w:rsidRPr="00F96829">
        <w:rPr>
          <w:rFonts w:ascii="Times New Roman" w:hAnsi="宋体" w:hint="eastAsia"/>
          <w:szCs w:val="21"/>
        </w:rPr>
        <w:t>肝严重</w:t>
      </w:r>
      <w:proofErr w:type="gramEnd"/>
      <w:r w:rsidRPr="00F96829">
        <w:rPr>
          <w:rFonts w:ascii="Times New Roman" w:hAnsi="宋体" w:hint="eastAsia"/>
          <w:szCs w:val="21"/>
        </w:rPr>
        <w:t>疾病以及高热抽搐者。皮肤过敏、外伤、溃疡处。大出血、过饱、大汗、大渴、过饥、酒醉和过劳等禁用。</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不良反应：上罐后，如果病人感到局部非常紧张，</w:t>
      </w:r>
      <w:proofErr w:type="gramStart"/>
      <w:r w:rsidRPr="00F96829">
        <w:rPr>
          <w:rFonts w:ascii="Times New Roman" w:hAnsi="宋体" w:hint="eastAsia"/>
          <w:szCs w:val="21"/>
        </w:rPr>
        <w:t>疼痛灼辣难忍</w:t>
      </w:r>
      <w:proofErr w:type="gramEnd"/>
      <w:r w:rsidRPr="00F96829">
        <w:rPr>
          <w:rFonts w:ascii="Times New Roman" w:hAnsi="宋体" w:hint="eastAsia"/>
          <w:szCs w:val="21"/>
        </w:rPr>
        <w:t>，数分钟即起水泡</w:t>
      </w:r>
      <w:r w:rsidRPr="00F96829">
        <w:rPr>
          <w:rFonts w:ascii="Times New Roman" w:hAnsi="Times New Roman"/>
          <w:szCs w:val="21"/>
        </w:rPr>
        <w:t>(</w:t>
      </w:r>
      <w:r w:rsidRPr="00F96829">
        <w:rPr>
          <w:rFonts w:ascii="Times New Roman" w:hAnsi="宋体" w:hint="eastAsia"/>
          <w:szCs w:val="21"/>
        </w:rPr>
        <w:t>也可能患湿气证</w:t>
      </w:r>
      <w:r w:rsidRPr="00F96829">
        <w:rPr>
          <w:rFonts w:ascii="Times New Roman" w:hAnsi="Times New Roman"/>
          <w:szCs w:val="21"/>
        </w:rPr>
        <w:t>)</w:t>
      </w:r>
      <w:r w:rsidRPr="00F96829">
        <w:rPr>
          <w:rFonts w:ascii="Times New Roman" w:hAnsi="宋体" w:hint="eastAsia"/>
          <w:szCs w:val="21"/>
        </w:rPr>
        <w:t>，或于施术局部的远端感觉发凉、发麻、疼痛等，均属异常反应。</w:t>
      </w:r>
    </w:p>
    <w:p w:rsidR="007060B1" w:rsidRPr="00F96829" w:rsidRDefault="007060B1" w:rsidP="00046DAA">
      <w:pPr>
        <w:spacing w:line="360" w:lineRule="auto"/>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Times New Roman" w:hAnsi="Times New Roman"/>
            <w:szCs w:val="21"/>
          </w:rPr>
          <w:t>5.3.3</w:t>
        </w:r>
      </w:smartTag>
      <w:r w:rsidRPr="00F96829">
        <w:rPr>
          <w:rFonts w:ascii="Times New Roman" w:hAnsi="Times New Roman"/>
          <w:szCs w:val="21"/>
        </w:rPr>
        <w:t>.5</w:t>
      </w:r>
      <w:r w:rsidRPr="00F96829">
        <w:rPr>
          <w:rFonts w:ascii="Times New Roman" w:hAnsi="宋体" w:hint="eastAsia"/>
          <w:szCs w:val="21"/>
        </w:rPr>
        <w:t>推拿</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可用自我推拿法：揉内关，先左后右；揉屋</w:t>
      </w:r>
      <w:proofErr w:type="gramStart"/>
      <w:r w:rsidRPr="00F96829">
        <w:rPr>
          <w:rFonts w:ascii="Times New Roman" w:hAnsi="宋体" w:hint="eastAsia"/>
          <w:szCs w:val="21"/>
        </w:rPr>
        <w:t>翳</w:t>
      </w:r>
      <w:proofErr w:type="gramEnd"/>
      <w:r w:rsidRPr="00F96829">
        <w:rPr>
          <w:rFonts w:ascii="Times New Roman" w:hAnsi="宋体" w:hint="eastAsia"/>
          <w:szCs w:val="21"/>
        </w:rPr>
        <w:t>、渊</w:t>
      </w:r>
      <w:proofErr w:type="gramStart"/>
      <w:r w:rsidRPr="00F96829">
        <w:rPr>
          <w:rFonts w:ascii="Times New Roman" w:hAnsi="宋体" w:hint="eastAsia"/>
          <w:szCs w:val="21"/>
        </w:rPr>
        <w:t>腋</w:t>
      </w:r>
      <w:proofErr w:type="gramEnd"/>
      <w:r w:rsidRPr="00F96829">
        <w:rPr>
          <w:rFonts w:ascii="Times New Roman" w:hAnsi="宋体" w:hint="eastAsia"/>
          <w:szCs w:val="21"/>
        </w:rPr>
        <w:t>、</w:t>
      </w:r>
      <w:proofErr w:type="gramStart"/>
      <w:r w:rsidRPr="00F96829">
        <w:rPr>
          <w:rFonts w:ascii="Times New Roman" w:hAnsi="宋体" w:hint="eastAsia"/>
          <w:szCs w:val="21"/>
        </w:rPr>
        <w:t>辄筋各穴</w:t>
      </w:r>
      <w:proofErr w:type="gramEnd"/>
      <w:r w:rsidRPr="00F96829">
        <w:rPr>
          <w:rFonts w:ascii="Times New Roman" w:hAnsi="宋体" w:hint="eastAsia"/>
          <w:szCs w:val="21"/>
        </w:rPr>
        <w:t>，重点</w:t>
      </w:r>
      <w:proofErr w:type="gramStart"/>
      <w:r w:rsidRPr="00F96829">
        <w:rPr>
          <w:rFonts w:ascii="Times New Roman" w:hAnsi="宋体" w:hint="eastAsia"/>
          <w:szCs w:val="21"/>
        </w:rPr>
        <w:t>揉</w:t>
      </w:r>
      <w:proofErr w:type="gramEnd"/>
      <w:r w:rsidRPr="00F96829">
        <w:rPr>
          <w:rFonts w:ascii="Times New Roman" w:hAnsi="宋体" w:hint="eastAsia"/>
          <w:szCs w:val="21"/>
        </w:rPr>
        <w:t>左侧，每穴揉</w:t>
      </w:r>
      <w:r w:rsidRPr="00F96829">
        <w:rPr>
          <w:rFonts w:ascii="Times New Roman" w:hAnsi="Times New Roman"/>
          <w:szCs w:val="21"/>
        </w:rPr>
        <w:t>30</w:t>
      </w:r>
      <w:r w:rsidRPr="00F96829">
        <w:rPr>
          <w:rFonts w:ascii="Times New Roman" w:hAnsi="宋体" w:hint="eastAsia"/>
          <w:szCs w:val="21"/>
        </w:rPr>
        <w:t>次；摩肾堂，运膏肓各</w:t>
      </w:r>
      <w:r w:rsidRPr="00F96829">
        <w:rPr>
          <w:rFonts w:ascii="Times New Roman" w:hAnsi="Times New Roman"/>
          <w:szCs w:val="21"/>
        </w:rPr>
        <w:t>50</w:t>
      </w:r>
      <w:r w:rsidRPr="00F96829">
        <w:rPr>
          <w:rFonts w:ascii="Times New Roman" w:hAnsi="宋体" w:hint="eastAsia"/>
          <w:szCs w:val="21"/>
        </w:rPr>
        <w:t>次；肾虚者加揉三阴交、涌泉穴；失眠便秘者仰卧作顺时针方向</w:t>
      </w:r>
      <w:r w:rsidRPr="00F96829">
        <w:rPr>
          <w:rFonts w:ascii="Times New Roman" w:hAnsi="宋体" w:hint="eastAsia"/>
          <w:szCs w:val="21"/>
        </w:rPr>
        <w:lastRenderedPageBreak/>
        <w:t>摩腹；气血两虚者摩中</w:t>
      </w:r>
      <w:proofErr w:type="gramStart"/>
      <w:r w:rsidRPr="00F96829">
        <w:rPr>
          <w:rFonts w:ascii="Times New Roman" w:hAnsi="宋体" w:hint="eastAsia"/>
          <w:szCs w:val="21"/>
        </w:rPr>
        <w:t>脘</w:t>
      </w:r>
      <w:proofErr w:type="gramEnd"/>
      <w:r w:rsidRPr="00F96829">
        <w:rPr>
          <w:rFonts w:ascii="Times New Roman" w:hAnsi="宋体" w:hint="eastAsia"/>
          <w:szCs w:val="21"/>
        </w:rPr>
        <w:t>、天枢、气海穴，按脾</w:t>
      </w:r>
      <w:proofErr w:type="gramStart"/>
      <w:r w:rsidRPr="00F96829">
        <w:rPr>
          <w:rFonts w:ascii="Times New Roman" w:hAnsi="宋体" w:hint="eastAsia"/>
          <w:szCs w:val="21"/>
        </w:rPr>
        <w:t>俞</w:t>
      </w:r>
      <w:proofErr w:type="gramEnd"/>
      <w:r w:rsidRPr="00F96829">
        <w:rPr>
          <w:rFonts w:ascii="Times New Roman" w:hAnsi="宋体" w:hint="eastAsia"/>
          <w:szCs w:val="21"/>
        </w:rPr>
        <w:t>、胃</w:t>
      </w:r>
      <w:proofErr w:type="gramStart"/>
      <w:r w:rsidRPr="00F96829">
        <w:rPr>
          <w:rFonts w:ascii="Times New Roman" w:hAnsi="宋体" w:hint="eastAsia"/>
          <w:szCs w:val="21"/>
        </w:rPr>
        <w:t>俞</w:t>
      </w:r>
      <w:proofErr w:type="gramEnd"/>
      <w:r w:rsidRPr="00F96829">
        <w:rPr>
          <w:rFonts w:ascii="Times New Roman" w:hAnsi="宋体" w:hint="eastAsia"/>
          <w:szCs w:val="21"/>
        </w:rPr>
        <w:t>，足三里；痰浊甚</w:t>
      </w:r>
      <w:proofErr w:type="gramStart"/>
      <w:r w:rsidRPr="00F96829">
        <w:rPr>
          <w:rFonts w:ascii="Times New Roman" w:hAnsi="宋体" w:hint="eastAsia"/>
          <w:szCs w:val="21"/>
        </w:rPr>
        <w:t>者揉天突</w:t>
      </w:r>
      <w:proofErr w:type="gramEnd"/>
      <w:r w:rsidRPr="00F96829">
        <w:rPr>
          <w:rFonts w:ascii="Times New Roman" w:hAnsi="宋体" w:hint="eastAsia"/>
          <w:szCs w:val="21"/>
        </w:rPr>
        <w:t>、膻中穴，每日</w:t>
      </w:r>
      <w:r w:rsidRPr="00F96829">
        <w:rPr>
          <w:rFonts w:ascii="Times New Roman" w:hAnsi="Times New Roman"/>
          <w:szCs w:val="21"/>
        </w:rPr>
        <w:t>2-3</w:t>
      </w:r>
      <w:r w:rsidRPr="00F96829">
        <w:rPr>
          <w:rFonts w:ascii="Times New Roman" w:hAnsi="宋体" w:hint="eastAsia"/>
          <w:szCs w:val="21"/>
        </w:rPr>
        <w:t>次。</w:t>
      </w:r>
    </w:p>
    <w:p w:rsidR="007060B1" w:rsidRPr="00F96829" w:rsidRDefault="007060B1" w:rsidP="00046DAA">
      <w:pPr>
        <w:spacing w:line="360" w:lineRule="auto"/>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Times New Roman" w:hAnsi="Times New Roman"/>
            <w:szCs w:val="21"/>
          </w:rPr>
          <w:t>5.3.3</w:t>
        </w:r>
      </w:smartTag>
      <w:r w:rsidRPr="00F96829">
        <w:rPr>
          <w:rFonts w:ascii="Times New Roman" w:hAnsi="Times New Roman"/>
          <w:szCs w:val="21"/>
        </w:rPr>
        <w:t>.6</w:t>
      </w:r>
      <w:r w:rsidRPr="00F96829">
        <w:rPr>
          <w:rFonts w:ascii="Times New Roman" w:hAnsi="宋体" w:hint="eastAsia"/>
          <w:szCs w:val="21"/>
        </w:rPr>
        <w:t>气功疗法</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主要是调和气血，调理脏腑。如五禽戏、太极拳等均可以起到降脂减肥的功效。</w:t>
      </w:r>
    </w:p>
    <w:p w:rsidR="007060B1" w:rsidRPr="00F96829" w:rsidRDefault="007060B1" w:rsidP="00046DAA">
      <w:pPr>
        <w:spacing w:line="360" w:lineRule="auto"/>
        <w:rPr>
          <w:rFonts w:ascii="Times New Roman" w:hAnsi="Times New Roman"/>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Times New Roman" w:hAnsi="Times New Roman"/>
            <w:szCs w:val="21"/>
          </w:rPr>
          <w:t>5.3.3</w:t>
        </w:r>
      </w:smartTag>
      <w:r w:rsidRPr="00F96829">
        <w:rPr>
          <w:rFonts w:ascii="Times New Roman" w:hAnsi="Times New Roman"/>
          <w:szCs w:val="21"/>
        </w:rPr>
        <w:t>.7</w:t>
      </w:r>
      <w:r w:rsidRPr="00F96829">
        <w:rPr>
          <w:rFonts w:ascii="Times New Roman" w:hAnsi="宋体" w:hint="eastAsia"/>
          <w:szCs w:val="21"/>
        </w:rPr>
        <w:t>推拿</w:t>
      </w:r>
    </w:p>
    <w:p w:rsidR="007060B1" w:rsidRPr="00F96829" w:rsidRDefault="007060B1" w:rsidP="00046DAA">
      <w:pPr>
        <w:spacing w:line="360" w:lineRule="auto"/>
        <w:ind w:firstLine="420"/>
        <w:rPr>
          <w:rFonts w:ascii="Times New Roman" w:hAnsi="Times New Roman"/>
          <w:szCs w:val="21"/>
        </w:rPr>
      </w:pPr>
      <w:r w:rsidRPr="00F96829">
        <w:rPr>
          <w:rFonts w:ascii="Times New Roman" w:hAnsi="宋体" w:hint="eastAsia"/>
          <w:szCs w:val="21"/>
        </w:rPr>
        <w:t>用一指禅推法、</w:t>
      </w:r>
      <w:proofErr w:type="gramStart"/>
      <w:r w:rsidRPr="00F96829">
        <w:rPr>
          <w:rFonts w:ascii="Times New Roman" w:hAnsi="宋体" w:hint="eastAsia"/>
          <w:szCs w:val="21"/>
        </w:rPr>
        <w:t>肘推法</w:t>
      </w:r>
      <w:proofErr w:type="gramEnd"/>
      <w:r w:rsidRPr="00F96829">
        <w:rPr>
          <w:rFonts w:ascii="Times New Roman" w:hAnsi="宋体" w:hint="eastAsia"/>
          <w:szCs w:val="21"/>
        </w:rPr>
        <w:t>、</w:t>
      </w:r>
      <w:proofErr w:type="gramStart"/>
      <w:r w:rsidRPr="00F96829">
        <w:rPr>
          <w:rFonts w:ascii="Times New Roman" w:hAnsi="宋体" w:hint="eastAsia"/>
          <w:szCs w:val="21"/>
        </w:rPr>
        <w:t>法等疏经</w:t>
      </w:r>
      <w:proofErr w:type="gramEnd"/>
      <w:r w:rsidRPr="00F96829">
        <w:rPr>
          <w:rFonts w:ascii="Times New Roman" w:hAnsi="宋体" w:hint="eastAsia"/>
          <w:szCs w:val="21"/>
        </w:rPr>
        <w:t>活络，激发经气；直推法、捏法</w:t>
      </w:r>
      <w:r w:rsidRPr="00F96829">
        <w:rPr>
          <w:rFonts w:ascii="Times New Roman" w:hAnsi="Times New Roman"/>
          <w:szCs w:val="21"/>
        </w:rPr>
        <w:t>(</w:t>
      </w:r>
      <w:proofErr w:type="gramStart"/>
      <w:r w:rsidRPr="00F96829">
        <w:rPr>
          <w:rFonts w:ascii="Times New Roman" w:hAnsi="宋体" w:hint="eastAsia"/>
          <w:szCs w:val="21"/>
        </w:rPr>
        <w:t>分捏督脉</w:t>
      </w:r>
      <w:proofErr w:type="gramEnd"/>
      <w:r w:rsidRPr="00F96829">
        <w:rPr>
          <w:rFonts w:ascii="Times New Roman" w:hAnsi="宋体" w:hint="eastAsia"/>
          <w:szCs w:val="21"/>
        </w:rPr>
        <w:t>与任脉</w:t>
      </w:r>
      <w:r w:rsidRPr="00F96829">
        <w:rPr>
          <w:rFonts w:ascii="Times New Roman" w:hAnsi="Times New Roman"/>
          <w:szCs w:val="21"/>
        </w:rPr>
        <w:t>)</w:t>
      </w:r>
      <w:r w:rsidRPr="00F96829">
        <w:rPr>
          <w:rFonts w:ascii="Times New Roman" w:hAnsi="宋体" w:hint="eastAsia"/>
          <w:szCs w:val="21"/>
        </w:rPr>
        <w:t>、旋推法、拿法等泻阴经，补阳经；摩法、擦法、叠转法、</w:t>
      </w:r>
      <w:proofErr w:type="gramStart"/>
      <w:r w:rsidRPr="00F96829">
        <w:rPr>
          <w:rFonts w:ascii="Times New Roman" w:hAnsi="宋体" w:hint="eastAsia"/>
          <w:szCs w:val="21"/>
        </w:rPr>
        <w:t>抖腹法等</w:t>
      </w:r>
      <w:proofErr w:type="gramEnd"/>
      <w:r w:rsidRPr="00F96829">
        <w:rPr>
          <w:rFonts w:ascii="Times New Roman" w:hAnsi="宋体" w:hint="eastAsia"/>
          <w:szCs w:val="21"/>
        </w:rPr>
        <w:t>。</w:t>
      </w:r>
    </w:p>
    <w:p w:rsidR="007060B1" w:rsidRPr="00F96829" w:rsidRDefault="007060B1" w:rsidP="00046DAA">
      <w:pPr>
        <w:spacing w:line="360" w:lineRule="auto"/>
        <w:rPr>
          <w:rFonts w:ascii="黑体" w:eastAsia="黑体" w:hAnsi="黑体" w:cs="宋体"/>
          <w:b/>
          <w:bCs/>
          <w:sz w:val="24"/>
          <w:szCs w:val="24"/>
        </w:rPr>
      </w:pPr>
      <w:r w:rsidRPr="00F96829">
        <w:rPr>
          <w:rFonts w:ascii="黑体" w:eastAsia="黑体" w:hAnsi="黑体" w:cs="宋体"/>
          <w:sz w:val="24"/>
          <w:szCs w:val="24"/>
        </w:rPr>
        <w:t>6</w:t>
      </w:r>
      <w:r w:rsidRPr="00F96829">
        <w:rPr>
          <w:rFonts w:ascii="黑体" w:eastAsia="黑体" w:hAnsi="黑体" w:cs="宋体" w:hint="eastAsia"/>
          <w:sz w:val="24"/>
          <w:szCs w:val="24"/>
        </w:rPr>
        <w:t>控制目标：</w:t>
      </w:r>
    </w:p>
    <w:p w:rsidR="007060B1" w:rsidRPr="00F96829" w:rsidRDefault="007060B1" w:rsidP="00046DAA">
      <w:pPr>
        <w:tabs>
          <w:tab w:val="left" w:leader="dot" w:pos="8079"/>
        </w:tabs>
        <w:spacing w:line="360" w:lineRule="auto"/>
        <w:ind w:firstLine="480"/>
        <w:rPr>
          <w:rFonts w:ascii="Times New Roman" w:hAnsi="Times New Roman"/>
          <w:szCs w:val="21"/>
        </w:rPr>
      </w:pPr>
      <w:r w:rsidRPr="00F96829">
        <w:rPr>
          <w:rFonts w:ascii="Times New Roman" w:hAnsi="宋体" w:hint="eastAsia"/>
          <w:szCs w:val="21"/>
        </w:rPr>
        <w:t>调</w:t>
      </w:r>
      <w:proofErr w:type="gramStart"/>
      <w:r w:rsidRPr="00F96829">
        <w:rPr>
          <w:rFonts w:ascii="Times New Roman" w:hAnsi="宋体" w:hint="eastAsia"/>
          <w:szCs w:val="21"/>
        </w:rPr>
        <w:t>脂治疗</w:t>
      </w:r>
      <w:proofErr w:type="gramEnd"/>
      <w:r w:rsidRPr="00F96829">
        <w:rPr>
          <w:rFonts w:ascii="Times New Roman" w:hAnsi="宋体" w:hint="eastAsia"/>
          <w:szCs w:val="21"/>
        </w:rPr>
        <w:t>设定目标值已成为临床医生熟知并习惯应用。然而，有部分国外新发表的血脂异常诊疗指南不推荐设定调脂目标值，其理由是，尚无随机对照研究证据支持具体的血脂治疗目标值是多少，也不知道何种血脂目标值能带来动脉粥样硬化危险最大幅度的降低，然而，若取消调脂目标值则会严重影响患者服用调</w:t>
      </w:r>
      <w:proofErr w:type="gramStart"/>
      <w:r w:rsidRPr="00F96829">
        <w:rPr>
          <w:rFonts w:ascii="Times New Roman" w:hAnsi="宋体" w:hint="eastAsia"/>
          <w:szCs w:val="21"/>
        </w:rPr>
        <w:t>脂药物</w:t>
      </w:r>
      <w:proofErr w:type="gramEnd"/>
      <w:r w:rsidRPr="00F96829">
        <w:rPr>
          <w:rFonts w:ascii="Times New Roman" w:hAnsi="宋体" w:hint="eastAsia"/>
          <w:szCs w:val="21"/>
        </w:rPr>
        <w:t>的依从性，从调</w:t>
      </w:r>
      <w:proofErr w:type="gramStart"/>
      <w:r w:rsidRPr="00F96829">
        <w:rPr>
          <w:rFonts w:ascii="Times New Roman" w:hAnsi="宋体" w:hint="eastAsia"/>
          <w:szCs w:val="21"/>
        </w:rPr>
        <w:t>脂治疗</w:t>
      </w:r>
      <w:proofErr w:type="gramEnd"/>
      <w:r w:rsidRPr="00F96829">
        <w:rPr>
          <w:rFonts w:ascii="Times New Roman" w:hAnsi="宋体" w:hint="eastAsia"/>
          <w:szCs w:val="21"/>
        </w:rPr>
        <w:t>获益的角度来说，长期坚持治疗最为重要。只有在设定调脂目标值后，医生才能更加准确地评价治疗方法的有效性，在我国取消调</w:t>
      </w:r>
      <w:proofErr w:type="gramStart"/>
      <w:r w:rsidRPr="00F96829">
        <w:rPr>
          <w:rFonts w:ascii="Times New Roman" w:hAnsi="宋体" w:hint="eastAsia"/>
          <w:szCs w:val="21"/>
        </w:rPr>
        <w:t>脂目标</w:t>
      </w:r>
      <w:proofErr w:type="gramEnd"/>
      <w:r w:rsidRPr="00F96829">
        <w:rPr>
          <w:rFonts w:ascii="Times New Roman" w:hAnsi="宋体" w:hint="eastAsia"/>
          <w:szCs w:val="21"/>
        </w:rPr>
        <w:t>值更没有证据和理由。</w:t>
      </w:r>
    </w:p>
    <w:p w:rsidR="007060B1" w:rsidRPr="00F96829" w:rsidRDefault="007060B1" w:rsidP="00046DAA">
      <w:pPr>
        <w:tabs>
          <w:tab w:val="left" w:leader="dot" w:pos="8079"/>
        </w:tabs>
        <w:spacing w:line="360" w:lineRule="auto"/>
        <w:ind w:firstLine="480"/>
        <w:rPr>
          <w:rFonts w:ascii="Times New Roman" w:hAnsi="Times New Roman"/>
          <w:szCs w:val="21"/>
        </w:rPr>
      </w:pPr>
      <w:r w:rsidRPr="00F96829">
        <w:rPr>
          <w:rFonts w:ascii="Times New Roman" w:hAnsi="宋体" w:hint="eastAsia"/>
          <w:szCs w:val="21"/>
        </w:rPr>
        <w:t>参照《中药新药临床指导原则</w:t>
      </w:r>
      <w:r w:rsidRPr="00F96829">
        <w:rPr>
          <w:rFonts w:ascii="Times New Roman" w:hAnsi="Times New Roman"/>
          <w:szCs w:val="21"/>
        </w:rPr>
        <w:t>2002</w:t>
      </w:r>
      <w:r w:rsidRPr="00F96829">
        <w:rPr>
          <w:rFonts w:ascii="Times New Roman" w:hAnsi="宋体" w:hint="eastAsia"/>
          <w:szCs w:val="21"/>
        </w:rPr>
        <w:t>版》</w:t>
      </w:r>
      <w:proofErr w:type="gramStart"/>
      <w:r w:rsidRPr="00F96829">
        <w:rPr>
          <w:rFonts w:ascii="Times New Roman" w:hAnsi="宋体" w:hint="eastAsia"/>
          <w:szCs w:val="21"/>
        </w:rPr>
        <w:t>中医证侯疗效</w:t>
      </w:r>
      <w:proofErr w:type="gramEnd"/>
      <w:r w:rsidRPr="00F96829">
        <w:rPr>
          <w:rFonts w:ascii="Times New Roman" w:hAnsi="宋体" w:hint="eastAsia"/>
          <w:szCs w:val="21"/>
        </w:rPr>
        <w:t>判定标准执行。</w:t>
      </w:r>
    </w:p>
    <w:p w:rsidR="007060B1" w:rsidRPr="00F96829" w:rsidRDefault="007060B1" w:rsidP="000345C1">
      <w:pPr>
        <w:wordWrap w:val="0"/>
        <w:spacing w:line="360" w:lineRule="auto"/>
        <w:rPr>
          <w:rFonts w:ascii="Times New Roman" w:hAnsi="Times New Roman"/>
          <w:szCs w:val="21"/>
        </w:rPr>
      </w:pPr>
      <w:r w:rsidRPr="00F96829">
        <w:rPr>
          <w:rFonts w:ascii="Times New Roman" w:hAnsi="Times New Roman"/>
          <w:szCs w:val="21"/>
        </w:rPr>
        <w:t>6.1</w:t>
      </w:r>
      <w:r w:rsidRPr="00F96829">
        <w:rPr>
          <w:rFonts w:ascii="Times New Roman" w:hAnsi="宋体" w:hint="eastAsia"/>
          <w:szCs w:val="21"/>
        </w:rPr>
        <w:t>实验室检查疗效判定标准</w:t>
      </w:r>
    </w:p>
    <w:p w:rsidR="007060B1" w:rsidRPr="00F96829" w:rsidRDefault="007060B1" w:rsidP="00046DAA">
      <w:pPr>
        <w:wordWrap w:val="0"/>
        <w:spacing w:line="360" w:lineRule="auto"/>
        <w:ind w:firstLine="480"/>
        <w:rPr>
          <w:rFonts w:ascii="Times New Roman" w:hAnsi="Times New Roman"/>
          <w:szCs w:val="21"/>
        </w:rPr>
      </w:pPr>
      <w:r w:rsidRPr="00F96829">
        <w:rPr>
          <w:rFonts w:ascii="Times New Roman" w:hAnsi="宋体" w:hint="eastAsia"/>
          <w:szCs w:val="21"/>
        </w:rPr>
        <w:t>（</w:t>
      </w:r>
      <w:r w:rsidRPr="00F96829">
        <w:rPr>
          <w:rFonts w:ascii="Times New Roman" w:hAnsi="Times New Roman"/>
          <w:szCs w:val="21"/>
        </w:rPr>
        <w:t>1</w:t>
      </w:r>
      <w:r w:rsidRPr="00F96829">
        <w:rPr>
          <w:rFonts w:ascii="Times New Roman" w:hAnsi="宋体" w:hint="eastAsia"/>
          <w:szCs w:val="21"/>
        </w:rPr>
        <w:t>）临床控制：实验室各项检查恢复正常（</w:t>
      </w:r>
      <w:r w:rsidRPr="00F96829">
        <w:rPr>
          <w:rFonts w:ascii="Times New Roman" w:hAnsi="Times New Roman"/>
          <w:szCs w:val="21"/>
        </w:rPr>
        <w:t>TC</w:t>
      </w:r>
      <w:r w:rsidRPr="00F96829">
        <w:rPr>
          <w:rFonts w:ascii="Times New Roman" w:hAnsi="宋体" w:hint="eastAsia"/>
          <w:szCs w:val="21"/>
        </w:rPr>
        <w:t>：＜</w:t>
      </w:r>
      <w:r w:rsidRPr="00F96829">
        <w:rPr>
          <w:rFonts w:ascii="Times New Roman" w:hAnsi="Times New Roman"/>
          <w:szCs w:val="21"/>
        </w:rPr>
        <w:t>200mg/dl/5.18mmol/L;LDL-C</w:t>
      </w:r>
      <w:r w:rsidRPr="00F96829">
        <w:rPr>
          <w:rFonts w:ascii="Times New Roman" w:hAnsi="宋体" w:hint="eastAsia"/>
          <w:szCs w:val="21"/>
        </w:rPr>
        <w:t>：＜</w:t>
      </w:r>
      <w:r w:rsidRPr="00F96829">
        <w:rPr>
          <w:rFonts w:ascii="Times New Roman" w:hAnsi="Times New Roman"/>
          <w:szCs w:val="21"/>
        </w:rPr>
        <w:t>130mg/dl/3.37mmol/L</w:t>
      </w:r>
      <w:r w:rsidRPr="00F96829">
        <w:rPr>
          <w:rFonts w:ascii="Times New Roman" w:hAnsi="宋体" w:hint="eastAsia"/>
          <w:szCs w:val="21"/>
        </w:rPr>
        <w:t>；</w:t>
      </w:r>
      <w:r w:rsidRPr="00F96829">
        <w:rPr>
          <w:rFonts w:ascii="Times New Roman" w:hAnsi="Times New Roman"/>
          <w:szCs w:val="21"/>
        </w:rPr>
        <w:t>HDL-C</w:t>
      </w:r>
      <w:r w:rsidRPr="00F96829">
        <w:rPr>
          <w:rFonts w:ascii="Times New Roman" w:hAnsi="宋体" w:hint="eastAsia"/>
          <w:szCs w:val="21"/>
        </w:rPr>
        <w:t>：＜</w:t>
      </w:r>
      <w:r w:rsidRPr="00F96829">
        <w:rPr>
          <w:rFonts w:ascii="Times New Roman" w:hAnsi="Times New Roman"/>
          <w:szCs w:val="21"/>
        </w:rPr>
        <w:t>60mg/dl/</w:t>
      </w:r>
      <w:r w:rsidRPr="00F96829">
        <w:rPr>
          <w:rFonts w:ascii="Times New Roman" w:hAnsi="宋体" w:hint="eastAsia"/>
          <w:szCs w:val="21"/>
        </w:rPr>
        <w:t>＜</w:t>
      </w:r>
      <w:r w:rsidRPr="00F96829">
        <w:rPr>
          <w:rFonts w:ascii="Times New Roman" w:hAnsi="Times New Roman"/>
          <w:szCs w:val="21"/>
        </w:rPr>
        <w:t>1.55mmol/L</w:t>
      </w:r>
      <w:r w:rsidRPr="00F96829">
        <w:rPr>
          <w:rFonts w:ascii="Times New Roman" w:hAnsi="宋体" w:hint="eastAsia"/>
          <w:szCs w:val="21"/>
        </w:rPr>
        <w:t>；</w:t>
      </w:r>
      <w:r w:rsidRPr="00F96829">
        <w:rPr>
          <w:rFonts w:ascii="Times New Roman" w:hAnsi="Times New Roman"/>
          <w:szCs w:val="21"/>
        </w:rPr>
        <w:t>TG</w:t>
      </w:r>
      <w:r w:rsidRPr="00F96829">
        <w:rPr>
          <w:rFonts w:ascii="Times New Roman" w:hAnsi="宋体" w:hint="eastAsia"/>
          <w:szCs w:val="21"/>
        </w:rPr>
        <w:t>：＜</w:t>
      </w:r>
      <w:r w:rsidRPr="00F96829">
        <w:rPr>
          <w:rFonts w:ascii="Times New Roman" w:hAnsi="Times New Roman"/>
          <w:szCs w:val="21"/>
        </w:rPr>
        <w:t>150mg/dl/</w:t>
      </w:r>
      <w:r w:rsidRPr="00F96829">
        <w:rPr>
          <w:rFonts w:ascii="Times New Roman" w:hAnsi="宋体" w:hint="eastAsia"/>
          <w:szCs w:val="21"/>
        </w:rPr>
        <w:t>＜</w:t>
      </w:r>
      <w:r w:rsidRPr="00F96829">
        <w:rPr>
          <w:rFonts w:ascii="Times New Roman" w:hAnsi="Times New Roman"/>
          <w:szCs w:val="21"/>
        </w:rPr>
        <w:t>1.70 mmol/L</w:t>
      </w:r>
      <w:r w:rsidRPr="00F96829">
        <w:rPr>
          <w:rFonts w:ascii="Times New Roman" w:hAnsi="宋体" w:hint="eastAsia"/>
          <w:szCs w:val="21"/>
        </w:rPr>
        <w:t>）</w:t>
      </w:r>
    </w:p>
    <w:p w:rsidR="007060B1" w:rsidRPr="00F96829" w:rsidRDefault="007060B1" w:rsidP="00423C00">
      <w:pPr>
        <w:wordWrap w:val="0"/>
        <w:spacing w:line="360" w:lineRule="auto"/>
        <w:ind w:firstLineChars="200" w:firstLine="420"/>
        <w:rPr>
          <w:rFonts w:ascii="Times New Roman" w:hAnsi="Times New Roman"/>
          <w:szCs w:val="21"/>
        </w:rPr>
      </w:pPr>
      <w:r w:rsidRPr="00F96829">
        <w:rPr>
          <w:rFonts w:ascii="Times New Roman" w:hAnsi="宋体" w:hint="eastAsia"/>
          <w:szCs w:val="21"/>
        </w:rPr>
        <w:t>（</w:t>
      </w:r>
      <w:r w:rsidRPr="00F96829">
        <w:rPr>
          <w:rFonts w:ascii="Times New Roman" w:hAnsi="Times New Roman"/>
          <w:szCs w:val="21"/>
        </w:rPr>
        <w:t>2</w:t>
      </w:r>
      <w:r w:rsidRPr="00F96829">
        <w:rPr>
          <w:rFonts w:ascii="Times New Roman" w:hAnsi="宋体" w:hint="eastAsia"/>
          <w:szCs w:val="21"/>
        </w:rPr>
        <w:t>）显效：血脂检测达到以下任一者（</w:t>
      </w:r>
      <w:r w:rsidRPr="00F96829">
        <w:rPr>
          <w:rFonts w:ascii="Times New Roman" w:hAnsi="Times New Roman"/>
          <w:szCs w:val="21"/>
        </w:rPr>
        <w:t>TC</w:t>
      </w:r>
      <w:r w:rsidRPr="00F96829">
        <w:rPr>
          <w:rFonts w:ascii="Times New Roman" w:hAnsi="宋体" w:hint="eastAsia"/>
          <w:szCs w:val="21"/>
        </w:rPr>
        <w:t>下降</w:t>
      </w:r>
      <w:r w:rsidRPr="00F96829">
        <w:rPr>
          <w:rFonts w:ascii="Times New Roman" w:hAnsi="Times New Roman"/>
          <w:szCs w:val="21"/>
        </w:rPr>
        <w:t>≥20%</w:t>
      </w:r>
      <w:r w:rsidRPr="00F96829">
        <w:rPr>
          <w:rFonts w:ascii="Times New Roman" w:hAnsi="宋体" w:hint="eastAsia"/>
          <w:szCs w:val="21"/>
        </w:rPr>
        <w:t>，</w:t>
      </w:r>
      <w:r w:rsidRPr="00F96829">
        <w:rPr>
          <w:rFonts w:ascii="Times New Roman" w:hAnsi="Times New Roman"/>
          <w:szCs w:val="21"/>
        </w:rPr>
        <w:t>TG</w:t>
      </w:r>
      <w:r w:rsidRPr="00F96829">
        <w:rPr>
          <w:rFonts w:ascii="Times New Roman" w:hAnsi="宋体" w:hint="eastAsia"/>
          <w:szCs w:val="21"/>
        </w:rPr>
        <w:t>下降</w:t>
      </w:r>
      <w:r w:rsidRPr="00F96829">
        <w:rPr>
          <w:rFonts w:ascii="Times New Roman" w:hAnsi="Times New Roman"/>
          <w:szCs w:val="21"/>
        </w:rPr>
        <w:t>≥40%</w:t>
      </w:r>
      <w:r w:rsidRPr="00F96829">
        <w:rPr>
          <w:rFonts w:ascii="Times New Roman" w:hAnsi="宋体" w:hint="eastAsia"/>
          <w:szCs w:val="21"/>
        </w:rPr>
        <w:t>。</w:t>
      </w:r>
      <w:r w:rsidRPr="00F96829">
        <w:rPr>
          <w:rFonts w:ascii="Times New Roman" w:hAnsi="Times New Roman"/>
          <w:szCs w:val="21"/>
        </w:rPr>
        <w:t>HDL-C</w:t>
      </w:r>
      <w:r w:rsidRPr="00F96829">
        <w:rPr>
          <w:rFonts w:ascii="Times New Roman" w:hAnsi="宋体" w:hint="eastAsia"/>
          <w:szCs w:val="21"/>
        </w:rPr>
        <w:t>上升</w:t>
      </w:r>
      <w:r w:rsidRPr="00F96829">
        <w:rPr>
          <w:rFonts w:ascii="Times New Roman" w:hAnsi="Times New Roman"/>
          <w:szCs w:val="21"/>
        </w:rPr>
        <w:t>≥0.26mmol/L</w:t>
      </w:r>
      <w:r w:rsidRPr="00F96829">
        <w:rPr>
          <w:rFonts w:ascii="Times New Roman" w:hAnsi="宋体" w:hint="eastAsia"/>
          <w:szCs w:val="21"/>
        </w:rPr>
        <w:t>（</w:t>
      </w:r>
      <w:r w:rsidRPr="00F96829">
        <w:rPr>
          <w:rFonts w:ascii="Times New Roman" w:hAnsi="Times New Roman"/>
          <w:szCs w:val="21"/>
        </w:rPr>
        <w:t>10mg/dl</w:t>
      </w:r>
      <w:r w:rsidRPr="00F96829">
        <w:rPr>
          <w:rFonts w:ascii="Times New Roman" w:hAnsi="宋体" w:hint="eastAsia"/>
          <w:szCs w:val="21"/>
        </w:rPr>
        <w:t>），</w:t>
      </w:r>
      <w:r w:rsidRPr="00F96829">
        <w:rPr>
          <w:rFonts w:ascii="Times New Roman" w:hAnsi="Times New Roman"/>
          <w:szCs w:val="21"/>
        </w:rPr>
        <w:t>TC-HDL-C/HDL-C</w:t>
      </w:r>
      <w:r w:rsidRPr="00F96829">
        <w:rPr>
          <w:rFonts w:ascii="Times New Roman" w:hAnsi="宋体" w:hint="eastAsia"/>
          <w:szCs w:val="21"/>
        </w:rPr>
        <w:t>下降</w:t>
      </w:r>
      <w:r w:rsidRPr="00F96829">
        <w:rPr>
          <w:rFonts w:ascii="Times New Roman" w:hAnsi="Times New Roman"/>
          <w:szCs w:val="21"/>
        </w:rPr>
        <w:t>≥20%</w:t>
      </w:r>
      <w:r w:rsidRPr="00F96829">
        <w:rPr>
          <w:rFonts w:ascii="Times New Roman" w:hAnsi="宋体" w:hint="eastAsia"/>
          <w:szCs w:val="21"/>
        </w:rPr>
        <w:t>）。</w:t>
      </w:r>
    </w:p>
    <w:p w:rsidR="007060B1" w:rsidRPr="00F96829" w:rsidRDefault="007060B1" w:rsidP="00423C00">
      <w:pPr>
        <w:wordWrap w:val="0"/>
        <w:spacing w:line="360" w:lineRule="auto"/>
        <w:ind w:firstLineChars="200" w:firstLine="420"/>
        <w:rPr>
          <w:rFonts w:ascii="Times New Roman" w:hAnsi="Times New Roman"/>
          <w:szCs w:val="21"/>
        </w:rPr>
      </w:pPr>
      <w:r w:rsidRPr="00F96829">
        <w:rPr>
          <w:rFonts w:ascii="Times New Roman" w:hAnsi="宋体" w:hint="eastAsia"/>
          <w:szCs w:val="21"/>
        </w:rPr>
        <w:t>（</w:t>
      </w:r>
      <w:r w:rsidRPr="00F96829">
        <w:rPr>
          <w:rFonts w:ascii="Times New Roman" w:hAnsi="Times New Roman"/>
          <w:szCs w:val="21"/>
        </w:rPr>
        <w:t>3</w:t>
      </w:r>
      <w:r w:rsidRPr="00F96829">
        <w:rPr>
          <w:rFonts w:ascii="Times New Roman" w:hAnsi="宋体" w:hint="eastAsia"/>
          <w:szCs w:val="21"/>
        </w:rPr>
        <w:t>）有效：血脂检测达到以下任一者（</w:t>
      </w:r>
      <w:r w:rsidRPr="00F96829">
        <w:rPr>
          <w:rFonts w:ascii="Times New Roman" w:hAnsi="Times New Roman"/>
          <w:szCs w:val="21"/>
        </w:rPr>
        <w:t>TC</w:t>
      </w:r>
      <w:r w:rsidRPr="00F96829">
        <w:rPr>
          <w:rFonts w:ascii="Times New Roman" w:hAnsi="宋体" w:hint="eastAsia"/>
          <w:szCs w:val="21"/>
        </w:rPr>
        <w:t>下降</w:t>
      </w:r>
      <w:r w:rsidRPr="00F96829">
        <w:rPr>
          <w:rFonts w:ascii="Times New Roman" w:hAnsi="Times New Roman"/>
          <w:szCs w:val="21"/>
        </w:rPr>
        <w:t>≥10%</w:t>
      </w:r>
      <w:r w:rsidRPr="00F96829">
        <w:rPr>
          <w:rFonts w:ascii="Times New Roman" w:hAnsi="宋体" w:hint="eastAsia"/>
          <w:szCs w:val="21"/>
        </w:rPr>
        <w:t>但﹤</w:t>
      </w:r>
      <w:r w:rsidRPr="00F96829">
        <w:rPr>
          <w:rFonts w:ascii="Times New Roman" w:hAnsi="Times New Roman"/>
          <w:szCs w:val="21"/>
        </w:rPr>
        <w:t>20%</w:t>
      </w:r>
      <w:r w:rsidRPr="00F96829">
        <w:rPr>
          <w:rFonts w:ascii="Times New Roman" w:hAnsi="宋体" w:hint="eastAsia"/>
          <w:szCs w:val="21"/>
        </w:rPr>
        <w:t>，</w:t>
      </w:r>
      <w:r w:rsidRPr="00F96829">
        <w:rPr>
          <w:rFonts w:ascii="Times New Roman" w:hAnsi="Times New Roman"/>
          <w:szCs w:val="21"/>
        </w:rPr>
        <w:t>TG</w:t>
      </w:r>
      <w:r w:rsidRPr="00F96829">
        <w:rPr>
          <w:rFonts w:ascii="Times New Roman" w:hAnsi="宋体" w:hint="eastAsia"/>
          <w:szCs w:val="21"/>
        </w:rPr>
        <w:t>下降</w:t>
      </w:r>
      <w:r w:rsidRPr="00F96829">
        <w:rPr>
          <w:rFonts w:ascii="Times New Roman" w:hAnsi="Times New Roman"/>
          <w:szCs w:val="21"/>
        </w:rPr>
        <w:t>≥20%</w:t>
      </w:r>
      <w:r w:rsidRPr="00F96829">
        <w:rPr>
          <w:rFonts w:ascii="Times New Roman" w:hAnsi="宋体" w:hint="eastAsia"/>
          <w:szCs w:val="21"/>
        </w:rPr>
        <w:t>但﹤</w:t>
      </w:r>
      <w:r w:rsidRPr="00F96829">
        <w:rPr>
          <w:rFonts w:ascii="Times New Roman" w:hAnsi="Times New Roman"/>
          <w:szCs w:val="21"/>
        </w:rPr>
        <w:t>40%</w:t>
      </w:r>
      <w:r w:rsidRPr="00F96829">
        <w:rPr>
          <w:rFonts w:ascii="Times New Roman" w:hAnsi="宋体" w:hint="eastAsia"/>
          <w:szCs w:val="21"/>
        </w:rPr>
        <w:t>。</w:t>
      </w:r>
      <w:r w:rsidRPr="00F96829">
        <w:rPr>
          <w:rFonts w:ascii="Times New Roman" w:hAnsi="Times New Roman"/>
          <w:szCs w:val="21"/>
        </w:rPr>
        <w:t>HDL-C</w:t>
      </w:r>
      <w:r w:rsidRPr="00F96829">
        <w:rPr>
          <w:rFonts w:ascii="Times New Roman" w:hAnsi="宋体" w:hint="eastAsia"/>
          <w:szCs w:val="21"/>
        </w:rPr>
        <w:t>上升</w:t>
      </w:r>
      <w:r w:rsidRPr="00F96829">
        <w:rPr>
          <w:rFonts w:ascii="Times New Roman" w:hAnsi="Times New Roman"/>
          <w:szCs w:val="21"/>
        </w:rPr>
        <w:t>≥0.104mmoI/L(4mg/dl)</w:t>
      </w:r>
      <w:r w:rsidRPr="00F96829">
        <w:rPr>
          <w:rFonts w:ascii="Times New Roman" w:hAnsi="宋体" w:hint="eastAsia"/>
          <w:szCs w:val="21"/>
        </w:rPr>
        <w:t>但﹤</w:t>
      </w:r>
      <w:r w:rsidRPr="00F96829">
        <w:rPr>
          <w:rFonts w:ascii="Times New Roman" w:hAnsi="Times New Roman"/>
          <w:szCs w:val="21"/>
        </w:rPr>
        <w:t>0.26mmoI/L(10mg/dl)</w:t>
      </w:r>
      <w:r w:rsidRPr="00F96829">
        <w:rPr>
          <w:rFonts w:ascii="Times New Roman" w:hAnsi="宋体" w:hint="eastAsia"/>
          <w:szCs w:val="21"/>
        </w:rPr>
        <w:t>，</w:t>
      </w:r>
      <w:r w:rsidRPr="00F96829">
        <w:rPr>
          <w:rFonts w:ascii="Times New Roman" w:hAnsi="Times New Roman"/>
          <w:szCs w:val="21"/>
        </w:rPr>
        <w:t>TC-HDL-C/HDL-C</w:t>
      </w:r>
      <w:r w:rsidRPr="00F96829">
        <w:rPr>
          <w:rFonts w:ascii="Times New Roman" w:hAnsi="宋体" w:hint="eastAsia"/>
          <w:szCs w:val="21"/>
        </w:rPr>
        <w:t>下降</w:t>
      </w:r>
      <w:r w:rsidRPr="00F96829">
        <w:rPr>
          <w:rFonts w:ascii="Times New Roman" w:hAnsi="Times New Roman"/>
          <w:szCs w:val="21"/>
        </w:rPr>
        <w:t>≥10%</w:t>
      </w:r>
      <w:r w:rsidRPr="00F96829">
        <w:rPr>
          <w:rFonts w:ascii="Times New Roman" w:hAnsi="宋体" w:hint="eastAsia"/>
          <w:szCs w:val="21"/>
        </w:rPr>
        <w:t>但﹤</w:t>
      </w:r>
      <w:r w:rsidRPr="00F96829">
        <w:rPr>
          <w:rFonts w:ascii="Times New Roman" w:hAnsi="Times New Roman"/>
          <w:szCs w:val="21"/>
        </w:rPr>
        <w:t>20%</w:t>
      </w:r>
      <w:r w:rsidRPr="00F96829">
        <w:rPr>
          <w:rFonts w:ascii="Times New Roman" w:hAnsi="宋体" w:hint="eastAsia"/>
          <w:szCs w:val="21"/>
        </w:rPr>
        <w:t>）。</w:t>
      </w:r>
    </w:p>
    <w:p w:rsidR="007060B1" w:rsidRPr="00F96829" w:rsidRDefault="007060B1" w:rsidP="00423C00">
      <w:pPr>
        <w:wordWrap w:val="0"/>
        <w:spacing w:line="360" w:lineRule="auto"/>
        <w:ind w:firstLineChars="200" w:firstLine="420"/>
        <w:rPr>
          <w:rFonts w:ascii="Times New Roman" w:hAnsi="Times New Roman"/>
          <w:szCs w:val="21"/>
        </w:rPr>
      </w:pPr>
      <w:r w:rsidRPr="00F96829">
        <w:rPr>
          <w:rFonts w:ascii="Times New Roman" w:hAnsi="宋体" w:hint="eastAsia"/>
          <w:szCs w:val="21"/>
        </w:rPr>
        <w:t>（</w:t>
      </w:r>
      <w:r w:rsidRPr="00F96829">
        <w:rPr>
          <w:rFonts w:ascii="Times New Roman" w:hAnsi="Times New Roman"/>
          <w:szCs w:val="21"/>
        </w:rPr>
        <w:t>4</w:t>
      </w:r>
      <w:r w:rsidRPr="00F96829">
        <w:rPr>
          <w:rFonts w:ascii="Times New Roman" w:hAnsi="宋体" w:hint="eastAsia"/>
          <w:szCs w:val="21"/>
        </w:rPr>
        <w:t>）无效：血脂检测未达到以上标准者。</w:t>
      </w:r>
    </w:p>
    <w:p w:rsidR="007060B1" w:rsidRPr="00F96829" w:rsidRDefault="007060B1" w:rsidP="000345C1">
      <w:pPr>
        <w:wordWrap w:val="0"/>
        <w:spacing w:line="360" w:lineRule="auto"/>
        <w:rPr>
          <w:rFonts w:ascii="Times New Roman" w:hAnsi="Times New Roman"/>
          <w:szCs w:val="21"/>
        </w:rPr>
      </w:pPr>
      <w:r w:rsidRPr="00F96829">
        <w:rPr>
          <w:rFonts w:ascii="Times New Roman" w:hAnsi="Times New Roman"/>
          <w:szCs w:val="21"/>
        </w:rPr>
        <w:t>6.2</w:t>
      </w:r>
      <w:r w:rsidRPr="00F96829">
        <w:rPr>
          <w:rFonts w:ascii="Times New Roman" w:hAnsi="宋体" w:hint="eastAsia"/>
          <w:szCs w:val="21"/>
        </w:rPr>
        <w:t>中医证候疗效评定标准</w:t>
      </w:r>
    </w:p>
    <w:p w:rsidR="007060B1" w:rsidRPr="00F96829" w:rsidRDefault="007060B1" w:rsidP="00423C00">
      <w:pPr>
        <w:wordWrap w:val="0"/>
        <w:spacing w:line="360" w:lineRule="auto"/>
        <w:ind w:firstLineChars="200" w:firstLine="420"/>
        <w:rPr>
          <w:rFonts w:ascii="Times New Roman" w:hAnsi="Times New Roman"/>
          <w:szCs w:val="21"/>
        </w:rPr>
      </w:pPr>
      <w:r w:rsidRPr="00F96829">
        <w:rPr>
          <w:rFonts w:ascii="Times New Roman" w:hAnsi="宋体" w:hint="eastAsia"/>
          <w:szCs w:val="21"/>
        </w:rPr>
        <w:t>中医证候改善率</w:t>
      </w:r>
      <w:r w:rsidRPr="00F96829">
        <w:rPr>
          <w:rFonts w:ascii="Times New Roman" w:hAnsi="Times New Roman"/>
          <w:szCs w:val="21"/>
        </w:rPr>
        <w:t>=</w:t>
      </w:r>
      <w:r w:rsidRPr="00F96829">
        <w:rPr>
          <w:rFonts w:ascii="Times New Roman" w:hAnsi="宋体" w:hint="eastAsia"/>
          <w:szCs w:val="21"/>
        </w:rPr>
        <w:t>（治疗前积分－治疗后积分）</w:t>
      </w:r>
      <w:r w:rsidRPr="00F96829">
        <w:rPr>
          <w:rFonts w:ascii="Times New Roman" w:hAnsi="Times New Roman"/>
          <w:szCs w:val="21"/>
        </w:rPr>
        <w:t>/</w:t>
      </w:r>
      <w:r w:rsidRPr="00F96829">
        <w:rPr>
          <w:rFonts w:ascii="Times New Roman" w:hAnsi="宋体" w:hint="eastAsia"/>
          <w:szCs w:val="21"/>
        </w:rPr>
        <w:t>治疗前积分</w:t>
      </w:r>
      <w:r w:rsidRPr="00F96829">
        <w:rPr>
          <w:rFonts w:ascii="Times New Roman" w:hAnsi="Times New Roman"/>
          <w:szCs w:val="21"/>
        </w:rPr>
        <w:t>×100%</w:t>
      </w:r>
    </w:p>
    <w:p w:rsidR="007060B1" w:rsidRPr="00F96829" w:rsidRDefault="007060B1" w:rsidP="00423C00">
      <w:pPr>
        <w:wordWrap w:val="0"/>
        <w:spacing w:line="360" w:lineRule="auto"/>
        <w:ind w:firstLineChars="200" w:firstLine="420"/>
        <w:rPr>
          <w:rFonts w:ascii="Times New Roman" w:hAnsi="Times New Roman"/>
          <w:szCs w:val="21"/>
        </w:rPr>
      </w:pPr>
      <w:r w:rsidRPr="00F96829">
        <w:rPr>
          <w:rFonts w:ascii="Times New Roman" w:hAnsi="宋体" w:hint="eastAsia"/>
          <w:szCs w:val="21"/>
        </w:rPr>
        <w:t>（</w:t>
      </w:r>
      <w:r w:rsidRPr="00F96829">
        <w:rPr>
          <w:rFonts w:ascii="Times New Roman" w:hAnsi="Times New Roman"/>
          <w:szCs w:val="21"/>
        </w:rPr>
        <w:t>1</w:t>
      </w:r>
      <w:r w:rsidRPr="00F96829">
        <w:rPr>
          <w:rFonts w:ascii="Times New Roman" w:hAnsi="宋体" w:hint="eastAsia"/>
          <w:szCs w:val="21"/>
        </w:rPr>
        <w:t>）临床痊愈：中医临床症状、体征消失或基本消失，积分减少</w:t>
      </w:r>
      <w:r w:rsidRPr="00F96829">
        <w:rPr>
          <w:rFonts w:ascii="Times New Roman" w:hAnsi="Times New Roman"/>
          <w:szCs w:val="21"/>
        </w:rPr>
        <w:t>≥95%</w:t>
      </w:r>
      <w:r w:rsidRPr="00F96829">
        <w:rPr>
          <w:rFonts w:ascii="Times New Roman" w:hAnsi="宋体" w:hint="eastAsia"/>
          <w:szCs w:val="21"/>
        </w:rPr>
        <w:t>。</w:t>
      </w:r>
    </w:p>
    <w:p w:rsidR="007060B1" w:rsidRPr="00F96829" w:rsidRDefault="007060B1" w:rsidP="00423C00">
      <w:pPr>
        <w:wordWrap w:val="0"/>
        <w:spacing w:line="360" w:lineRule="auto"/>
        <w:ind w:firstLineChars="200" w:firstLine="420"/>
        <w:rPr>
          <w:rFonts w:ascii="Times New Roman" w:hAnsi="Times New Roman"/>
          <w:szCs w:val="21"/>
        </w:rPr>
      </w:pPr>
      <w:r w:rsidRPr="00F96829">
        <w:rPr>
          <w:rFonts w:ascii="Times New Roman" w:hAnsi="宋体" w:hint="eastAsia"/>
          <w:szCs w:val="21"/>
        </w:rPr>
        <w:t>（</w:t>
      </w:r>
      <w:r w:rsidRPr="00F96829">
        <w:rPr>
          <w:rFonts w:ascii="Times New Roman" w:hAnsi="Times New Roman"/>
          <w:szCs w:val="21"/>
        </w:rPr>
        <w:t>2</w:t>
      </w:r>
      <w:r w:rsidRPr="00F96829">
        <w:rPr>
          <w:rFonts w:ascii="Times New Roman" w:hAnsi="宋体" w:hint="eastAsia"/>
          <w:szCs w:val="21"/>
        </w:rPr>
        <w:t>）显效：中医临床症状、体征明显改善，积分减少</w:t>
      </w:r>
      <w:r w:rsidRPr="00F96829">
        <w:rPr>
          <w:rFonts w:ascii="Times New Roman" w:hAnsi="Times New Roman"/>
          <w:szCs w:val="21"/>
        </w:rPr>
        <w:t>≥70%</w:t>
      </w:r>
      <w:r w:rsidRPr="00F96829">
        <w:rPr>
          <w:rFonts w:ascii="Times New Roman" w:hAnsi="宋体" w:hint="eastAsia"/>
          <w:szCs w:val="21"/>
        </w:rPr>
        <w:t>且＜</w:t>
      </w:r>
      <w:r w:rsidRPr="00F96829">
        <w:rPr>
          <w:rFonts w:ascii="Times New Roman" w:hAnsi="Times New Roman"/>
          <w:szCs w:val="21"/>
        </w:rPr>
        <w:t>95%</w:t>
      </w:r>
      <w:r w:rsidRPr="00F96829">
        <w:rPr>
          <w:rFonts w:ascii="Times New Roman" w:hAnsi="宋体" w:hint="eastAsia"/>
          <w:szCs w:val="21"/>
        </w:rPr>
        <w:t>。</w:t>
      </w:r>
    </w:p>
    <w:p w:rsidR="007060B1" w:rsidRPr="00F96829" w:rsidRDefault="007060B1" w:rsidP="00423C00">
      <w:pPr>
        <w:wordWrap w:val="0"/>
        <w:spacing w:line="360" w:lineRule="auto"/>
        <w:ind w:firstLineChars="200" w:firstLine="420"/>
        <w:rPr>
          <w:rFonts w:ascii="Times New Roman" w:hAnsi="Times New Roman"/>
          <w:szCs w:val="21"/>
        </w:rPr>
      </w:pPr>
      <w:r w:rsidRPr="00F96829">
        <w:rPr>
          <w:rFonts w:ascii="Times New Roman" w:hAnsi="宋体" w:hint="eastAsia"/>
          <w:szCs w:val="21"/>
        </w:rPr>
        <w:t>（</w:t>
      </w:r>
      <w:r w:rsidRPr="00F96829">
        <w:rPr>
          <w:rFonts w:ascii="Times New Roman" w:hAnsi="Times New Roman"/>
          <w:szCs w:val="21"/>
        </w:rPr>
        <w:t>3</w:t>
      </w:r>
      <w:r w:rsidRPr="00F96829">
        <w:rPr>
          <w:rFonts w:ascii="Times New Roman" w:hAnsi="宋体" w:hint="eastAsia"/>
          <w:szCs w:val="21"/>
        </w:rPr>
        <w:t>）有效：中医临床症状、体征均有好转，积分减少</w:t>
      </w:r>
      <w:r w:rsidRPr="00F96829">
        <w:rPr>
          <w:rFonts w:ascii="Times New Roman" w:hAnsi="Times New Roman"/>
          <w:szCs w:val="21"/>
        </w:rPr>
        <w:t>≥30%</w:t>
      </w:r>
      <w:r w:rsidRPr="00F96829">
        <w:rPr>
          <w:rFonts w:ascii="Times New Roman" w:hAnsi="宋体" w:hint="eastAsia"/>
          <w:szCs w:val="21"/>
        </w:rPr>
        <w:t>且＜</w:t>
      </w:r>
      <w:r w:rsidRPr="00F96829">
        <w:rPr>
          <w:rFonts w:ascii="Times New Roman" w:hAnsi="Times New Roman"/>
          <w:szCs w:val="21"/>
        </w:rPr>
        <w:t>70%</w:t>
      </w:r>
      <w:r w:rsidRPr="00F96829">
        <w:rPr>
          <w:rFonts w:ascii="Times New Roman" w:hAnsi="宋体" w:hint="eastAsia"/>
          <w:szCs w:val="21"/>
        </w:rPr>
        <w:t>。</w:t>
      </w:r>
    </w:p>
    <w:p w:rsidR="007060B1" w:rsidRPr="00F96829" w:rsidRDefault="007060B1" w:rsidP="00423C00">
      <w:pPr>
        <w:wordWrap w:val="0"/>
        <w:spacing w:line="360" w:lineRule="auto"/>
        <w:ind w:firstLineChars="200" w:firstLine="420"/>
        <w:rPr>
          <w:rFonts w:ascii="Times New Roman" w:hAnsi="Times New Roman"/>
          <w:szCs w:val="21"/>
        </w:rPr>
      </w:pPr>
      <w:r w:rsidRPr="00F96829">
        <w:rPr>
          <w:rFonts w:ascii="Times New Roman" w:hAnsi="宋体" w:hint="eastAsia"/>
          <w:szCs w:val="21"/>
        </w:rPr>
        <w:lastRenderedPageBreak/>
        <w:t>（</w:t>
      </w:r>
      <w:r w:rsidRPr="00F96829">
        <w:rPr>
          <w:rFonts w:ascii="Times New Roman" w:hAnsi="Times New Roman"/>
          <w:szCs w:val="21"/>
        </w:rPr>
        <w:t>4</w:t>
      </w:r>
      <w:r w:rsidRPr="00F96829">
        <w:rPr>
          <w:rFonts w:ascii="Times New Roman" w:hAnsi="宋体" w:hint="eastAsia"/>
          <w:szCs w:val="21"/>
        </w:rPr>
        <w:t>）无效：中医临床症状、体征无明显改善，甚或加重，积分减少不足</w:t>
      </w:r>
      <w:r w:rsidRPr="00F96829">
        <w:rPr>
          <w:rFonts w:ascii="Times New Roman" w:hAnsi="Times New Roman"/>
          <w:szCs w:val="21"/>
        </w:rPr>
        <w:t>30%</w:t>
      </w:r>
      <w:r w:rsidRPr="00F96829">
        <w:rPr>
          <w:rFonts w:ascii="Times New Roman" w:hAnsi="宋体" w:hint="eastAsia"/>
          <w:szCs w:val="21"/>
        </w:rPr>
        <w:t>。</w:t>
      </w:r>
    </w:p>
    <w:p w:rsidR="007060B1" w:rsidRPr="00F96829" w:rsidRDefault="007060B1" w:rsidP="00423C00">
      <w:pPr>
        <w:wordWrap w:val="0"/>
        <w:spacing w:line="360" w:lineRule="auto"/>
        <w:ind w:firstLineChars="200" w:firstLine="420"/>
        <w:rPr>
          <w:rFonts w:ascii="Times New Roman" w:hAnsi="Times New Roman"/>
          <w:szCs w:val="21"/>
        </w:rPr>
      </w:pPr>
    </w:p>
    <w:p w:rsidR="007060B1" w:rsidRPr="00F96829" w:rsidRDefault="007060B1" w:rsidP="00AC672A">
      <w:pPr>
        <w:spacing w:line="360" w:lineRule="auto"/>
        <w:jc w:val="center"/>
        <w:rPr>
          <w:rFonts w:ascii="宋体" w:cs="宋体"/>
          <w:b/>
          <w:sz w:val="24"/>
          <w:szCs w:val="30"/>
        </w:rPr>
      </w:pPr>
      <w:r w:rsidRPr="00F96829">
        <w:rPr>
          <w:rFonts w:ascii="宋体" w:hAnsi="宋体" w:cs="宋体" w:hint="eastAsia"/>
          <w:b/>
          <w:sz w:val="24"/>
          <w:szCs w:val="30"/>
        </w:rPr>
        <w:t>参考文献</w:t>
      </w:r>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 xml:space="preserve">[1]. </w:t>
      </w:r>
      <w:proofErr w:type="gramStart"/>
      <w:r w:rsidRPr="00F96829">
        <w:rPr>
          <w:rFonts w:ascii="Times New Roman" w:hAnsi="Times New Roman" w:hint="eastAsia"/>
          <w:sz w:val="20"/>
          <w:szCs w:val="21"/>
        </w:rPr>
        <w:t>中国成人血脂异常防治指南</w:t>
      </w:r>
      <w:r w:rsidRPr="00F96829">
        <w:rPr>
          <w:rFonts w:ascii="Times New Roman" w:hAnsi="Times New Roman"/>
          <w:sz w:val="20"/>
          <w:szCs w:val="21"/>
        </w:rPr>
        <w:t>[</w:t>
      </w:r>
      <w:proofErr w:type="gramEnd"/>
      <w:r w:rsidRPr="00F96829">
        <w:rPr>
          <w:rFonts w:ascii="Times New Roman" w:hAnsi="Times New Roman"/>
          <w:sz w:val="20"/>
          <w:szCs w:val="21"/>
        </w:rPr>
        <w:t xml:space="preserve">J]. </w:t>
      </w:r>
      <w:r w:rsidRPr="00F96829">
        <w:rPr>
          <w:rFonts w:ascii="Times New Roman" w:hAnsi="Times New Roman" w:hint="eastAsia"/>
          <w:sz w:val="20"/>
          <w:szCs w:val="21"/>
        </w:rPr>
        <w:t>中华心血管病杂志</w:t>
      </w:r>
      <w:r w:rsidRPr="00F96829">
        <w:rPr>
          <w:rFonts w:ascii="Times New Roman" w:hAnsi="Times New Roman"/>
          <w:sz w:val="20"/>
          <w:szCs w:val="21"/>
        </w:rPr>
        <w:t>,2007,(05):</w:t>
      </w:r>
      <w:proofErr w:type="gramStart"/>
      <w:r w:rsidRPr="00F96829">
        <w:rPr>
          <w:rFonts w:ascii="Times New Roman" w:hAnsi="Times New Roman"/>
          <w:sz w:val="20"/>
          <w:szCs w:val="21"/>
        </w:rPr>
        <w:t>390-419.</w:t>
      </w:r>
      <w:proofErr w:type="gramEnd"/>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[2]</w:t>
      </w:r>
      <w:r w:rsidRPr="00F96829">
        <w:rPr>
          <w:rFonts w:ascii="Times New Roman" w:hAnsi="Times New Roman" w:hint="eastAsia"/>
          <w:sz w:val="20"/>
          <w:szCs w:val="21"/>
        </w:rPr>
        <w:t>中国成人血脂异常防治指南修订联合委员会．中国成人血脂异常防治指南（</w:t>
      </w:r>
      <w:r w:rsidRPr="00F96829">
        <w:rPr>
          <w:rFonts w:ascii="Times New Roman" w:hAnsi="Times New Roman"/>
          <w:sz w:val="20"/>
          <w:szCs w:val="21"/>
        </w:rPr>
        <w:t>2016</w:t>
      </w:r>
      <w:r w:rsidRPr="00F96829">
        <w:rPr>
          <w:rFonts w:ascii="Times New Roman" w:hAnsi="Times New Roman" w:hint="eastAsia"/>
          <w:sz w:val="20"/>
          <w:szCs w:val="21"/>
        </w:rPr>
        <w:t>年修订版）</w:t>
      </w:r>
      <w:r w:rsidRPr="00F96829">
        <w:rPr>
          <w:rFonts w:ascii="Times New Roman" w:hAnsi="Times New Roman"/>
          <w:sz w:val="20"/>
          <w:szCs w:val="21"/>
        </w:rPr>
        <w:t>[J]</w:t>
      </w:r>
      <w:r w:rsidRPr="00F96829">
        <w:rPr>
          <w:rFonts w:ascii="Times New Roman" w:hAnsi="Times New Roman" w:hint="eastAsia"/>
          <w:sz w:val="20"/>
          <w:szCs w:val="21"/>
        </w:rPr>
        <w:t>．中华心血管病杂志，</w:t>
      </w:r>
      <w:r w:rsidRPr="00F96829">
        <w:rPr>
          <w:rFonts w:ascii="Times New Roman" w:hAnsi="Times New Roman"/>
          <w:sz w:val="20"/>
          <w:szCs w:val="21"/>
        </w:rPr>
        <w:t>2016</w:t>
      </w:r>
      <w:r w:rsidRPr="00F96829">
        <w:rPr>
          <w:rFonts w:ascii="Times New Roman" w:hAnsi="Times New Roman" w:hint="eastAsia"/>
          <w:sz w:val="20"/>
          <w:szCs w:val="21"/>
        </w:rPr>
        <w:t>，</w:t>
      </w:r>
      <w:r w:rsidRPr="00F96829">
        <w:rPr>
          <w:rFonts w:ascii="Times New Roman" w:hAnsi="Times New Roman"/>
          <w:sz w:val="20"/>
          <w:szCs w:val="21"/>
        </w:rPr>
        <w:t>44(10)</w:t>
      </w:r>
      <w:r w:rsidRPr="00F96829">
        <w:rPr>
          <w:rFonts w:ascii="Times New Roman" w:hAnsi="Times New Roman" w:hint="eastAsia"/>
          <w:sz w:val="20"/>
          <w:szCs w:val="21"/>
        </w:rPr>
        <w:t>：</w:t>
      </w:r>
      <w:r w:rsidRPr="00F96829">
        <w:rPr>
          <w:rFonts w:ascii="Times New Roman" w:hAnsi="Times New Roman"/>
          <w:sz w:val="20"/>
          <w:szCs w:val="21"/>
        </w:rPr>
        <w:t>833</w:t>
      </w:r>
      <w:r w:rsidRPr="00F96829">
        <w:rPr>
          <w:rFonts w:ascii="Times New Roman" w:hAnsi="Times New Roman" w:hint="eastAsia"/>
          <w:sz w:val="20"/>
          <w:szCs w:val="21"/>
        </w:rPr>
        <w:t>～</w:t>
      </w:r>
      <w:r w:rsidRPr="00F96829">
        <w:rPr>
          <w:rFonts w:ascii="Times New Roman" w:hAnsi="Times New Roman"/>
          <w:sz w:val="20"/>
          <w:szCs w:val="21"/>
        </w:rPr>
        <w:t>852.</w:t>
      </w:r>
    </w:p>
    <w:p w:rsidR="007060B1" w:rsidRPr="00F96829" w:rsidRDefault="007060B1" w:rsidP="00672CF4">
      <w:pPr>
        <w:pStyle w:val="1"/>
        <w:spacing w:before="0" w:beforeAutospacing="0" w:after="0" w:afterAutospacing="0" w:line="360" w:lineRule="auto"/>
        <w:jc w:val="left"/>
        <w:rPr>
          <w:rFonts w:ascii="Times New Roman" w:hAnsi="Times New Roman"/>
          <w:bCs w:val="0"/>
          <w:kern w:val="0"/>
          <w:sz w:val="20"/>
          <w:szCs w:val="21"/>
        </w:rPr>
      </w:pPr>
      <w:r w:rsidRPr="00F96829">
        <w:rPr>
          <w:rFonts w:ascii="Times New Roman" w:hAnsi="Times New Roman"/>
          <w:bCs w:val="0"/>
          <w:kern w:val="0"/>
          <w:sz w:val="20"/>
          <w:szCs w:val="21"/>
        </w:rPr>
        <w:t>[3] Moran A, Gu D, Zhao D, et al. Future cardiovascular disease in china:markov model and risk factor scenario projections from the coronaryheart disease policy model-china. Circ Cardiovasc Qual Outcomes</w:t>
      </w:r>
      <w:proofErr w:type="gramStart"/>
      <w:r w:rsidRPr="00F96829">
        <w:rPr>
          <w:rFonts w:ascii="Times New Roman" w:hAnsi="Times New Roman"/>
          <w:bCs w:val="0"/>
          <w:kern w:val="0"/>
          <w:sz w:val="20"/>
          <w:szCs w:val="21"/>
        </w:rPr>
        <w:t>,2010</w:t>
      </w:r>
      <w:proofErr w:type="gramEnd"/>
      <w:r w:rsidRPr="00F96829">
        <w:rPr>
          <w:rFonts w:ascii="Times New Roman" w:hAnsi="Times New Roman"/>
          <w:bCs w:val="0"/>
          <w:kern w:val="0"/>
          <w:sz w:val="20"/>
          <w:szCs w:val="21"/>
        </w:rPr>
        <w:t>, 3: 243-252.</w:t>
      </w:r>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 xml:space="preserve">[4] </w:t>
      </w:r>
      <w:r w:rsidRPr="00F96829">
        <w:rPr>
          <w:rFonts w:ascii="Times New Roman" w:hAnsi="Times New Roman" w:hint="eastAsia"/>
          <w:sz w:val="20"/>
          <w:szCs w:val="21"/>
        </w:rPr>
        <w:t>丁文清</w:t>
      </w:r>
      <w:r w:rsidRPr="00F96829">
        <w:rPr>
          <w:rFonts w:ascii="Times New Roman" w:hAnsi="Times New Roman"/>
          <w:sz w:val="20"/>
          <w:szCs w:val="21"/>
        </w:rPr>
        <w:t xml:space="preserve"> , </w:t>
      </w:r>
      <w:r w:rsidRPr="00F96829">
        <w:rPr>
          <w:rFonts w:ascii="Times New Roman" w:hAnsi="Times New Roman" w:hint="eastAsia"/>
          <w:sz w:val="20"/>
          <w:szCs w:val="21"/>
        </w:rPr>
        <w:t>董虹孛</w:t>
      </w:r>
      <w:r w:rsidRPr="00F96829">
        <w:rPr>
          <w:rFonts w:ascii="Times New Roman" w:hAnsi="Times New Roman"/>
          <w:sz w:val="20"/>
          <w:szCs w:val="21"/>
        </w:rPr>
        <w:t xml:space="preserve"> , </w:t>
      </w:r>
      <w:proofErr w:type="gramStart"/>
      <w:r w:rsidRPr="00F96829">
        <w:rPr>
          <w:rFonts w:ascii="Times New Roman" w:hAnsi="Times New Roman" w:hint="eastAsia"/>
          <w:sz w:val="20"/>
          <w:szCs w:val="21"/>
        </w:rPr>
        <w:t>米杰</w:t>
      </w:r>
      <w:proofErr w:type="gramEnd"/>
      <w:r w:rsidRPr="00F96829">
        <w:rPr>
          <w:rFonts w:ascii="Times New Roman" w:hAnsi="Times New Roman"/>
          <w:sz w:val="20"/>
          <w:szCs w:val="21"/>
        </w:rPr>
        <w:t xml:space="preserve"> . </w:t>
      </w:r>
      <w:r w:rsidRPr="00F96829">
        <w:rPr>
          <w:rFonts w:ascii="Times New Roman" w:hAnsi="Times New Roman" w:hint="eastAsia"/>
          <w:sz w:val="20"/>
          <w:szCs w:val="21"/>
        </w:rPr>
        <w:t>中国儿童青少年血脂异常流行现状</w:t>
      </w:r>
      <w:r w:rsidRPr="00F96829">
        <w:rPr>
          <w:rFonts w:ascii="Times New Roman" w:hAnsi="Times New Roman"/>
          <w:sz w:val="20"/>
          <w:szCs w:val="21"/>
        </w:rPr>
        <w:t xml:space="preserve"> meta</w:t>
      </w:r>
      <w:r w:rsidRPr="00F96829">
        <w:rPr>
          <w:rFonts w:ascii="Times New Roman" w:hAnsi="Times New Roman" w:hint="eastAsia"/>
          <w:sz w:val="20"/>
          <w:szCs w:val="21"/>
        </w:rPr>
        <w:t>分析</w:t>
      </w:r>
      <w:r w:rsidRPr="00F96829">
        <w:rPr>
          <w:rFonts w:ascii="Times New Roman" w:hAnsi="Times New Roman"/>
          <w:sz w:val="20"/>
          <w:szCs w:val="21"/>
        </w:rPr>
        <w:t xml:space="preserve"> . </w:t>
      </w:r>
      <w:r w:rsidRPr="00F96829">
        <w:rPr>
          <w:rFonts w:ascii="Times New Roman" w:hAnsi="Times New Roman" w:hint="eastAsia"/>
          <w:sz w:val="20"/>
          <w:szCs w:val="21"/>
        </w:rPr>
        <w:t>中华流行病学杂志</w:t>
      </w:r>
      <w:r w:rsidRPr="00F96829">
        <w:rPr>
          <w:rFonts w:ascii="Times New Roman" w:hAnsi="Times New Roman"/>
          <w:sz w:val="20"/>
          <w:szCs w:val="21"/>
        </w:rPr>
        <w:t xml:space="preserve"> , 2015, 36: </w:t>
      </w:r>
      <w:proofErr w:type="gramStart"/>
      <w:r w:rsidRPr="00F96829">
        <w:rPr>
          <w:rFonts w:ascii="Times New Roman" w:hAnsi="Times New Roman"/>
          <w:sz w:val="20"/>
          <w:szCs w:val="21"/>
        </w:rPr>
        <w:t>71-77.</w:t>
      </w:r>
      <w:proofErr w:type="gramEnd"/>
    </w:p>
    <w:p w:rsidR="007060B1" w:rsidRPr="00F96829" w:rsidRDefault="007060B1" w:rsidP="00672CF4">
      <w:pPr>
        <w:pStyle w:val="1"/>
        <w:spacing w:before="0" w:beforeAutospacing="0" w:after="0" w:afterAutospacing="0" w:line="360" w:lineRule="auto"/>
        <w:jc w:val="left"/>
        <w:rPr>
          <w:rFonts w:ascii="Times New Roman" w:hAnsi="Times New Roman"/>
          <w:bCs w:val="0"/>
          <w:kern w:val="0"/>
          <w:sz w:val="20"/>
          <w:szCs w:val="21"/>
        </w:rPr>
      </w:pPr>
      <w:r w:rsidRPr="00F96829">
        <w:rPr>
          <w:rFonts w:ascii="Times New Roman" w:hAnsi="Times New Roman"/>
          <w:kern w:val="0"/>
          <w:sz w:val="20"/>
          <w:szCs w:val="21"/>
        </w:rPr>
        <w:t xml:space="preserve">[5] </w:t>
      </w:r>
      <w:r w:rsidRPr="00F96829">
        <w:rPr>
          <w:rFonts w:ascii="Times New Roman" w:hAnsi="Times New Roman"/>
          <w:bCs w:val="0"/>
          <w:kern w:val="0"/>
          <w:sz w:val="20"/>
          <w:szCs w:val="21"/>
        </w:rPr>
        <w:t>Baigent C, Keech A, Kearney PM, et al. Efficacy and safety ofcholesterol-lowering treatment: prospective meta-analysis of data from90, 056 participants in 14 randomised trials of statins. Lancet, 2005</w:t>
      </w:r>
      <w:proofErr w:type="gramStart"/>
      <w:r w:rsidRPr="00F96829">
        <w:rPr>
          <w:rFonts w:ascii="Times New Roman" w:hAnsi="Times New Roman"/>
          <w:bCs w:val="0"/>
          <w:kern w:val="0"/>
          <w:sz w:val="20"/>
          <w:szCs w:val="21"/>
        </w:rPr>
        <w:t>,366</w:t>
      </w:r>
      <w:proofErr w:type="gramEnd"/>
      <w:r w:rsidRPr="00F96829">
        <w:rPr>
          <w:rFonts w:ascii="Times New Roman" w:hAnsi="Times New Roman"/>
          <w:bCs w:val="0"/>
          <w:kern w:val="0"/>
          <w:sz w:val="20"/>
          <w:szCs w:val="21"/>
        </w:rPr>
        <w:t>: 1267-1278.</w:t>
      </w:r>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 xml:space="preserve">[6] </w:t>
      </w:r>
      <w:r w:rsidRPr="00F96829">
        <w:rPr>
          <w:rFonts w:ascii="Times New Roman" w:hAnsi="Times New Roman" w:hint="eastAsia"/>
          <w:sz w:val="20"/>
          <w:szCs w:val="21"/>
        </w:rPr>
        <w:t>李剑虹</w:t>
      </w:r>
      <w:r w:rsidRPr="00F96829">
        <w:rPr>
          <w:rFonts w:ascii="Times New Roman" w:hAnsi="Times New Roman"/>
          <w:sz w:val="20"/>
          <w:szCs w:val="21"/>
        </w:rPr>
        <w:t xml:space="preserve"> , </w:t>
      </w:r>
      <w:r w:rsidRPr="00F96829">
        <w:rPr>
          <w:rFonts w:ascii="Times New Roman" w:hAnsi="Times New Roman" w:hint="eastAsia"/>
          <w:sz w:val="20"/>
          <w:szCs w:val="21"/>
        </w:rPr>
        <w:t>王丽敏</w:t>
      </w:r>
      <w:r w:rsidRPr="00F96829">
        <w:rPr>
          <w:rFonts w:ascii="Times New Roman" w:hAnsi="Times New Roman"/>
          <w:sz w:val="20"/>
          <w:szCs w:val="21"/>
        </w:rPr>
        <w:t xml:space="preserve"> , </w:t>
      </w:r>
      <w:proofErr w:type="gramStart"/>
      <w:r w:rsidRPr="00F96829">
        <w:rPr>
          <w:rFonts w:ascii="Times New Roman" w:hAnsi="Times New Roman" w:hint="eastAsia"/>
          <w:sz w:val="20"/>
          <w:szCs w:val="21"/>
        </w:rPr>
        <w:t>米生权</w:t>
      </w:r>
      <w:proofErr w:type="gramEnd"/>
      <w:r w:rsidRPr="00F96829">
        <w:rPr>
          <w:rFonts w:ascii="Times New Roman" w:hAnsi="Times New Roman"/>
          <w:sz w:val="20"/>
          <w:szCs w:val="21"/>
        </w:rPr>
        <w:t xml:space="preserve"> , </w:t>
      </w:r>
      <w:r w:rsidRPr="00F96829">
        <w:rPr>
          <w:rFonts w:ascii="Times New Roman" w:hAnsi="Times New Roman" w:hint="eastAsia"/>
          <w:sz w:val="20"/>
          <w:szCs w:val="21"/>
        </w:rPr>
        <w:t>等</w:t>
      </w:r>
      <w:r w:rsidRPr="00F96829">
        <w:rPr>
          <w:rFonts w:ascii="Times New Roman" w:hAnsi="Times New Roman"/>
          <w:sz w:val="20"/>
          <w:szCs w:val="21"/>
        </w:rPr>
        <w:t xml:space="preserve"> . 2010 </w:t>
      </w:r>
      <w:r w:rsidRPr="00F96829">
        <w:rPr>
          <w:rFonts w:ascii="Times New Roman" w:hAnsi="Times New Roman" w:hint="eastAsia"/>
          <w:sz w:val="20"/>
          <w:szCs w:val="21"/>
        </w:rPr>
        <w:t>年我国成年人血脂异常知晓率和治疗率及控制率调查</w:t>
      </w:r>
      <w:r w:rsidRPr="00F96829">
        <w:rPr>
          <w:rFonts w:ascii="Times New Roman" w:hAnsi="Times New Roman"/>
          <w:sz w:val="20"/>
          <w:szCs w:val="21"/>
        </w:rPr>
        <w:t xml:space="preserve"> . </w:t>
      </w:r>
      <w:r w:rsidRPr="00F96829">
        <w:rPr>
          <w:rFonts w:ascii="Times New Roman" w:hAnsi="Times New Roman" w:hint="eastAsia"/>
          <w:sz w:val="20"/>
          <w:szCs w:val="21"/>
        </w:rPr>
        <w:t>中华预防医学杂志</w:t>
      </w:r>
      <w:r w:rsidRPr="00F96829">
        <w:rPr>
          <w:rFonts w:ascii="Times New Roman" w:hAnsi="Times New Roman"/>
          <w:sz w:val="20"/>
          <w:szCs w:val="21"/>
        </w:rPr>
        <w:t xml:space="preserve"> , 2012, 46: </w:t>
      </w:r>
      <w:proofErr w:type="gramStart"/>
      <w:r w:rsidRPr="00F96829">
        <w:rPr>
          <w:rFonts w:ascii="Times New Roman" w:hAnsi="Times New Roman"/>
          <w:sz w:val="20"/>
          <w:szCs w:val="21"/>
        </w:rPr>
        <w:t>687-691.</w:t>
      </w:r>
      <w:proofErr w:type="gramEnd"/>
    </w:p>
    <w:p w:rsidR="007060B1" w:rsidRPr="00F96829" w:rsidRDefault="007060B1" w:rsidP="00672CF4">
      <w:pPr>
        <w:pStyle w:val="1"/>
        <w:spacing w:before="0" w:beforeAutospacing="0" w:after="0" w:afterAutospacing="0" w:line="360" w:lineRule="auto"/>
        <w:jc w:val="left"/>
        <w:rPr>
          <w:rFonts w:ascii="Times New Roman" w:hAnsi="Times New Roman"/>
          <w:bCs w:val="0"/>
          <w:kern w:val="0"/>
          <w:sz w:val="20"/>
          <w:szCs w:val="21"/>
        </w:rPr>
      </w:pPr>
      <w:r w:rsidRPr="00F96829">
        <w:rPr>
          <w:rFonts w:ascii="Times New Roman" w:hAnsi="Times New Roman"/>
          <w:bCs w:val="0"/>
          <w:kern w:val="0"/>
          <w:sz w:val="20"/>
          <w:szCs w:val="21"/>
        </w:rPr>
        <w:t>[7] Reiner Z, Catapano AL</w:t>
      </w:r>
      <w:r w:rsidRPr="00F96829">
        <w:rPr>
          <w:rFonts w:ascii="Times New Roman" w:hAnsi="Times New Roman" w:hint="eastAsia"/>
          <w:bCs w:val="0"/>
          <w:kern w:val="0"/>
          <w:sz w:val="20"/>
          <w:szCs w:val="21"/>
        </w:rPr>
        <w:t>，</w:t>
      </w:r>
      <w:r w:rsidRPr="00F96829">
        <w:rPr>
          <w:rFonts w:ascii="Times New Roman" w:hAnsi="Times New Roman"/>
          <w:bCs w:val="0"/>
          <w:kern w:val="0"/>
          <w:sz w:val="20"/>
          <w:szCs w:val="21"/>
        </w:rPr>
        <w:t>De Backer G, et al. ESC/EAS Guidelines forthe management of dyslipidaemias: the Task Force for the Managementof Dyslipedemias of the Europe Society of Cardiology (ESC) and theEuropean Atherosclerosis Society (EAS). Eur Heart J, 2011, 32: 1769-1818.</w:t>
      </w:r>
    </w:p>
    <w:p w:rsidR="007060B1" w:rsidRPr="00F96829" w:rsidRDefault="007060B1" w:rsidP="00672CF4">
      <w:pPr>
        <w:pStyle w:val="1"/>
        <w:spacing w:before="0" w:beforeAutospacing="0" w:after="0" w:afterAutospacing="0" w:line="360" w:lineRule="auto"/>
        <w:jc w:val="left"/>
        <w:rPr>
          <w:rFonts w:ascii="Times New Roman" w:hAnsi="Times New Roman"/>
          <w:bCs w:val="0"/>
          <w:kern w:val="0"/>
          <w:sz w:val="20"/>
          <w:szCs w:val="21"/>
        </w:rPr>
      </w:pPr>
      <w:r w:rsidRPr="00F96829">
        <w:rPr>
          <w:rFonts w:ascii="Times New Roman" w:hAnsi="Times New Roman"/>
          <w:bCs w:val="0"/>
          <w:kern w:val="0"/>
          <w:sz w:val="20"/>
          <w:szCs w:val="21"/>
        </w:rPr>
        <w:t xml:space="preserve">[8] Rabar S, Harker M, Flynn N, et al. </w:t>
      </w:r>
      <w:proofErr w:type="gramStart"/>
      <w:r w:rsidRPr="00F96829">
        <w:rPr>
          <w:rFonts w:ascii="Times New Roman" w:hAnsi="Times New Roman"/>
          <w:bCs w:val="0"/>
          <w:kern w:val="0"/>
          <w:sz w:val="20"/>
          <w:szCs w:val="21"/>
        </w:rPr>
        <w:t>On behalf of the GuidelineDevelopment Group.</w:t>
      </w:r>
      <w:proofErr w:type="gramEnd"/>
      <w:r w:rsidRPr="00F96829">
        <w:rPr>
          <w:rFonts w:ascii="Times New Roman" w:hAnsi="Times New Roman"/>
          <w:bCs w:val="0"/>
          <w:kern w:val="0"/>
          <w:sz w:val="20"/>
          <w:szCs w:val="21"/>
        </w:rPr>
        <w:t xml:space="preserve"> Lipid modification and cardiovascular riskassessment for the primary and secondary prevention of cardiovasculardisease: summary of updated NICE guidance. BMJ, 2014, 349: 1-6.</w:t>
      </w:r>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 xml:space="preserve">[9] </w:t>
      </w:r>
      <w:r w:rsidRPr="00F96829">
        <w:rPr>
          <w:rFonts w:ascii="Times New Roman" w:hAnsi="Times New Roman" w:hint="eastAsia"/>
          <w:sz w:val="20"/>
          <w:szCs w:val="21"/>
        </w:rPr>
        <w:t>蒋玉萍</w:t>
      </w:r>
      <w:r w:rsidRPr="00F96829">
        <w:rPr>
          <w:rFonts w:ascii="Times New Roman" w:hAnsi="Times New Roman"/>
          <w:sz w:val="20"/>
          <w:szCs w:val="21"/>
        </w:rPr>
        <w:t>,</w:t>
      </w:r>
      <w:r w:rsidRPr="00F96829">
        <w:rPr>
          <w:rFonts w:ascii="Times New Roman" w:hAnsi="Times New Roman" w:hint="eastAsia"/>
          <w:sz w:val="20"/>
          <w:szCs w:val="21"/>
        </w:rPr>
        <w:t>赵玉敏</w:t>
      </w:r>
      <w:r w:rsidRPr="00F96829">
        <w:rPr>
          <w:rFonts w:ascii="Times New Roman" w:hAnsi="Times New Roman"/>
          <w:sz w:val="20"/>
          <w:szCs w:val="21"/>
        </w:rPr>
        <w:t>.</w:t>
      </w:r>
      <w:r w:rsidRPr="00F96829">
        <w:rPr>
          <w:rFonts w:ascii="Times New Roman" w:hAnsi="Times New Roman" w:hint="eastAsia"/>
          <w:sz w:val="20"/>
          <w:szCs w:val="21"/>
        </w:rPr>
        <w:t>高脂血症的病因及证治探析</w:t>
      </w:r>
      <w:r w:rsidRPr="00F96829">
        <w:rPr>
          <w:rFonts w:ascii="Times New Roman" w:hAnsi="Times New Roman"/>
          <w:sz w:val="20"/>
          <w:szCs w:val="21"/>
        </w:rPr>
        <w:t>.</w:t>
      </w:r>
      <w:r w:rsidRPr="00F96829">
        <w:rPr>
          <w:rFonts w:ascii="Times New Roman" w:hAnsi="Times New Roman" w:hint="eastAsia"/>
          <w:sz w:val="20"/>
          <w:szCs w:val="21"/>
        </w:rPr>
        <w:t>中医药学刊</w:t>
      </w:r>
      <w:r w:rsidRPr="00F96829">
        <w:rPr>
          <w:rFonts w:ascii="Times New Roman" w:hAnsi="Times New Roman"/>
          <w:sz w:val="20"/>
          <w:szCs w:val="21"/>
        </w:rPr>
        <w:t>.2004</w:t>
      </w:r>
      <w:proofErr w:type="gramStart"/>
      <w:r w:rsidRPr="00F96829">
        <w:rPr>
          <w:rFonts w:ascii="Times New Roman" w:hAnsi="Times New Roman"/>
          <w:sz w:val="20"/>
          <w:szCs w:val="21"/>
        </w:rPr>
        <w:t>,22</w:t>
      </w:r>
      <w:proofErr w:type="gramEnd"/>
      <w:r w:rsidRPr="00F96829">
        <w:rPr>
          <w:rFonts w:ascii="Times New Roman" w:hAnsi="Times New Roman"/>
          <w:sz w:val="20"/>
          <w:szCs w:val="21"/>
        </w:rPr>
        <w:t>(6):1142</w:t>
      </w:r>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 xml:space="preserve">[10] </w:t>
      </w:r>
      <w:proofErr w:type="gramStart"/>
      <w:r w:rsidRPr="00F96829">
        <w:rPr>
          <w:rFonts w:ascii="Times New Roman" w:hAnsi="Times New Roman" w:hint="eastAsia"/>
          <w:sz w:val="20"/>
          <w:szCs w:val="21"/>
        </w:rPr>
        <w:t>郑贵力</w:t>
      </w:r>
      <w:proofErr w:type="gramEnd"/>
      <w:r w:rsidRPr="00F96829">
        <w:rPr>
          <w:rFonts w:ascii="Times New Roman" w:hAnsi="Times New Roman"/>
          <w:sz w:val="20"/>
          <w:szCs w:val="21"/>
        </w:rPr>
        <w:t>,</w:t>
      </w:r>
      <w:r w:rsidRPr="00F96829">
        <w:rPr>
          <w:rFonts w:ascii="Times New Roman" w:hAnsi="Times New Roman" w:hint="eastAsia"/>
          <w:sz w:val="20"/>
          <w:szCs w:val="21"/>
        </w:rPr>
        <w:t>王煦</w:t>
      </w:r>
      <w:r w:rsidRPr="00F96829">
        <w:rPr>
          <w:rFonts w:ascii="Times New Roman" w:hAnsi="Times New Roman"/>
          <w:sz w:val="20"/>
          <w:szCs w:val="21"/>
        </w:rPr>
        <w:t>.</w:t>
      </w:r>
      <w:r w:rsidRPr="00F96829">
        <w:rPr>
          <w:rFonts w:ascii="Times New Roman" w:hAnsi="Times New Roman" w:hint="eastAsia"/>
          <w:sz w:val="20"/>
          <w:szCs w:val="21"/>
        </w:rPr>
        <w:t>王绵之教授治疗高脂血</w:t>
      </w:r>
      <w:proofErr w:type="gramStart"/>
      <w:r w:rsidRPr="00F96829">
        <w:rPr>
          <w:rFonts w:ascii="Times New Roman" w:hAnsi="Times New Roman" w:hint="eastAsia"/>
          <w:sz w:val="20"/>
          <w:szCs w:val="21"/>
        </w:rPr>
        <w:t>症学术</w:t>
      </w:r>
      <w:proofErr w:type="gramEnd"/>
      <w:r w:rsidRPr="00F96829">
        <w:rPr>
          <w:rFonts w:ascii="Times New Roman" w:hAnsi="Times New Roman" w:hint="eastAsia"/>
          <w:sz w:val="20"/>
          <w:szCs w:val="21"/>
        </w:rPr>
        <w:t>思想及经验</w:t>
      </w:r>
      <w:r w:rsidRPr="00F96829">
        <w:rPr>
          <w:rFonts w:ascii="Times New Roman" w:hAnsi="Times New Roman"/>
          <w:sz w:val="20"/>
          <w:szCs w:val="21"/>
        </w:rPr>
        <w:t>.</w:t>
      </w:r>
      <w:r w:rsidRPr="00F96829">
        <w:rPr>
          <w:rFonts w:ascii="Times New Roman" w:hAnsi="Times New Roman" w:hint="eastAsia"/>
          <w:sz w:val="20"/>
          <w:szCs w:val="21"/>
        </w:rPr>
        <w:t>北京中医药大学学报</w:t>
      </w:r>
      <w:r w:rsidRPr="00F96829">
        <w:rPr>
          <w:rFonts w:ascii="Times New Roman" w:hAnsi="Times New Roman"/>
          <w:sz w:val="20"/>
          <w:szCs w:val="21"/>
        </w:rPr>
        <w:t>,2000,23(2):48-50</w:t>
      </w:r>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[11]</w:t>
      </w:r>
      <w:r w:rsidRPr="00F96829">
        <w:rPr>
          <w:rFonts w:ascii="Times New Roman" w:hAnsi="Times New Roman" w:hint="eastAsia"/>
          <w:sz w:val="20"/>
          <w:szCs w:val="21"/>
        </w:rPr>
        <w:t>秦建</w:t>
      </w:r>
      <w:r w:rsidRPr="00F96829">
        <w:rPr>
          <w:rFonts w:ascii="Times New Roman" w:hAnsi="Times New Roman"/>
          <w:sz w:val="20"/>
          <w:szCs w:val="21"/>
        </w:rPr>
        <w:t>,</w:t>
      </w:r>
      <w:proofErr w:type="gramStart"/>
      <w:r w:rsidRPr="00F96829">
        <w:rPr>
          <w:rFonts w:ascii="Times New Roman" w:hAnsi="Times New Roman" w:hint="eastAsia"/>
          <w:sz w:val="20"/>
          <w:szCs w:val="21"/>
        </w:rPr>
        <w:t>冯</w:t>
      </w:r>
      <w:proofErr w:type="gramEnd"/>
      <w:r w:rsidRPr="00F96829">
        <w:rPr>
          <w:rFonts w:ascii="Times New Roman" w:hAnsi="Times New Roman" w:hint="eastAsia"/>
          <w:sz w:val="20"/>
          <w:szCs w:val="21"/>
        </w:rPr>
        <w:t>五金</w:t>
      </w:r>
      <w:r w:rsidRPr="00F96829">
        <w:rPr>
          <w:rFonts w:ascii="Times New Roman" w:hAnsi="Times New Roman"/>
          <w:sz w:val="20"/>
          <w:szCs w:val="21"/>
        </w:rPr>
        <w:t xml:space="preserve">. </w:t>
      </w:r>
      <w:r w:rsidRPr="00F96829">
        <w:rPr>
          <w:rFonts w:ascii="Times New Roman" w:hAnsi="Times New Roman" w:hint="eastAsia"/>
          <w:sz w:val="20"/>
          <w:szCs w:val="21"/>
        </w:rPr>
        <w:t>中医药治疗高脂血症研究进展</w:t>
      </w:r>
      <w:r w:rsidRPr="00F96829">
        <w:rPr>
          <w:rFonts w:ascii="Times New Roman" w:hAnsi="Times New Roman"/>
          <w:sz w:val="20"/>
          <w:szCs w:val="21"/>
        </w:rPr>
        <w:t xml:space="preserve">[J]. </w:t>
      </w:r>
      <w:r w:rsidRPr="00F96829">
        <w:rPr>
          <w:rFonts w:ascii="Times New Roman" w:hAnsi="Times New Roman" w:hint="eastAsia"/>
          <w:sz w:val="20"/>
          <w:szCs w:val="21"/>
        </w:rPr>
        <w:t>世界中西医结合杂志</w:t>
      </w:r>
      <w:r w:rsidRPr="00F96829">
        <w:rPr>
          <w:rFonts w:ascii="Times New Roman" w:hAnsi="Times New Roman"/>
          <w:sz w:val="20"/>
          <w:szCs w:val="21"/>
        </w:rPr>
        <w:t>,2016,(11):</w:t>
      </w:r>
      <w:proofErr w:type="gramStart"/>
      <w:r w:rsidRPr="00F96829">
        <w:rPr>
          <w:rFonts w:ascii="Times New Roman" w:hAnsi="Times New Roman"/>
          <w:sz w:val="20"/>
          <w:szCs w:val="21"/>
        </w:rPr>
        <w:t>1607-1609+1614.</w:t>
      </w:r>
      <w:proofErr w:type="gramEnd"/>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[12]</w:t>
      </w:r>
      <w:r w:rsidRPr="00F96829">
        <w:rPr>
          <w:rFonts w:ascii="Times New Roman" w:hAnsi="Times New Roman" w:hint="eastAsia"/>
          <w:sz w:val="20"/>
          <w:szCs w:val="21"/>
        </w:rPr>
        <w:t>王骁腾</w:t>
      </w:r>
      <w:r w:rsidRPr="00F96829">
        <w:rPr>
          <w:rFonts w:ascii="Times New Roman" w:hAnsi="Times New Roman"/>
          <w:sz w:val="20"/>
          <w:szCs w:val="21"/>
        </w:rPr>
        <w:t>,</w:t>
      </w:r>
      <w:r w:rsidRPr="00F96829">
        <w:rPr>
          <w:rFonts w:ascii="Times New Roman" w:hAnsi="Times New Roman" w:hint="eastAsia"/>
          <w:sz w:val="20"/>
          <w:szCs w:val="21"/>
        </w:rPr>
        <w:t>洪军</w:t>
      </w:r>
      <w:r w:rsidRPr="00F96829">
        <w:rPr>
          <w:rFonts w:ascii="Times New Roman" w:hAnsi="Times New Roman"/>
          <w:sz w:val="20"/>
          <w:szCs w:val="21"/>
        </w:rPr>
        <w:t xml:space="preserve">. </w:t>
      </w:r>
      <w:r w:rsidRPr="00F96829">
        <w:rPr>
          <w:rFonts w:ascii="Times New Roman" w:hAnsi="Times New Roman" w:hint="eastAsia"/>
          <w:sz w:val="20"/>
          <w:szCs w:val="21"/>
        </w:rPr>
        <w:t>高脂血症的中医药研究进展</w:t>
      </w:r>
      <w:r w:rsidRPr="00F96829">
        <w:rPr>
          <w:rFonts w:ascii="Times New Roman" w:hAnsi="Times New Roman"/>
          <w:sz w:val="20"/>
          <w:szCs w:val="21"/>
        </w:rPr>
        <w:t xml:space="preserve">[J]. </w:t>
      </w:r>
      <w:r w:rsidRPr="00F96829">
        <w:rPr>
          <w:rFonts w:ascii="Times New Roman" w:hAnsi="Times New Roman" w:hint="eastAsia"/>
          <w:sz w:val="20"/>
          <w:szCs w:val="21"/>
        </w:rPr>
        <w:t>新疆中医药</w:t>
      </w:r>
      <w:r w:rsidRPr="00F96829">
        <w:rPr>
          <w:rFonts w:ascii="Times New Roman" w:hAnsi="Times New Roman"/>
          <w:sz w:val="20"/>
          <w:szCs w:val="21"/>
        </w:rPr>
        <w:t>,2016,(04):</w:t>
      </w:r>
      <w:proofErr w:type="gramStart"/>
      <w:r w:rsidRPr="00F96829">
        <w:rPr>
          <w:rFonts w:ascii="Times New Roman" w:hAnsi="Times New Roman"/>
          <w:sz w:val="20"/>
          <w:szCs w:val="21"/>
        </w:rPr>
        <w:t>136-137.</w:t>
      </w:r>
      <w:proofErr w:type="gramEnd"/>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 xml:space="preserve">[13] </w:t>
      </w:r>
      <w:r w:rsidRPr="00F96829">
        <w:rPr>
          <w:rFonts w:ascii="Times New Roman" w:hAnsi="Times New Roman" w:hint="eastAsia"/>
          <w:sz w:val="20"/>
          <w:szCs w:val="21"/>
        </w:rPr>
        <w:t>杨兰</w:t>
      </w:r>
      <w:r w:rsidRPr="00F96829">
        <w:rPr>
          <w:rFonts w:ascii="Times New Roman" w:hAnsi="Times New Roman"/>
          <w:sz w:val="20"/>
          <w:szCs w:val="21"/>
        </w:rPr>
        <w:t>.</w:t>
      </w:r>
      <w:r w:rsidRPr="00F96829">
        <w:rPr>
          <w:rFonts w:ascii="Times New Roman" w:hAnsi="Times New Roman" w:hint="eastAsia"/>
          <w:sz w:val="20"/>
          <w:szCs w:val="21"/>
        </w:rPr>
        <w:t>高脂血症与肝相关性的中医理论探讨</w:t>
      </w:r>
      <w:r w:rsidRPr="00F96829">
        <w:rPr>
          <w:rFonts w:ascii="Times New Roman" w:hAnsi="Times New Roman"/>
          <w:sz w:val="20"/>
          <w:szCs w:val="21"/>
        </w:rPr>
        <w:t>.</w:t>
      </w:r>
      <w:r w:rsidRPr="00F96829">
        <w:rPr>
          <w:rFonts w:ascii="Times New Roman" w:hAnsi="Times New Roman" w:hint="eastAsia"/>
          <w:sz w:val="20"/>
          <w:szCs w:val="21"/>
        </w:rPr>
        <w:t>辽宁中医学院学报</w:t>
      </w:r>
      <w:r w:rsidRPr="00F96829">
        <w:rPr>
          <w:rFonts w:ascii="Times New Roman" w:hAnsi="Times New Roman"/>
          <w:sz w:val="20"/>
          <w:szCs w:val="21"/>
        </w:rPr>
        <w:t>,2005,7(4):322</w:t>
      </w:r>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lastRenderedPageBreak/>
        <w:t xml:space="preserve">[14] </w:t>
      </w:r>
      <w:r w:rsidRPr="00F96829">
        <w:rPr>
          <w:rFonts w:ascii="Times New Roman" w:hAnsi="Times New Roman" w:hint="eastAsia"/>
          <w:sz w:val="20"/>
          <w:szCs w:val="21"/>
        </w:rPr>
        <w:t>沈绍功</w:t>
      </w:r>
      <w:r w:rsidRPr="00F96829">
        <w:rPr>
          <w:rFonts w:ascii="Times New Roman" w:hAnsi="Times New Roman"/>
          <w:sz w:val="20"/>
          <w:szCs w:val="21"/>
        </w:rPr>
        <w:t>,</w:t>
      </w:r>
      <w:r w:rsidRPr="00F96829">
        <w:rPr>
          <w:rFonts w:ascii="Times New Roman" w:hAnsi="Times New Roman" w:hint="eastAsia"/>
          <w:sz w:val="20"/>
          <w:szCs w:val="21"/>
        </w:rPr>
        <w:t>王承德</w:t>
      </w:r>
      <w:r w:rsidRPr="00F96829">
        <w:rPr>
          <w:rFonts w:ascii="Times New Roman" w:hAnsi="Times New Roman"/>
          <w:sz w:val="20"/>
          <w:szCs w:val="21"/>
        </w:rPr>
        <w:t>,</w:t>
      </w:r>
      <w:r w:rsidRPr="00F96829">
        <w:rPr>
          <w:rFonts w:ascii="Times New Roman" w:hAnsi="Times New Roman" w:hint="eastAsia"/>
          <w:sz w:val="20"/>
          <w:szCs w:val="21"/>
        </w:rPr>
        <w:t>闫希军</w:t>
      </w:r>
      <w:r w:rsidRPr="00F96829">
        <w:rPr>
          <w:rFonts w:ascii="Times New Roman" w:hAnsi="Times New Roman"/>
          <w:sz w:val="20"/>
          <w:szCs w:val="21"/>
        </w:rPr>
        <w:t>.</w:t>
      </w:r>
      <w:r w:rsidRPr="00F96829">
        <w:rPr>
          <w:rFonts w:ascii="Times New Roman" w:hAnsi="Times New Roman" w:hint="eastAsia"/>
          <w:sz w:val="20"/>
          <w:szCs w:val="21"/>
        </w:rPr>
        <w:t>中医心病诊断疗效标准与用药规范</w:t>
      </w:r>
      <w:r w:rsidRPr="00F96829">
        <w:rPr>
          <w:rFonts w:ascii="Times New Roman" w:hAnsi="Times New Roman"/>
          <w:sz w:val="20"/>
          <w:szCs w:val="21"/>
        </w:rPr>
        <w:t>.</w:t>
      </w:r>
      <w:r w:rsidRPr="00F96829">
        <w:rPr>
          <w:rFonts w:ascii="Times New Roman" w:hAnsi="Times New Roman" w:hint="eastAsia"/>
          <w:sz w:val="20"/>
          <w:szCs w:val="21"/>
        </w:rPr>
        <w:t>北京</w:t>
      </w:r>
      <w:r w:rsidRPr="00F96829">
        <w:rPr>
          <w:rFonts w:ascii="Times New Roman" w:hAnsi="Times New Roman"/>
          <w:sz w:val="20"/>
          <w:szCs w:val="21"/>
        </w:rPr>
        <w:t>:</w:t>
      </w:r>
      <w:r w:rsidRPr="00F96829">
        <w:rPr>
          <w:rFonts w:ascii="Times New Roman" w:hAnsi="Times New Roman" w:hint="eastAsia"/>
          <w:sz w:val="20"/>
          <w:szCs w:val="21"/>
        </w:rPr>
        <w:t>北京出版社</w:t>
      </w:r>
      <w:r w:rsidRPr="00F96829">
        <w:rPr>
          <w:rFonts w:ascii="Times New Roman" w:hAnsi="Times New Roman"/>
          <w:sz w:val="20"/>
          <w:szCs w:val="21"/>
        </w:rPr>
        <w:t>,2005:26</w:t>
      </w:r>
      <w:r w:rsidRPr="00F96829">
        <w:rPr>
          <w:rFonts w:ascii="Times New Roman" w:hAnsi="Times New Roman" w:hint="eastAsia"/>
          <w:sz w:val="20"/>
          <w:szCs w:val="21"/>
        </w:rPr>
        <w:t>－</w:t>
      </w:r>
      <w:r w:rsidRPr="00F96829">
        <w:rPr>
          <w:rFonts w:ascii="Times New Roman" w:hAnsi="Times New Roman"/>
          <w:sz w:val="20"/>
          <w:szCs w:val="21"/>
        </w:rPr>
        <w:t>29</w:t>
      </w:r>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 xml:space="preserve">[15] </w:t>
      </w:r>
      <w:proofErr w:type="gramStart"/>
      <w:r w:rsidRPr="00F96829">
        <w:rPr>
          <w:rFonts w:ascii="Times New Roman" w:hAnsi="Times New Roman" w:hint="eastAsia"/>
          <w:sz w:val="20"/>
          <w:szCs w:val="21"/>
        </w:rPr>
        <w:t>韩崇伟</w:t>
      </w:r>
      <w:proofErr w:type="gramEnd"/>
      <w:r w:rsidRPr="00F96829">
        <w:rPr>
          <w:rFonts w:ascii="Times New Roman" w:hAnsi="Times New Roman"/>
          <w:sz w:val="20"/>
          <w:szCs w:val="21"/>
        </w:rPr>
        <w:t>.</w:t>
      </w:r>
      <w:r w:rsidRPr="00F96829">
        <w:rPr>
          <w:rFonts w:ascii="Times New Roman" w:hAnsi="Times New Roman" w:hint="eastAsia"/>
          <w:sz w:val="20"/>
          <w:szCs w:val="21"/>
        </w:rPr>
        <w:t>健脾化痰治疗高脂血症的理论探讨</w:t>
      </w:r>
      <w:r w:rsidRPr="00F96829">
        <w:rPr>
          <w:rFonts w:ascii="Times New Roman" w:hAnsi="Times New Roman"/>
          <w:sz w:val="20"/>
          <w:szCs w:val="21"/>
        </w:rPr>
        <w:t>.</w:t>
      </w:r>
      <w:r w:rsidRPr="00F96829">
        <w:rPr>
          <w:rFonts w:ascii="Times New Roman" w:hAnsi="Times New Roman" w:hint="eastAsia"/>
          <w:sz w:val="20"/>
          <w:szCs w:val="21"/>
        </w:rPr>
        <w:t>山东医药</w:t>
      </w:r>
      <w:r w:rsidRPr="00F96829">
        <w:rPr>
          <w:rFonts w:ascii="Times New Roman" w:hAnsi="Times New Roman"/>
          <w:sz w:val="20"/>
          <w:szCs w:val="21"/>
        </w:rPr>
        <w:t>,2006,46(10):78</w:t>
      </w:r>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 xml:space="preserve">[16] </w:t>
      </w:r>
      <w:proofErr w:type="gramStart"/>
      <w:r w:rsidRPr="00F96829">
        <w:rPr>
          <w:rFonts w:ascii="Times New Roman" w:hAnsi="Times New Roman" w:hint="eastAsia"/>
          <w:sz w:val="20"/>
          <w:szCs w:val="21"/>
        </w:rPr>
        <w:t>吴元洁</w:t>
      </w:r>
      <w:proofErr w:type="gramEnd"/>
      <w:r w:rsidRPr="00F96829">
        <w:rPr>
          <w:rFonts w:ascii="Times New Roman" w:hAnsi="Times New Roman"/>
          <w:sz w:val="20"/>
          <w:szCs w:val="21"/>
        </w:rPr>
        <w:t>,</w:t>
      </w:r>
      <w:r w:rsidRPr="00F96829">
        <w:rPr>
          <w:rFonts w:ascii="Times New Roman" w:hAnsi="Times New Roman" w:hint="eastAsia"/>
          <w:sz w:val="20"/>
          <w:szCs w:val="21"/>
        </w:rPr>
        <w:t>王正</w:t>
      </w:r>
      <w:r w:rsidRPr="00F96829">
        <w:rPr>
          <w:rFonts w:ascii="Times New Roman" w:hAnsi="Times New Roman"/>
          <w:sz w:val="20"/>
          <w:szCs w:val="21"/>
        </w:rPr>
        <w:t>,</w:t>
      </w:r>
      <w:r w:rsidRPr="00F96829">
        <w:rPr>
          <w:rFonts w:ascii="Times New Roman" w:hAnsi="Times New Roman" w:hint="eastAsia"/>
          <w:sz w:val="20"/>
          <w:szCs w:val="21"/>
        </w:rPr>
        <w:t>王玉凤</w:t>
      </w:r>
      <w:r w:rsidRPr="00F96829">
        <w:rPr>
          <w:rFonts w:ascii="Times New Roman" w:hAnsi="Times New Roman"/>
          <w:sz w:val="20"/>
          <w:szCs w:val="21"/>
        </w:rPr>
        <w:t>,</w:t>
      </w:r>
      <w:r w:rsidRPr="00F96829">
        <w:rPr>
          <w:rFonts w:ascii="Times New Roman" w:hAnsi="Times New Roman" w:hint="eastAsia"/>
          <w:sz w:val="20"/>
          <w:szCs w:val="21"/>
        </w:rPr>
        <w:t>等</w:t>
      </w:r>
      <w:r w:rsidRPr="00F96829">
        <w:rPr>
          <w:rFonts w:ascii="Times New Roman" w:hAnsi="Times New Roman"/>
          <w:sz w:val="20"/>
          <w:szCs w:val="21"/>
        </w:rPr>
        <w:t>.“</w:t>
      </w:r>
      <w:r w:rsidRPr="00F96829">
        <w:rPr>
          <w:rFonts w:ascii="Times New Roman" w:hAnsi="Times New Roman" w:hint="eastAsia"/>
          <w:sz w:val="20"/>
          <w:szCs w:val="21"/>
        </w:rPr>
        <w:t>痰浊</w:t>
      </w:r>
      <w:r w:rsidRPr="00F96829">
        <w:rPr>
          <w:rFonts w:ascii="Times New Roman" w:hAnsi="Times New Roman"/>
          <w:sz w:val="20"/>
          <w:szCs w:val="21"/>
        </w:rPr>
        <w:t>”</w:t>
      </w:r>
      <w:r w:rsidRPr="00F96829">
        <w:rPr>
          <w:rFonts w:ascii="Times New Roman" w:hAnsi="Times New Roman" w:hint="eastAsia"/>
          <w:sz w:val="20"/>
          <w:szCs w:val="21"/>
        </w:rPr>
        <w:t>与高脂血症相关性初探</w:t>
      </w:r>
      <w:r w:rsidRPr="00F96829">
        <w:rPr>
          <w:rFonts w:ascii="Times New Roman" w:hAnsi="Times New Roman"/>
          <w:sz w:val="20"/>
          <w:szCs w:val="21"/>
        </w:rPr>
        <w:t>.</w:t>
      </w:r>
      <w:r w:rsidRPr="00F96829">
        <w:rPr>
          <w:rFonts w:ascii="Times New Roman" w:hAnsi="Times New Roman" w:hint="eastAsia"/>
          <w:sz w:val="20"/>
          <w:szCs w:val="21"/>
        </w:rPr>
        <w:t>中医药临床杂志</w:t>
      </w:r>
      <w:r w:rsidRPr="00F96829">
        <w:rPr>
          <w:rFonts w:ascii="Times New Roman" w:hAnsi="Times New Roman"/>
          <w:sz w:val="20"/>
          <w:szCs w:val="21"/>
        </w:rPr>
        <w:t>,2004,16(3):</w:t>
      </w:r>
      <w:proofErr w:type="gramStart"/>
      <w:r w:rsidRPr="00F96829">
        <w:rPr>
          <w:rFonts w:ascii="Times New Roman" w:hAnsi="Times New Roman"/>
          <w:sz w:val="20"/>
          <w:szCs w:val="21"/>
        </w:rPr>
        <w:t>201-203.</w:t>
      </w:r>
      <w:proofErr w:type="gramEnd"/>
    </w:p>
    <w:p w:rsidR="007060B1" w:rsidRPr="00F96829" w:rsidRDefault="007060B1" w:rsidP="007817C1">
      <w:pPr>
        <w:pStyle w:val="1"/>
        <w:spacing w:before="0" w:beforeAutospacing="0" w:after="0" w:afterAutospacing="0" w:line="360" w:lineRule="auto"/>
        <w:jc w:val="both"/>
        <w:rPr>
          <w:rFonts w:ascii="Times New Roman" w:hAnsi="Times New Roman"/>
          <w:bCs w:val="0"/>
          <w:kern w:val="0"/>
          <w:sz w:val="20"/>
          <w:szCs w:val="21"/>
        </w:rPr>
      </w:pPr>
      <w:r w:rsidRPr="00F96829">
        <w:rPr>
          <w:rFonts w:ascii="Times New Roman" w:hAnsi="Times New Roman"/>
          <w:bCs w:val="0"/>
          <w:kern w:val="0"/>
          <w:sz w:val="20"/>
          <w:szCs w:val="21"/>
        </w:rPr>
        <w:t>[17] Reiner Z, Catapano AL</w:t>
      </w:r>
      <w:r w:rsidRPr="00F96829">
        <w:rPr>
          <w:rFonts w:ascii="Times New Roman" w:hAnsi="Times New Roman" w:hint="eastAsia"/>
          <w:bCs w:val="0"/>
          <w:kern w:val="0"/>
          <w:sz w:val="20"/>
          <w:szCs w:val="21"/>
        </w:rPr>
        <w:t>，</w:t>
      </w:r>
      <w:r w:rsidRPr="00F96829">
        <w:rPr>
          <w:rFonts w:ascii="Times New Roman" w:hAnsi="Times New Roman"/>
          <w:bCs w:val="0"/>
          <w:kern w:val="0"/>
          <w:sz w:val="20"/>
          <w:szCs w:val="21"/>
        </w:rPr>
        <w:t>De Backer G, et al. ESC/EAS Guidelines forthe management of dyslipidaemias: the Task Force for the Managementof Dyslipedemias of the Europe Society of Cardiology (ESC) and theEuropean Atherosclerosis Society (EAS). Eur Heart J, 2011, 32: 1769-1818.</w:t>
      </w:r>
    </w:p>
    <w:p w:rsidR="007060B1" w:rsidRPr="00F96829" w:rsidRDefault="007060B1" w:rsidP="007817C1">
      <w:pPr>
        <w:pStyle w:val="1"/>
        <w:spacing w:before="0" w:beforeAutospacing="0" w:after="0" w:afterAutospacing="0" w:line="360" w:lineRule="auto"/>
        <w:jc w:val="both"/>
        <w:rPr>
          <w:rFonts w:ascii="Times New Roman" w:hAnsi="Times New Roman"/>
          <w:bCs w:val="0"/>
          <w:kern w:val="0"/>
          <w:sz w:val="20"/>
          <w:szCs w:val="21"/>
        </w:rPr>
      </w:pPr>
      <w:r w:rsidRPr="00F96829">
        <w:rPr>
          <w:rFonts w:ascii="Times New Roman" w:hAnsi="Times New Roman"/>
          <w:bCs w:val="0"/>
          <w:kern w:val="0"/>
          <w:sz w:val="20"/>
          <w:szCs w:val="21"/>
        </w:rPr>
        <w:t xml:space="preserve">[18] Rabar S, Harker M, Flynn N, et al. </w:t>
      </w:r>
      <w:proofErr w:type="gramStart"/>
      <w:r w:rsidRPr="00F96829">
        <w:rPr>
          <w:rFonts w:ascii="Times New Roman" w:hAnsi="Times New Roman"/>
          <w:bCs w:val="0"/>
          <w:kern w:val="0"/>
          <w:sz w:val="20"/>
          <w:szCs w:val="21"/>
        </w:rPr>
        <w:t>On behalf of the GuidelineDevelopment Group.</w:t>
      </w:r>
      <w:proofErr w:type="gramEnd"/>
      <w:r w:rsidRPr="00F96829">
        <w:rPr>
          <w:rFonts w:ascii="Times New Roman" w:hAnsi="Times New Roman"/>
          <w:bCs w:val="0"/>
          <w:kern w:val="0"/>
          <w:sz w:val="20"/>
          <w:szCs w:val="21"/>
        </w:rPr>
        <w:t xml:space="preserve"> Lipid modification and cardiovascular riskassessment for the primary and secondary prevention of cardiovasculardisease: summary of updated NICE guidance. BMJ, 2014, 349: 1-6.</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 xml:space="preserve">[19] </w:t>
      </w:r>
      <w:r w:rsidRPr="00F96829">
        <w:rPr>
          <w:rFonts w:ascii="Times New Roman" w:hAnsi="Times New Roman" w:hint="eastAsia"/>
          <w:sz w:val="20"/>
          <w:szCs w:val="21"/>
        </w:rPr>
        <w:t>中国成人血脂异常防治指南修订联合委员会</w:t>
      </w:r>
      <w:r w:rsidRPr="00F96829">
        <w:rPr>
          <w:rFonts w:ascii="Times New Roman" w:hAnsi="Times New Roman"/>
          <w:sz w:val="20"/>
          <w:szCs w:val="21"/>
        </w:rPr>
        <w:t>.</w:t>
      </w:r>
      <w:r w:rsidRPr="00F96829">
        <w:rPr>
          <w:rFonts w:ascii="Times New Roman" w:hAnsi="Times New Roman" w:hint="eastAsia"/>
          <w:sz w:val="20"/>
          <w:szCs w:val="21"/>
        </w:rPr>
        <w:t>中国成人血脂异常防治指南</w:t>
      </w:r>
      <w:r w:rsidRPr="00F96829">
        <w:rPr>
          <w:rFonts w:ascii="Times New Roman" w:hAnsi="Times New Roman"/>
          <w:sz w:val="20"/>
          <w:szCs w:val="21"/>
        </w:rPr>
        <w:t xml:space="preserve"> (2016</w:t>
      </w:r>
      <w:r w:rsidRPr="00F96829">
        <w:rPr>
          <w:rFonts w:ascii="Times New Roman" w:hAnsi="Times New Roman" w:hint="eastAsia"/>
          <w:sz w:val="20"/>
          <w:szCs w:val="21"/>
        </w:rPr>
        <w:t>年修订版</w:t>
      </w:r>
      <w:r w:rsidRPr="00F96829">
        <w:rPr>
          <w:rFonts w:ascii="Times New Roman" w:hAnsi="Times New Roman"/>
          <w:sz w:val="20"/>
          <w:szCs w:val="21"/>
        </w:rPr>
        <w:t>)[J].</w:t>
      </w:r>
      <w:r w:rsidRPr="00F96829">
        <w:rPr>
          <w:rFonts w:ascii="Times New Roman" w:hAnsi="Times New Roman" w:hint="eastAsia"/>
          <w:sz w:val="20"/>
          <w:szCs w:val="21"/>
        </w:rPr>
        <w:t>中国循环杂志</w:t>
      </w:r>
      <w:r w:rsidRPr="00F96829">
        <w:rPr>
          <w:rFonts w:ascii="Times New Roman" w:hAnsi="Times New Roman"/>
          <w:sz w:val="20"/>
          <w:szCs w:val="21"/>
        </w:rPr>
        <w:t>,2016,31(10):</w:t>
      </w:r>
      <w:proofErr w:type="gramStart"/>
      <w:r w:rsidRPr="00F96829">
        <w:rPr>
          <w:rFonts w:ascii="Times New Roman" w:hAnsi="Times New Roman"/>
          <w:sz w:val="20"/>
          <w:szCs w:val="21"/>
        </w:rPr>
        <w:t>937-949.</w:t>
      </w:r>
      <w:proofErr w:type="gramEnd"/>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 xml:space="preserve">[20] </w:t>
      </w:r>
      <w:r w:rsidRPr="00F96829">
        <w:rPr>
          <w:rFonts w:ascii="Times New Roman" w:hAnsi="Times New Roman" w:hint="eastAsia"/>
          <w:sz w:val="20"/>
          <w:szCs w:val="21"/>
        </w:rPr>
        <w:t>周仲瑛</w:t>
      </w:r>
      <w:r w:rsidRPr="00F96829">
        <w:rPr>
          <w:rFonts w:ascii="Times New Roman" w:hAnsi="Times New Roman"/>
          <w:sz w:val="20"/>
          <w:szCs w:val="21"/>
        </w:rPr>
        <w:t>.</w:t>
      </w:r>
      <w:r w:rsidRPr="00F96829">
        <w:rPr>
          <w:rFonts w:ascii="Times New Roman" w:hAnsi="Times New Roman" w:hint="eastAsia"/>
          <w:sz w:val="20"/>
          <w:szCs w:val="21"/>
        </w:rPr>
        <w:t>中医内科学</w:t>
      </w:r>
      <w:r w:rsidRPr="00F96829">
        <w:rPr>
          <w:rFonts w:ascii="Times New Roman" w:hAnsi="Times New Roman"/>
          <w:sz w:val="20"/>
          <w:szCs w:val="21"/>
        </w:rPr>
        <w:t>[M].</w:t>
      </w:r>
      <w:r w:rsidRPr="00F96829">
        <w:rPr>
          <w:rFonts w:ascii="Times New Roman" w:hAnsi="Times New Roman" w:hint="eastAsia"/>
          <w:sz w:val="20"/>
          <w:szCs w:val="21"/>
        </w:rPr>
        <w:t>北京：中国中医药出版社，</w:t>
      </w:r>
      <w:r w:rsidRPr="00F96829">
        <w:rPr>
          <w:rFonts w:ascii="Times New Roman" w:hAnsi="Times New Roman"/>
          <w:sz w:val="20"/>
          <w:szCs w:val="21"/>
        </w:rPr>
        <w:t>2003</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[21]</w:t>
      </w:r>
      <w:r w:rsidRPr="00F96829">
        <w:rPr>
          <w:rFonts w:ascii="Times New Roman" w:hAnsi="Times New Roman" w:hint="eastAsia"/>
          <w:sz w:val="20"/>
          <w:szCs w:val="21"/>
        </w:rPr>
        <w:t>张学智</w:t>
      </w:r>
      <w:r w:rsidRPr="00F96829">
        <w:rPr>
          <w:rFonts w:ascii="Times New Roman" w:hAnsi="Times New Roman"/>
          <w:sz w:val="20"/>
          <w:szCs w:val="21"/>
        </w:rPr>
        <w:t xml:space="preserve">. </w:t>
      </w:r>
      <w:r w:rsidRPr="00F96829">
        <w:rPr>
          <w:rFonts w:ascii="Times New Roman" w:hAnsi="Times New Roman" w:hint="eastAsia"/>
          <w:sz w:val="20"/>
          <w:szCs w:val="21"/>
        </w:rPr>
        <w:t>血脂异常中医诊疗标准</w:t>
      </w:r>
      <w:r w:rsidRPr="00F96829">
        <w:rPr>
          <w:rFonts w:ascii="Times New Roman" w:hAnsi="Times New Roman"/>
          <w:sz w:val="20"/>
          <w:szCs w:val="21"/>
        </w:rPr>
        <w:t>_</w:t>
      </w:r>
      <w:r w:rsidRPr="00F96829">
        <w:rPr>
          <w:rFonts w:ascii="Times New Roman" w:hAnsi="Times New Roman" w:hint="eastAsia"/>
          <w:sz w:val="20"/>
          <w:szCs w:val="21"/>
        </w:rPr>
        <w:t>初稿</w:t>
      </w:r>
      <w:r w:rsidRPr="00F96829">
        <w:rPr>
          <w:rFonts w:ascii="Times New Roman" w:hAnsi="Times New Roman"/>
          <w:sz w:val="20"/>
          <w:szCs w:val="21"/>
        </w:rPr>
        <w:t xml:space="preserve">[J]. </w:t>
      </w:r>
      <w:r w:rsidRPr="00F96829">
        <w:rPr>
          <w:rFonts w:ascii="Times New Roman" w:hAnsi="Times New Roman" w:hint="eastAsia"/>
          <w:sz w:val="20"/>
          <w:szCs w:val="21"/>
        </w:rPr>
        <w:t>中华中医药杂志</w:t>
      </w:r>
      <w:r w:rsidRPr="00F96829">
        <w:rPr>
          <w:rFonts w:ascii="Times New Roman" w:hAnsi="Times New Roman"/>
          <w:sz w:val="20"/>
          <w:szCs w:val="21"/>
        </w:rPr>
        <w:t>, 2008, 23(8): 716-719</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 xml:space="preserve">[22] </w:t>
      </w:r>
      <w:proofErr w:type="gramStart"/>
      <w:r w:rsidRPr="00F96829">
        <w:rPr>
          <w:rFonts w:ascii="Times New Roman" w:hAnsi="Times New Roman" w:hint="eastAsia"/>
          <w:sz w:val="20"/>
          <w:szCs w:val="21"/>
        </w:rPr>
        <w:t>凌希森</w:t>
      </w:r>
      <w:proofErr w:type="gramEnd"/>
      <w:r w:rsidRPr="00F96829">
        <w:rPr>
          <w:rFonts w:ascii="Times New Roman" w:hAnsi="Times New Roman"/>
          <w:sz w:val="20"/>
          <w:szCs w:val="21"/>
        </w:rPr>
        <w:t xml:space="preserve"> </w:t>
      </w:r>
      <w:r w:rsidRPr="00F96829">
        <w:rPr>
          <w:rFonts w:ascii="Times New Roman" w:hAnsi="Times New Roman" w:hint="eastAsia"/>
          <w:sz w:val="20"/>
          <w:szCs w:val="21"/>
        </w:rPr>
        <w:t>王行宽</w:t>
      </w:r>
      <w:r w:rsidRPr="00F96829">
        <w:rPr>
          <w:rFonts w:ascii="Times New Roman" w:hAnsi="Times New Roman"/>
          <w:sz w:val="20"/>
          <w:szCs w:val="21"/>
        </w:rPr>
        <w:t xml:space="preserve"> </w:t>
      </w:r>
      <w:r w:rsidRPr="00F96829">
        <w:rPr>
          <w:rFonts w:ascii="Times New Roman" w:hAnsi="Times New Roman" w:hint="eastAsia"/>
          <w:sz w:val="20"/>
          <w:szCs w:val="21"/>
        </w:rPr>
        <w:t>陈大舜</w:t>
      </w:r>
      <w:r w:rsidRPr="00F96829">
        <w:rPr>
          <w:rFonts w:ascii="Times New Roman" w:hAnsi="Times New Roman"/>
          <w:sz w:val="20"/>
          <w:szCs w:val="21"/>
        </w:rPr>
        <w:t>.</w:t>
      </w:r>
      <w:r w:rsidRPr="00F96829">
        <w:rPr>
          <w:rFonts w:ascii="Times New Roman" w:hAnsi="Times New Roman" w:hint="eastAsia"/>
          <w:sz w:val="20"/>
          <w:szCs w:val="21"/>
        </w:rPr>
        <w:t>中西医结合内科学</w:t>
      </w:r>
      <w:r w:rsidRPr="00F96829">
        <w:rPr>
          <w:rFonts w:ascii="Times New Roman" w:hAnsi="Times New Roman"/>
          <w:sz w:val="20"/>
          <w:szCs w:val="21"/>
        </w:rPr>
        <w:t>[M].</w:t>
      </w:r>
      <w:r w:rsidRPr="00F96829">
        <w:rPr>
          <w:rFonts w:ascii="Times New Roman" w:hAnsi="Times New Roman" w:hint="eastAsia"/>
          <w:sz w:val="20"/>
          <w:szCs w:val="21"/>
        </w:rPr>
        <w:t>北京：中国中医药出版社，</w:t>
      </w:r>
      <w:r w:rsidRPr="00F96829">
        <w:rPr>
          <w:rFonts w:ascii="Times New Roman" w:hAnsi="Times New Roman"/>
          <w:sz w:val="20"/>
          <w:szCs w:val="21"/>
        </w:rPr>
        <w:t>2001</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 xml:space="preserve">[23] </w:t>
      </w:r>
      <w:r w:rsidRPr="00F96829">
        <w:rPr>
          <w:rFonts w:ascii="Times New Roman" w:hAnsi="Times New Roman" w:hint="eastAsia"/>
          <w:sz w:val="20"/>
          <w:szCs w:val="21"/>
        </w:rPr>
        <w:t>国家中医药管理局</w:t>
      </w:r>
      <w:r w:rsidRPr="00F96829">
        <w:rPr>
          <w:rFonts w:ascii="Times New Roman" w:hAnsi="Times New Roman"/>
          <w:sz w:val="20"/>
          <w:szCs w:val="21"/>
        </w:rPr>
        <w:t>.</w:t>
      </w:r>
      <w:r w:rsidRPr="00F96829">
        <w:rPr>
          <w:rFonts w:ascii="Times New Roman" w:hAnsi="Times New Roman" w:hint="eastAsia"/>
          <w:sz w:val="20"/>
          <w:szCs w:val="21"/>
        </w:rPr>
        <w:t>中华人民共和国中医药行业标准</w:t>
      </w:r>
      <w:r w:rsidRPr="00F96829">
        <w:rPr>
          <w:rFonts w:ascii="Times New Roman" w:hAnsi="Times New Roman"/>
          <w:sz w:val="20"/>
          <w:szCs w:val="21"/>
        </w:rPr>
        <w:t>——</w:t>
      </w:r>
      <w:r w:rsidRPr="00F96829">
        <w:rPr>
          <w:rFonts w:ascii="Times New Roman" w:hAnsi="Times New Roman" w:hint="eastAsia"/>
          <w:sz w:val="20"/>
          <w:szCs w:val="21"/>
        </w:rPr>
        <w:t>中医病症诊断疗效标准（</w:t>
      </w:r>
      <w:r w:rsidRPr="00F96829">
        <w:rPr>
          <w:rFonts w:ascii="Times New Roman" w:hAnsi="Times New Roman"/>
          <w:sz w:val="20"/>
          <w:szCs w:val="21"/>
        </w:rPr>
        <w:t>ZY/T001.1—94</w:t>
      </w:r>
      <w:r w:rsidRPr="00F96829">
        <w:rPr>
          <w:rFonts w:ascii="Times New Roman" w:hAnsi="Times New Roman" w:hint="eastAsia"/>
          <w:sz w:val="20"/>
          <w:szCs w:val="21"/>
        </w:rPr>
        <w:t>）</w:t>
      </w:r>
      <w:r w:rsidRPr="00F96829">
        <w:rPr>
          <w:rFonts w:ascii="Times New Roman" w:hAnsi="Times New Roman"/>
          <w:sz w:val="20"/>
          <w:szCs w:val="21"/>
        </w:rPr>
        <w:t>[S].</w:t>
      </w:r>
      <w:r w:rsidRPr="00F96829">
        <w:rPr>
          <w:rFonts w:ascii="Times New Roman" w:hAnsi="Times New Roman" w:hint="eastAsia"/>
          <w:sz w:val="20"/>
          <w:szCs w:val="21"/>
        </w:rPr>
        <w:t>南京：南京大学出版社，</w:t>
      </w:r>
      <w:r w:rsidRPr="00F96829">
        <w:rPr>
          <w:rFonts w:ascii="Times New Roman" w:hAnsi="Times New Roman"/>
          <w:sz w:val="20"/>
          <w:szCs w:val="21"/>
        </w:rPr>
        <w:t>1994.</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[24]</w:t>
      </w:r>
      <w:r w:rsidRPr="00F96829">
        <w:rPr>
          <w:rFonts w:ascii="Times New Roman" w:hAnsi="Times New Roman" w:hint="eastAsia"/>
          <w:sz w:val="20"/>
          <w:szCs w:val="21"/>
        </w:rPr>
        <w:t>李晓东</w:t>
      </w:r>
      <w:r w:rsidRPr="00F96829">
        <w:rPr>
          <w:rFonts w:ascii="Times New Roman" w:hAnsi="Times New Roman"/>
          <w:sz w:val="20"/>
          <w:szCs w:val="21"/>
        </w:rPr>
        <w:t>. 2007_</w:t>
      </w:r>
      <w:r w:rsidRPr="00F96829">
        <w:rPr>
          <w:rFonts w:ascii="Times New Roman" w:hAnsi="Times New Roman" w:hint="eastAsia"/>
          <w:sz w:val="20"/>
          <w:szCs w:val="21"/>
        </w:rPr>
        <w:t>中国成人血脂异常防治指南</w:t>
      </w:r>
      <w:r w:rsidRPr="00F96829">
        <w:rPr>
          <w:rFonts w:ascii="Times New Roman" w:hAnsi="Times New Roman"/>
          <w:sz w:val="20"/>
          <w:szCs w:val="21"/>
        </w:rPr>
        <w:t>_</w:t>
      </w:r>
      <w:r w:rsidRPr="00F96829">
        <w:rPr>
          <w:rFonts w:ascii="Times New Roman" w:hAnsi="Times New Roman" w:hint="eastAsia"/>
          <w:sz w:val="20"/>
          <w:szCs w:val="21"/>
        </w:rPr>
        <w:t>解读</w:t>
      </w:r>
      <w:r w:rsidRPr="00F96829">
        <w:rPr>
          <w:rFonts w:ascii="Times New Roman" w:hAnsi="Times New Roman"/>
          <w:sz w:val="20"/>
          <w:szCs w:val="21"/>
        </w:rPr>
        <w:t xml:space="preserve">[J]. </w:t>
      </w:r>
      <w:r w:rsidRPr="00F96829">
        <w:rPr>
          <w:rFonts w:ascii="Times New Roman" w:hAnsi="Times New Roman" w:hint="eastAsia"/>
          <w:sz w:val="20"/>
          <w:szCs w:val="21"/>
        </w:rPr>
        <w:t>医学与哲学</w:t>
      </w:r>
      <w:r w:rsidRPr="00F96829">
        <w:rPr>
          <w:rFonts w:ascii="Times New Roman" w:hAnsi="Times New Roman"/>
          <w:sz w:val="20"/>
          <w:szCs w:val="21"/>
        </w:rPr>
        <w:t>, 2008, 29(2): 22-27</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 xml:space="preserve">[25] </w:t>
      </w:r>
      <w:r w:rsidRPr="00F96829">
        <w:rPr>
          <w:rFonts w:ascii="Times New Roman" w:hAnsi="Times New Roman" w:hint="eastAsia"/>
          <w:sz w:val="20"/>
          <w:szCs w:val="21"/>
        </w:rPr>
        <w:t>蒋玉萍</w:t>
      </w:r>
      <w:r w:rsidRPr="00F96829">
        <w:rPr>
          <w:rFonts w:ascii="Times New Roman" w:hAnsi="Times New Roman"/>
          <w:sz w:val="20"/>
          <w:szCs w:val="21"/>
        </w:rPr>
        <w:t>,</w:t>
      </w:r>
      <w:r w:rsidRPr="00F96829">
        <w:rPr>
          <w:rFonts w:ascii="Times New Roman" w:hAnsi="Times New Roman" w:hint="eastAsia"/>
          <w:sz w:val="20"/>
          <w:szCs w:val="21"/>
        </w:rPr>
        <w:t>赵玉敏</w:t>
      </w:r>
      <w:r w:rsidRPr="00F96829">
        <w:rPr>
          <w:rFonts w:ascii="Times New Roman" w:hAnsi="Times New Roman"/>
          <w:sz w:val="20"/>
          <w:szCs w:val="21"/>
        </w:rPr>
        <w:t>.</w:t>
      </w:r>
      <w:r w:rsidRPr="00F96829">
        <w:rPr>
          <w:rFonts w:ascii="Times New Roman" w:hAnsi="Times New Roman" w:hint="eastAsia"/>
          <w:sz w:val="20"/>
          <w:szCs w:val="21"/>
        </w:rPr>
        <w:t>高脂血症的病因及证治探析</w:t>
      </w:r>
      <w:r w:rsidRPr="00F96829">
        <w:rPr>
          <w:rFonts w:ascii="Times New Roman" w:hAnsi="Times New Roman"/>
          <w:sz w:val="20"/>
          <w:szCs w:val="21"/>
        </w:rPr>
        <w:t>.</w:t>
      </w:r>
      <w:r w:rsidRPr="00F96829">
        <w:rPr>
          <w:rFonts w:ascii="Times New Roman" w:hAnsi="Times New Roman" w:hint="eastAsia"/>
          <w:sz w:val="20"/>
          <w:szCs w:val="21"/>
        </w:rPr>
        <w:t>中医药学刊</w:t>
      </w:r>
      <w:r w:rsidRPr="00F96829">
        <w:rPr>
          <w:rFonts w:ascii="Times New Roman" w:hAnsi="Times New Roman"/>
          <w:sz w:val="20"/>
          <w:szCs w:val="21"/>
        </w:rPr>
        <w:t>.2004</w:t>
      </w:r>
      <w:proofErr w:type="gramStart"/>
      <w:r w:rsidRPr="00F96829">
        <w:rPr>
          <w:rFonts w:ascii="Times New Roman" w:hAnsi="Times New Roman"/>
          <w:sz w:val="20"/>
          <w:szCs w:val="21"/>
        </w:rPr>
        <w:t>,22</w:t>
      </w:r>
      <w:proofErr w:type="gramEnd"/>
      <w:r w:rsidRPr="00F96829">
        <w:rPr>
          <w:rFonts w:ascii="Times New Roman" w:hAnsi="Times New Roman"/>
          <w:sz w:val="20"/>
          <w:szCs w:val="21"/>
        </w:rPr>
        <w:t>(6):1142</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 xml:space="preserve">[26] </w:t>
      </w:r>
      <w:proofErr w:type="gramStart"/>
      <w:r w:rsidRPr="00F96829">
        <w:rPr>
          <w:rFonts w:ascii="Times New Roman" w:hAnsi="Times New Roman" w:hint="eastAsia"/>
          <w:sz w:val="20"/>
          <w:szCs w:val="21"/>
        </w:rPr>
        <w:t>郑贵力</w:t>
      </w:r>
      <w:proofErr w:type="gramEnd"/>
      <w:r w:rsidRPr="00F96829">
        <w:rPr>
          <w:rFonts w:ascii="Times New Roman" w:hAnsi="Times New Roman"/>
          <w:sz w:val="20"/>
          <w:szCs w:val="21"/>
        </w:rPr>
        <w:t>,</w:t>
      </w:r>
      <w:r w:rsidRPr="00F96829">
        <w:rPr>
          <w:rFonts w:ascii="Times New Roman" w:hAnsi="Times New Roman" w:hint="eastAsia"/>
          <w:sz w:val="20"/>
          <w:szCs w:val="21"/>
        </w:rPr>
        <w:t>王煦</w:t>
      </w:r>
      <w:r w:rsidRPr="00F96829">
        <w:rPr>
          <w:rFonts w:ascii="Times New Roman" w:hAnsi="Times New Roman"/>
          <w:sz w:val="20"/>
          <w:szCs w:val="21"/>
        </w:rPr>
        <w:t>.</w:t>
      </w:r>
      <w:r w:rsidRPr="00F96829">
        <w:rPr>
          <w:rFonts w:ascii="Times New Roman" w:hAnsi="Times New Roman" w:hint="eastAsia"/>
          <w:sz w:val="20"/>
          <w:szCs w:val="21"/>
        </w:rPr>
        <w:t>王绵之教授治疗高脂血</w:t>
      </w:r>
      <w:proofErr w:type="gramStart"/>
      <w:r w:rsidRPr="00F96829">
        <w:rPr>
          <w:rFonts w:ascii="Times New Roman" w:hAnsi="Times New Roman" w:hint="eastAsia"/>
          <w:sz w:val="20"/>
          <w:szCs w:val="21"/>
        </w:rPr>
        <w:t>症学术</w:t>
      </w:r>
      <w:proofErr w:type="gramEnd"/>
      <w:r w:rsidRPr="00F96829">
        <w:rPr>
          <w:rFonts w:ascii="Times New Roman" w:hAnsi="Times New Roman" w:hint="eastAsia"/>
          <w:sz w:val="20"/>
          <w:szCs w:val="21"/>
        </w:rPr>
        <w:t>思想及经验</w:t>
      </w:r>
      <w:r w:rsidRPr="00F96829">
        <w:rPr>
          <w:rFonts w:ascii="Times New Roman" w:hAnsi="Times New Roman"/>
          <w:sz w:val="20"/>
          <w:szCs w:val="21"/>
        </w:rPr>
        <w:t>.</w:t>
      </w:r>
      <w:r w:rsidRPr="00F96829">
        <w:rPr>
          <w:rFonts w:ascii="Times New Roman" w:hAnsi="Times New Roman" w:hint="eastAsia"/>
          <w:sz w:val="20"/>
          <w:szCs w:val="21"/>
        </w:rPr>
        <w:t>北京中医药大学学报</w:t>
      </w:r>
      <w:r w:rsidRPr="00F96829">
        <w:rPr>
          <w:rFonts w:ascii="Times New Roman" w:hAnsi="Times New Roman"/>
          <w:sz w:val="20"/>
          <w:szCs w:val="21"/>
        </w:rPr>
        <w:t>,2000,23(2):48-50</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[27]</w:t>
      </w:r>
      <w:r w:rsidRPr="00F96829">
        <w:rPr>
          <w:rFonts w:ascii="Times New Roman" w:hAnsi="Times New Roman" w:hint="eastAsia"/>
          <w:sz w:val="20"/>
          <w:szCs w:val="21"/>
        </w:rPr>
        <w:t>秦建</w:t>
      </w:r>
      <w:r w:rsidRPr="00F96829">
        <w:rPr>
          <w:rFonts w:ascii="Times New Roman" w:hAnsi="Times New Roman"/>
          <w:sz w:val="20"/>
          <w:szCs w:val="21"/>
        </w:rPr>
        <w:t>,</w:t>
      </w:r>
      <w:proofErr w:type="gramStart"/>
      <w:r w:rsidRPr="00F96829">
        <w:rPr>
          <w:rFonts w:ascii="Times New Roman" w:hAnsi="Times New Roman" w:hint="eastAsia"/>
          <w:sz w:val="20"/>
          <w:szCs w:val="21"/>
        </w:rPr>
        <w:t>冯</w:t>
      </w:r>
      <w:proofErr w:type="gramEnd"/>
      <w:r w:rsidRPr="00F96829">
        <w:rPr>
          <w:rFonts w:ascii="Times New Roman" w:hAnsi="Times New Roman" w:hint="eastAsia"/>
          <w:sz w:val="20"/>
          <w:szCs w:val="21"/>
        </w:rPr>
        <w:t>五金</w:t>
      </w:r>
      <w:r w:rsidRPr="00F96829">
        <w:rPr>
          <w:rFonts w:ascii="Times New Roman" w:hAnsi="Times New Roman"/>
          <w:sz w:val="20"/>
          <w:szCs w:val="21"/>
        </w:rPr>
        <w:t xml:space="preserve">. </w:t>
      </w:r>
      <w:r w:rsidRPr="00F96829">
        <w:rPr>
          <w:rFonts w:ascii="Times New Roman" w:hAnsi="Times New Roman" w:hint="eastAsia"/>
          <w:sz w:val="20"/>
          <w:szCs w:val="21"/>
        </w:rPr>
        <w:t>中医药治疗高脂血症研究进展</w:t>
      </w:r>
      <w:r w:rsidRPr="00F96829">
        <w:rPr>
          <w:rFonts w:ascii="Times New Roman" w:hAnsi="Times New Roman"/>
          <w:sz w:val="20"/>
          <w:szCs w:val="21"/>
        </w:rPr>
        <w:t xml:space="preserve">[J]. </w:t>
      </w:r>
      <w:r w:rsidRPr="00F96829">
        <w:rPr>
          <w:rFonts w:ascii="Times New Roman" w:hAnsi="Times New Roman" w:hint="eastAsia"/>
          <w:sz w:val="20"/>
          <w:szCs w:val="21"/>
        </w:rPr>
        <w:t>世界中西医结合杂志</w:t>
      </w:r>
      <w:r w:rsidRPr="00F96829">
        <w:rPr>
          <w:rFonts w:ascii="Times New Roman" w:hAnsi="Times New Roman"/>
          <w:sz w:val="20"/>
          <w:szCs w:val="21"/>
        </w:rPr>
        <w:t>,2016,(11):</w:t>
      </w:r>
      <w:proofErr w:type="gramStart"/>
      <w:r w:rsidRPr="00F96829">
        <w:rPr>
          <w:rFonts w:ascii="Times New Roman" w:hAnsi="Times New Roman"/>
          <w:sz w:val="20"/>
          <w:szCs w:val="21"/>
        </w:rPr>
        <w:t>1607-1609+1614.</w:t>
      </w:r>
      <w:proofErr w:type="gramEnd"/>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[28]</w:t>
      </w:r>
      <w:r w:rsidRPr="00F96829">
        <w:rPr>
          <w:rFonts w:ascii="Times New Roman" w:hAnsi="Times New Roman" w:hint="eastAsia"/>
          <w:sz w:val="20"/>
          <w:szCs w:val="21"/>
        </w:rPr>
        <w:t>王骁腾</w:t>
      </w:r>
      <w:r w:rsidRPr="00F96829">
        <w:rPr>
          <w:rFonts w:ascii="Times New Roman" w:hAnsi="Times New Roman"/>
          <w:sz w:val="20"/>
          <w:szCs w:val="21"/>
        </w:rPr>
        <w:t>,</w:t>
      </w:r>
      <w:r w:rsidRPr="00F96829">
        <w:rPr>
          <w:rFonts w:ascii="Times New Roman" w:hAnsi="Times New Roman" w:hint="eastAsia"/>
          <w:sz w:val="20"/>
          <w:szCs w:val="21"/>
        </w:rPr>
        <w:t>洪军</w:t>
      </w:r>
      <w:r w:rsidRPr="00F96829">
        <w:rPr>
          <w:rFonts w:ascii="Times New Roman" w:hAnsi="Times New Roman"/>
          <w:sz w:val="20"/>
          <w:szCs w:val="21"/>
        </w:rPr>
        <w:t xml:space="preserve">. </w:t>
      </w:r>
      <w:r w:rsidRPr="00F96829">
        <w:rPr>
          <w:rFonts w:ascii="Times New Roman" w:hAnsi="Times New Roman" w:hint="eastAsia"/>
          <w:sz w:val="20"/>
          <w:szCs w:val="21"/>
        </w:rPr>
        <w:t>高脂血症的中医药研究进展</w:t>
      </w:r>
      <w:r w:rsidRPr="00F96829">
        <w:rPr>
          <w:rFonts w:ascii="Times New Roman" w:hAnsi="Times New Roman"/>
          <w:sz w:val="20"/>
          <w:szCs w:val="21"/>
        </w:rPr>
        <w:t xml:space="preserve">[J]. </w:t>
      </w:r>
      <w:r w:rsidRPr="00F96829">
        <w:rPr>
          <w:rFonts w:ascii="Times New Roman" w:hAnsi="Times New Roman" w:hint="eastAsia"/>
          <w:sz w:val="20"/>
          <w:szCs w:val="21"/>
        </w:rPr>
        <w:t>新疆中医药</w:t>
      </w:r>
      <w:r w:rsidRPr="00F96829">
        <w:rPr>
          <w:rFonts w:ascii="Times New Roman" w:hAnsi="Times New Roman"/>
          <w:sz w:val="20"/>
          <w:szCs w:val="21"/>
        </w:rPr>
        <w:t>,2016,(04):</w:t>
      </w:r>
      <w:proofErr w:type="gramStart"/>
      <w:r w:rsidRPr="00F96829">
        <w:rPr>
          <w:rFonts w:ascii="Times New Roman" w:hAnsi="Times New Roman"/>
          <w:sz w:val="20"/>
          <w:szCs w:val="21"/>
        </w:rPr>
        <w:t>136-137.</w:t>
      </w:r>
      <w:proofErr w:type="gramEnd"/>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 xml:space="preserve">[29] </w:t>
      </w:r>
      <w:r w:rsidRPr="00F96829">
        <w:rPr>
          <w:rFonts w:ascii="Times New Roman" w:hAnsi="Times New Roman" w:hint="eastAsia"/>
          <w:sz w:val="20"/>
          <w:szCs w:val="21"/>
        </w:rPr>
        <w:t>杨兰</w:t>
      </w:r>
      <w:r w:rsidRPr="00F96829">
        <w:rPr>
          <w:rFonts w:ascii="Times New Roman" w:hAnsi="Times New Roman"/>
          <w:sz w:val="20"/>
          <w:szCs w:val="21"/>
        </w:rPr>
        <w:t>.</w:t>
      </w:r>
      <w:r w:rsidRPr="00F96829">
        <w:rPr>
          <w:rFonts w:ascii="Times New Roman" w:hAnsi="Times New Roman" w:hint="eastAsia"/>
          <w:sz w:val="20"/>
          <w:szCs w:val="21"/>
        </w:rPr>
        <w:t>高脂血症与肝相关性的中医理论探讨</w:t>
      </w:r>
      <w:r w:rsidRPr="00F96829">
        <w:rPr>
          <w:rFonts w:ascii="Times New Roman" w:hAnsi="Times New Roman"/>
          <w:sz w:val="20"/>
          <w:szCs w:val="21"/>
        </w:rPr>
        <w:t>.</w:t>
      </w:r>
      <w:r w:rsidRPr="00F96829">
        <w:rPr>
          <w:rFonts w:ascii="Times New Roman" w:hAnsi="Times New Roman" w:hint="eastAsia"/>
          <w:sz w:val="20"/>
          <w:szCs w:val="21"/>
        </w:rPr>
        <w:t>辽宁中医学院学报</w:t>
      </w:r>
      <w:r w:rsidRPr="00F96829">
        <w:rPr>
          <w:rFonts w:ascii="Times New Roman" w:hAnsi="Times New Roman"/>
          <w:sz w:val="20"/>
          <w:szCs w:val="21"/>
        </w:rPr>
        <w:t>,2005,7(4):322</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 xml:space="preserve">[30] </w:t>
      </w:r>
      <w:r w:rsidRPr="00F96829">
        <w:rPr>
          <w:rFonts w:ascii="Times New Roman" w:hAnsi="Times New Roman" w:hint="eastAsia"/>
          <w:sz w:val="20"/>
          <w:szCs w:val="21"/>
        </w:rPr>
        <w:t>沈绍功</w:t>
      </w:r>
      <w:r w:rsidRPr="00F96829">
        <w:rPr>
          <w:rFonts w:ascii="Times New Roman" w:hAnsi="Times New Roman"/>
          <w:sz w:val="20"/>
          <w:szCs w:val="21"/>
        </w:rPr>
        <w:t>,</w:t>
      </w:r>
      <w:r w:rsidRPr="00F96829">
        <w:rPr>
          <w:rFonts w:ascii="Times New Roman" w:hAnsi="Times New Roman" w:hint="eastAsia"/>
          <w:sz w:val="20"/>
          <w:szCs w:val="21"/>
        </w:rPr>
        <w:t>王承德</w:t>
      </w:r>
      <w:r w:rsidRPr="00F96829">
        <w:rPr>
          <w:rFonts w:ascii="Times New Roman" w:hAnsi="Times New Roman"/>
          <w:sz w:val="20"/>
          <w:szCs w:val="21"/>
        </w:rPr>
        <w:t>,</w:t>
      </w:r>
      <w:r w:rsidRPr="00F96829">
        <w:rPr>
          <w:rFonts w:ascii="Times New Roman" w:hAnsi="Times New Roman" w:hint="eastAsia"/>
          <w:sz w:val="20"/>
          <w:szCs w:val="21"/>
        </w:rPr>
        <w:t>闫希军</w:t>
      </w:r>
      <w:r w:rsidRPr="00F96829">
        <w:rPr>
          <w:rFonts w:ascii="Times New Roman" w:hAnsi="Times New Roman"/>
          <w:sz w:val="20"/>
          <w:szCs w:val="21"/>
        </w:rPr>
        <w:t>.</w:t>
      </w:r>
      <w:r w:rsidRPr="00F96829">
        <w:rPr>
          <w:rFonts w:ascii="Times New Roman" w:hAnsi="Times New Roman" w:hint="eastAsia"/>
          <w:sz w:val="20"/>
          <w:szCs w:val="21"/>
        </w:rPr>
        <w:t>中医心病诊断疗效标准与用药规范</w:t>
      </w:r>
      <w:r w:rsidRPr="00F96829">
        <w:rPr>
          <w:rFonts w:ascii="Times New Roman" w:hAnsi="Times New Roman"/>
          <w:sz w:val="20"/>
          <w:szCs w:val="21"/>
        </w:rPr>
        <w:t>.</w:t>
      </w:r>
      <w:r w:rsidRPr="00F96829">
        <w:rPr>
          <w:rFonts w:ascii="Times New Roman" w:hAnsi="Times New Roman" w:hint="eastAsia"/>
          <w:sz w:val="20"/>
          <w:szCs w:val="21"/>
        </w:rPr>
        <w:t>北京</w:t>
      </w:r>
      <w:r w:rsidRPr="00F96829">
        <w:rPr>
          <w:rFonts w:ascii="Times New Roman" w:hAnsi="Times New Roman"/>
          <w:sz w:val="20"/>
          <w:szCs w:val="21"/>
        </w:rPr>
        <w:t>:</w:t>
      </w:r>
      <w:r w:rsidRPr="00F96829">
        <w:rPr>
          <w:rFonts w:ascii="Times New Roman" w:hAnsi="Times New Roman" w:hint="eastAsia"/>
          <w:sz w:val="20"/>
          <w:szCs w:val="21"/>
        </w:rPr>
        <w:t>北京出版社</w:t>
      </w:r>
      <w:r w:rsidRPr="00F96829">
        <w:rPr>
          <w:rFonts w:ascii="Times New Roman" w:hAnsi="Times New Roman"/>
          <w:sz w:val="20"/>
          <w:szCs w:val="21"/>
        </w:rPr>
        <w:t>,2005:26</w:t>
      </w:r>
      <w:r w:rsidRPr="00F96829">
        <w:rPr>
          <w:rFonts w:ascii="Times New Roman" w:hAnsi="Times New Roman" w:hint="eastAsia"/>
          <w:sz w:val="20"/>
          <w:szCs w:val="21"/>
        </w:rPr>
        <w:t>－</w:t>
      </w:r>
      <w:r w:rsidRPr="00F96829">
        <w:rPr>
          <w:rFonts w:ascii="Times New Roman" w:hAnsi="Times New Roman"/>
          <w:sz w:val="20"/>
          <w:szCs w:val="21"/>
        </w:rPr>
        <w:t>29</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 xml:space="preserve">[31] </w:t>
      </w:r>
      <w:proofErr w:type="gramStart"/>
      <w:r w:rsidRPr="00F96829">
        <w:rPr>
          <w:rFonts w:ascii="Times New Roman" w:hAnsi="Times New Roman" w:hint="eastAsia"/>
          <w:sz w:val="20"/>
          <w:szCs w:val="21"/>
        </w:rPr>
        <w:t>韩崇伟</w:t>
      </w:r>
      <w:proofErr w:type="gramEnd"/>
      <w:r w:rsidRPr="00F96829">
        <w:rPr>
          <w:rFonts w:ascii="Times New Roman" w:hAnsi="Times New Roman"/>
          <w:sz w:val="20"/>
          <w:szCs w:val="21"/>
        </w:rPr>
        <w:t>.</w:t>
      </w:r>
      <w:r w:rsidRPr="00F96829">
        <w:rPr>
          <w:rFonts w:ascii="Times New Roman" w:hAnsi="Times New Roman" w:hint="eastAsia"/>
          <w:sz w:val="20"/>
          <w:szCs w:val="21"/>
        </w:rPr>
        <w:t>健脾化痰治疗高脂血症的理论探讨</w:t>
      </w:r>
      <w:r w:rsidRPr="00F96829">
        <w:rPr>
          <w:rFonts w:ascii="Times New Roman" w:hAnsi="Times New Roman"/>
          <w:sz w:val="20"/>
          <w:szCs w:val="21"/>
        </w:rPr>
        <w:t>.</w:t>
      </w:r>
      <w:r w:rsidRPr="00F96829">
        <w:rPr>
          <w:rFonts w:ascii="Times New Roman" w:hAnsi="Times New Roman" w:hint="eastAsia"/>
          <w:sz w:val="20"/>
          <w:szCs w:val="21"/>
        </w:rPr>
        <w:t>山东医药</w:t>
      </w:r>
      <w:r w:rsidRPr="00F96829">
        <w:rPr>
          <w:rFonts w:ascii="Times New Roman" w:hAnsi="Times New Roman"/>
          <w:sz w:val="20"/>
          <w:szCs w:val="21"/>
        </w:rPr>
        <w:t>,2006,46(10):78</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 xml:space="preserve">[32] </w:t>
      </w:r>
      <w:proofErr w:type="gramStart"/>
      <w:r w:rsidRPr="00F96829">
        <w:rPr>
          <w:rFonts w:ascii="Times New Roman" w:hAnsi="Times New Roman" w:hint="eastAsia"/>
          <w:sz w:val="20"/>
          <w:szCs w:val="21"/>
        </w:rPr>
        <w:t>吴元洁</w:t>
      </w:r>
      <w:proofErr w:type="gramEnd"/>
      <w:r w:rsidRPr="00F96829">
        <w:rPr>
          <w:rFonts w:ascii="Times New Roman" w:hAnsi="Times New Roman"/>
          <w:sz w:val="20"/>
          <w:szCs w:val="21"/>
        </w:rPr>
        <w:t>,</w:t>
      </w:r>
      <w:r w:rsidRPr="00F96829">
        <w:rPr>
          <w:rFonts w:ascii="Times New Roman" w:hAnsi="Times New Roman" w:hint="eastAsia"/>
          <w:sz w:val="20"/>
          <w:szCs w:val="21"/>
        </w:rPr>
        <w:t>王正</w:t>
      </w:r>
      <w:r w:rsidRPr="00F96829">
        <w:rPr>
          <w:rFonts w:ascii="Times New Roman" w:hAnsi="Times New Roman"/>
          <w:sz w:val="20"/>
          <w:szCs w:val="21"/>
        </w:rPr>
        <w:t>,</w:t>
      </w:r>
      <w:r w:rsidRPr="00F96829">
        <w:rPr>
          <w:rFonts w:ascii="Times New Roman" w:hAnsi="Times New Roman" w:hint="eastAsia"/>
          <w:sz w:val="20"/>
          <w:szCs w:val="21"/>
        </w:rPr>
        <w:t>王玉凤</w:t>
      </w:r>
      <w:r w:rsidRPr="00F96829">
        <w:rPr>
          <w:rFonts w:ascii="Times New Roman" w:hAnsi="Times New Roman"/>
          <w:sz w:val="20"/>
          <w:szCs w:val="21"/>
        </w:rPr>
        <w:t>,</w:t>
      </w:r>
      <w:r w:rsidRPr="00F96829">
        <w:rPr>
          <w:rFonts w:ascii="Times New Roman" w:hAnsi="Times New Roman" w:hint="eastAsia"/>
          <w:sz w:val="20"/>
          <w:szCs w:val="21"/>
        </w:rPr>
        <w:t>等</w:t>
      </w:r>
      <w:r w:rsidRPr="00F96829">
        <w:rPr>
          <w:rFonts w:ascii="Times New Roman" w:hAnsi="Times New Roman"/>
          <w:sz w:val="20"/>
          <w:szCs w:val="21"/>
        </w:rPr>
        <w:t>.“</w:t>
      </w:r>
      <w:r w:rsidRPr="00F96829">
        <w:rPr>
          <w:rFonts w:ascii="Times New Roman" w:hAnsi="Times New Roman" w:hint="eastAsia"/>
          <w:sz w:val="20"/>
          <w:szCs w:val="21"/>
        </w:rPr>
        <w:t>痰浊</w:t>
      </w:r>
      <w:r w:rsidRPr="00F96829">
        <w:rPr>
          <w:rFonts w:ascii="Times New Roman" w:hAnsi="Times New Roman"/>
          <w:sz w:val="20"/>
          <w:szCs w:val="21"/>
        </w:rPr>
        <w:t>”</w:t>
      </w:r>
      <w:r w:rsidRPr="00F96829">
        <w:rPr>
          <w:rFonts w:ascii="Times New Roman" w:hAnsi="Times New Roman" w:hint="eastAsia"/>
          <w:sz w:val="20"/>
          <w:szCs w:val="21"/>
        </w:rPr>
        <w:t>与高脂血症相关性初探</w:t>
      </w:r>
      <w:r w:rsidRPr="00F96829">
        <w:rPr>
          <w:rFonts w:ascii="Times New Roman" w:hAnsi="Times New Roman"/>
          <w:sz w:val="20"/>
          <w:szCs w:val="21"/>
        </w:rPr>
        <w:t>.</w:t>
      </w:r>
      <w:r w:rsidRPr="00F96829">
        <w:rPr>
          <w:rFonts w:ascii="Times New Roman" w:hAnsi="Times New Roman" w:hint="eastAsia"/>
          <w:sz w:val="20"/>
          <w:szCs w:val="21"/>
        </w:rPr>
        <w:t>中医药临床杂志</w:t>
      </w:r>
      <w:r w:rsidRPr="00F96829">
        <w:rPr>
          <w:rFonts w:ascii="Times New Roman" w:hAnsi="Times New Roman"/>
          <w:sz w:val="20"/>
          <w:szCs w:val="21"/>
        </w:rPr>
        <w:t>,2004,16(3):</w:t>
      </w:r>
      <w:proofErr w:type="gramStart"/>
      <w:r w:rsidRPr="00F96829">
        <w:rPr>
          <w:rFonts w:ascii="Times New Roman" w:hAnsi="Times New Roman"/>
          <w:sz w:val="20"/>
          <w:szCs w:val="21"/>
        </w:rPr>
        <w:t>201-203.</w:t>
      </w:r>
      <w:proofErr w:type="gramEnd"/>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[33]</w:t>
      </w:r>
      <w:r w:rsidRPr="00F96829">
        <w:rPr>
          <w:rFonts w:ascii="Times New Roman" w:hAnsi="Times New Roman" w:hint="eastAsia"/>
          <w:sz w:val="20"/>
          <w:szCs w:val="21"/>
        </w:rPr>
        <w:t>张妍</w:t>
      </w:r>
      <w:r w:rsidRPr="00F96829">
        <w:rPr>
          <w:rFonts w:ascii="Times New Roman" w:hAnsi="Times New Roman"/>
          <w:sz w:val="20"/>
          <w:szCs w:val="21"/>
        </w:rPr>
        <w:t>,</w:t>
      </w:r>
      <w:r w:rsidRPr="00F96829">
        <w:rPr>
          <w:rFonts w:ascii="Times New Roman" w:hAnsi="Times New Roman" w:hint="eastAsia"/>
          <w:sz w:val="20"/>
          <w:szCs w:val="21"/>
        </w:rPr>
        <w:t>原发性血脂异常症患者体质类型与血脂分型的相关性研究</w:t>
      </w:r>
      <w:r w:rsidRPr="00F96829">
        <w:rPr>
          <w:rFonts w:ascii="Times New Roman" w:hAnsi="Times New Roman"/>
          <w:sz w:val="20"/>
          <w:szCs w:val="21"/>
        </w:rPr>
        <w:t xml:space="preserve"> [D].</w:t>
      </w:r>
      <w:r w:rsidRPr="00F96829">
        <w:rPr>
          <w:rFonts w:ascii="Times New Roman" w:hAnsi="Times New Roman" w:hint="eastAsia"/>
          <w:sz w:val="20"/>
          <w:szCs w:val="21"/>
        </w:rPr>
        <w:t>北京中医药大学硕士论文</w:t>
      </w:r>
      <w:r w:rsidRPr="00F96829">
        <w:rPr>
          <w:rFonts w:ascii="Times New Roman" w:hAnsi="Times New Roman"/>
          <w:sz w:val="20"/>
          <w:szCs w:val="21"/>
        </w:rPr>
        <w:t>,2011.</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lastRenderedPageBreak/>
        <w:t>[34]</w:t>
      </w:r>
      <w:r w:rsidRPr="00F96829">
        <w:rPr>
          <w:rFonts w:ascii="Times New Roman" w:hAnsi="Times New Roman" w:hint="eastAsia"/>
          <w:sz w:val="20"/>
          <w:szCs w:val="21"/>
        </w:rPr>
        <w:t>郝子娟</w:t>
      </w:r>
      <w:r w:rsidRPr="00F96829">
        <w:rPr>
          <w:rFonts w:ascii="Times New Roman" w:hAnsi="Times New Roman"/>
          <w:sz w:val="20"/>
          <w:szCs w:val="21"/>
        </w:rPr>
        <w:t>,</w:t>
      </w:r>
      <w:r w:rsidRPr="00F96829">
        <w:rPr>
          <w:rFonts w:ascii="Times New Roman" w:hAnsi="Times New Roman" w:hint="eastAsia"/>
          <w:sz w:val="20"/>
          <w:szCs w:val="21"/>
        </w:rPr>
        <w:t>马华</w:t>
      </w:r>
      <w:r w:rsidRPr="00F96829">
        <w:rPr>
          <w:rFonts w:ascii="Times New Roman" w:hAnsi="Times New Roman"/>
          <w:sz w:val="20"/>
          <w:szCs w:val="21"/>
        </w:rPr>
        <w:t>.</w:t>
      </w:r>
      <w:r w:rsidRPr="00F96829">
        <w:rPr>
          <w:rFonts w:ascii="Times New Roman" w:hAnsi="Times New Roman" w:hint="eastAsia"/>
          <w:sz w:val="20"/>
          <w:szCs w:val="21"/>
        </w:rPr>
        <w:t>高脂血症的中医药治疗研究进展</w:t>
      </w:r>
      <w:r w:rsidRPr="00F96829">
        <w:rPr>
          <w:rFonts w:ascii="Times New Roman" w:hAnsi="Times New Roman"/>
          <w:sz w:val="20"/>
          <w:szCs w:val="21"/>
        </w:rPr>
        <w:t xml:space="preserve">[J]. </w:t>
      </w:r>
      <w:r w:rsidRPr="00F96829">
        <w:rPr>
          <w:rFonts w:ascii="Times New Roman" w:hAnsi="Times New Roman" w:hint="eastAsia"/>
          <w:sz w:val="20"/>
          <w:szCs w:val="21"/>
        </w:rPr>
        <w:t>中西医结合心脑血管病杂志</w:t>
      </w:r>
      <w:r w:rsidRPr="00F96829">
        <w:rPr>
          <w:rFonts w:ascii="Times New Roman" w:hAnsi="Times New Roman"/>
          <w:sz w:val="20"/>
          <w:szCs w:val="21"/>
        </w:rPr>
        <w:t>,2015,13(17):</w:t>
      </w:r>
      <w:proofErr w:type="gramStart"/>
      <w:r w:rsidRPr="00F96829">
        <w:rPr>
          <w:rFonts w:ascii="Times New Roman" w:hAnsi="Times New Roman"/>
          <w:sz w:val="20"/>
          <w:szCs w:val="21"/>
        </w:rPr>
        <w:t>1950-1952.</w:t>
      </w:r>
      <w:proofErr w:type="gramEnd"/>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[35]</w:t>
      </w:r>
      <w:r w:rsidRPr="00F96829">
        <w:rPr>
          <w:rFonts w:ascii="Times New Roman" w:hAnsi="Times New Roman" w:hint="eastAsia"/>
          <w:sz w:val="20"/>
          <w:szCs w:val="21"/>
        </w:rPr>
        <w:t>丁宁</w:t>
      </w:r>
      <w:r w:rsidRPr="00F96829">
        <w:rPr>
          <w:rFonts w:ascii="Times New Roman" w:hAnsi="Times New Roman"/>
          <w:sz w:val="20"/>
          <w:szCs w:val="21"/>
        </w:rPr>
        <w:t xml:space="preserve">, </w:t>
      </w:r>
      <w:r w:rsidRPr="00F96829">
        <w:rPr>
          <w:rFonts w:ascii="Times New Roman" w:hAnsi="Times New Roman" w:hint="eastAsia"/>
          <w:sz w:val="20"/>
          <w:szCs w:val="21"/>
        </w:rPr>
        <w:t>张梅</w:t>
      </w:r>
      <w:r w:rsidRPr="00F96829">
        <w:rPr>
          <w:rFonts w:ascii="Times New Roman" w:hAnsi="Times New Roman"/>
          <w:sz w:val="20"/>
          <w:szCs w:val="21"/>
        </w:rPr>
        <w:t xml:space="preserve">. </w:t>
      </w:r>
      <w:r w:rsidRPr="00F96829">
        <w:rPr>
          <w:rFonts w:ascii="Times New Roman" w:hAnsi="Times New Roman" w:hint="eastAsia"/>
          <w:sz w:val="20"/>
          <w:szCs w:val="21"/>
        </w:rPr>
        <w:t>脂代谢紊乱的中医药研究进展</w:t>
      </w:r>
      <w:r w:rsidRPr="00F96829">
        <w:rPr>
          <w:rFonts w:ascii="Times New Roman" w:hAnsi="Times New Roman"/>
          <w:sz w:val="20"/>
          <w:szCs w:val="21"/>
        </w:rPr>
        <w:t xml:space="preserve">[J]. </w:t>
      </w:r>
      <w:r w:rsidRPr="00F96829">
        <w:rPr>
          <w:rFonts w:ascii="Times New Roman" w:hAnsi="Times New Roman" w:hint="eastAsia"/>
          <w:sz w:val="20"/>
          <w:szCs w:val="21"/>
        </w:rPr>
        <w:t>中国老年病学杂志</w:t>
      </w:r>
      <w:r w:rsidRPr="00F96829">
        <w:rPr>
          <w:rFonts w:ascii="Times New Roman" w:hAnsi="Times New Roman"/>
          <w:sz w:val="20"/>
          <w:szCs w:val="21"/>
        </w:rPr>
        <w:t>, 2015, 35(2): 549-553</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[36]</w:t>
      </w:r>
      <w:r w:rsidRPr="00F96829">
        <w:rPr>
          <w:rFonts w:ascii="Times New Roman" w:hAnsi="Times New Roman" w:hint="eastAsia"/>
          <w:sz w:val="20"/>
          <w:szCs w:val="21"/>
        </w:rPr>
        <w:t>王骁腾</w:t>
      </w:r>
      <w:r w:rsidRPr="00F96829">
        <w:rPr>
          <w:rFonts w:ascii="Times New Roman" w:hAnsi="Times New Roman"/>
          <w:sz w:val="20"/>
          <w:szCs w:val="21"/>
        </w:rPr>
        <w:t>,</w:t>
      </w:r>
      <w:r w:rsidRPr="00F96829">
        <w:rPr>
          <w:rFonts w:ascii="Times New Roman" w:hAnsi="Times New Roman" w:hint="eastAsia"/>
          <w:sz w:val="20"/>
          <w:szCs w:val="21"/>
        </w:rPr>
        <w:t>洪军</w:t>
      </w:r>
      <w:r w:rsidRPr="00F96829">
        <w:rPr>
          <w:rFonts w:ascii="Times New Roman" w:hAnsi="Times New Roman"/>
          <w:sz w:val="20"/>
          <w:szCs w:val="21"/>
        </w:rPr>
        <w:t>.</w:t>
      </w:r>
      <w:r w:rsidRPr="00F96829">
        <w:rPr>
          <w:rFonts w:ascii="Times New Roman" w:hAnsi="Times New Roman" w:hint="eastAsia"/>
          <w:sz w:val="20"/>
          <w:szCs w:val="21"/>
        </w:rPr>
        <w:t>高脂血症的中医药研究进展</w:t>
      </w:r>
      <w:r w:rsidRPr="00F96829">
        <w:rPr>
          <w:rFonts w:ascii="Times New Roman" w:hAnsi="Times New Roman"/>
          <w:sz w:val="20"/>
          <w:szCs w:val="21"/>
        </w:rPr>
        <w:t xml:space="preserve">[J]. </w:t>
      </w:r>
      <w:r w:rsidRPr="00F96829">
        <w:rPr>
          <w:rFonts w:ascii="Times New Roman" w:hAnsi="Times New Roman" w:hint="eastAsia"/>
          <w:sz w:val="20"/>
          <w:szCs w:val="21"/>
        </w:rPr>
        <w:t>新疆中医药</w:t>
      </w:r>
      <w:r w:rsidRPr="00F96829">
        <w:rPr>
          <w:rFonts w:ascii="Times New Roman" w:hAnsi="Times New Roman"/>
          <w:sz w:val="20"/>
          <w:szCs w:val="21"/>
        </w:rPr>
        <w:t>,2016,34(4):</w:t>
      </w:r>
      <w:proofErr w:type="gramStart"/>
      <w:r w:rsidRPr="00F96829">
        <w:rPr>
          <w:rFonts w:ascii="Times New Roman" w:hAnsi="Times New Roman"/>
          <w:sz w:val="20"/>
          <w:szCs w:val="21"/>
        </w:rPr>
        <w:t>136-137.</w:t>
      </w:r>
      <w:proofErr w:type="gramEnd"/>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[37]</w:t>
      </w:r>
      <w:r w:rsidRPr="00F96829">
        <w:rPr>
          <w:rFonts w:ascii="Times New Roman" w:hAnsi="Times New Roman" w:hint="eastAsia"/>
          <w:sz w:val="20"/>
          <w:szCs w:val="21"/>
        </w:rPr>
        <w:t>梁莉</w:t>
      </w:r>
      <w:r w:rsidRPr="00F96829">
        <w:rPr>
          <w:rFonts w:ascii="Times New Roman" w:hAnsi="Times New Roman"/>
          <w:sz w:val="20"/>
          <w:szCs w:val="21"/>
        </w:rPr>
        <w:t>,</w:t>
      </w:r>
      <w:r w:rsidRPr="00F96829">
        <w:rPr>
          <w:rFonts w:ascii="Times New Roman" w:hAnsi="Times New Roman" w:hint="eastAsia"/>
          <w:sz w:val="20"/>
          <w:szCs w:val="21"/>
        </w:rPr>
        <w:t>黄李平</w:t>
      </w:r>
      <w:r w:rsidRPr="00F96829">
        <w:rPr>
          <w:rFonts w:ascii="Times New Roman" w:hAnsi="Times New Roman"/>
          <w:sz w:val="20"/>
          <w:szCs w:val="21"/>
        </w:rPr>
        <w:t xml:space="preserve">. </w:t>
      </w:r>
      <w:r w:rsidRPr="00F96829">
        <w:rPr>
          <w:rFonts w:ascii="Times New Roman" w:hAnsi="Times New Roman" w:hint="eastAsia"/>
          <w:sz w:val="20"/>
          <w:szCs w:val="21"/>
        </w:rPr>
        <w:t>血脂异常中医证型与体质的相关性研究</w:t>
      </w:r>
      <w:r w:rsidRPr="00F96829">
        <w:rPr>
          <w:rFonts w:ascii="Times New Roman" w:hAnsi="Times New Roman"/>
          <w:sz w:val="20"/>
          <w:szCs w:val="21"/>
        </w:rPr>
        <w:t xml:space="preserve">[J]. </w:t>
      </w:r>
      <w:r w:rsidRPr="00F96829">
        <w:rPr>
          <w:rFonts w:ascii="Times New Roman" w:hAnsi="Times New Roman" w:hint="eastAsia"/>
          <w:sz w:val="20"/>
          <w:szCs w:val="21"/>
        </w:rPr>
        <w:t>中华中医药杂志</w:t>
      </w:r>
      <w:r w:rsidRPr="00F96829">
        <w:rPr>
          <w:rFonts w:ascii="Times New Roman" w:hAnsi="Times New Roman"/>
          <w:sz w:val="20"/>
          <w:szCs w:val="21"/>
        </w:rPr>
        <w:t>, 2012, 27(12): 3211-3213</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[38]</w:t>
      </w:r>
      <w:r w:rsidRPr="00F96829">
        <w:rPr>
          <w:rFonts w:ascii="Times New Roman" w:hAnsi="Times New Roman" w:hint="eastAsia"/>
          <w:sz w:val="20"/>
          <w:szCs w:val="21"/>
        </w:rPr>
        <w:t>梁莉</w:t>
      </w:r>
      <w:r w:rsidRPr="00F96829">
        <w:rPr>
          <w:rFonts w:ascii="Times New Roman" w:hAnsi="Times New Roman"/>
          <w:sz w:val="20"/>
          <w:szCs w:val="21"/>
        </w:rPr>
        <w:t xml:space="preserve">. </w:t>
      </w:r>
      <w:r w:rsidRPr="00F96829">
        <w:rPr>
          <w:rFonts w:ascii="Times New Roman" w:hAnsi="Times New Roman" w:hint="eastAsia"/>
          <w:sz w:val="20"/>
          <w:szCs w:val="21"/>
        </w:rPr>
        <w:t>血脂异常症中医证型与血脂分型及中医体质的相关性研究</w:t>
      </w:r>
      <w:r w:rsidRPr="00F96829">
        <w:rPr>
          <w:rFonts w:ascii="Times New Roman" w:hAnsi="Times New Roman"/>
          <w:sz w:val="20"/>
          <w:szCs w:val="21"/>
        </w:rPr>
        <w:t xml:space="preserve">[D]. </w:t>
      </w:r>
      <w:r w:rsidRPr="00F96829">
        <w:rPr>
          <w:rFonts w:ascii="Times New Roman" w:hAnsi="Times New Roman" w:hint="eastAsia"/>
          <w:sz w:val="20"/>
          <w:szCs w:val="21"/>
        </w:rPr>
        <w:t>广西医科大学硕士论文</w:t>
      </w:r>
      <w:r w:rsidRPr="00F96829">
        <w:rPr>
          <w:rFonts w:ascii="Times New Roman" w:hAnsi="Times New Roman"/>
          <w:sz w:val="20"/>
          <w:szCs w:val="21"/>
        </w:rPr>
        <w:t>, 2012.</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[39]</w:t>
      </w:r>
      <w:r w:rsidRPr="00F96829">
        <w:rPr>
          <w:rFonts w:ascii="Times New Roman" w:hAnsi="Times New Roman" w:hint="eastAsia"/>
          <w:sz w:val="20"/>
          <w:szCs w:val="21"/>
        </w:rPr>
        <w:t>王丽</w:t>
      </w:r>
      <w:proofErr w:type="gramStart"/>
      <w:r w:rsidRPr="00F96829">
        <w:rPr>
          <w:rFonts w:ascii="Times New Roman" w:hAnsi="Times New Roman" w:hint="eastAsia"/>
          <w:sz w:val="20"/>
          <w:szCs w:val="21"/>
        </w:rPr>
        <w:t>丽</w:t>
      </w:r>
      <w:proofErr w:type="gramEnd"/>
      <w:r w:rsidRPr="00F96829">
        <w:rPr>
          <w:rFonts w:ascii="Times New Roman" w:hAnsi="Times New Roman"/>
          <w:sz w:val="20"/>
          <w:szCs w:val="21"/>
        </w:rPr>
        <w:t xml:space="preserve">. </w:t>
      </w:r>
      <w:r w:rsidRPr="00F96829">
        <w:rPr>
          <w:rFonts w:ascii="Times New Roman" w:hAnsi="Times New Roman" w:hint="eastAsia"/>
          <w:sz w:val="20"/>
          <w:szCs w:val="21"/>
        </w:rPr>
        <w:t>原发性血脂异常症中医证</w:t>
      </w:r>
      <w:proofErr w:type="gramStart"/>
      <w:r w:rsidRPr="00F96829">
        <w:rPr>
          <w:rFonts w:ascii="Times New Roman" w:hAnsi="Times New Roman" w:hint="eastAsia"/>
          <w:sz w:val="20"/>
          <w:szCs w:val="21"/>
        </w:rPr>
        <w:t>候类型</w:t>
      </w:r>
      <w:proofErr w:type="gramEnd"/>
      <w:r w:rsidRPr="00F96829">
        <w:rPr>
          <w:rFonts w:ascii="Times New Roman" w:hAnsi="Times New Roman" w:hint="eastAsia"/>
          <w:sz w:val="20"/>
          <w:szCs w:val="21"/>
        </w:rPr>
        <w:t>与中医体质的相关性研究</w:t>
      </w:r>
      <w:r w:rsidRPr="00F96829">
        <w:rPr>
          <w:rFonts w:ascii="Times New Roman" w:hAnsi="Times New Roman"/>
          <w:sz w:val="20"/>
          <w:szCs w:val="21"/>
        </w:rPr>
        <w:t xml:space="preserve">[D]. </w:t>
      </w:r>
      <w:r w:rsidRPr="00F96829">
        <w:rPr>
          <w:rFonts w:ascii="Times New Roman" w:hAnsi="Times New Roman" w:hint="eastAsia"/>
          <w:sz w:val="20"/>
          <w:szCs w:val="21"/>
        </w:rPr>
        <w:t>北京中医药大学</w:t>
      </w:r>
      <w:r w:rsidRPr="00F96829">
        <w:rPr>
          <w:rFonts w:ascii="Times New Roman" w:hAnsi="Times New Roman"/>
          <w:sz w:val="20"/>
          <w:szCs w:val="21"/>
        </w:rPr>
        <w:t>:</w:t>
      </w:r>
      <w:r w:rsidRPr="00F96829">
        <w:rPr>
          <w:rFonts w:ascii="Times New Roman" w:hAnsi="Times New Roman" w:hint="eastAsia"/>
          <w:sz w:val="20"/>
          <w:szCs w:val="21"/>
        </w:rPr>
        <w:t>硕士论文</w:t>
      </w:r>
      <w:r w:rsidRPr="00F96829">
        <w:rPr>
          <w:rFonts w:ascii="Times New Roman" w:hAnsi="Times New Roman"/>
          <w:sz w:val="20"/>
          <w:szCs w:val="21"/>
        </w:rPr>
        <w:t>, 2010.</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[40]</w:t>
      </w:r>
      <w:r w:rsidRPr="00F96829">
        <w:rPr>
          <w:rFonts w:ascii="Times New Roman" w:hAnsi="Times New Roman" w:hint="eastAsia"/>
          <w:sz w:val="20"/>
          <w:szCs w:val="21"/>
        </w:rPr>
        <w:t>尚菊菊</w:t>
      </w:r>
      <w:r w:rsidRPr="00F96829">
        <w:rPr>
          <w:rFonts w:ascii="Times New Roman" w:hAnsi="Times New Roman"/>
          <w:sz w:val="20"/>
          <w:szCs w:val="21"/>
        </w:rPr>
        <w:t xml:space="preserve">. </w:t>
      </w:r>
      <w:r w:rsidRPr="00F96829">
        <w:rPr>
          <w:rFonts w:ascii="Times New Roman" w:hAnsi="Times New Roman" w:hint="eastAsia"/>
          <w:sz w:val="20"/>
          <w:szCs w:val="21"/>
        </w:rPr>
        <w:t>黄丽娟教授学术思想临床经验总结及治疗高脂血症的临床研究</w:t>
      </w:r>
      <w:r w:rsidRPr="00F96829">
        <w:rPr>
          <w:rFonts w:ascii="Times New Roman" w:hAnsi="Times New Roman"/>
          <w:sz w:val="20"/>
          <w:szCs w:val="21"/>
        </w:rPr>
        <w:t xml:space="preserve">[D]. </w:t>
      </w:r>
      <w:r w:rsidRPr="00F96829">
        <w:rPr>
          <w:rFonts w:ascii="Times New Roman" w:hAnsi="Times New Roman" w:hint="eastAsia"/>
          <w:sz w:val="20"/>
          <w:szCs w:val="21"/>
        </w:rPr>
        <w:t>北京中医药大学</w:t>
      </w:r>
      <w:r w:rsidRPr="00F96829">
        <w:rPr>
          <w:rFonts w:ascii="Times New Roman" w:hAnsi="Times New Roman"/>
          <w:sz w:val="20"/>
          <w:szCs w:val="21"/>
        </w:rPr>
        <w:t>:</w:t>
      </w:r>
      <w:r w:rsidRPr="00F96829">
        <w:rPr>
          <w:rFonts w:ascii="Times New Roman" w:hAnsi="Times New Roman" w:hint="eastAsia"/>
          <w:sz w:val="20"/>
          <w:szCs w:val="21"/>
        </w:rPr>
        <w:t>博士论文</w:t>
      </w:r>
      <w:r w:rsidRPr="00F96829">
        <w:rPr>
          <w:rFonts w:ascii="Times New Roman" w:hAnsi="Times New Roman"/>
          <w:sz w:val="20"/>
          <w:szCs w:val="21"/>
        </w:rPr>
        <w:t>, 2016.</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[41]</w:t>
      </w:r>
      <w:r w:rsidRPr="00F96829">
        <w:rPr>
          <w:rFonts w:ascii="Times New Roman" w:hAnsi="Times New Roman" w:hint="eastAsia"/>
          <w:sz w:val="20"/>
          <w:szCs w:val="21"/>
        </w:rPr>
        <w:t>解琳莉</w:t>
      </w:r>
      <w:r w:rsidRPr="00F96829">
        <w:rPr>
          <w:rFonts w:ascii="Times New Roman" w:hAnsi="Times New Roman"/>
          <w:sz w:val="20"/>
          <w:szCs w:val="21"/>
        </w:rPr>
        <w:t xml:space="preserve">. </w:t>
      </w:r>
      <w:r w:rsidRPr="00F96829">
        <w:rPr>
          <w:rFonts w:ascii="Times New Roman" w:hAnsi="Times New Roman" w:hint="eastAsia"/>
          <w:sz w:val="20"/>
          <w:szCs w:val="21"/>
        </w:rPr>
        <w:t>中老年原发性血脂异常辩证分型初步研究</w:t>
      </w:r>
      <w:r w:rsidRPr="00F96829">
        <w:rPr>
          <w:rFonts w:ascii="Times New Roman" w:hAnsi="Times New Roman"/>
          <w:sz w:val="20"/>
          <w:szCs w:val="21"/>
        </w:rPr>
        <w:t xml:space="preserve">[D]. </w:t>
      </w:r>
      <w:r w:rsidRPr="00F96829">
        <w:rPr>
          <w:rFonts w:ascii="Times New Roman" w:hAnsi="Times New Roman" w:hint="eastAsia"/>
          <w:sz w:val="20"/>
          <w:szCs w:val="21"/>
        </w:rPr>
        <w:t>北京中医药大学</w:t>
      </w:r>
      <w:r w:rsidRPr="00F96829">
        <w:rPr>
          <w:rFonts w:ascii="Times New Roman" w:hAnsi="Times New Roman"/>
          <w:sz w:val="20"/>
          <w:szCs w:val="21"/>
        </w:rPr>
        <w:t>:</w:t>
      </w:r>
      <w:r w:rsidRPr="00F96829">
        <w:rPr>
          <w:rFonts w:ascii="Times New Roman" w:hAnsi="Times New Roman" w:hint="eastAsia"/>
          <w:sz w:val="20"/>
          <w:szCs w:val="21"/>
        </w:rPr>
        <w:t>硕士论文</w:t>
      </w:r>
      <w:r w:rsidRPr="00F96829">
        <w:rPr>
          <w:rFonts w:ascii="Times New Roman" w:hAnsi="Times New Roman"/>
          <w:sz w:val="20"/>
          <w:szCs w:val="21"/>
        </w:rPr>
        <w:t>, 2011.</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[42]</w:t>
      </w:r>
      <w:r w:rsidRPr="00F96829">
        <w:rPr>
          <w:rFonts w:ascii="Times New Roman" w:hAnsi="Times New Roman" w:hint="eastAsia"/>
          <w:sz w:val="20"/>
          <w:szCs w:val="21"/>
        </w:rPr>
        <w:t>丰胜利</w:t>
      </w:r>
      <w:r w:rsidRPr="00F96829">
        <w:rPr>
          <w:rFonts w:ascii="Times New Roman" w:hAnsi="Times New Roman"/>
          <w:sz w:val="20"/>
          <w:szCs w:val="21"/>
        </w:rPr>
        <w:t xml:space="preserve">, </w:t>
      </w:r>
      <w:r w:rsidRPr="00F96829">
        <w:rPr>
          <w:rFonts w:ascii="Times New Roman" w:hAnsi="Times New Roman" w:hint="eastAsia"/>
          <w:sz w:val="20"/>
          <w:szCs w:val="21"/>
        </w:rPr>
        <w:t>张学智</w:t>
      </w:r>
      <w:r w:rsidRPr="00F96829">
        <w:rPr>
          <w:rFonts w:ascii="Times New Roman" w:hAnsi="Times New Roman"/>
          <w:sz w:val="20"/>
          <w:szCs w:val="21"/>
        </w:rPr>
        <w:t xml:space="preserve">. </w:t>
      </w:r>
      <w:r w:rsidRPr="00F96829">
        <w:rPr>
          <w:rFonts w:ascii="Times New Roman" w:hAnsi="Times New Roman" w:hint="eastAsia"/>
          <w:sz w:val="20"/>
          <w:szCs w:val="21"/>
        </w:rPr>
        <w:t>痰</w:t>
      </w:r>
      <w:r w:rsidRPr="00F96829">
        <w:rPr>
          <w:rFonts w:ascii="Times New Roman" w:hAnsi="Times New Roman"/>
          <w:sz w:val="20"/>
          <w:szCs w:val="21"/>
        </w:rPr>
        <w:t>_</w:t>
      </w:r>
      <w:proofErr w:type="gramStart"/>
      <w:r w:rsidRPr="00F96829">
        <w:rPr>
          <w:rFonts w:ascii="Times New Roman" w:hAnsi="Times New Roman" w:hint="eastAsia"/>
          <w:sz w:val="20"/>
          <w:szCs w:val="21"/>
        </w:rPr>
        <w:t>瘀</w:t>
      </w:r>
      <w:proofErr w:type="gramEnd"/>
      <w:r w:rsidRPr="00F96829">
        <w:rPr>
          <w:rFonts w:ascii="Times New Roman" w:hAnsi="Times New Roman"/>
          <w:sz w:val="20"/>
          <w:szCs w:val="21"/>
        </w:rPr>
        <w:t>_</w:t>
      </w:r>
      <w:r w:rsidRPr="00F96829">
        <w:rPr>
          <w:rFonts w:ascii="Times New Roman" w:hAnsi="Times New Roman" w:hint="eastAsia"/>
          <w:sz w:val="20"/>
          <w:szCs w:val="21"/>
        </w:rPr>
        <w:t>虚与高脂血症相关性研究初探</w:t>
      </w:r>
      <w:r w:rsidRPr="00F96829">
        <w:rPr>
          <w:rFonts w:ascii="Times New Roman" w:hAnsi="Times New Roman"/>
          <w:sz w:val="20"/>
          <w:szCs w:val="21"/>
        </w:rPr>
        <w:t xml:space="preserve">[J]. </w:t>
      </w:r>
      <w:r w:rsidRPr="00F96829">
        <w:rPr>
          <w:rFonts w:ascii="Times New Roman" w:hAnsi="Times New Roman" w:hint="eastAsia"/>
          <w:sz w:val="20"/>
          <w:szCs w:val="21"/>
        </w:rPr>
        <w:t>世界中医药</w:t>
      </w:r>
      <w:r w:rsidRPr="00F96829">
        <w:rPr>
          <w:rFonts w:ascii="Times New Roman" w:hAnsi="Times New Roman"/>
          <w:sz w:val="20"/>
          <w:szCs w:val="21"/>
        </w:rPr>
        <w:t>, 2013, 8(6): 638-639</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[43]</w:t>
      </w:r>
      <w:r w:rsidRPr="00F96829">
        <w:rPr>
          <w:rFonts w:ascii="Times New Roman" w:hAnsi="Times New Roman" w:hint="eastAsia"/>
          <w:sz w:val="20"/>
          <w:szCs w:val="21"/>
        </w:rPr>
        <w:t>孙明月</w:t>
      </w:r>
      <w:r w:rsidRPr="00F96829">
        <w:rPr>
          <w:rFonts w:ascii="Times New Roman" w:hAnsi="Times New Roman"/>
          <w:sz w:val="20"/>
          <w:szCs w:val="21"/>
        </w:rPr>
        <w:t xml:space="preserve">, </w:t>
      </w:r>
      <w:proofErr w:type="gramStart"/>
      <w:r w:rsidRPr="00F96829">
        <w:rPr>
          <w:rFonts w:ascii="Times New Roman" w:hAnsi="Times New Roman" w:hint="eastAsia"/>
          <w:sz w:val="20"/>
          <w:szCs w:val="21"/>
        </w:rPr>
        <w:t>陆芳</w:t>
      </w:r>
      <w:proofErr w:type="gramEnd"/>
      <w:r w:rsidRPr="00F96829">
        <w:rPr>
          <w:rFonts w:ascii="Times New Roman" w:hAnsi="Times New Roman"/>
          <w:sz w:val="20"/>
          <w:szCs w:val="21"/>
        </w:rPr>
        <w:t xml:space="preserve">. </w:t>
      </w:r>
      <w:r w:rsidRPr="00F96829">
        <w:rPr>
          <w:rFonts w:ascii="Times New Roman" w:hAnsi="Times New Roman" w:hint="eastAsia"/>
          <w:sz w:val="20"/>
          <w:szCs w:val="21"/>
        </w:rPr>
        <w:t>血脂异常中医证型变化规律观察</w:t>
      </w:r>
      <w:r w:rsidRPr="00F96829">
        <w:rPr>
          <w:rFonts w:ascii="Times New Roman" w:hAnsi="Times New Roman"/>
          <w:sz w:val="20"/>
          <w:szCs w:val="21"/>
        </w:rPr>
        <w:t xml:space="preserve">[J]. </w:t>
      </w:r>
      <w:r w:rsidRPr="00F96829">
        <w:rPr>
          <w:rFonts w:ascii="Times New Roman" w:hAnsi="Times New Roman" w:hint="eastAsia"/>
          <w:sz w:val="20"/>
          <w:szCs w:val="21"/>
        </w:rPr>
        <w:t>中国中西医结合杂志</w:t>
      </w:r>
      <w:r w:rsidRPr="00F96829">
        <w:rPr>
          <w:rFonts w:ascii="Times New Roman" w:hAnsi="Times New Roman"/>
          <w:sz w:val="20"/>
          <w:szCs w:val="21"/>
        </w:rPr>
        <w:t>, 2016, 36(11): 1304-1307</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[44]</w:t>
      </w:r>
      <w:r w:rsidRPr="00F96829">
        <w:rPr>
          <w:rFonts w:ascii="Times New Roman" w:hAnsi="Times New Roman" w:hint="eastAsia"/>
          <w:sz w:val="20"/>
          <w:szCs w:val="21"/>
        </w:rPr>
        <w:t>张霞</w:t>
      </w:r>
      <w:r w:rsidRPr="00F96829">
        <w:rPr>
          <w:rFonts w:ascii="Times New Roman" w:hAnsi="Times New Roman"/>
          <w:sz w:val="20"/>
          <w:szCs w:val="21"/>
        </w:rPr>
        <w:t xml:space="preserve">. </w:t>
      </w:r>
      <w:r w:rsidRPr="00F96829">
        <w:rPr>
          <w:rFonts w:ascii="Times New Roman" w:hAnsi="Times New Roman" w:hint="eastAsia"/>
          <w:sz w:val="20"/>
          <w:szCs w:val="21"/>
        </w:rPr>
        <w:t>原发性血脂异常症中医辨证分型与血脂分型的相关性研究</w:t>
      </w:r>
      <w:r w:rsidRPr="00F96829">
        <w:rPr>
          <w:rFonts w:ascii="Times New Roman" w:hAnsi="Times New Roman"/>
          <w:sz w:val="20"/>
          <w:szCs w:val="21"/>
        </w:rPr>
        <w:t xml:space="preserve">[D]. </w:t>
      </w:r>
      <w:r w:rsidRPr="00F96829">
        <w:rPr>
          <w:rFonts w:ascii="Times New Roman" w:hAnsi="Times New Roman" w:hint="eastAsia"/>
          <w:sz w:val="20"/>
          <w:szCs w:val="21"/>
        </w:rPr>
        <w:t>北京中医药大学</w:t>
      </w:r>
      <w:r w:rsidRPr="00F96829">
        <w:rPr>
          <w:rFonts w:ascii="Times New Roman" w:hAnsi="Times New Roman"/>
          <w:sz w:val="20"/>
          <w:szCs w:val="21"/>
        </w:rPr>
        <w:t>:</w:t>
      </w:r>
      <w:r w:rsidRPr="00F96829">
        <w:rPr>
          <w:rFonts w:ascii="Times New Roman" w:hAnsi="Times New Roman" w:hint="eastAsia"/>
          <w:sz w:val="20"/>
          <w:szCs w:val="21"/>
        </w:rPr>
        <w:t>硕士论文</w:t>
      </w:r>
      <w:r w:rsidRPr="00F96829">
        <w:rPr>
          <w:rFonts w:ascii="Times New Roman" w:hAnsi="Times New Roman"/>
          <w:sz w:val="20"/>
          <w:szCs w:val="21"/>
        </w:rPr>
        <w:t>, 2010.</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[45]</w:t>
      </w:r>
      <w:r w:rsidRPr="00F96829">
        <w:rPr>
          <w:rFonts w:ascii="Times New Roman" w:hAnsi="Times New Roman" w:hint="eastAsia"/>
          <w:sz w:val="20"/>
          <w:szCs w:val="21"/>
        </w:rPr>
        <w:t>倪进军</w:t>
      </w:r>
      <w:r w:rsidRPr="00F96829">
        <w:rPr>
          <w:rFonts w:ascii="Times New Roman" w:hAnsi="Times New Roman"/>
          <w:sz w:val="20"/>
          <w:szCs w:val="21"/>
        </w:rPr>
        <w:t xml:space="preserve">. </w:t>
      </w:r>
      <w:r w:rsidRPr="00F96829">
        <w:rPr>
          <w:rFonts w:ascii="Times New Roman" w:hAnsi="Times New Roman" w:hint="eastAsia"/>
          <w:sz w:val="20"/>
          <w:szCs w:val="21"/>
        </w:rPr>
        <w:t>血脂异常中医研究的思路与方法</w:t>
      </w:r>
      <w:r w:rsidRPr="00F96829">
        <w:rPr>
          <w:rFonts w:ascii="Times New Roman" w:hAnsi="Times New Roman"/>
          <w:sz w:val="20"/>
          <w:szCs w:val="21"/>
        </w:rPr>
        <w:t xml:space="preserve">[J]. </w:t>
      </w:r>
      <w:r w:rsidRPr="00F96829">
        <w:rPr>
          <w:rFonts w:ascii="Times New Roman" w:hAnsi="Times New Roman" w:hint="eastAsia"/>
          <w:sz w:val="20"/>
          <w:szCs w:val="21"/>
        </w:rPr>
        <w:t>中华中医药杂志</w:t>
      </w:r>
      <w:r w:rsidRPr="00F96829">
        <w:rPr>
          <w:rFonts w:ascii="Times New Roman" w:hAnsi="Times New Roman"/>
          <w:sz w:val="20"/>
          <w:szCs w:val="21"/>
        </w:rPr>
        <w:t>, 2009, 24(6): 761-764</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[46]</w:t>
      </w:r>
      <w:proofErr w:type="gramStart"/>
      <w:r w:rsidRPr="00F96829">
        <w:rPr>
          <w:rFonts w:ascii="Times New Roman" w:hAnsi="Times New Roman" w:hint="eastAsia"/>
          <w:sz w:val="20"/>
          <w:szCs w:val="21"/>
        </w:rPr>
        <w:t>季顺欣</w:t>
      </w:r>
      <w:proofErr w:type="gramEnd"/>
      <w:r w:rsidRPr="00F96829">
        <w:rPr>
          <w:rFonts w:ascii="Times New Roman" w:hAnsi="Times New Roman"/>
          <w:sz w:val="20"/>
          <w:szCs w:val="21"/>
        </w:rPr>
        <w:t xml:space="preserve">. </w:t>
      </w:r>
      <w:r w:rsidRPr="00F96829">
        <w:rPr>
          <w:rFonts w:ascii="Times New Roman" w:hAnsi="Times New Roman" w:hint="eastAsia"/>
          <w:sz w:val="20"/>
          <w:szCs w:val="21"/>
        </w:rPr>
        <w:t>血脂异常</w:t>
      </w:r>
      <w:proofErr w:type="gramStart"/>
      <w:r w:rsidRPr="00F96829">
        <w:rPr>
          <w:rFonts w:ascii="Times New Roman" w:hAnsi="Times New Roman" w:hint="eastAsia"/>
          <w:sz w:val="20"/>
          <w:szCs w:val="21"/>
        </w:rPr>
        <w:t>中医证素辨证</w:t>
      </w:r>
      <w:proofErr w:type="gramEnd"/>
      <w:r w:rsidRPr="00F96829">
        <w:rPr>
          <w:rFonts w:ascii="Times New Roman" w:hAnsi="Times New Roman" w:hint="eastAsia"/>
          <w:sz w:val="20"/>
          <w:szCs w:val="21"/>
        </w:rPr>
        <w:t>研究</w:t>
      </w:r>
      <w:r w:rsidRPr="00F96829">
        <w:rPr>
          <w:rFonts w:ascii="Times New Roman" w:hAnsi="Times New Roman"/>
          <w:sz w:val="20"/>
          <w:szCs w:val="21"/>
        </w:rPr>
        <w:t xml:space="preserve">[D]. </w:t>
      </w:r>
      <w:r w:rsidRPr="00F96829">
        <w:rPr>
          <w:rFonts w:ascii="Times New Roman" w:hAnsi="Times New Roman" w:hint="eastAsia"/>
          <w:sz w:val="20"/>
          <w:szCs w:val="21"/>
        </w:rPr>
        <w:t>辽宁中医药大学</w:t>
      </w:r>
      <w:r w:rsidRPr="00F96829">
        <w:rPr>
          <w:rFonts w:ascii="Times New Roman" w:hAnsi="Times New Roman"/>
          <w:sz w:val="20"/>
          <w:szCs w:val="21"/>
        </w:rPr>
        <w:t>:</w:t>
      </w:r>
      <w:r w:rsidRPr="00F96829">
        <w:rPr>
          <w:rFonts w:ascii="Times New Roman" w:hAnsi="Times New Roman" w:hint="eastAsia"/>
          <w:sz w:val="20"/>
          <w:szCs w:val="21"/>
        </w:rPr>
        <w:t>硕士论文</w:t>
      </w:r>
      <w:r w:rsidRPr="00F96829">
        <w:rPr>
          <w:rFonts w:ascii="Times New Roman" w:hAnsi="Times New Roman"/>
          <w:sz w:val="20"/>
          <w:szCs w:val="21"/>
        </w:rPr>
        <w:t>, 2010.</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[47]</w:t>
      </w:r>
      <w:r w:rsidRPr="00F96829">
        <w:rPr>
          <w:rFonts w:ascii="Times New Roman" w:hAnsi="Times New Roman" w:hint="eastAsia"/>
          <w:sz w:val="20"/>
          <w:szCs w:val="21"/>
        </w:rPr>
        <w:t>郑爱军</w:t>
      </w:r>
      <w:r w:rsidRPr="00F96829">
        <w:rPr>
          <w:rFonts w:ascii="Times New Roman" w:hAnsi="Times New Roman"/>
          <w:sz w:val="20"/>
          <w:szCs w:val="21"/>
        </w:rPr>
        <w:t>,</w:t>
      </w:r>
      <w:r w:rsidRPr="00F96829">
        <w:rPr>
          <w:rFonts w:ascii="Times New Roman" w:hAnsi="Times New Roman" w:hint="eastAsia"/>
          <w:sz w:val="20"/>
          <w:szCs w:val="21"/>
        </w:rPr>
        <w:t>石宝连，</w:t>
      </w:r>
      <w:proofErr w:type="gramStart"/>
      <w:r w:rsidRPr="00F96829">
        <w:rPr>
          <w:rFonts w:ascii="Times New Roman" w:hAnsi="Times New Roman" w:hint="eastAsia"/>
          <w:sz w:val="20"/>
          <w:szCs w:val="21"/>
        </w:rPr>
        <w:t>王玉媚</w:t>
      </w:r>
      <w:proofErr w:type="gramEnd"/>
      <w:r w:rsidRPr="00F96829">
        <w:rPr>
          <w:rFonts w:ascii="Times New Roman" w:hAnsi="Times New Roman"/>
          <w:sz w:val="20"/>
          <w:szCs w:val="21"/>
        </w:rPr>
        <w:t>. 122</w:t>
      </w:r>
      <w:r w:rsidRPr="00F96829">
        <w:rPr>
          <w:rFonts w:ascii="Times New Roman" w:hAnsi="Times New Roman" w:hint="eastAsia"/>
          <w:sz w:val="20"/>
          <w:szCs w:val="21"/>
        </w:rPr>
        <w:t>例原发性血脂异常相关因素与中医证型关系分析</w:t>
      </w:r>
      <w:r w:rsidRPr="00F96829">
        <w:rPr>
          <w:rFonts w:ascii="Times New Roman" w:hAnsi="Times New Roman"/>
          <w:sz w:val="20"/>
          <w:szCs w:val="21"/>
        </w:rPr>
        <w:t xml:space="preserve">[J]. </w:t>
      </w:r>
      <w:r w:rsidRPr="00F96829">
        <w:rPr>
          <w:rFonts w:ascii="Times New Roman" w:hAnsi="Times New Roman" w:hint="eastAsia"/>
          <w:sz w:val="20"/>
          <w:szCs w:val="21"/>
        </w:rPr>
        <w:t>北京中医药</w:t>
      </w:r>
      <w:r w:rsidRPr="00F96829">
        <w:rPr>
          <w:rFonts w:ascii="Times New Roman" w:hAnsi="Times New Roman"/>
          <w:sz w:val="20"/>
          <w:szCs w:val="21"/>
        </w:rPr>
        <w:t>, 2012, 31(7): 533-535</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[48]</w:t>
      </w:r>
      <w:r w:rsidRPr="00F96829">
        <w:rPr>
          <w:rFonts w:ascii="Times New Roman" w:hAnsi="Times New Roman" w:hint="eastAsia"/>
          <w:sz w:val="20"/>
          <w:szCs w:val="21"/>
        </w:rPr>
        <w:t>葛伟，欧阳钢，徐小梅</w:t>
      </w:r>
      <w:r w:rsidRPr="00F96829">
        <w:rPr>
          <w:rFonts w:ascii="Times New Roman" w:hAnsi="Times New Roman"/>
          <w:sz w:val="20"/>
          <w:szCs w:val="21"/>
        </w:rPr>
        <w:t xml:space="preserve">. </w:t>
      </w:r>
      <w:r w:rsidRPr="00F96829">
        <w:rPr>
          <w:rFonts w:ascii="Times New Roman" w:hAnsi="Times New Roman" w:hint="eastAsia"/>
          <w:sz w:val="20"/>
          <w:szCs w:val="21"/>
        </w:rPr>
        <w:t>代谢综合征中医证</w:t>
      </w:r>
      <w:proofErr w:type="gramStart"/>
      <w:r w:rsidRPr="00F96829">
        <w:rPr>
          <w:rFonts w:ascii="Times New Roman" w:hAnsi="Times New Roman" w:hint="eastAsia"/>
          <w:sz w:val="20"/>
          <w:szCs w:val="21"/>
        </w:rPr>
        <w:t>型研究</w:t>
      </w:r>
      <w:proofErr w:type="gramEnd"/>
      <w:r w:rsidRPr="00F96829">
        <w:rPr>
          <w:rFonts w:ascii="Times New Roman" w:hAnsi="Times New Roman" w:hint="eastAsia"/>
          <w:sz w:val="20"/>
          <w:szCs w:val="21"/>
        </w:rPr>
        <w:t>概况</w:t>
      </w:r>
      <w:r w:rsidRPr="00F96829">
        <w:rPr>
          <w:rFonts w:ascii="Times New Roman" w:hAnsi="Times New Roman"/>
          <w:sz w:val="20"/>
          <w:szCs w:val="21"/>
        </w:rPr>
        <w:t xml:space="preserve">[J]. </w:t>
      </w:r>
      <w:r w:rsidRPr="00F96829">
        <w:rPr>
          <w:rFonts w:ascii="Times New Roman" w:hAnsi="Times New Roman" w:hint="eastAsia"/>
          <w:sz w:val="20"/>
          <w:szCs w:val="21"/>
        </w:rPr>
        <w:t>河北中医</w:t>
      </w:r>
      <w:r w:rsidRPr="00F96829">
        <w:rPr>
          <w:rFonts w:ascii="Times New Roman" w:hAnsi="Times New Roman"/>
          <w:sz w:val="20"/>
          <w:szCs w:val="21"/>
        </w:rPr>
        <w:t>, 2011, 33(7): 1096-1098</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[49]</w:t>
      </w:r>
      <w:r w:rsidRPr="00F96829">
        <w:rPr>
          <w:rFonts w:ascii="Times New Roman" w:hAnsi="Times New Roman" w:hint="eastAsia"/>
          <w:sz w:val="20"/>
          <w:szCs w:val="21"/>
        </w:rPr>
        <w:t>邱涛</w:t>
      </w:r>
      <w:r w:rsidRPr="00F96829">
        <w:rPr>
          <w:rFonts w:ascii="Times New Roman" w:hAnsi="Times New Roman"/>
          <w:sz w:val="20"/>
          <w:szCs w:val="21"/>
        </w:rPr>
        <w:t xml:space="preserve">, </w:t>
      </w:r>
      <w:r w:rsidRPr="00F96829">
        <w:rPr>
          <w:rFonts w:ascii="Times New Roman" w:hAnsi="Times New Roman" w:hint="eastAsia"/>
          <w:sz w:val="20"/>
          <w:szCs w:val="21"/>
        </w:rPr>
        <w:t>张广增</w:t>
      </w:r>
      <w:r w:rsidRPr="00F96829">
        <w:rPr>
          <w:rFonts w:ascii="Times New Roman" w:hAnsi="Times New Roman"/>
          <w:sz w:val="20"/>
          <w:szCs w:val="21"/>
        </w:rPr>
        <w:t xml:space="preserve">. </w:t>
      </w:r>
      <w:r w:rsidRPr="00F96829">
        <w:rPr>
          <w:rFonts w:ascii="Times New Roman" w:hAnsi="Times New Roman" w:hint="eastAsia"/>
          <w:sz w:val="20"/>
          <w:szCs w:val="21"/>
        </w:rPr>
        <w:t>代谢综合征中医证型与腹型肥胖的相关性研究</w:t>
      </w:r>
      <w:r w:rsidRPr="00F96829">
        <w:rPr>
          <w:rFonts w:ascii="Times New Roman" w:hAnsi="Times New Roman"/>
          <w:sz w:val="20"/>
          <w:szCs w:val="21"/>
        </w:rPr>
        <w:t xml:space="preserve">[J]. </w:t>
      </w:r>
      <w:r w:rsidRPr="00F96829">
        <w:rPr>
          <w:rFonts w:ascii="Times New Roman" w:hAnsi="Times New Roman" w:hint="eastAsia"/>
          <w:sz w:val="20"/>
          <w:szCs w:val="21"/>
        </w:rPr>
        <w:t>疑难病杂志</w:t>
      </w:r>
      <w:r w:rsidRPr="00F96829">
        <w:rPr>
          <w:rFonts w:ascii="Times New Roman" w:hAnsi="Times New Roman"/>
          <w:sz w:val="20"/>
          <w:szCs w:val="21"/>
        </w:rPr>
        <w:t>, 2010, 9(10): 785-786</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[50]</w:t>
      </w:r>
      <w:r w:rsidRPr="00F96829">
        <w:rPr>
          <w:rFonts w:ascii="Times New Roman" w:hAnsi="Times New Roman" w:hint="eastAsia"/>
          <w:sz w:val="20"/>
          <w:szCs w:val="21"/>
        </w:rPr>
        <w:t>王洪泉</w:t>
      </w:r>
      <w:r w:rsidRPr="00F96829">
        <w:rPr>
          <w:rFonts w:ascii="Times New Roman" w:hAnsi="Times New Roman"/>
          <w:sz w:val="20"/>
          <w:szCs w:val="21"/>
        </w:rPr>
        <w:t xml:space="preserve">. </w:t>
      </w:r>
      <w:r w:rsidRPr="00F96829">
        <w:rPr>
          <w:rFonts w:ascii="Times New Roman" w:hAnsi="Times New Roman" w:hint="eastAsia"/>
          <w:sz w:val="20"/>
          <w:szCs w:val="21"/>
        </w:rPr>
        <w:t>冠心病血脂异常与中医辨证关系研究</w:t>
      </w:r>
      <w:r w:rsidRPr="00F96829">
        <w:rPr>
          <w:rFonts w:ascii="Times New Roman" w:hAnsi="Times New Roman"/>
          <w:sz w:val="20"/>
          <w:szCs w:val="21"/>
        </w:rPr>
        <w:t xml:space="preserve">[J]. </w:t>
      </w:r>
      <w:r w:rsidRPr="00F96829">
        <w:rPr>
          <w:rFonts w:ascii="Times New Roman" w:hAnsi="Times New Roman" w:hint="eastAsia"/>
          <w:sz w:val="20"/>
          <w:szCs w:val="21"/>
        </w:rPr>
        <w:t>中国社区医师</w:t>
      </w:r>
      <w:r w:rsidRPr="00F96829">
        <w:rPr>
          <w:rFonts w:ascii="Times New Roman" w:hAnsi="Times New Roman"/>
          <w:sz w:val="20"/>
          <w:szCs w:val="21"/>
        </w:rPr>
        <w:t>, 2010, 12(23): 135-135</w:t>
      </w:r>
    </w:p>
    <w:p w:rsidR="007060B1" w:rsidRPr="00F96829" w:rsidRDefault="007060B1" w:rsidP="007817C1">
      <w:pPr>
        <w:spacing w:line="360" w:lineRule="auto"/>
        <w:jc w:val="both"/>
        <w:rPr>
          <w:rFonts w:ascii="Times New Roman" w:hAnsi="Times New Roman"/>
          <w:sz w:val="20"/>
          <w:szCs w:val="21"/>
        </w:rPr>
      </w:pPr>
      <w:r w:rsidRPr="00F96829">
        <w:rPr>
          <w:rFonts w:ascii="Times New Roman" w:hAnsi="Times New Roman"/>
          <w:sz w:val="20"/>
          <w:szCs w:val="21"/>
        </w:rPr>
        <w:t>[51]</w:t>
      </w:r>
      <w:r w:rsidRPr="00F96829">
        <w:rPr>
          <w:rFonts w:ascii="Times New Roman" w:hAnsi="Times New Roman" w:hint="eastAsia"/>
          <w:sz w:val="20"/>
          <w:szCs w:val="21"/>
        </w:rPr>
        <w:t>马明丽</w:t>
      </w:r>
      <w:r w:rsidRPr="00F96829">
        <w:rPr>
          <w:rFonts w:ascii="Times New Roman" w:hAnsi="Times New Roman"/>
          <w:sz w:val="20"/>
          <w:szCs w:val="21"/>
        </w:rPr>
        <w:t xml:space="preserve">. </w:t>
      </w:r>
      <w:r w:rsidRPr="00F96829">
        <w:rPr>
          <w:rFonts w:ascii="Times New Roman" w:hAnsi="Times New Roman" w:hint="eastAsia"/>
          <w:sz w:val="20"/>
          <w:szCs w:val="21"/>
        </w:rPr>
        <w:t>血脂异常的中医分型及各型之间血脂血压的相关性分析</w:t>
      </w:r>
      <w:r w:rsidRPr="00F96829">
        <w:rPr>
          <w:rFonts w:ascii="Times New Roman" w:hAnsi="Times New Roman"/>
          <w:sz w:val="20"/>
          <w:szCs w:val="21"/>
        </w:rPr>
        <w:t xml:space="preserve">[D]. </w:t>
      </w:r>
      <w:r w:rsidRPr="00F96829">
        <w:rPr>
          <w:rFonts w:ascii="Times New Roman" w:hAnsi="Times New Roman" w:hint="eastAsia"/>
          <w:sz w:val="20"/>
          <w:szCs w:val="21"/>
        </w:rPr>
        <w:t>辽宁中医药大学硕士论文</w:t>
      </w:r>
      <w:r w:rsidRPr="00F96829">
        <w:rPr>
          <w:rFonts w:ascii="Times New Roman" w:hAnsi="Times New Roman"/>
          <w:sz w:val="20"/>
          <w:szCs w:val="21"/>
        </w:rPr>
        <w:t xml:space="preserve">, 2007. </w:t>
      </w:r>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lastRenderedPageBreak/>
        <w:t>[52]</w:t>
      </w:r>
      <w:r w:rsidRPr="00F96829">
        <w:rPr>
          <w:rFonts w:ascii="Times New Roman" w:hAnsi="Times New Roman" w:hint="eastAsia"/>
          <w:sz w:val="20"/>
          <w:szCs w:val="21"/>
        </w:rPr>
        <w:t>吴深涛</w:t>
      </w:r>
      <w:r w:rsidRPr="00F96829">
        <w:rPr>
          <w:rFonts w:ascii="Times New Roman" w:hAnsi="Times New Roman"/>
          <w:sz w:val="20"/>
          <w:szCs w:val="21"/>
        </w:rPr>
        <w:t>,</w:t>
      </w:r>
      <w:r w:rsidRPr="00F96829">
        <w:rPr>
          <w:rFonts w:ascii="Times New Roman" w:hAnsi="Times New Roman" w:hint="eastAsia"/>
          <w:sz w:val="20"/>
          <w:szCs w:val="21"/>
        </w:rPr>
        <w:t>梁家利</w:t>
      </w:r>
      <w:r w:rsidRPr="00F96829">
        <w:rPr>
          <w:rFonts w:ascii="Times New Roman" w:hAnsi="Times New Roman"/>
          <w:sz w:val="20"/>
          <w:szCs w:val="21"/>
        </w:rPr>
        <w:t>,</w:t>
      </w:r>
      <w:r w:rsidRPr="00F96829">
        <w:rPr>
          <w:rFonts w:ascii="Times New Roman" w:hAnsi="Times New Roman" w:hint="eastAsia"/>
          <w:sz w:val="20"/>
          <w:szCs w:val="21"/>
        </w:rPr>
        <w:t>高婧</w:t>
      </w:r>
      <w:r w:rsidRPr="00F96829">
        <w:rPr>
          <w:rFonts w:ascii="Times New Roman" w:hAnsi="Times New Roman"/>
          <w:sz w:val="20"/>
          <w:szCs w:val="21"/>
        </w:rPr>
        <w:t>,</w:t>
      </w:r>
      <w:r w:rsidRPr="00F96829">
        <w:rPr>
          <w:rFonts w:ascii="Times New Roman" w:hAnsi="Times New Roman" w:hint="eastAsia"/>
          <w:sz w:val="20"/>
          <w:szCs w:val="21"/>
        </w:rPr>
        <w:t>朱章志</w:t>
      </w:r>
      <w:r w:rsidRPr="00F96829">
        <w:rPr>
          <w:rFonts w:ascii="Times New Roman" w:hAnsi="Times New Roman"/>
          <w:sz w:val="20"/>
          <w:szCs w:val="21"/>
        </w:rPr>
        <w:t>,</w:t>
      </w:r>
      <w:r w:rsidRPr="00F96829">
        <w:rPr>
          <w:rFonts w:ascii="Times New Roman" w:hAnsi="Times New Roman" w:hint="eastAsia"/>
          <w:sz w:val="20"/>
          <w:szCs w:val="21"/>
        </w:rPr>
        <w:t>陆付耳</w:t>
      </w:r>
      <w:r w:rsidRPr="00F96829">
        <w:rPr>
          <w:rFonts w:ascii="Times New Roman" w:hAnsi="Times New Roman"/>
          <w:sz w:val="20"/>
          <w:szCs w:val="21"/>
        </w:rPr>
        <w:t>,</w:t>
      </w:r>
      <w:r w:rsidRPr="00F96829">
        <w:rPr>
          <w:rFonts w:ascii="Times New Roman" w:hAnsi="Times New Roman" w:hint="eastAsia"/>
          <w:sz w:val="20"/>
          <w:szCs w:val="21"/>
        </w:rPr>
        <w:t>闫冬雪</w:t>
      </w:r>
      <w:r w:rsidRPr="00F96829">
        <w:rPr>
          <w:rFonts w:ascii="Times New Roman" w:hAnsi="Times New Roman"/>
          <w:sz w:val="20"/>
          <w:szCs w:val="21"/>
        </w:rPr>
        <w:t>,</w:t>
      </w:r>
      <w:r w:rsidRPr="00F96829">
        <w:rPr>
          <w:rFonts w:ascii="Times New Roman" w:hAnsi="Times New Roman" w:hint="eastAsia"/>
          <w:sz w:val="20"/>
          <w:szCs w:val="21"/>
        </w:rPr>
        <w:t>王德惠</w:t>
      </w:r>
      <w:r w:rsidRPr="00F96829">
        <w:rPr>
          <w:rFonts w:ascii="Times New Roman" w:hAnsi="Times New Roman"/>
          <w:sz w:val="20"/>
          <w:szCs w:val="21"/>
        </w:rPr>
        <w:t>.</w:t>
      </w:r>
      <w:r w:rsidRPr="00F96829">
        <w:rPr>
          <w:rFonts w:ascii="Times New Roman" w:hAnsi="Times New Roman" w:hint="eastAsia"/>
          <w:sz w:val="20"/>
          <w:szCs w:val="21"/>
        </w:rPr>
        <w:t>糖尿病合并脂代谢紊乱中医诊疗标准</w:t>
      </w:r>
      <w:r w:rsidRPr="00F96829">
        <w:rPr>
          <w:rFonts w:ascii="Times New Roman" w:hAnsi="Times New Roman"/>
          <w:sz w:val="20"/>
          <w:szCs w:val="21"/>
        </w:rPr>
        <w:t>[J].</w:t>
      </w:r>
      <w:r w:rsidRPr="00F96829">
        <w:rPr>
          <w:rFonts w:ascii="Times New Roman" w:hAnsi="Times New Roman" w:hint="eastAsia"/>
          <w:sz w:val="20"/>
          <w:szCs w:val="21"/>
        </w:rPr>
        <w:t>世界中西医结合杂志</w:t>
      </w:r>
      <w:r w:rsidRPr="00F96829">
        <w:rPr>
          <w:rFonts w:ascii="Times New Roman" w:hAnsi="Times New Roman"/>
          <w:sz w:val="20"/>
          <w:szCs w:val="21"/>
        </w:rPr>
        <w:t>,2011,(07):626-631.</w:t>
      </w:r>
      <w:r w:rsidRPr="00F96829">
        <w:rPr>
          <w:rFonts w:ascii="Times New Roman" w:hAnsi="Times New Roman" w:hint="eastAsia"/>
          <w:sz w:val="20"/>
          <w:szCs w:val="21"/>
        </w:rPr>
        <w:t>）</w:t>
      </w:r>
    </w:p>
    <w:p w:rsidR="007060B1" w:rsidRPr="00F96829" w:rsidRDefault="007060B1" w:rsidP="00672CF4">
      <w:pPr>
        <w:tabs>
          <w:tab w:val="left" w:leader="dot" w:pos="8079"/>
        </w:tabs>
        <w:spacing w:line="360" w:lineRule="auto"/>
        <w:rPr>
          <w:rFonts w:ascii="Times New Roman" w:hAnsi="Times New Roman"/>
          <w:sz w:val="20"/>
          <w:szCs w:val="21"/>
        </w:rPr>
      </w:pPr>
      <w:r w:rsidRPr="00F96829">
        <w:rPr>
          <w:rFonts w:ascii="Times New Roman" w:hAnsi="Times New Roman"/>
          <w:sz w:val="20"/>
          <w:szCs w:val="21"/>
        </w:rPr>
        <w:t>[53]</w:t>
      </w:r>
      <w:proofErr w:type="gramStart"/>
      <w:r w:rsidRPr="00F96829">
        <w:rPr>
          <w:rFonts w:ascii="Times New Roman" w:hAnsi="Times New Roman" w:hint="eastAsia"/>
          <w:sz w:val="20"/>
          <w:szCs w:val="21"/>
        </w:rPr>
        <w:t>倪</w:t>
      </w:r>
      <w:proofErr w:type="gramEnd"/>
      <w:r w:rsidRPr="00F96829">
        <w:rPr>
          <w:rFonts w:ascii="Times New Roman" w:hAnsi="Times New Roman" w:hint="eastAsia"/>
          <w:sz w:val="20"/>
          <w:szCs w:val="21"/>
        </w:rPr>
        <w:t>约翰</w:t>
      </w:r>
      <w:r w:rsidRPr="00F96829">
        <w:rPr>
          <w:rFonts w:ascii="Times New Roman" w:hAnsi="Times New Roman"/>
          <w:sz w:val="20"/>
          <w:szCs w:val="21"/>
        </w:rPr>
        <w:t>.</w:t>
      </w:r>
      <w:r w:rsidRPr="00F96829">
        <w:rPr>
          <w:rFonts w:ascii="Times New Roman" w:hAnsi="Times New Roman" w:hint="eastAsia"/>
          <w:sz w:val="20"/>
          <w:szCs w:val="21"/>
        </w:rPr>
        <w:t>小陷胸汤对</w:t>
      </w:r>
      <w:r w:rsidRPr="00F96829">
        <w:rPr>
          <w:rFonts w:ascii="Times New Roman" w:hAnsi="Times New Roman"/>
          <w:sz w:val="20"/>
          <w:szCs w:val="21"/>
        </w:rPr>
        <w:t>Ⅱ</w:t>
      </w:r>
      <w:r w:rsidRPr="00F96829">
        <w:rPr>
          <w:rFonts w:ascii="Times New Roman" w:hAnsi="Times New Roman" w:hint="eastAsia"/>
          <w:sz w:val="20"/>
          <w:szCs w:val="21"/>
        </w:rPr>
        <w:t>型高脂血症</w:t>
      </w:r>
      <w:r w:rsidRPr="00F96829">
        <w:rPr>
          <w:rFonts w:ascii="Times New Roman" w:hAnsi="Times New Roman"/>
          <w:sz w:val="20"/>
          <w:szCs w:val="21"/>
        </w:rPr>
        <w:t>(</w:t>
      </w:r>
      <w:r w:rsidRPr="00F96829">
        <w:rPr>
          <w:rFonts w:ascii="Times New Roman" w:hAnsi="Times New Roman" w:hint="eastAsia"/>
          <w:sz w:val="20"/>
          <w:szCs w:val="21"/>
        </w:rPr>
        <w:t>痰热阻遏型</w:t>
      </w:r>
      <w:r w:rsidRPr="00F96829">
        <w:rPr>
          <w:rFonts w:ascii="Times New Roman" w:hAnsi="Times New Roman"/>
          <w:sz w:val="20"/>
          <w:szCs w:val="21"/>
        </w:rPr>
        <w:t>)</w:t>
      </w:r>
      <w:r w:rsidRPr="00F96829">
        <w:rPr>
          <w:rFonts w:ascii="Times New Roman" w:hAnsi="Times New Roman" w:hint="eastAsia"/>
          <w:sz w:val="20"/>
          <w:szCs w:val="21"/>
        </w:rPr>
        <w:t>患者血脂和氧化型低密度脂蛋白的影响〔</w:t>
      </w:r>
      <w:r w:rsidRPr="00F96829">
        <w:rPr>
          <w:rFonts w:ascii="Times New Roman" w:hAnsi="Times New Roman"/>
          <w:sz w:val="20"/>
          <w:szCs w:val="21"/>
        </w:rPr>
        <w:t>D</w:t>
      </w:r>
      <w:r w:rsidRPr="00F96829">
        <w:rPr>
          <w:rFonts w:ascii="Times New Roman" w:hAnsi="Times New Roman" w:hint="eastAsia"/>
          <w:sz w:val="20"/>
          <w:szCs w:val="21"/>
        </w:rPr>
        <w:t>〕．哈尔滨</w:t>
      </w:r>
      <w:r w:rsidRPr="00F96829">
        <w:rPr>
          <w:rFonts w:ascii="Times New Roman" w:hAnsi="Times New Roman"/>
          <w:sz w:val="20"/>
          <w:szCs w:val="21"/>
        </w:rPr>
        <w:t>:</w:t>
      </w:r>
      <w:r w:rsidRPr="00F96829">
        <w:rPr>
          <w:rFonts w:ascii="Times New Roman" w:hAnsi="Times New Roman" w:hint="eastAsia"/>
          <w:sz w:val="20"/>
          <w:szCs w:val="21"/>
        </w:rPr>
        <w:t>黑龙江中医药大学，</w:t>
      </w:r>
      <w:r w:rsidRPr="00F96829">
        <w:rPr>
          <w:rFonts w:ascii="Times New Roman" w:hAnsi="Times New Roman"/>
          <w:sz w:val="20"/>
          <w:szCs w:val="21"/>
        </w:rPr>
        <w:t>2012:</w:t>
      </w:r>
      <w:proofErr w:type="gramStart"/>
      <w:r w:rsidRPr="00F96829">
        <w:rPr>
          <w:rFonts w:ascii="Times New Roman" w:hAnsi="Times New Roman"/>
          <w:sz w:val="20"/>
          <w:szCs w:val="21"/>
        </w:rPr>
        <w:t>27-35.</w:t>
      </w:r>
      <w:proofErr w:type="gramEnd"/>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[54]</w:t>
      </w:r>
      <w:r w:rsidRPr="00F96829">
        <w:rPr>
          <w:rFonts w:ascii="Times New Roman" w:hAnsi="Times New Roman" w:hint="eastAsia"/>
          <w:sz w:val="20"/>
          <w:szCs w:val="21"/>
        </w:rPr>
        <w:t>尹倚</w:t>
      </w:r>
      <w:proofErr w:type="gramStart"/>
      <w:r w:rsidRPr="00F96829">
        <w:rPr>
          <w:rFonts w:ascii="Times New Roman" w:hAnsi="Times New Roman" w:hint="eastAsia"/>
          <w:sz w:val="20"/>
          <w:szCs w:val="21"/>
        </w:rPr>
        <w:t>艰</w:t>
      </w:r>
      <w:proofErr w:type="gramEnd"/>
      <w:r w:rsidRPr="00F96829">
        <w:rPr>
          <w:rFonts w:ascii="Times New Roman" w:hAnsi="Times New Roman"/>
          <w:sz w:val="20"/>
          <w:szCs w:val="21"/>
        </w:rPr>
        <w:t>.</w:t>
      </w:r>
      <w:r w:rsidRPr="00F96829">
        <w:rPr>
          <w:rFonts w:ascii="Times New Roman" w:hAnsi="Times New Roman" w:hint="eastAsia"/>
          <w:sz w:val="20"/>
          <w:szCs w:val="21"/>
        </w:rPr>
        <w:t>祛湿化</w:t>
      </w:r>
      <w:proofErr w:type="gramStart"/>
      <w:r w:rsidRPr="00F96829">
        <w:rPr>
          <w:rFonts w:ascii="Times New Roman" w:hAnsi="Times New Roman" w:hint="eastAsia"/>
          <w:sz w:val="20"/>
          <w:szCs w:val="21"/>
        </w:rPr>
        <w:t>浊</w:t>
      </w:r>
      <w:proofErr w:type="gramEnd"/>
      <w:r w:rsidRPr="00F96829">
        <w:rPr>
          <w:rFonts w:ascii="Times New Roman" w:hAnsi="Times New Roman" w:hint="eastAsia"/>
          <w:sz w:val="20"/>
          <w:szCs w:val="21"/>
        </w:rPr>
        <w:t>通心方对老年血脂代谢异常的干预研究〔</w:t>
      </w:r>
      <w:r w:rsidRPr="00F96829">
        <w:rPr>
          <w:rFonts w:ascii="Times New Roman" w:hAnsi="Times New Roman"/>
          <w:sz w:val="20"/>
          <w:szCs w:val="21"/>
        </w:rPr>
        <w:t>D</w:t>
      </w:r>
      <w:r w:rsidRPr="00F96829">
        <w:rPr>
          <w:rFonts w:ascii="Times New Roman" w:hAnsi="Times New Roman" w:hint="eastAsia"/>
          <w:sz w:val="20"/>
          <w:szCs w:val="21"/>
        </w:rPr>
        <w:t>〕．北京</w:t>
      </w:r>
      <w:r w:rsidRPr="00F96829">
        <w:rPr>
          <w:rFonts w:ascii="Times New Roman" w:hAnsi="Times New Roman"/>
          <w:sz w:val="20"/>
          <w:szCs w:val="21"/>
        </w:rPr>
        <w:t>:</w:t>
      </w:r>
      <w:r w:rsidRPr="00F96829">
        <w:rPr>
          <w:rFonts w:ascii="Times New Roman" w:hAnsi="Times New Roman" w:hint="eastAsia"/>
          <w:sz w:val="20"/>
          <w:szCs w:val="21"/>
        </w:rPr>
        <w:t>中国中医科学院，</w:t>
      </w:r>
      <w:r w:rsidRPr="00F96829">
        <w:rPr>
          <w:rFonts w:ascii="Times New Roman" w:hAnsi="Times New Roman"/>
          <w:sz w:val="20"/>
          <w:szCs w:val="21"/>
        </w:rPr>
        <w:t>2012:</w:t>
      </w:r>
      <w:proofErr w:type="gramStart"/>
      <w:r w:rsidRPr="00F96829">
        <w:rPr>
          <w:rFonts w:ascii="Times New Roman" w:hAnsi="Times New Roman"/>
          <w:sz w:val="20"/>
          <w:szCs w:val="21"/>
        </w:rPr>
        <w:t>107-24.</w:t>
      </w:r>
      <w:proofErr w:type="gramEnd"/>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[55]</w:t>
      </w:r>
      <w:r w:rsidRPr="00F96829">
        <w:rPr>
          <w:rFonts w:ascii="Times New Roman" w:hAnsi="Times New Roman" w:hint="eastAsia"/>
          <w:sz w:val="20"/>
          <w:szCs w:val="21"/>
        </w:rPr>
        <w:t>左芳，赵玉霞．通心络胶囊对动脉粥样硬化斑块影响的临床研究</w:t>
      </w:r>
      <w:r w:rsidRPr="00F96829">
        <w:rPr>
          <w:rFonts w:ascii="Times New Roman" w:hAnsi="Times New Roman"/>
          <w:sz w:val="20"/>
          <w:szCs w:val="21"/>
        </w:rPr>
        <w:t>[J]</w:t>
      </w:r>
      <w:r w:rsidRPr="00F96829">
        <w:rPr>
          <w:rFonts w:ascii="Times New Roman" w:hAnsi="Times New Roman" w:hint="eastAsia"/>
          <w:sz w:val="20"/>
          <w:szCs w:val="21"/>
        </w:rPr>
        <w:t>．中西医结合心脑血管病杂志，</w:t>
      </w:r>
      <w:r w:rsidRPr="00F96829">
        <w:rPr>
          <w:rFonts w:ascii="Times New Roman" w:hAnsi="Times New Roman"/>
          <w:sz w:val="20"/>
          <w:szCs w:val="21"/>
        </w:rPr>
        <w:t>2005,3</w:t>
      </w:r>
      <w:r w:rsidRPr="00F96829">
        <w:rPr>
          <w:rFonts w:ascii="Times New Roman" w:hAnsi="Times New Roman" w:hint="eastAsia"/>
          <w:sz w:val="20"/>
          <w:szCs w:val="21"/>
        </w:rPr>
        <w:t>（</w:t>
      </w:r>
      <w:r w:rsidRPr="00F96829">
        <w:rPr>
          <w:rFonts w:ascii="Times New Roman" w:hAnsi="Times New Roman"/>
          <w:sz w:val="20"/>
          <w:szCs w:val="21"/>
        </w:rPr>
        <w:t>3</w:t>
      </w:r>
      <w:r w:rsidRPr="00F96829">
        <w:rPr>
          <w:rFonts w:ascii="Times New Roman" w:hAnsi="Times New Roman" w:hint="eastAsia"/>
          <w:sz w:val="20"/>
          <w:szCs w:val="21"/>
        </w:rPr>
        <w:t>）：</w:t>
      </w:r>
      <w:r w:rsidRPr="00F96829">
        <w:rPr>
          <w:rFonts w:ascii="Times New Roman" w:hAnsi="Times New Roman"/>
          <w:sz w:val="20"/>
          <w:szCs w:val="21"/>
        </w:rPr>
        <w:t>200-202</w:t>
      </w:r>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[56]</w:t>
      </w:r>
      <w:r w:rsidRPr="00F96829">
        <w:rPr>
          <w:rFonts w:ascii="Times New Roman" w:hAnsi="Times New Roman" w:hint="eastAsia"/>
          <w:sz w:val="20"/>
          <w:szCs w:val="21"/>
        </w:rPr>
        <w:t>王恒和，郑颖，张聪宇．松龄血脉康胶囊治疗高脂血症的药效学研究</w:t>
      </w:r>
      <w:r w:rsidRPr="00F96829">
        <w:rPr>
          <w:rFonts w:ascii="Times New Roman" w:hAnsi="Times New Roman"/>
          <w:sz w:val="20"/>
          <w:szCs w:val="21"/>
        </w:rPr>
        <w:t>[J]</w:t>
      </w:r>
      <w:r w:rsidRPr="00F96829">
        <w:rPr>
          <w:rFonts w:ascii="Times New Roman" w:hAnsi="Times New Roman" w:hint="eastAsia"/>
          <w:sz w:val="20"/>
          <w:szCs w:val="21"/>
        </w:rPr>
        <w:t>．中医药学刊</w:t>
      </w:r>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[57]</w:t>
      </w:r>
      <w:r w:rsidRPr="00F96829">
        <w:rPr>
          <w:rFonts w:ascii="Times New Roman" w:hAnsi="Times New Roman" w:hint="eastAsia"/>
          <w:sz w:val="20"/>
          <w:szCs w:val="21"/>
        </w:rPr>
        <w:t>祁鹏军</w:t>
      </w:r>
      <w:r w:rsidRPr="00F96829">
        <w:rPr>
          <w:rFonts w:ascii="Times New Roman" w:hAnsi="Times New Roman"/>
          <w:sz w:val="20"/>
          <w:szCs w:val="21"/>
        </w:rPr>
        <w:t>.</w:t>
      </w:r>
      <w:r w:rsidRPr="00F96829">
        <w:rPr>
          <w:rFonts w:ascii="Times New Roman" w:hAnsi="Times New Roman" w:hint="eastAsia"/>
          <w:sz w:val="20"/>
          <w:szCs w:val="21"/>
        </w:rPr>
        <w:t>降脂代茶</w:t>
      </w:r>
      <w:proofErr w:type="gramStart"/>
      <w:r w:rsidRPr="00F96829">
        <w:rPr>
          <w:rFonts w:ascii="Times New Roman" w:hAnsi="Times New Roman" w:hint="eastAsia"/>
          <w:sz w:val="20"/>
          <w:szCs w:val="21"/>
        </w:rPr>
        <w:t>饮配合</w:t>
      </w:r>
      <w:proofErr w:type="gramEnd"/>
      <w:r w:rsidRPr="00F96829">
        <w:rPr>
          <w:rFonts w:ascii="Times New Roman" w:hAnsi="Times New Roman" w:hint="eastAsia"/>
          <w:sz w:val="20"/>
          <w:szCs w:val="21"/>
        </w:rPr>
        <w:t>耳穴治疗血脂异常</w:t>
      </w:r>
      <w:r w:rsidRPr="00F96829">
        <w:rPr>
          <w:rFonts w:ascii="Times New Roman" w:hAnsi="Times New Roman"/>
          <w:sz w:val="20"/>
          <w:szCs w:val="21"/>
        </w:rPr>
        <w:t>30</w:t>
      </w:r>
      <w:r w:rsidRPr="00F96829">
        <w:rPr>
          <w:rFonts w:ascii="Times New Roman" w:hAnsi="Times New Roman" w:hint="eastAsia"/>
          <w:sz w:val="20"/>
          <w:szCs w:val="21"/>
        </w:rPr>
        <w:t>例临床观察</w:t>
      </w:r>
      <w:r w:rsidRPr="00F96829">
        <w:rPr>
          <w:rFonts w:ascii="Times New Roman" w:hAnsi="Times New Roman"/>
          <w:sz w:val="20"/>
          <w:szCs w:val="21"/>
        </w:rPr>
        <w:t>[J].</w:t>
      </w:r>
      <w:r w:rsidRPr="00F96829">
        <w:rPr>
          <w:rFonts w:ascii="Times New Roman" w:hAnsi="Times New Roman" w:hint="eastAsia"/>
          <w:sz w:val="20"/>
          <w:szCs w:val="21"/>
        </w:rPr>
        <w:t>内蒙古中医药</w:t>
      </w:r>
      <w:r w:rsidRPr="00F96829">
        <w:rPr>
          <w:rFonts w:ascii="Times New Roman" w:hAnsi="Times New Roman"/>
          <w:sz w:val="20"/>
          <w:szCs w:val="21"/>
        </w:rPr>
        <w:t>,2014,30:25-26</w:t>
      </w:r>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[58]</w:t>
      </w:r>
      <w:r w:rsidRPr="00F96829">
        <w:rPr>
          <w:rFonts w:ascii="Times New Roman" w:hAnsi="Times New Roman" w:hint="eastAsia"/>
          <w:sz w:val="20"/>
          <w:szCs w:val="21"/>
        </w:rPr>
        <w:t>吴晓亮</w:t>
      </w:r>
      <w:r w:rsidRPr="00F96829">
        <w:rPr>
          <w:rFonts w:ascii="Times New Roman" w:hAnsi="Times New Roman"/>
          <w:sz w:val="20"/>
          <w:szCs w:val="21"/>
        </w:rPr>
        <w:t>,</w:t>
      </w:r>
      <w:r w:rsidRPr="00F96829">
        <w:rPr>
          <w:rFonts w:ascii="Times New Roman" w:hAnsi="Times New Roman" w:hint="eastAsia"/>
          <w:sz w:val="20"/>
          <w:szCs w:val="21"/>
        </w:rPr>
        <w:t>孙建华</w:t>
      </w:r>
      <w:r w:rsidRPr="00F96829">
        <w:rPr>
          <w:rFonts w:ascii="Times New Roman" w:hAnsi="Times New Roman"/>
          <w:sz w:val="20"/>
          <w:szCs w:val="21"/>
        </w:rPr>
        <w:t>,</w:t>
      </w:r>
      <w:r w:rsidRPr="00F96829">
        <w:rPr>
          <w:rFonts w:ascii="Times New Roman" w:hAnsi="Times New Roman" w:hint="eastAsia"/>
          <w:sz w:val="20"/>
          <w:szCs w:val="21"/>
        </w:rPr>
        <w:t>艾炳蔚</w:t>
      </w:r>
      <w:r w:rsidRPr="00F96829">
        <w:rPr>
          <w:rFonts w:ascii="Times New Roman" w:hAnsi="Times New Roman"/>
          <w:sz w:val="20"/>
          <w:szCs w:val="21"/>
        </w:rPr>
        <w:t>,</w:t>
      </w:r>
      <w:r w:rsidRPr="00F96829">
        <w:rPr>
          <w:rFonts w:ascii="Times New Roman" w:hAnsi="Times New Roman" w:hint="eastAsia"/>
          <w:sz w:val="20"/>
          <w:szCs w:val="21"/>
        </w:rPr>
        <w:t>陆斌</w:t>
      </w:r>
      <w:r w:rsidRPr="00F96829">
        <w:rPr>
          <w:rFonts w:ascii="Times New Roman" w:hAnsi="Times New Roman"/>
          <w:sz w:val="20"/>
          <w:szCs w:val="21"/>
        </w:rPr>
        <w:t>,</w:t>
      </w:r>
      <w:r w:rsidRPr="00F96829">
        <w:rPr>
          <w:rFonts w:ascii="Times New Roman" w:hAnsi="Times New Roman" w:hint="eastAsia"/>
          <w:sz w:val="20"/>
          <w:szCs w:val="21"/>
        </w:rPr>
        <w:t>鲍超</w:t>
      </w:r>
      <w:r w:rsidRPr="00F96829">
        <w:rPr>
          <w:rFonts w:ascii="Times New Roman" w:hAnsi="Times New Roman"/>
          <w:sz w:val="20"/>
          <w:szCs w:val="21"/>
        </w:rPr>
        <w:t>,</w:t>
      </w:r>
      <w:r w:rsidRPr="00F96829">
        <w:rPr>
          <w:rFonts w:ascii="Times New Roman" w:hAnsi="Times New Roman" w:hint="eastAsia"/>
          <w:sz w:val="20"/>
          <w:szCs w:val="21"/>
        </w:rPr>
        <w:t>吴文忠</w:t>
      </w:r>
      <w:r w:rsidRPr="00F96829">
        <w:rPr>
          <w:rFonts w:ascii="Times New Roman" w:hAnsi="Times New Roman"/>
          <w:sz w:val="20"/>
          <w:szCs w:val="21"/>
        </w:rPr>
        <w:t>,</w:t>
      </w:r>
      <w:r w:rsidRPr="00F96829">
        <w:rPr>
          <w:rFonts w:ascii="Times New Roman" w:hAnsi="Times New Roman" w:hint="eastAsia"/>
          <w:sz w:val="20"/>
          <w:szCs w:val="21"/>
        </w:rPr>
        <w:t>李建兵</w:t>
      </w:r>
      <w:r w:rsidRPr="00F96829">
        <w:rPr>
          <w:rFonts w:ascii="Times New Roman" w:hAnsi="Times New Roman"/>
          <w:sz w:val="20"/>
          <w:szCs w:val="21"/>
        </w:rPr>
        <w:t>,</w:t>
      </w:r>
      <w:r w:rsidRPr="00F96829">
        <w:rPr>
          <w:rFonts w:ascii="Times New Roman" w:hAnsi="Times New Roman" w:hint="eastAsia"/>
          <w:sz w:val="20"/>
          <w:szCs w:val="21"/>
        </w:rPr>
        <w:t>刘兰英</w:t>
      </w:r>
      <w:r w:rsidRPr="00F96829">
        <w:rPr>
          <w:rFonts w:ascii="Times New Roman" w:hAnsi="Times New Roman"/>
          <w:sz w:val="20"/>
          <w:szCs w:val="21"/>
        </w:rPr>
        <w:t>,</w:t>
      </w:r>
      <w:r w:rsidRPr="00F96829">
        <w:rPr>
          <w:rFonts w:ascii="Times New Roman" w:hAnsi="Times New Roman" w:hint="eastAsia"/>
          <w:sz w:val="20"/>
          <w:szCs w:val="21"/>
        </w:rPr>
        <w:t>裴丽霞</w:t>
      </w:r>
      <w:r w:rsidRPr="00F96829">
        <w:rPr>
          <w:rFonts w:ascii="Times New Roman" w:hAnsi="Times New Roman"/>
          <w:sz w:val="20"/>
          <w:szCs w:val="21"/>
        </w:rPr>
        <w:t>,</w:t>
      </w:r>
      <w:r w:rsidRPr="00F96829">
        <w:rPr>
          <w:rFonts w:ascii="Times New Roman" w:hAnsi="Times New Roman" w:hint="eastAsia"/>
          <w:sz w:val="20"/>
          <w:szCs w:val="21"/>
        </w:rPr>
        <w:t>周俊灵</w:t>
      </w:r>
      <w:r w:rsidRPr="00F96829">
        <w:rPr>
          <w:rFonts w:ascii="Times New Roman" w:hAnsi="Times New Roman"/>
          <w:sz w:val="20"/>
          <w:szCs w:val="21"/>
        </w:rPr>
        <w:t>,</w:t>
      </w:r>
      <w:r w:rsidRPr="00F96829">
        <w:rPr>
          <w:rFonts w:ascii="Times New Roman" w:hAnsi="Times New Roman" w:hint="eastAsia"/>
          <w:sz w:val="20"/>
          <w:szCs w:val="21"/>
        </w:rPr>
        <w:t>李彦彩</w:t>
      </w:r>
      <w:r w:rsidRPr="00F96829">
        <w:rPr>
          <w:rFonts w:ascii="Times New Roman" w:hAnsi="Times New Roman"/>
          <w:sz w:val="20"/>
          <w:szCs w:val="21"/>
        </w:rPr>
        <w:t>,</w:t>
      </w:r>
      <w:r w:rsidRPr="00F96829">
        <w:rPr>
          <w:rFonts w:ascii="Times New Roman" w:hAnsi="Times New Roman" w:hint="eastAsia"/>
          <w:sz w:val="20"/>
          <w:szCs w:val="21"/>
        </w:rPr>
        <w:t>秦珊</w:t>
      </w:r>
      <w:r w:rsidRPr="00F96829">
        <w:rPr>
          <w:rFonts w:ascii="Times New Roman" w:hAnsi="Times New Roman"/>
          <w:sz w:val="20"/>
          <w:szCs w:val="21"/>
        </w:rPr>
        <w:t>.</w:t>
      </w:r>
      <w:r w:rsidRPr="00F96829">
        <w:rPr>
          <w:rFonts w:ascii="Times New Roman" w:hAnsi="Times New Roman" w:hint="eastAsia"/>
          <w:sz w:val="20"/>
          <w:szCs w:val="21"/>
        </w:rPr>
        <w:t>吴旭教授</w:t>
      </w:r>
      <w:r w:rsidRPr="00F96829">
        <w:rPr>
          <w:rFonts w:ascii="Times New Roman" w:hAnsi="Times New Roman"/>
          <w:sz w:val="20"/>
          <w:szCs w:val="21"/>
        </w:rPr>
        <w:t>“</w:t>
      </w:r>
      <w:r w:rsidRPr="00F96829">
        <w:rPr>
          <w:rFonts w:ascii="Times New Roman" w:hAnsi="Times New Roman" w:hint="eastAsia"/>
          <w:sz w:val="20"/>
          <w:szCs w:val="21"/>
        </w:rPr>
        <w:t>通督温阳法</w:t>
      </w:r>
      <w:r w:rsidRPr="00F96829">
        <w:rPr>
          <w:rFonts w:ascii="Times New Roman" w:hAnsi="Times New Roman"/>
          <w:sz w:val="20"/>
          <w:szCs w:val="21"/>
        </w:rPr>
        <w:t>”</w:t>
      </w:r>
      <w:r w:rsidRPr="00F96829">
        <w:rPr>
          <w:rFonts w:ascii="Times New Roman" w:hAnsi="Times New Roman" w:hint="eastAsia"/>
          <w:sz w:val="20"/>
          <w:szCs w:val="21"/>
        </w:rPr>
        <w:t>在代谢综合征个体化针刺治疗中的应用</w:t>
      </w:r>
      <w:r w:rsidRPr="00F96829">
        <w:rPr>
          <w:rFonts w:ascii="Times New Roman" w:hAnsi="Times New Roman"/>
          <w:sz w:val="20"/>
          <w:szCs w:val="21"/>
        </w:rPr>
        <w:t>[J].</w:t>
      </w:r>
      <w:r w:rsidRPr="00F96829">
        <w:rPr>
          <w:rFonts w:ascii="Times New Roman" w:hAnsi="Times New Roman" w:hint="eastAsia"/>
          <w:sz w:val="20"/>
          <w:szCs w:val="21"/>
        </w:rPr>
        <w:t>中华中医药杂志</w:t>
      </w:r>
      <w:r w:rsidRPr="00F96829">
        <w:rPr>
          <w:rFonts w:ascii="Times New Roman" w:hAnsi="Times New Roman"/>
          <w:sz w:val="20"/>
          <w:szCs w:val="21"/>
        </w:rPr>
        <w:t>,2014,06:</w:t>
      </w:r>
      <w:proofErr w:type="gramStart"/>
      <w:r w:rsidRPr="00F96829">
        <w:rPr>
          <w:rFonts w:ascii="Times New Roman" w:hAnsi="Times New Roman"/>
          <w:sz w:val="20"/>
          <w:szCs w:val="21"/>
        </w:rPr>
        <w:t>1887-1889.</w:t>
      </w:r>
      <w:proofErr w:type="gramEnd"/>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[59]</w:t>
      </w:r>
      <w:r w:rsidRPr="00F96829">
        <w:rPr>
          <w:rFonts w:ascii="Times New Roman" w:hAnsi="Times New Roman" w:hint="eastAsia"/>
          <w:sz w:val="20"/>
          <w:szCs w:val="21"/>
        </w:rPr>
        <w:t>林国琴</w:t>
      </w:r>
      <w:r w:rsidRPr="00F96829">
        <w:rPr>
          <w:rFonts w:ascii="Times New Roman" w:hAnsi="Times New Roman"/>
          <w:sz w:val="20"/>
          <w:szCs w:val="21"/>
        </w:rPr>
        <w:t>,</w:t>
      </w:r>
      <w:r w:rsidRPr="00F96829">
        <w:rPr>
          <w:rFonts w:ascii="Times New Roman" w:hAnsi="Times New Roman" w:hint="eastAsia"/>
          <w:sz w:val="20"/>
          <w:szCs w:val="21"/>
        </w:rPr>
        <w:t>王连平</w:t>
      </w:r>
      <w:r w:rsidRPr="00F96829">
        <w:rPr>
          <w:rFonts w:ascii="Times New Roman" w:hAnsi="Times New Roman"/>
          <w:sz w:val="20"/>
          <w:szCs w:val="21"/>
        </w:rPr>
        <w:t>,</w:t>
      </w:r>
      <w:r w:rsidRPr="00F96829">
        <w:rPr>
          <w:rFonts w:ascii="Times New Roman" w:hAnsi="Times New Roman" w:hint="eastAsia"/>
          <w:sz w:val="20"/>
          <w:szCs w:val="21"/>
        </w:rPr>
        <w:t>路娜</w:t>
      </w:r>
      <w:r w:rsidRPr="00F96829">
        <w:rPr>
          <w:rFonts w:ascii="Times New Roman" w:hAnsi="Times New Roman"/>
          <w:sz w:val="20"/>
          <w:szCs w:val="21"/>
        </w:rPr>
        <w:t>.</w:t>
      </w:r>
      <w:r w:rsidRPr="00F96829">
        <w:rPr>
          <w:rFonts w:ascii="Times New Roman" w:hAnsi="Times New Roman" w:hint="eastAsia"/>
          <w:sz w:val="20"/>
          <w:szCs w:val="21"/>
        </w:rPr>
        <w:t>针刺治疗高胆固醇血症的疗效评价</w:t>
      </w:r>
      <w:r w:rsidRPr="00F96829">
        <w:rPr>
          <w:rFonts w:ascii="Times New Roman" w:hAnsi="Times New Roman"/>
          <w:sz w:val="20"/>
          <w:szCs w:val="21"/>
        </w:rPr>
        <w:t>[J].</w:t>
      </w:r>
      <w:r w:rsidRPr="00F96829">
        <w:rPr>
          <w:rFonts w:ascii="Times New Roman" w:hAnsi="Times New Roman" w:hint="eastAsia"/>
          <w:sz w:val="20"/>
          <w:szCs w:val="21"/>
        </w:rPr>
        <w:t>中医临床研究</w:t>
      </w:r>
      <w:r w:rsidRPr="00F96829">
        <w:rPr>
          <w:rFonts w:ascii="Times New Roman" w:hAnsi="Times New Roman"/>
          <w:sz w:val="20"/>
          <w:szCs w:val="21"/>
        </w:rPr>
        <w:t>,2015,16:</w:t>
      </w:r>
      <w:proofErr w:type="gramStart"/>
      <w:r w:rsidRPr="00F96829">
        <w:rPr>
          <w:rFonts w:ascii="Times New Roman" w:hAnsi="Times New Roman"/>
          <w:sz w:val="20"/>
          <w:szCs w:val="21"/>
        </w:rPr>
        <w:t>107-108.</w:t>
      </w:r>
      <w:proofErr w:type="gramEnd"/>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[60]</w:t>
      </w:r>
      <w:r w:rsidRPr="00F96829">
        <w:rPr>
          <w:rFonts w:ascii="Times New Roman" w:hAnsi="Times New Roman" w:hint="eastAsia"/>
          <w:sz w:val="20"/>
          <w:szCs w:val="21"/>
        </w:rPr>
        <w:t>许宁</w:t>
      </w:r>
      <w:r w:rsidRPr="00F96829">
        <w:rPr>
          <w:rFonts w:ascii="Times New Roman" w:hAnsi="Times New Roman"/>
          <w:sz w:val="20"/>
          <w:szCs w:val="21"/>
        </w:rPr>
        <w:t>,</w:t>
      </w:r>
      <w:r w:rsidRPr="00F96829">
        <w:rPr>
          <w:rFonts w:ascii="Times New Roman" w:hAnsi="Times New Roman" w:hint="eastAsia"/>
          <w:sz w:val="20"/>
          <w:szCs w:val="21"/>
        </w:rPr>
        <w:t>史大卓</w:t>
      </w:r>
      <w:r w:rsidRPr="00F96829">
        <w:rPr>
          <w:rFonts w:ascii="Times New Roman" w:hAnsi="Times New Roman"/>
          <w:sz w:val="20"/>
          <w:szCs w:val="21"/>
        </w:rPr>
        <w:t>,</w:t>
      </w:r>
      <w:r w:rsidRPr="00F96829">
        <w:rPr>
          <w:rFonts w:ascii="Times New Roman" w:hAnsi="Times New Roman" w:hint="eastAsia"/>
          <w:sz w:val="20"/>
          <w:szCs w:val="21"/>
        </w:rPr>
        <w:t>彭勤建</w:t>
      </w:r>
      <w:r w:rsidRPr="00F96829">
        <w:rPr>
          <w:rFonts w:ascii="Times New Roman" w:hAnsi="Times New Roman"/>
          <w:sz w:val="20"/>
          <w:szCs w:val="21"/>
        </w:rPr>
        <w:t>,</w:t>
      </w:r>
      <w:r w:rsidRPr="00F96829">
        <w:rPr>
          <w:rFonts w:ascii="Times New Roman" w:hAnsi="Times New Roman" w:hint="eastAsia"/>
          <w:sz w:val="20"/>
          <w:szCs w:val="21"/>
        </w:rPr>
        <w:t>吴蓓</w:t>
      </w:r>
      <w:r w:rsidRPr="00F96829">
        <w:rPr>
          <w:rFonts w:ascii="Times New Roman" w:hAnsi="Times New Roman"/>
          <w:sz w:val="20"/>
          <w:szCs w:val="21"/>
        </w:rPr>
        <w:t>,</w:t>
      </w:r>
      <w:r w:rsidRPr="00F96829">
        <w:rPr>
          <w:rFonts w:ascii="Times New Roman" w:hAnsi="Times New Roman" w:hint="eastAsia"/>
          <w:sz w:val="20"/>
          <w:szCs w:val="21"/>
        </w:rPr>
        <w:t>黄根山</w:t>
      </w:r>
      <w:r w:rsidRPr="00F96829">
        <w:rPr>
          <w:rFonts w:ascii="Times New Roman" w:hAnsi="Times New Roman"/>
          <w:sz w:val="20"/>
          <w:szCs w:val="21"/>
        </w:rPr>
        <w:t>,</w:t>
      </w:r>
      <w:r w:rsidRPr="00F96829">
        <w:rPr>
          <w:rFonts w:ascii="Times New Roman" w:hAnsi="Times New Roman" w:hint="eastAsia"/>
          <w:sz w:val="20"/>
          <w:szCs w:val="21"/>
        </w:rPr>
        <w:t>杨亮程</w:t>
      </w:r>
      <w:r w:rsidRPr="00F96829">
        <w:rPr>
          <w:rFonts w:ascii="Times New Roman" w:hAnsi="Times New Roman"/>
          <w:sz w:val="20"/>
          <w:szCs w:val="21"/>
        </w:rPr>
        <w:t>,</w:t>
      </w:r>
      <w:r w:rsidRPr="00F96829">
        <w:rPr>
          <w:rFonts w:ascii="Times New Roman" w:hAnsi="Times New Roman" w:hint="eastAsia"/>
          <w:sz w:val="20"/>
          <w:szCs w:val="21"/>
        </w:rPr>
        <w:t>黄烨</w:t>
      </w:r>
      <w:r w:rsidRPr="00F96829">
        <w:rPr>
          <w:rFonts w:ascii="Times New Roman" w:hAnsi="Times New Roman"/>
          <w:sz w:val="20"/>
          <w:szCs w:val="21"/>
        </w:rPr>
        <w:t>.</w:t>
      </w:r>
      <w:r w:rsidRPr="00F96829">
        <w:rPr>
          <w:rFonts w:ascii="Times New Roman" w:hAnsi="Times New Roman" w:hint="eastAsia"/>
          <w:sz w:val="20"/>
          <w:szCs w:val="21"/>
        </w:rPr>
        <w:t>针刺治疗血脂异常和高血糖症的临床研究</w:t>
      </w:r>
      <w:r w:rsidRPr="00F96829">
        <w:rPr>
          <w:rFonts w:ascii="Times New Roman" w:hAnsi="Times New Roman"/>
          <w:sz w:val="20"/>
          <w:szCs w:val="21"/>
        </w:rPr>
        <w:t>[J].</w:t>
      </w:r>
      <w:r w:rsidRPr="00F96829">
        <w:rPr>
          <w:rFonts w:ascii="Times New Roman" w:hAnsi="Times New Roman" w:hint="eastAsia"/>
          <w:sz w:val="20"/>
          <w:szCs w:val="21"/>
        </w:rPr>
        <w:t>中国临床医生</w:t>
      </w:r>
      <w:r w:rsidRPr="00F96829">
        <w:rPr>
          <w:rFonts w:ascii="Times New Roman" w:hAnsi="Times New Roman"/>
          <w:sz w:val="20"/>
          <w:szCs w:val="21"/>
        </w:rPr>
        <w:t>,2013,12:</w:t>
      </w:r>
      <w:proofErr w:type="gramStart"/>
      <w:r w:rsidRPr="00F96829">
        <w:rPr>
          <w:rFonts w:ascii="Times New Roman" w:hAnsi="Times New Roman"/>
          <w:sz w:val="20"/>
          <w:szCs w:val="21"/>
        </w:rPr>
        <w:t>26-28.</w:t>
      </w:r>
      <w:proofErr w:type="gramEnd"/>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[61]</w:t>
      </w:r>
      <w:r w:rsidRPr="00F96829">
        <w:rPr>
          <w:rFonts w:ascii="Times New Roman" w:hAnsi="Times New Roman" w:hint="eastAsia"/>
          <w:sz w:val="20"/>
          <w:szCs w:val="21"/>
        </w:rPr>
        <w:t>尹海潮</w:t>
      </w:r>
      <w:r w:rsidRPr="00F96829">
        <w:rPr>
          <w:rFonts w:ascii="Times New Roman" w:hAnsi="Times New Roman"/>
          <w:sz w:val="20"/>
          <w:szCs w:val="21"/>
        </w:rPr>
        <w:t>.</w:t>
      </w:r>
      <w:r w:rsidRPr="00F96829">
        <w:rPr>
          <w:rFonts w:ascii="Times New Roman" w:hAnsi="Times New Roman" w:hint="eastAsia"/>
          <w:sz w:val="20"/>
          <w:szCs w:val="21"/>
        </w:rPr>
        <w:t>温补清泻针法对代谢综合征脂代谢调节作用的临床观察</w:t>
      </w:r>
      <w:r w:rsidRPr="00F96829">
        <w:rPr>
          <w:rFonts w:ascii="Times New Roman" w:hAnsi="Times New Roman"/>
          <w:sz w:val="20"/>
          <w:szCs w:val="21"/>
        </w:rPr>
        <w:t>[D].</w:t>
      </w:r>
      <w:r w:rsidRPr="00F96829">
        <w:rPr>
          <w:rFonts w:ascii="Times New Roman" w:hAnsi="Times New Roman" w:hint="eastAsia"/>
          <w:sz w:val="20"/>
          <w:szCs w:val="21"/>
        </w:rPr>
        <w:t>河北医科大学</w:t>
      </w:r>
      <w:r w:rsidRPr="00F96829">
        <w:rPr>
          <w:rFonts w:ascii="Times New Roman" w:hAnsi="Times New Roman"/>
          <w:sz w:val="20"/>
          <w:szCs w:val="21"/>
        </w:rPr>
        <w:t>,2014.</w:t>
      </w:r>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[62]</w:t>
      </w:r>
      <w:r w:rsidRPr="00F96829">
        <w:rPr>
          <w:rFonts w:ascii="Times New Roman" w:hAnsi="Times New Roman" w:hint="eastAsia"/>
          <w:sz w:val="20"/>
          <w:szCs w:val="21"/>
        </w:rPr>
        <w:t>周春</w:t>
      </w:r>
      <w:r w:rsidRPr="00F96829">
        <w:rPr>
          <w:rFonts w:ascii="Times New Roman" w:hAnsi="Times New Roman"/>
          <w:sz w:val="20"/>
          <w:szCs w:val="21"/>
        </w:rPr>
        <w:t>,</w:t>
      </w:r>
      <w:r w:rsidRPr="00F96829">
        <w:rPr>
          <w:rFonts w:ascii="Times New Roman" w:hAnsi="Times New Roman" w:hint="eastAsia"/>
          <w:sz w:val="20"/>
          <w:szCs w:val="21"/>
        </w:rPr>
        <w:t>吴玉泉</w:t>
      </w:r>
      <w:r w:rsidRPr="00F96829">
        <w:rPr>
          <w:rFonts w:ascii="Times New Roman" w:hAnsi="Times New Roman"/>
          <w:sz w:val="20"/>
          <w:szCs w:val="21"/>
        </w:rPr>
        <w:t>,</w:t>
      </w:r>
      <w:r w:rsidRPr="00F96829">
        <w:rPr>
          <w:rFonts w:ascii="Times New Roman" w:hAnsi="Times New Roman" w:hint="eastAsia"/>
          <w:sz w:val="20"/>
          <w:szCs w:val="21"/>
        </w:rPr>
        <w:t>禹翔</w:t>
      </w:r>
      <w:r w:rsidRPr="00F96829">
        <w:rPr>
          <w:rFonts w:ascii="Times New Roman" w:hAnsi="Times New Roman"/>
          <w:sz w:val="20"/>
          <w:szCs w:val="21"/>
        </w:rPr>
        <w:t>,</w:t>
      </w:r>
      <w:r w:rsidRPr="00F96829">
        <w:rPr>
          <w:rFonts w:ascii="Times New Roman" w:hAnsi="Times New Roman" w:hint="eastAsia"/>
          <w:sz w:val="20"/>
          <w:szCs w:val="21"/>
        </w:rPr>
        <w:t>费明峰</w:t>
      </w:r>
      <w:r w:rsidRPr="00F96829">
        <w:rPr>
          <w:rFonts w:ascii="Times New Roman" w:hAnsi="Times New Roman"/>
          <w:sz w:val="20"/>
          <w:szCs w:val="21"/>
        </w:rPr>
        <w:t>,</w:t>
      </w:r>
      <w:r w:rsidRPr="00F96829">
        <w:rPr>
          <w:rFonts w:ascii="Times New Roman" w:hAnsi="Times New Roman" w:hint="eastAsia"/>
          <w:sz w:val="20"/>
          <w:szCs w:val="21"/>
        </w:rPr>
        <w:t>赵治友</w:t>
      </w:r>
      <w:r w:rsidRPr="00F96829">
        <w:rPr>
          <w:rFonts w:ascii="Times New Roman" w:hAnsi="Times New Roman"/>
          <w:sz w:val="20"/>
          <w:szCs w:val="21"/>
        </w:rPr>
        <w:t>,</w:t>
      </w:r>
      <w:r w:rsidRPr="00F96829">
        <w:rPr>
          <w:rFonts w:ascii="Times New Roman" w:hAnsi="Times New Roman" w:hint="eastAsia"/>
          <w:sz w:val="20"/>
          <w:szCs w:val="21"/>
        </w:rPr>
        <w:t>钱玥</w:t>
      </w:r>
      <w:r w:rsidRPr="00F96829">
        <w:rPr>
          <w:rFonts w:ascii="Times New Roman" w:hAnsi="Times New Roman"/>
          <w:sz w:val="20"/>
          <w:szCs w:val="21"/>
        </w:rPr>
        <w:t>.</w:t>
      </w:r>
      <w:r w:rsidRPr="00F96829">
        <w:rPr>
          <w:rFonts w:ascii="Times New Roman" w:hAnsi="Times New Roman" w:hint="eastAsia"/>
          <w:sz w:val="20"/>
          <w:szCs w:val="21"/>
        </w:rPr>
        <w:t>穴位敷贴对老年人血脂代谢的影响</w:t>
      </w:r>
      <w:r w:rsidRPr="00F96829">
        <w:rPr>
          <w:rFonts w:ascii="Times New Roman" w:hAnsi="Times New Roman"/>
          <w:sz w:val="20"/>
          <w:szCs w:val="21"/>
        </w:rPr>
        <w:t>[J].</w:t>
      </w:r>
      <w:r w:rsidRPr="00F96829">
        <w:rPr>
          <w:rFonts w:ascii="Times New Roman" w:hAnsi="Times New Roman" w:hint="eastAsia"/>
          <w:sz w:val="20"/>
          <w:szCs w:val="21"/>
        </w:rPr>
        <w:t>浙江中西医结合杂志</w:t>
      </w:r>
      <w:r w:rsidRPr="00F96829">
        <w:rPr>
          <w:rFonts w:ascii="Times New Roman" w:hAnsi="Times New Roman"/>
          <w:sz w:val="20"/>
          <w:szCs w:val="21"/>
        </w:rPr>
        <w:t>,2009,09:</w:t>
      </w:r>
      <w:proofErr w:type="gramStart"/>
      <w:r w:rsidRPr="00F96829">
        <w:rPr>
          <w:rFonts w:ascii="Times New Roman" w:hAnsi="Times New Roman"/>
          <w:sz w:val="20"/>
          <w:szCs w:val="21"/>
        </w:rPr>
        <w:t>537-538.</w:t>
      </w:r>
      <w:proofErr w:type="gramEnd"/>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[63]</w:t>
      </w:r>
      <w:r w:rsidRPr="00F96829">
        <w:rPr>
          <w:rFonts w:ascii="Times New Roman" w:hAnsi="Times New Roman" w:hint="eastAsia"/>
          <w:sz w:val="20"/>
          <w:szCs w:val="21"/>
        </w:rPr>
        <w:t>林红霞</w:t>
      </w:r>
      <w:r w:rsidRPr="00F96829">
        <w:rPr>
          <w:rFonts w:ascii="Times New Roman" w:hAnsi="Times New Roman"/>
          <w:sz w:val="20"/>
          <w:szCs w:val="21"/>
        </w:rPr>
        <w:t>,</w:t>
      </w:r>
      <w:r w:rsidRPr="00F96829">
        <w:rPr>
          <w:rFonts w:ascii="Times New Roman" w:hAnsi="Times New Roman" w:hint="eastAsia"/>
          <w:sz w:val="20"/>
          <w:szCs w:val="21"/>
        </w:rPr>
        <w:t>陈惠玲</w:t>
      </w:r>
      <w:r w:rsidRPr="00F96829">
        <w:rPr>
          <w:rFonts w:ascii="Times New Roman" w:hAnsi="Times New Roman"/>
          <w:sz w:val="20"/>
          <w:szCs w:val="21"/>
        </w:rPr>
        <w:t>,</w:t>
      </w:r>
      <w:r w:rsidRPr="00F96829">
        <w:rPr>
          <w:rFonts w:ascii="Times New Roman" w:hAnsi="Times New Roman" w:hint="eastAsia"/>
          <w:sz w:val="20"/>
          <w:szCs w:val="21"/>
        </w:rPr>
        <w:t>徐燕</w:t>
      </w:r>
      <w:r w:rsidRPr="00F96829">
        <w:rPr>
          <w:rFonts w:ascii="Times New Roman" w:hAnsi="Times New Roman"/>
          <w:sz w:val="20"/>
          <w:szCs w:val="21"/>
        </w:rPr>
        <w:t>,</w:t>
      </w:r>
      <w:r w:rsidRPr="00F96829">
        <w:rPr>
          <w:rFonts w:ascii="Times New Roman" w:hAnsi="Times New Roman" w:hint="eastAsia"/>
          <w:sz w:val="20"/>
          <w:szCs w:val="21"/>
        </w:rPr>
        <w:t>黄益军</w:t>
      </w:r>
      <w:r w:rsidRPr="00F96829">
        <w:rPr>
          <w:rFonts w:ascii="Times New Roman" w:hAnsi="Times New Roman"/>
          <w:sz w:val="20"/>
          <w:szCs w:val="21"/>
        </w:rPr>
        <w:t>.</w:t>
      </w:r>
      <w:r w:rsidRPr="00F96829">
        <w:rPr>
          <w:rFonts w:ascii="Times New Roman" w:hAnsi="Times New Roman" w:hint="eastAsia"/>
          <w:sz w:val="20"/>
          <w:szCs w:val="21"/>
        </w:rPr>
        <w:t>耳穴贴压联合天枢穴位敷贴治疗高脂血症的效果观察</w:t>
      </w:r>
      <w:r w:rsidRPr="00F96829">
        <w:rPr>
          <w:rFonts w:ascii="Times New Roman" w:hAnsi="Times New Roman"/>
          <w:sz w:val="20"/>
          <w:szCs w:val="21"/>
        </w:rPr>
        <w:t>[J].</w:t>
      </w:r>
      <w:r w:rsidRPr="00F96829">
        <w:rPr>
          <w:rFonts w:ascii="Times New Roman" w:hAnsi="Times New Roman" w:hint="eastAsia"/>
          <w:sz w:val="20"/>
          <w:szCs w:val="21"/>
        </w:rPr>
        <w:t>齐齐哈尔医学院学报</w:t>
      </w:r>
      <w:r w:rsidRPr="00F96829">
        <w:rPr>
          <w:rFonts w:ascii="Times New Roman" w:hAnsi="Times New Roman"/>
          <w:sz w:val="20"/>
          <w:szCs w:val="21"/>
        </w:rPr>
        <w:t>,2015,08:</w:t>
      </w:r>
      <w:proofErr w:type="gramStart"/>
      <w:r w:rsidRPr="00F96829">
        <w:rPr>
          <w:rFonts w:ascii="Times New Roman" w:hAnsi="Times New Roman"/>
          <w:sz w:val="20"/>
          <w:szCs w:val="21"/>
        </w:rPr>
        <w:t>1205-1206.</w:t>
      </w:r>
      <w:proofErr w:type="gramEnd"/>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[64]</w:t>
      </w:r>
      <w:r w:rsidRPr="00F96829">
        <w:rPr>
          <w:rFonts w:ascii="Times New Roman" w:hAnsi="Times New Roman" w:hint="eastAsia"/>
          <w:sz w:val="20"/>
          <w:szCs w:val="21"/>
        </w:rPr>
        <w:t>甘君学</w:t>
      </w:r>
      <w:r w:rsidRPr="00F96829">
        <w:rPr>
          <w:rFonts w:ascii="Times New Roman" w:hAnsi="Times New Roman"/>
          <w:sz w:val="20"/>
          <w:szCs w:val="21"/>
        </w:rPr>
        <w:t>,</w:t>
      </w:r>
      <w:r w:rsidRPr="00F96829">
        <w:rPr>
          <w:rFonts w:ascii="Times New Roman" w:hAnsi="Times New Roman" w:hint="eastAsia"/>
          <w:sz w:val="20"/>
          <w:szCs w:val="21"/>
        </w:rPr>
        <w:t>孔茜岚</w:t>
      </w:r>
      <w:r w:rsidRPr="00F96829">
        <w:rPr>
          <w:rFonts w:ascii="Times New Roman" w:hAnsi="Times New Roman"/>
          <w:sz w:val="20"/>
          <w:szCs w:val="21"/>
        </w:rPr>
        <w:t>,</w:t>
      </w:r>
      <w:r w:rsidRPr="00F96829">
        <w:rPr>
          <w:rFonts w:ascii="Times New Roman" w:hAnsi="Times New Roman" w:hint="eastAsia"/>
          <w:sz w:val="20"/>
          <w:szCs w:val="21"/>
        </w:rPr>
        <w:t>高建芸</w:t>
      </w:r>
      <w:r w:rsidRPr="00F96829">
        <w:rPr>
          <w:rFonts w:ascii="Times New Roman" w:hAnsi="Times New Roman"/>
          <w:sz w:val="20"/>
          <w:szCs w:val="21"/>
        </w:rPr>
        <w:t>,</w:t>
      </w:r>
      <w:proofErr w:type="gramStart"/>
      <w:r w:rsidRPr="00F96829">
        <w:rPr>
          <w:rFonts w:ascii="Times New Roman" w:hAnsi="Times New Roman" w:hint="eastAsia"/>
          <w:sz w:val="20"/>
          <w:szCs w:val="21"/>
        </w:rPr>
        <w:t>甘月莺</w:t>
      </w:r>
      <w:proofErr w:type="gramEnd"/>
      <w:r w:rsidRPr="00F96829">
        <w:rPr>
          <w:rFonts w:ascii="Times New Roman" w:hAnsi="Times New Roman"/>
          <w:sz w:val="20"/>
          <w:szCs w:val="21"/>
        </w:rPr>
        <w:t>.</w:t>
      </w:r>
      <w:r w:rsidRPr="00F96829">
        <w:rPr>
          <w:rFonts w:ascii="Times New Roman" w:hAnsi="Times New Roman" w:hint="eastAsia"/>
          <w:sz w:val="20"/>
          <w:szCs w:val="21"/>
        </w:rPr>
        <w:t>运脾化痰法电针治疗血脂异常的临床观察</w:t>
      </w:r>
      <w:r w:rsidRPr="00F96829">
        <w:rPr>
          <w:rFonts w:ascii="Times New Roman" w:hAnsi="Times New Roman"/>
          <w:sz w:val="20"/>
          <w:szCs w:val="21"/>
        </w:rPr>
        <w:t>[A].</w:t>
      </w:r>
      <w:r w:rsidRPr="00F96829">
        <w:rPr>
          <w:rFonts w:ascii="Times New Roman" w:hAnsi="Times New Roman" w:hint="eastAsia"/>
          <w:sz w:val="20"/>
          <w:szCs w:val="21"/>
        </w:rPr>
        <w:t>中国针灸学会针灸器材专业委员会</w:t>
      </w:r>
      <w:r w:rsidRPr="00F96829">
        <w:rPr>
          <w:rFonts w:ascii="Times New Roman" w:hAnsi="Times New Roman"/>
          <w:sz w:val="20"/>
          <w:szCs w:val="21"/>
        </w:rPr>
        <w:t>.</w:t>
      </w:r>
      <w:r w:rsidRPr="00F96829">
        <w:rPr>
          <w:rFonts w:ascii="Times New Roman" w:hAnsi="Times New Roman" w:hint="eastAsia"/>
          <w:sz w:val="20"/>
          <w:szCs w:val="21"/>
        </w:rPr>
        <w:t>中国针灸学会针灸器材专业委员会第十四届学术研讨会参会代表手册</w:t>
      </w:r>
      <w:r w:rsidRPr="00F96829">
        <w:rPr>
          <w:rFonts w:ascii="Times New Roman" w:hAnsi="Times New Roman"/>
          <w:sz w:val="20"/>
          <w:szCs w:val="21"/>
        </w:rPr>
        <w:t>[C].</w:t>
      </w:r>
      <w:r w:rsidRPr="00F96829">
        <w:rPr>
          <w:rFonts w:ascii="Times New Roman" w:hAnsi="Times New Roman" w:hint="eastAsia"/>
          <w:sz w:val="20"/>
          <w:szCs w:val="21"/>
        </w:rPr>
        <w:t>中国针灸学会针灸器材专业委员会</w:t>
      </w:r>
      <w:r w:rsidRPr="00F96829">
        <w:rPr>
          <w:rFonts w:ascii="Times New Roman" w:hAnsi="Times New Roman"/>
          <w:sz w:val="20"/>
          <w:szCs w:val="21"/>
        </w:rPr>
        <w:t>:</w:t>
      </w:r>
      <w:proofErr w:type="gramStart"/>
      <w:r w:rsidRPr="00F96829">
        <w:rPr>
          <w:rFonts w:ascii="Times New Roman" w:hAnsi="Times New Roman"/>
          <w:sz w:val="20"/>
          <w:szCs w:val="21"/>
        </w:rPr>
        <w:t>,2011:2</w:t>
      </w:r>
      <w:proofErr w:type="gramEnd"/>
      <w:r w:rsidRPr="00F96829">
        <w:rPr>
          <w:rFonts w:ascii="Times New Roman" w:hAnsi="Times New Roman"/>
          <w:sz w:val="20"/>
          <w:szCs w:val="21"/>
        </w:rPr>
        <w:t>.</w:t>
      </w:r>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[65]</w:t>
      </w:r>
      <w:r w:rsidRPr="00F96829">
        <w:rPr>
          <w:rFonts w:ascii="Times New Roman" w:hAnsi="Times New Roman" w:hint="eastAsia"/>
          <w:sz w:val="20"/>
          <w:szCs w:val="21"/>
        </w:rPr>
        <w:t>覃鹏飞</w:t>
      </w:r>
      <w:r w:rsidRPr="00F96829">
        <w:rPr>
          <w:rFonts w:ascii="Times New Roman" w:hAnsi="Times New Roman"/>
          <w:sz w:val="20"/>
          <w:szCs w:val="21"/>
        </w:rPr>
        <w:t>.</w:t>
      </w:r>
      <w:r w:rsidRPr="00F96829">
        <w:rPr>
          <w:rFonts w:ascii="Times New Roman" w:hAnsi="Times New Roman" w:hint="eastAsia"/>
          <w:sz w:val="20"/>
          <w:szCs w:val="21"/>
        </w:rPr>
        <w:t>电针丰隆调脂的实验和临床研究</w:t>
      </w:r>
      <w:r w:rsidRPr="00F96829">
        <w:rPr>
          <w:rFonts w:ascii="Times New Roman" w:hAnsi="Times New Roman"/>
          <w:sz w:val="20"/>
          <w:szCs w:val="21"/>
        </w:rPr>
        <w:t>[D].</w:t>
      </w:r>
      <w:r w:rsidRPr="00F96829">
        <w:rPr>
          <w:rFonts w:ascii="Times New Roman" w:hAnsi="Times New Roman" w:hint="eastAsia"/>
          <w:sz w:val="20"/>
          <w:szCs w:val="21"/>
        </w:rPr>
        <w:t>湖北中医药大学</w:t>
      </w:r>
      <w:r w:rsidRPr="00F96829">
        <w:rPr>
          <w:rFonts w:ascii="Times New Roman" w:hAnsi="Times New Roman"/>
          <w:sz w:val="20"/>
          <w:szCs w:val="21"/>
        </w:rPr>
        <w:t>,2011.</w:t>
      </w:r>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[66]</w:t>
      </w:r>
      <w:r w:rsidRPr="00F96829">
        <w:rPr>
          <w:rFonts w:ascii="Times New Roman" w:hAnsi="Times New Roman" w:hint="eastAsia"/>
          <w:sz w:val="20"/>
          <w:szCs w:val="21"/>
        </w:rPr>
        <w:t>王飞鹏</w:t>
      </w:r>
      <w:r w:rsidRPr="00F96829">
        <w:rPr>
          <w:rFonts w:ascii="Times New Roman" w:hAnsi="Times New Roman"/>
          <w:sz w:val="20"/>
          <w:szCs w:val="21"/>
        </w:rPr>
        <w:t>.</w:t>
      </w:r>
      <w:r w:rsidRPr="00F96829">
        <w:rPr>
          <w:rFonts w:ascii="Times New Roman" w:hAnsi="Times New Roman" w:hint="eastAsia"/>
          <w:sz w:val="20"/>
          <w:szCs w:val="21"/>
        </w:rPr>
        <w:t>电针丰隆穴对血脂异常患者血脂的调节作用</w:t>
      </w:r>
      <w:r w:rsidRPr="00F96829">
        <w:rPr>
          <w:rFonts w:ascii="Times New Roman" w:hAnsi="Times New Roman"/>
          <w:sz w:val="20"/>
          <w:szCs w:val="21"/>
        </w:rPr>
        <w:t>[D].</w:t>
      </w:r>
      <w:r w:rsidRPr="00F96829">
        <w:rPr>
          <w:rFonts w:ascii="Times New Roman" w:hAnsi="Times New Roman" w:hint="eastAsia"/>
          <w:sz w:val="20"/>
          <w:szCs w:val="21"/>
        </w:rPr>
        <w:t>广州中医药大学</w:t>
      </w:r>
      <w:r w:rsidRPr="00F96829">
        <w:rPr>
          <w:rFonts w:ascii="Times New Roman" w:hAnsi="Times New Roman"/>
          <w:sz w:val="20"/>
          <w:szCs w:val="21"/>
        </w:rPr>
        <w:t>,2009.</w:t>
      </w:r>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[67]</w:t>
      </w:r>
      <w:r w:rsidRPr="00F96829">
        <w:rPr>
          <w:rFonts w:ascii="Times New Roman" w:hAnsi="Times New Roman" w:hint="eastAsia"/>
          <w:sz w:val="20"/>
          <w:szCs w:val="21"/>
        </w:rPr>
        <w:t>林红霞</w:t>
      </w:r>
      <w:r w:rsidRPr="00F96829">
        <w:rPr>
          <w:rFonts w:ascii="Times New Roman" w:hAnsi="Times New Roman"/>
          <w:sz w:val="20"/>
          <w:szCs w:val="21"/>
        </w:rPr>
        <w:t>,</w:t>
      </w:r>
      <w:r w:rsidRPr="00F96829">
        <w:rPr>
          <w:rFonts w:ascii="Times New Roman" w:hAnsi="Times New Roman" w:hint="eastAsia"/>
          <w:sz w:val="20"/>
          <w:szCs w:val="21"/>
        </w:rPr>
        <w:t>陈惠玲</w:t>
      </w:r>
      <w:r w:rsidRPr="00F96829">
        <w:rPr>
          <w:rFonts w:ascii="Times New Roman" w:hAnsi="Times New Roman"/>
          <w:sz w:val="20"/>
          <w:szCs w:val="21"/>
        </w:rPr>
        <w:t>,</w:t>
      </w:r>
      <w:r w:rsidRPr="00F96829">
        <w:rPr>
          <w:rFonts w:ascii="Times New Roman" w:hAnsi="Times New Roman" w:hint="eastAsia"/>
          <w:sz w:val="20"/>
          <w:szCs w:val="21"/>
        </w:rPr>
        <w:t>徐燕</w:t>
      </w:r>
      <w:r w:rsidRPr="00F96829">
        <w:rPr>
          <w:rFonts w:ascii="Times New Roman" w:hAnsi="Times New Roman"/>
          <w:sz w:val="20"/>
          <w:szCs w:val="21"/>
        </w:rPr>
        <w:t>,</w:t>
      </w:r>
      <w:r w:rsidRPr="00F96829">
        <w:rPr>
          <w:rFonts w:ascii="Times New Roman" w:hAnsi="Times New Roman" w:hint="eastAsia"/>
          <w:sz w:val="20"/>
          <w:szCs w:val="21"/>
        </w:rPr>
        <w:t>黄益军</w:t>
      </w:r>
      <w:r w:rsidRPr="00F96829">
        <w:rPr>
          <w:rFonts w:ascii="Times New Roman" w:hAnsi="Times New Roman"/>
          <w:sz w:val="20"/>
          <w:szCs w:val="21"/>
        </w:rPr>
        <w:t>.</w:t>
      </w:r>
      <w:r w:rsidRPr="00F96829">
        <w:rPr>
          <w:rFonts w:ascii="Times New Roman" w:hAnsi="Times New Roman" w:hint="eastAsia"/>
          <w:sz w:val="20"/>
          <w:szCs w:val="21"/>
        </w:rPr>
        <w:t>耳穴贴压联合天枢穴位敷贴治疗高脂血症的效果观察</w:t>
      </w:r>
      <w:r w:rsidRPr="00F96829">
        <w:rPr>
          <w:rFonts w:ascii="Times New Roman" w:hAnsi="Times New Roman"/>
          <w:sz w:val="20"/>
          <w:szCs w:val="21"/>
        </w:rPr>
        <w:t>[J].</w:t>
      </w:r>
      <w:r w:rsidRPr="00F96829">
        <w:rPr>
          <w:rFonts w:ascii="Times New Roman" w:hAnsi="Times New Roman" w:hint="eastAsia"/>
          <w:sz w:val="20"/>
          <w:szCs w:val="21"/>
        </w:rPr>
        <w:t>齐齐哈尔医学院学报</w:t>
      </w:r>
      <w:r w:rsidRPr="00F96829">
        <w:rPr>
          <w:rFonts w:ascii="Times New Roman" w:hAnsi="Times New Roman"/>
          <w:sz w:val="20"/>
          <w:szCs w:val="21"/>
        </w:rPr>
        <w:t>,2015,08:</w:t>
      </w:r>
      <w:proofErr w:type="gramStart"/>
      <w:r w:rsidRPr="00F96829">
        <w:rPr>
          <w:rFonts w:ascii="Times New Roman" w:hAnsi="Times New Roman"/>
          <w:sz w:val="20"/>
          <w:szCs w:val="21"/>
        </w:rPr>
        <w:t>1205-1206.</w:t>
      </w:r>
      <w:proofErr w:type="gramEnd"/>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[68]</w:t>
      </w:r>
      <w:r w:rsidRPr="00F96829">
        <w:rPr>
          <w:rFonts w:ascii="Times New Roman" w:hAnsi="Times New Roman" w:hint="eastAsia"/>
          <w:sz w:val="20"/>
          <w:szCs w:val="21"/>
        </w:rPr>
        <w:t>钟继端</w:t>
      </w:r>
      <w:r w:rsidRPr="00F96829">
        <w:rPr>
          <w:rFonts w:ascii="Times New Roman" w:hAnsi="Times New Roman"/>
          <w:sz w:val="20"/>
          <w:szCs w:val="21"/>
        </w:rPr>
        <w:t>,</w:t>
      </w:r>
      <w:r w:rsidRPr="00F96829">
        <w:rPr>
          <w:rFonts w:ascii="Times New Roman" w:hAnsi="Times New Roman" w:hint="eastAsia"/>
          <w:sz w:val="20"/>
          <w:szCs w:val="21"/>
        </w:rPr>
        <w:t>蔡小玲</w:t>
      </w:r>
      <w:r w:rsidRPr="00F96829">
        <w:rPr>
          <w:rFonts w:ascii="Times New Roman" w:hAnsi="Times New Roman"/>
          <w:sz w:val="20"/>
          <w:szCs w:val="21"/>
        </w:rPr>
        <w:t>,</w:t>
      </w:r>
      <w:r w:rsidRPr="00F96829">
        <w:rPr>
          <w:rFonts w:ascii="Times New Roman" w:hAnsi="Times New Roman" w:hint="eastAsia"/>
          <w:sz w:val="20"/>
          <w:szCs w:val="21"/>
        </w:rPr>
        <w:t>吴蓓</w:t>
      </w:r>
      <w:r w:rsidRPr="00F96829">
        <w:rPr>
          <w:rFonts w:ascii="Times New Roman" w:hAnsi="Times New Roman"/>
          <w:sz w:val="20"/>
          <w:szCs w:val="21"/>
        </w:rPr>
        <w:t>.</w:t>
      </w:r>
      <w:r w:rsidRPr="00F96829">
        <w:rPr>
          <w:rFonts w:ascii="Times New Roman" w:hAnsi="Times New Roman" w:hint="eastAsia"/>
          <w:sz w:val="20"/>
          <w:szCs w:val="21"/>
        </w:rPr>
        <w:t>耳穴磁疗对高血压患者脂质含量的影响</w:t>
      </w:r>
      <w:r w:rsidRPr="00F96829">
        <w:rPr>
          <w:rFonts w:ascii="Times New Roman" w:hAnsi="Times New Roman"/>
          <w:sz w:val="20"/>
          <w:szCs w:val="21"/>
        </w:rPr>
        <w:t>[J].</w:t>
      </w:r>
      <w:r w:rsidRPr="00F96829">
        <w:rPr>
          <w:rFonts w:ascii="Times New Roman" w:hAnsi="Times New Roman" w:hint="eastAsia"/>
          <w:sz w:val="20"/>
          <w:szCs w:val="21"/>
        </w:rPr>
        <w:t>重庆医药</w:t>
      </w:r>
      <w:r w:rsidRPr="00F96829">
        <w:rPr>
          <w:rFonts w:ascii="Times New Roman" w:hAnsi="Times New Roman"/>
          <w:sz w:val="20"/>
          <w:szCs w:val="21"/>
        </w:rPr>
        <w:t>,1991,01:</w:t>
      </w:r>
      <w:proofErr w:type="gramStart"/>
      <w:r w:rsidRPr="00F96829">
        <w:rPr>
          <w:rFonts w:ascii="Times New Roman" w:hAnsi="Times New Roman"/>
          <w:sz w:val="20"/>
          <w:szCs w:val="21"/>
        </w:rPr>
        <w:t>25-26.</w:t>
      </w:r>
      <w:proofErr w:type="gramEnd"/>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t>[69]</w:t>
      </w:r>
      <w:r w:rsidRPr="00F96829">
        <w:rPr>
          <w:rFonts w:ascii="Times New Roman" w:hAnsi="Times New Roman" w:hint="eastAsia"/>
          <w:sz w:val="20"/>
          <w:szCs w:val="21"/>
        </w:rPr>
        <w:t>何金云</w:t>
      </w:r>
      <w:r w:rsidRPr="00F96829">
        <w:rPr>
          <w:rFonts w:ascii="Times New Roman" w:hAnsi="Times New Roman"/>
          <w:sz w:val="20"/>
          <w:szCs w:val="21"/>
        </w:rPr>
        <w:t>.</w:t>
      </w:r>
      <w:r w:rsidRPr="00F96829">
        <w:rPr>
          <w:rFonts w:ascii="Times New Roman" w:hAnsi="Times New Roman" w:hint="eastAsia"/>
          <w:sz w:val="20"/>
          <w:szCs w:val="21"/>
        </w:rPr>
        <w:t>耳穴压豆治疗高脂血症的临床研究</w:t>
      </w:r>
      <w:r w:rsidRPr="00F96829">
        <w:rPr>
          <w:rFonts w:ascii="Times New Roman" w:hAnsi="Times New Roman"/>
          <w:sz w:val="20"/>
          <w:szCs w:val="21"/>
        </w:rPr>
        <w:t>[D].</w:t>
      </w:r>
      <w:r w:rsidRPr="00F96829">
        <w:rPr>
          <w:rFonts w:ascii="Times New Roman" w:hAnsi="Times New Roman" w:hint="eastAsia"/>
          <w:sz w:val="20"/>
          <w:szCs w:val="21"/>
        </w:rPr>
        <w:t>广州中医药大学</w:t>
      </w:r>
      <w:r w:rsidRPr="00F96829">
        <w:rPr>
          <w:rFonts w:ascii="Times New Roman" w:hAnsi="Times New Roman"/>
          <w:sz w:val="20"/>
          <w:szCs w:val="21"/>
        </w:rPr>
        <w:t>,2015.</w:t>
      </w:r>
    </w:p>
    <w:p w:rsidR="007060B1" w:rsidRPr="00F96829" w:rsidRDefault="007060B1" w:rsidP="00672CF4">
      <w:pPr>
        <w:spacing w:line="360" w:lineRule="auto"/>
        <w:rPr>
          <w:rFonts w:ascii="Times New Roman" w:hAnsi="Times New Roman"/>
          <w:sz w:val="20"/>
          <w:szCs w:val="21"/>
        </w:rPr>
      </w:pPr>
      <w:r w:rsidRPr="00F96829">
        <w:rPr>
          <w:rFonts w:ascii="Times New Roman" w:hAnsi="Times New Roman"/>
          <w:sz w:val="20"/>
          <w:szCs w:val="21"/>
        </w:rPr>
        <w:lastRenderedPageBreak/>
        <w:t>[70]</w:t>
      </w:r>
      <w:r w:rsidRPr="00F96829">
        <w:rPr>
          <w:rFonts w:ascii="Times New Roman" w:hAnsi="Times New Roman" w:hint="eastAsia"/>
          <w:sz w:val="20"/>
          <w:szCs w:val="21"/>
        </w:rPr>
        <w:t>余焯</w:t>
      </w:r>
      <w:proofErr w:type="gramStart"/>
      <w:r w:rsidRPr="00F96829">
        <w:rPr>
          <w:rFonts w:ascii="Times New Roman" w:hAnsi="Times New Roman" w:hint="eastAsia"/>
          <w:sz w:val="20"/>
          <w:szCs w:val="21"/>
        </w:rPr>
        <w:t>燊</w:t>
      </w:r>
      <w:proofErr w:type="gramEnd"/>
      <w:r w:rsidRPr="00F96829">
        <w:rPr>
          <w:rFonts w:ascii="Times New Roman" w:hAnsi="Times New Roman"/>
          <w:sz w:val="20"/>
          <w:szCs w:val="21"/>
        </w:rPr>
        <w:t>,</w:t>
      </w:r>
      <w:r w:rsidRPr="00F96829">
        <w:rPr>
          <w:rFonts w:ascii="Times New Roman" w:hAnsi="Times New Roman" w:hint="eastAsia"/>
          <w:sz w:val="20"/>
          <w:szCs w:val="21"/>
        </w:rPr>
        <w:t>伍洲梁</w:t>
      </w:r>
      <w:r w:rsidRPr="00F96829">
        <w:rPr>
          <w:rFonts w:ascii="Times New Roman" w:hAnsi="Times New Roman"/>
          <w:sz w:val="20"/>
          <w:szCs w:val="21"/>
        </w:rPr>
        <w:t>,</w:t>
      </w:r>
      <w:r w:rsidRPr="00F96829">
        <w:rPr>
          <w:rFonts w:ascii="Times New Roman" w:hAnsi="Times New Roman" w:hint="eastAsia"/>
          <w:sz w:val="20"/>
          <w:szCs w:val="21"/>
        </w:rPr>
        <w:t>米建平</w:t>
      </w:r>
      <w:r w:rsidRPr="00F96829">
        <w:rPr>
          <w:rFonts w:ascii="Times New Roman" w:hAnsi="Times New Roman"/>
          <w:sz w:val="20"/>
          <w:szCs w:val="21"/>
        </w:rPr>
        <w:t>.</w:t>
      </w:r>
      <w:r w:rsidRPr="00F96829">
        <w:rPr>
          <w:rFonts w:ascii="Times New Roman" w:hAnsi="Times New Roman" w:hint="eastAsia"/>
          <w:sz w:val="20"/>
          <w:szCs w:val="21"/>
        </w:rPr>
        <w:t>耳穴贴压治疗血脂异常的临床研究</w:t>
      </w:r>
      <w:r w:rsidRPr="00F96829">
        <w:rPr>
          <w:rFonts w:ascii="Times New Roman" w:hAnsi="Times New Roman"/>
          <w:sz w:val="20"/>
          <w:szCs w:val="21"/>
        </w:rPr>
        <w:t>[J].</w:t>
      </w:r>
      <w:r w:rsidRPr="00F96829">
        <w:rPr>
          <w:rFonts w:ascii="Times New Roman" w:hAnsi="Times New Roman" w:hint="eastAsia"/>
          <w:sz w:val="20"/>
          <w:szCs w:val="21"/>
        </w:rPr>
        <w:t>中国医药指南</w:t>
      </w:r>
      <w:r w:rsidRPr="00F96829">
        <w:rPr>
          <w:rFonts w:ascii="Times New Roman" w:hAnsi="Times New Roman"/>
          <w:sz w:val="20"/>
          <w:szCs w:val="21"/>
        </w:rPr>
        <w:t>,2013,20:</w:t>
      </w:r>
      <w:proofErr w:type="gramStart"/>
      <w:r w:rsidRPr="00F96829">
        <w:rPr>
          <w:rFonts w:ascii="Times New Roman" w:hAnsi="Times New Roman"/>
          <w:sz w:val="20"/>
          <w:szCs w:val="21"/>
        </w:rPr>
        <w:t>295-296.</w:t>
      </w:r>
      <w:proofErr w:type="gramEnd"/>
    </w:p>
    <w:p w:rsidR="007060B1" w:rsidRPr="00F96829" w:rsidRDefault="007060B1" w:rsidP="00D377A2">
      <w:pPr>
        <w:spacing w:line="360" w:lineRule="auto"/>
      </w:pPr>
      <w:r w:rsidRPr="00F96829">
        <w:t xml:space="preserve">[71] </w:t>
      </w:r>
      <w:r w:rsidRPr="00F96829">
        <w:rPr>
          <w:rFonts w:hint="eastAsia"/>
        </w:rPr>
        <w:t>李艳</w:t>
      </w:r>
      <w:r w:rsidRPr="00F96829">
        <w:t>,</w:t>
      </w:r>
      <w:r w:rsidRPr="00F96829">
        <w:rPr>
          <w:rFonts w:hint="eastAsia"/>
        </w:rPr>
        <w:t>袁发慧</w:t>
      </w:r>
      <w:r w:rsidRPr="00F96829">
        <w:t>,</w:t>
      </w:r>
      <w:r w:rsidRPr="00F96829">
        <w:rPr>
          <w:rFonts w:hint="eastAsia"/>
        </w:rPr>
        <w:t>杨贤海</w:t>
      </w:r>
      <w:r w:rsidRPr="00F96829">
        <w:t>,</w:t>
      </w:r>
      <w:r w:rsidRPr="00F96829">
        <w:rPr>
          <w:rFonts w:hint="eastAsia"/>
        </w:rPr>
        <w:t>柴进华</w:t>
      </w:r>
      <w:r w:rsidRPr="00F96829">
        <w:t>,</w:t>
      </w:r>
      <w:r w:rsidRPr="00F96829">
        <w:rPr>
          <w:rFonts w:hint="eastAsia"/>
        </w:rPr>
        <w:t>周少华</w:t>
      </w:r>
      <w:r w:rsidRPr="00F96829">
        <w:t>,</w:t>
      </w:r>
      <w:r w:rsidRPr="00F96829">
        <w:rPr>
          <w:rFonts w:hint="eastAsia"/>
        </w:rPr>
        <w:t>罗晓军</w:t>
      </w:r>
      <w:r w:rsidRPr="00F96829">
        <w:t>.</w:t>
      </w:r>
      <w:r w:rsidRPr="00F96829">
        <w:rPr>
          <w:rFonts w:hint="eastAsia"/>
        </w:rPr>
        <w:t>背</w:t>
      </w:r>
      <w:proofErr w:type="gramStart"/>
      <w:r w:rsidRPr="00F96829">
        <w:rPr>
          <w:rFonts w:hint="eastAsia"/>
        </w:rPr>
        <w:t>俞</w:t>
      </w:r>
      <w:proofErr w:type="gramEnd"/>
      <w:r w:rsidRPr="00F96829">
        <w:rPr>
          <w:rFonts w:hint="eastAsia"/>
        </w:rPr>
        <w:t>穴针罐法治疗肥胖合并血脂异常疗效评价</w:t>
      </w:r>
      <w:r w:rsidRPr="00F96829">
        <w:t>[J].</w:t>
      </w:r>
      <w:r w:rsidRPr="00F96829">
        <w:rPr>
          <w:rFonts w:hint="eastAsia"/>
        </w:rPr>
        <w:t>中国中医药信息杂志</w:t>
      </w:r>
      <w:r w:rsidRPr="00F96829">
        <w:t>,2010,11:</w:t>
      </w:r>
      <w:proofErr w:type="gramStart"/>
      <w:r w:rsidRPr="00F96829">
        <w:t>66-67.</w:t>
      </w:r>
      <w:proofErr w:type="gramEnd"/>
    </w:p>
    <w:p w:rsidR="007060B1" w:rsidRPr="00F96829" w:rsidRDefault="007060B1" w:rsidP="00D377A2">
      <w:pPr>
        <w:spacing w:line="360" w:lineRule="auto"/>
        <w:rPr>
          <w:rFonts w:ascii="Times New Roman" w:hAnsi="Times New Roman"/>
          <w:sz w:val="20"/>
          <w:szCs w:val="21"/>
        </w:rPr>
      </w:pPr>
    </w:p>
    <w:p w:rsidR="007060B1" w:rsidRPr="00F96829" w:rsidRDefault="007060B1">
      <w:pPr>
        <w:pStyle w:val="1"/>
        <w:spacing w:before="0" w:beforeAutospacing="0" w:after="0" w:afterAutospacing="0" w:line="360" w:lineRule="auto"/>
        <w:rPr>
          <w:rFonts w:ascii="Times New Roman" w:hAnsi="Times New Roman"/>
          <w:b w:val="0"/>
          <w:bCs w:val="0"/>
          <w:sz w:val="40"/>
        </w:rPr>
      </w:pPr>
      <w:r w:rsidRPr="00F96829">
        <w:rPr>
          <w:rFonts w:ascii="Times New Roman" w:hAnsi="Times New Roman" w:hint="eastAsia"/>
          <w:bCs w:val="0"/>
          <w:sz w:val="40"/>
        </w:rPr>
        <w:t>附</w:t>
      </w:r>
      <w:r w:rsidRPr="00F96829">
        <w:rPr>
          <w:rFonts w:ascii="Times New Roman" w:hAnsi="Times New Roman"/>
          <w:bCs w:val="0"/>
          <w:sz w:val="40"/>
        </w:rPr>
        <w:t xml:space="preserve">  </w:t>
      </w:r>
      <w:r w:rsidRPr="00F96829">
        <w:rPr>
          <w:rFonts w:ascii="Times New Roman" w:hAnsi="Times New Roman" w:hint="eastAsia"/>
          <w:bCs w:val="0"/>
          <w:sz w:val="40"/>
        </w:rPr>
        <w:t>件</w:t>
      </w:r>
    </w:p>
    <w:p w:rsidR="007060B1" w:rsidRPr="00F96829" w:rsidRDefault="007060B1">
      <w:pPr>
        <w:pStyle w:val="1"/>
        <w:spacing w:before="0" w:beforeAutospacing="0" w:after="0" w:afterAutospacing="0" w:line="360" w:lineRule="auto"/>
        <w:rPr>
          <w:rFonts w:ascii="Times New Roman" w:hAnsi="Times New Roman"/>
          <w:b w:val="0"/>
          <w:bCs w:val="0"/>
          <w:sz w:val="28"/>
          <w:szCs w:val="32"/>
        </w:rPr>
      </w:pPr>
      <w:r w:rsidRPr="00F96829">
        <w:rPr>
          <w:rFonts w:ascii="Times New Roman" w:hAnsi="Times New Roman" w:hint="eastAsia"/>
          <w:sz w:val="28"/>
          <w:szCs w:val="32"/>
        </w:rPr>
        <w:t>编制说明</w:t>
      </w:r>
    </w:p>
    <w:p w:rsidR="007060B1" w:rsidRPr="00F96829" w:rsidRDefault="007060B1">
      <w:pPr>
        <w:spacing w:line="360" w:lineRule="auto"/>
        <w:rPr>
          <w:rFonts w:ascii="黑体" w:eastAsia="黑体" w:hAnsi="黑体"/>
          <w:szCs w:val="21"/>
        </w:rPr>
      </w:pPr>
      <w:r w:rsidRPr="00F96829">
        <w:rPr>
          <w:rFonts w:ascii="黑体" w:eastAsia="黑体" w:hAnsi="黑体"/>
          <w:szCs w:val="21"/>
        </w:rPr>
        <w:t xml:space="preserve">1 </w:t>
      </w:r>
      <w:r w:rsidRPr="00F96829">
        <w:rPr>
          <w:rFonts w:ascii="黑体" w:eastAsia="黑体" w:hAnsi="黑体" w:hint="eastAsia"/>
          <w:szCs w:val="21"/>
        </w:rPr>
        <w:t>工作简况（包括任务来源、协作单位、主要工作过程、主要起草人及其所做工作等）</w:t>
      </w:r>
    </w:p>
    <w:p w:rsidR="007060B1" w:rsidRPr="00F96829" w:rsidRDefault="007060B1">
      <w:pPr>
        <w:spacing w:line="360" w:lineRule="auto"/>
        <w:rPr>
          <w:rFonts w:ascii="宋体"/>
          <w:szCs w:val="21"/>
        </w:rPr>
      </w:pPr>
      <w:r w:rsidRPr="00F96829">
        <w:rPr>
          <w:rFonts w:ascii="黑体" w:eastAsia="黑体" w:hAnsi="黑体"/>
          <w:szCs w:val="21"/>
        </w:rPr>
        <w:t>1.1</w:t>
      </w:r>
      <w:r w:rsidRPr="00F96829">
        <w:rPr>
          <w:rFonts w:ascii="黑体" w:eastAsia="黑体" w:hAnsi="黑体" w:hint="eastAsia"/>
          <w:szCs w:val="21"/>
        </w:rPr>
        <w:t>任务来源：</w:t>
      </w:r>
      <w:r w:rsidRPr="00F96829">
        <w:rPr>
          <w:rFonts w:ascii="宋体" w:hAnsi="宋体" w:hint="eastAsia"/>
          <w:szCs w:val="21"/>
        </w:rPr>
        <w:t>《中医治未病实践指南</w:t>
      </w:r>
      <w:r w:rsidRPr="00F96829">
        <w:rPr>
          <w:rFonts w:ascii="宋体" w:hint="eastAsia"/>
          <w:szCs w:val="21"/>
        </w:rPr>
        <w:t>·</w:t>
      </w:r>
      <w:r w:rsidRPr="00F96829">
        <w:rPr>
          <w:rFonts w:ascii="宋体" w:hAnsi="宋体" w:hint="eastAsia"/>
          <w:szCs w:val="21"/>
        </w:rPr>
        <w:t>血浊病易发人群》是国家中医药管理局政策法规与监督司立项的中医“治未病”标准制修订项目之一，由中华中医药学会委托首都医科大学附属北京中医医院心血管内科制定，并在专家指导组的指导、监督下实施。本标准起草人员来自首都医科大学附属北京中医医院心血管内科，标准制定小组的人员组成主要为血脂异常相关领域的专家。项目工作组按照统一要求，开展了文献研究、专家问卷调查、专家论证会、同行征求意见、临床评价等工作，并在项目工作组多次系统分析研究的基础上，按照中医治未病实践指南编写规则，完成了起草阶段工作，形成了《中医治未病实践指南</w:t>
      </w:r>
      <w:r w:rsidRPr="00F96829">
        <w:rPr>
          <w:rFonts w:ascii="宋体" w:hAnsi="宋体"/>
          <w:szCs w:val="21"/>
        </w:rPr>
        <w:t xml:space="preserve"> </w:t>
      </w:r>
      <w:r w:rsidRPr="00F96829">
        <w:rPr>
          <w:rFonts w:ascii="宋体" w:hAnsi="宋体" w:hint="eastAsia"/>
          <w:szCs w:val="21"/>
        </w:rPr>
        <w:t>血浊病易发人群》的征求意见稿，包括：名称、范围、术语和定义、中医辨证论治、日常生活调护的方法，以及参考文献等部分。</w:t>
      </w:r>
    </w:p>
    <w:p w:rsidR="007060B1" w:rsidRPr="00F96829" w:rsidRDefault="007060B1" w:rsidP="007B6123">
      <w:pPr>
        <w:spacing w:line="360" w:lineRule="auto"/>
        <w:rPr>
          <w:rFonts w:ascii="宋体"/>
          <w:szCs w:val="21"/>
        </w:rPr>
      </w:pPr>
      <w:r w:rsidRPr="00F96829">
        <w:rPr>
          <w:rFonts w:ascii="黑体" w:eastAsia="黑体" w:hAnsi="黑体"/>
          <w:szCs w:val="21"/>
        </w:rPr>
        <w:t>1.2</w:t>
      </w:r>
      <w:r w:rsidRPr="00F96829">
        <w:rPr>
          <w:rFonts w:ascii="黑体" w:eastAsia="黑体" w:hAnsi="黑体" w:hint="eastAsia"/>
          <w:szCs w:val="21"/>
        </w:rPr>
        <w:t>协作单位：</w:t>
      </w:r>
      <w:r w:rsidRPr="00F96829">
        <w:rPr>
          <w:rFonts w:ascii="宋体" w:hAnsi="宋体" w:hint="eastAsia"/>
          <w:szCs w:val="21"/>
        </w:rPr>
        <w:t>按照中医药管理局的要求，本承办单位在专家指导组的指导下，联合</w:t>
      </w:r>
      <w:r w:rsidRPr="00F96829">
        <w:rPr>
          <w:rFonts w:hint="eastAsia"/>
          <w:szCs w:val="21"/>
        </w:rPr>
        <w:t>北京中医药大学东方医院、新疆维吾尔自治区中医药研究院、北京中医医院顺义医院、北京市丰台中西医结合医院</w:t>
      </w:r>
      <w:r w:rsidRPr="00F96829">
        <w:rPr>
          <w:rFonts w:ascii="宋体" w:hAnsi="宋体" w:hint="eastAsia"/>
          <w:szCs w:val="21"/>
        </w:rPr>
        <w:t>组织成立了标准工作组，并经过专家指导组审核、由中华中医药学会和国家中医药管理局政策法规与监督司共同确定如下：</w:t>
      </w:r>
    </w:p>
    <w:p w:rsidR="007060B1" w:rsidRPr="00F96829" w:rsidRDefault="007060B1">
      <w:pPr>
        <w:spacing w:line="360" w:lineRule="auto"/>
        <w:rPr>
          <w:rFonts w:ascii="宋体"/>
          <w:szCs w:val="21"/>
        </w:rPr>
      </w:pPr>
      <w:r w:rsidRPr="00F96829">
        <w:rPr>
          <w:rFonts w:ascii="Times New Roman" w:hAnsi="Times New Roman"/>
          <w:sz w:val="20"/>
          <w:szCs w:val="21"/>
        </w:rPr>
        <w:t xml:space="preserve">   </w:t>
      </w:r>
      <w:r w:rsidRPr="00F96829">
        <w:rPr>
          <w:rFonts w:ascii="宋体" w:hAnsi="宋体"/>
          <w:szCs w:val="21"/>
        </w:rPr>
        <w:t xml:space="preserve"> </w:t>
      </w:r>
      <w:r w:rsidRPr="00F96829">
        <w:rPr>
          <w:rFonts w:ascii="宋体" w:hAnsi="宋体" w:hint="eastAsia"/>
          <w:szCs w:val="21"/>
        </w:rPr>
        <w:t>工作组成员：</w:t>
      </w:r>
    </w:p>
    <w:p w:rsidR="007060B1" w:rsidRPr="00F96829" w:rsidRDefault="007060B1" w:rsidP="00423C00">
      <w:pPr>
        <w:spacing w:line="360" w:lineRule="auto"/>
        <w:ind w:firstLineChars="200" w:firstLine="420"/>
        <w:rPr>
          <w:rFonts w:ascii="宋体"/>
          <w:szCs w:val="21"/>
        </w:rPr>
      </w:pPr>
      <w:r w:rsidRPr="00F96829">
        <w:rPr>
          <w:rFonts w:ascii="宋体" w:hAnsi="宋体" w:hint="eastAsia"/>
          <w:szCs w:val="21"/>
        </w:rPr>
        <w:t>组长：刘红旭、安冬青</w:t>
      </w:r>
    </w:p>
    <w:p w:rsidR="007060B1" w:rsidRPr="00F96829" w:rsidRDefault="007060B1" w:rsidP="00423C00">
      <w:pPr>
        <w:spacing w:line="360" w:lineRule="auto"/>
        <w:ind w:firstLineChars="200" w:firstLine="420"/>
        <w:rPr>
          <w:rFonts w:ascii="宋体"/>
          <w:szCs w:val="21"/>
        </w:rPr>
      </w:pPr>
      <w:r w:rsidRPr="00F96829">
        <w:rPr>
          <w:rFonts w:ascii="宋体" w:hAnsi="宋体" w:hint="eastAsia"/>
          <w:szCs w:val="21"/>
        </w:rPr>
        <w:t>秘书：来晓</w:t>
      </w:r>
      <w:proofErr w:type="gramStart"/>
      <w:r w:rsidRPr="00F96829">
        <w:rPr>
          <w:rFonts w:ascii="宋体" w:hAnsi="宋体" w:hint="eastAsia"/>
          <w:szCs w:val="21"/>
        </w:rPr>
        <w:t>磊</w:t>
      </w:r>
      <w:proofErr w:type="gramEnd"/>
    </w:p>
    <w:p w:rsidR="007060B1" w:rsidRPr="00F96829" w:rsidRDefault="007060B1" w:rsidP="00423C00">
      <w:pPr>
        <w:spacing w:line="360" w:lineRule="auto"/>
        <w:ind w:firstLineChars="200" w:firstLine="420"/>
        <w:rPr>
          <w:rFonts w:ascii="宋体"/>
          <w:szCs w:val="21"/>
        </w:rPr>
      </w:pPr>
      <w:r w:rsidRPr="00F96829">
        <w:rPr>
          <w:rFonts w:ascii="宋体" w:hAnsi="宋体" w:hint="eastAsia"/>
          <w:szCs w:val="21"/>
        </w:rPr>
        <w:t>成员：尚菊</w:t>
      </w:r>
      <w:proofErr w:type="gramStart"/>
      <w:r w:rsidRPr="00F96829">
        <w:rPr>
          <w:rFonts w:ascii="宋体" w:hAnsi="宋体" w:hint="eastAsia"/>
          <w:szCs w:val="21"/>
        </w:rPr>
        <w:t>菊</w:t>
      </w:r>
      <w:proofErr w:type="gramEnd"/>
      <w:r w:rsidRPr="00F96829">
        <w:rPr>
          <w:rFonts w:ascii="宋体" w:hAnsi="宋体" w:hint="eastAsia"/>
          <w:szCs w:val="21"/>
        </w:rPr>
        <w:t>、林谦、李银丽、王晓峰、陈嘉兴、李艳、褚福永、周琦、杨志海、张玉灵、黄熙曼、郭郡、朱雨玫</w:t>
      </w:r>
    </w:p>
    <w:tbl>
      <w:tblPr>
        <w:tblW w:w="9854" w:type="dxa"/>
        <w:tblBorders>
          <w:top w:val="single" w:sz="12" w:space="0" w:color="000000"/>
          <w:bottom w:val="single" w:sz="12" w:space="0" w:color="000000"/>
          <w:insideH w:val="single" w:sz="12" w:space="0" w:color="000000"/>
          <w:insideV w:val="single" w:sz="12" w:space="0" w:color="000000"/>
        </w:tblBorders>
        <w:tblLayout w:type="fixed"/>
        <w:tblLook w:val="0000"/>
      </w:tblPr>
      <w:tblGrid>
        <w:gridCol w:w="1008"/>
        <w:gridCol w:w="720"/>
        <w:gridCol w:w="720"/>
        <w:gridCol w:w="1440"/>
        <w:gridCol w:w="3995"/>
        <w:gridCol w:w="1971"/>
      </w:tblGrid>
      <w:tr w:rsidR="00F96829" w:rsidRPr="00F96829" w:rsidTr="0087000A">
        <w:tc>
          <w:tcPr>
            <w:tcW w:w="1008" w:type="dxa"/>
          </w:tcPr>
          <w:p w:rsidR="007060B1" w:rsidRPr="00F96829" w:rsidRDefault="007060B1" w:rsidP="0047581D">
            <w:pPr>
              <w:widowControl w:val="0"/>
              <w:spacing w:line="360" w:lineRule="auto"/>
              <w:jc w:val="both"/>
              <w:rPr>
                <w:rFonts w:ascii="宋体"/>
                <w:szCs w:val="21"/>
              </w:rPr>
            </w:pPr>
            <w:r w:rsidRPr="00F96829">
              <w:rPr>
                <w:rFonts w:ascii="宋体" w:hAnsi="宋体" w:hint="eastAsia"/>
                <w:szCs w:val="21"/>
              </w:rPr>
              <w:t>姓名</w:t>
            </w:r>
          </w:p>
        </w:tc>
        <w:tc>
          <w:tcPr>
            <w:tcW w:w="720" w:type="dxa"/>
          </w:tcPr>
          <w:p w:rsidR="007060B1" w:rsidRPr="00F96829" w:rsidRDefault="007060B1" w:rsidP="0047581D">
            <w:pPr>
              <w:widowControl w:val="0"/>
              <w:spacing w:line="360" w:lineRule="auto"/>
              <w:jc w:val="both"/>
              <w:rPr>
                <w:rFonts w:ascii="宋体"/>
                <w:szCs w:val="21"/>
              </w:rPr>
            </w:pPr>
            <w:r w:rsidRPr="00F96829">
              <w:rPr>
                <w:rFonts w:ascii="宋体" w:hAnsi="宋体" w:hint="eastAsia"/>
                <w:szCs w:val="21"/>
              </w:rPr>
              <w:t>性别</w:t>
            </w:r>
          </w:p>
        </w:tc>
        <w:tc>
          <w:tcPr>
            <w:tcW w:w="720" w:type="dxa"/>
          </w:tcPr>
          <w:p w:rsidR="007060B1" w:rsidRPr="00F96829" w:rsidRDefault="007060B1" w:rsidP="0047581D">
            <w:pPr>
              <w:widowControl w:val="0"/>
              <w:spacing w:line="360" w:lineRule="auto"/>
              <w:jc w:val="both"/>
              <w:rPr>
                <w:rFonts w:ascii="宋体"/>
                <w:b/>
                <w:bCs/>
                <w:szCs w:val="21"/>
              </w:rPr>
            </w:pPr>
            <w:r w:rsidRPr="00F96829">
              <w:rPr>
                <w:rFonts w:ascii="宋体" w:hAnsi="宋体" w:hint="eastAsia"/>
                <w:szCs w:val="21"/>
              </w:rPr>
              <w:t>学位</w:t>
            </w:r>
          </w:p>
        </w:tc>
        <w:tc>
          <w:tcPr>
            <w:tcW w:w="1440" w:type="dxa"/>
          </w:tcPr>
          <w:p w:rsidR="007060B1" w:rsidRPr="00F96829" w:rsidRDefault="007060B1" w:rsidP="0047581D">
            <w:pPr>
              <w:widowControl w:val="0"/>
              <w:spacing w:line="360" w:lineRule="auto"/>
              <w:jc w:val="both"/>
              <w:rPr>
                <w:rFonts w:ascii="宋体"/>
                <w:szCs w:val="21"/>
              </w:rPr>
            </w:pPr>
            <w:r w:rsidRPr="00F96829">
              <w:rPr>
                <w:rFonts w:ascii="宋体" w:hAnsi="宋体" w:hint="eastAsia"/>
                <w:szCs w:val="21"/>
              </w:rPr>
              <w:t>职称</w:t>
            </w:r>
            <w:r w:rsidRPr="00F96829">
              <w:rPr>
                <w:rFonts w:ascii="宋体" w:hAnsi="宋体"/>
                <w:szCs w:val="21"/>
              </w:rPr>
              <w:t>/</w:t>
            </w:r>
            <w:r w:rsidRPr="00F96829">
              <w:rPr>
                <w:rFonts w:ascii="宋体" w:hAnsi="宋体" w:hint="eastAsia"/>
                <w:szCs w:val="21"/>
              </w:rPr>
              <w:t>职务</w:t>
            </w:r>
          </w:p>
        </w:tc>
        <w:tc>
          <w:tcPr>
            <w:tcW w:w="3995" w:type="dxa"/>
          </w:tcPr>
          <w:p w:rsidR="007060B1" w:rsidRPr="00F96829" w:rsidRDefault="007060B1" w:rsidP="0047581D">
            <w:pPr>
              <w:widowControl w:val="0"/>
              <w:spacing w:line="360" w:lineRule="auto"/>
              <w:jc w:val="both"/>
              <w:rPr>
                <w:rFonts w:ascii="宋体"/>
                <w:szCs w:val="21"/>
              </w:rPr>
            </w:pPr>
            <w:r w:rsidRPr="00F96829">
              <w:rPr>
                <w:rFonts w:ascii="宋体" w:hAnsi="宋体" w:hint="eastAsia"/>
                <w:szCs w:val="21"/>
              </w:rPr>
              <w:t>单位</w:t>
            </w:r>
          </w:p>
        </w:tc>
        <w:tc>
          <w:tcPr>
            <w:tcW w:w="1971" w:type="dxa"/>
          </w:tcPr>
          <w:p w:rsidR="007060B1" w:rsidRPr="00F96829" w:rsidRDefault="007060B1" w:rsidP="0047581D">
            <w:pPr>
              <w:widowControl w:val="0"/>
              <w:spacing w:line="360" w:lineRule="auto"/>
              <w:jc w:val="both"/>
              <w:rPr>
                <w:rFonts w:ascii="宋体"/>
                <w:szCs w:val="21"/>
              </w:rPr>
            </w:pPr>
            <w:r w:rsidRPr="00F96829">
              <w:rPr>
                <w:rFonts w:ascii="宋体" w:hAnsi="宋体" w:hint="eastAsia"/>
                <w:szCs w:val="21"/>
              </w:rPr>
              <w:t>主要负责工作</w:t>
            </w:r>
          </w:p>
        </w:tc>
      </w:tr>
      <w:tr w:rsidR="00F96829" w:rsidRPr="00F96829" w:rsidTr="0087000A">
        <w:tc>
          <w:tcPr>
            <w:tcW w:w="1008" w:type="dxa"/>
          </w:tcPr>
          <w:p w:rsidR="007060B1" w:rsidRPr="00F96829" w:rsidRDefault="007060B1" w:rsidP="0047581D">
            <w:pPr>
              <w:widowControl w:val="0"/>
              <w:spacing w:line="360" w:lineRule="auto"/>
              <w:jc w:val="both"/>
              <w:rPr>
                <w:rFonts w:ascii="宋体"/>
                <w:szCs w:val="21"/>
              </w:rPr>
            </w:pPr>
            <w:r w:rsidRPr="00F96829">
              <w:rPr>
                <w:rFonts w:ascii="宋体" w:hAnsi="宋体" w:hint="eastAsia"/>
                <w:szCs w:val="21"/>
              </w:rPr>
              <w:t>刘红旭</w:t>
            </w:r>
          </w:p>
        </w:tc>
        <w:tc>
          <w:tcPr>
            <w:tcW w:w="720" w:type="dxa"/>
          </w:tcPr>
          <w:p w:rsidR="007060B1" w:rsidRPr="00F96829" w:rsidRDefault="007060B1" w:rsidP="0047581D">
            <w:pPr>
              <w:widowControl w:val="0"/>
              <w:spacing w:line="360" w:lineRule="auto"/>
              <w:jc w:val="both"/>
              <w:rPr>
                <w:rFonts w:ascii="宋体"/>
                <w:szCs w:val="21"/>
              </w:rPr>
            </w:pPr>
            <w:r w:rsidRPr="00F96829">
              <w:rPr>
                <w:rFonts w:ascii="宋体" w:hAnsi="宋体" w:hint="eastAsia"/>
                <w:szCs w:val="21"/>
              </w:rPr>
              <w:t>男</w:t>
            </w:r>
          </w:p>
        </w:tc>
        <w:tc>
          <w:tcPr>
            <w:tcW w:w="720" w:type="dxa"/>
          </w:tcPr>
          <w:p w:rsidR="007060B1" w:rsidRPr="00F96829" w:rsidRDefault="007060B1" w:rsidP="0047581D">
            <w:pPr>
              <w:widowControl w:val="0"/>
              <w:spacing w:line="360" w:lineRule="auto"/>
              <w:jc w:val="both"/>
              <w:rPr>
                <w:rFonts w:ascii="宋体"/>
                <w:szCs w:val="21"/>
              </w:rPr>
            </w:pPr>
            <w:r w:rsidRPr="00F96829">
              <w:rPr>
                <w:rFonts w:ascii="宋体" w:hAnsi="宋体" w:hint="eastAsia"/>
                <w:szCs w:val="21"/>
              </w:rPr>
              <w:t>学士</w:t>
            </w:r>
          </w:p>
        </w:tc>
        <w:tc>
          <w:tcPr>
            <w:tcW w:w="1440" w:type="dxa"/>
          </w:tcPr>
          <w:p w:rsidR="007060B1" w:rsidRPr="00F96829" w:rsidRDefault="007060B1" w:rsidP="0047581D">
            <w:pPr>
              <w:widowControl w:val="0"/>
              <w:spacing w:line="360" w:lineRule="auto"/>
              <w:jc w:val="both"/>
              <w:rPr>
                <w:rFonts w:ascii="宋体"/>
                <w:szCs w:val="21"/>
              </w:rPr>
            </w:pPr>
            <w:r w:rsidRPr="00F96829">
              <w:rPr>
                <w:rFonts w:ascii="宋体" w:hAnsi="宋体" w:hint="eastAsia"/>
                <w:szCs w:val="21"/>
              </w:rPr>
              <w:t>教授</w:t>
            </w:r>
          </w:p>
        </w:tc>
        <w:tc>
          <w:tcPr>
            <w:tcW w:w="3995" w:type="dxa"/>
          </w:tcPr>
          <w:p w:rsidR="007060B1" w:rsidRPr="00F96829" w:rsidRDefault="007060B1" w:rsidP="0047581D">
            <w:pPr>
              <w:widowControl w:val="0"/>
              <w:spacing w:line="360" w:lineRule="auto"/>
              <w:jc w:val="both"/>
              <w:rPr>
                <w:rFonts w:ascii="宋体"/>
                <w:szCs w:val="21"/>
              </w:rPr>
            </w:pPr>
            <w:r w:rsidRPr="00F96829">
              <w:rPr>
                <w:rFonts w:ascii="宋体" w:hAnsi="宋体" w:hint="eastAsia"/>
                <w:szCs w:val="21"/>
              </w:rPr>
              <w:t>首都医科大学附属北京中医医院</w:t>
            </w:r>
          </w:p>
        </w:tc>
        <w:tc>
          <w:tcPr>
            <w:tcW w:w="1971" w:type="dxa"/>
          </w:tcPr>
          <w:p w:rsidR="007060B1" w:rsidRPr="00F96829" w:rsidRDefault="007060B1" w:rsidP="0047581D">
            <w:pPr>
              <w:widowControl w:val="0"/>
              <w:spacing w:line="360" w:lineRule="auto"/>
              <w:jc w:val="both"/>
              <w:rPr>
                <w:rFonts w:ascii="宋体"/>
                <w:szCs w:val="21"/>
              </w:rPr>
            </w:pPr>
            <w:r w:rsidRPr="00F96829">
              <w:rPr>
                <w:rFonts w:ascii="宋体" w:hAnsi="宋体" w:hint="eastAsia"/>
                <w:szCs w:val="21"/>
              </w:rPr>
              <w:t>标准的总体设计</w:t>
            </w:r>
          </w:p>
        </w:tc>
      </w:tr>
      <w:tr w:rsidR="00F96829" w:rsidRPr="00F96829" w:rsidTr="005C4DFB">
        <w:tc>
          <w:tcPr>
            <w:tcW w:w="1008"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安冬青</w:t>
            </w:r>
          </w:p>
        </w:tc>
        <w:tc>
          <w:tcPr>
            <w:tcW w:w="72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女</w:t>
            </w:r>
          </w:p>
        </w:tc>
        <w:tc>
          <w:tcPr>
            <w:tcW w:w="72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博士</w:t>
            </w:r>
          </w:p>
        </w:tc>
        <w:tc>
          <w:tcPr>
            <w:tcW w:w="144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教授</w:t>
            </w:r>
          </w:p>
        </w:tc>
        <w:tc>
          <w:tcPr>
            <w:tcW w:w="3995"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新疆自治区中医医院</w:t>
            </w:r>
          </w:p>
        </w:tc>
        <w:tc>
          <w:tcPr>
            <w:tcW w:w="1971"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标准项目总体指导</w:t>
            </w:r>
          </w:p>
        </w:tc>
      </w:tr>
      <w:tr w:rsidR="00F96829" w:rsidRPr="00F96829" w:rsidTr="0087000A">
        <w:tc>
          <w:tcPr>
            <w:tcW w:w="1008" w:type="dxa"/>
          </w:tcPr>
          <w:p w:rsidR="007060B1" w:rsidRPr="00F96829" w:rsidRDefault="007060B1" w:rsidP="0047581D">
            <w:pPr>
              <w:widowControl w:val="0"/>
              <w:spacing w:line="360" w:lineRule="auto"/>
              <w:jc w:val="both"/>
              <w:rPr>
                <w:rFonts w:ascii="宋体"/>
                <w:szCs w:val="21"/>
              </w:rPr>
            </w:pPr>
            <w:r w:rsidRPr="00F96829">
              <w:rPr>
                <w:rFonts w:ascii="宋体" w:hAnsi="宋体" w:hint="eastAsia"/>
                <w:szCs w:val="21"/>
              </w:rPr>
              <w:lastRenderedPageBreak/>
              <w:t>林谦</w:t>
            </w:r>
          </w:p>
        </w:tc>
        <w:tc>
          <w:tcPr>
            <w:tcW w:w="720" w:type="dxa"/>
          </w:tcPr>
          <w:p w:rsidR="007060B1" w:rsidRPr="00F96829" w:rsidRDefault="007060B1" w:rsidP="0047581D">
            <w:pPr>
              <w:widowControl w:val="0"/>
              <w:spacing w:line="360" w:lineRule="auto"/>
              <w:jc w:val="both"/>
              <w:rPr>
                <w:rFonts w:ascii="宋体"/>
                <w:szCs w:val="21"/>
              </w:rPr>
            </w:pPr>
            <w:r w:rsidRPr="00F96829">
              <w:rPr>
                <w:rFonts w:ascii="宋体" w:hAnsi="宋体" w:hint="eastAsia"/>
                <w:szCs w:val="21"/>
              </w:rPr>
              <w:t>女</w:t>
            </w:r>
          </w:p>
        </w:tc>
        <w:tc>
          <w:tcPr>
            <w:tcW w:w="720" w:type="dxa"/>
          </w:tcPr>
          <w:p w:rsidR="007060B1" w:rsidRPr="00F96829" w:rsidRDefault="007060B1" w:rsidP="0047581D">
            <w:pPr>
              <w:widowControl w:val="0"/>
              <w:spacing w:line="360" w:lineRule="auto"/>
              <w:jc w:val="both"/>
              <w:rPr>
                <w:rFonts w:ascii="宋体"/>
                <w:szCs w:val="21"/>
              </w:rPr>
            </w:pPr>
            <w:r w:rsidRPr="00F96829">
              <w:rPr>
                <w:rFonts w:ascii="宋体" w:hAnsi="宋体" w:hint="eastAsia"/>
                <w:szCs w:val="21"/>
              </w:rPr>
              <w:t>博士</w:t>
            </w:r>
          </w:p>
        </w:tc>
        <w:tc>
          <w:tcPr>
            <w:tcW w:w="1440" w:type="dxa"/>
          </w:tcPr>
          <w:p w:rsidR="007060B1" w:rsidRPr="00F96829" w:rsidRDefault="007060B1" w:rsidP="0047581D">
            <w:pPr>
              <w:widowControl w:val="0"/>
              <w:spacing w:line="360" w:lineRule="auto"/>
              <w:jc w:val="both"/>
              <w:rPr>
                <w:rFonts w:ascii="宋体"/>
                <w:szCs w:val="21"/>
              </w:rPr>
            </w:pPr>
            <w:r w:rsidRPr="00F96829">
              <w:rPr>
                <w:rFonts w:ascii="宋体" w:hAnsi="宋体" w:hint="eastAsia"/>
                <w:szCs w:val="21"/>
              </w:rPr>
              <w:t>教授</w:t>
            </w:r>
          </w:p>
        </w:tc>
        <w:tc>
          <w:tcPr>
            <w:tcW w:w="3995" w:type="dxa"/>
          </w:tcPr>
          <w:p w:rsidR="007060B1" w:rsidRPr="00F96829" w:rsidRDefault="007060B1" w:rsidP="0047581D">
            <w:pPr>
              <w:widowControl w:val="0"/>
              <w:spacing w:line="360" w:lineRule="auto"/>
              <w:jc w:val="both"/>
              <w:rPr>
                <w:rFonts w:ascii="宋体"/>
                <w:szCs w:val="21"/>
              </w:rPr>
            </w:pPr>
            <w:r w:rsidRPr="00F96829">
              <w:rPr>
                <w:rFonts w:ascii="宋体" w:hAnsi="宋体" w:hint="eastAsia"/>
                <w:szCs w:val="21"/>
              </w:rPr>
              <w:t>北京中医药大学东方医院</w:t>
            </w:r>
          </w:p>
        </w:tc>
        <w:tc>
          <w:tcPr>
            <w:tcW w:w="1971" w:type="dxa"/>
          </w:tcPr>
          <w:p w:rsidR="007060B1" w:rsidRPr="00F96829" w:rsidRDefault="007060B1" w:rsidP="0047581D">
            <w:pPr>
              <w:widowControl w:val="0"/>
              <w:spacing w:line="360" w:lineRule="auto"/>
              <w:jc w:val="both"/>
              <w:rPr>
                <w:rFonts w:ascii="宋体"/>
                <w:szCs w:val="21"/>
              </w:rPr>
            </w:pPr>
            <w:r w:rsidRPr="00F96829">
              <w:rPr>
                <w:rFonts w:ascii="宋体" w:hAnsi="宋体" w:hint="eastAsia"/>
                <w:szCs w:val="21"/>
              </w:rPr>
              <w:t>标准的理论指导</w:t>
            </w:r>
          </w:p>
        </w:tc>
      </w:tr>
      <w:tr w:rsidR="00F96829" w:rsidRPr="00F96829" w:rsidTr="005C4DFB">
        <w:tc>
          <w:tcPr>
            <w:tcW w:w="1008"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尚菊</w:t>
            </w:r>
            <w:proofErr w:type="gramStart"/>
            <w:r w:rsidRPr="00F96829">
              <w:rPr>
                <w:rFonts w:ascii="宋体" w:hAnsi="宋体" w:hint="eastAsia"/>
                <w:szCs w:val="21"/>
              </w:rPr>
              <w:t>菊</w:t>
            </w:r>
            <w:proofErr w:type="gramEnd"/>
          </w:p>
        </w:tc>
        <w:tc>
          <w:tcPr>
            <w:tcW w:w="72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女</w:t>
            </w:r>
          </w:p>
        </w:tc>
        <w:tc>
          <w:tcPr>
            <w:tcW w:w="72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博士</w:t>
            </w:r>
          </w:p>
        </w:tc>
        <w:tc>
          <w:tcPr>
            <w:tcW w:w="144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副主任医师</w:t>
            </w:r>
          </w:p>
        </w:tc>
        <w:tc>
          <w:tcPr>
            <w:tcW w:w="3995"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首都医科大学附属北京中医医院</w:t>
            </w:r>
          </w:p>
        </w:tc>
        <w:tc>
          <w:tcPr>
            <w:tcW w:w="1971"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标准制定</w:t>
            </w:r>
          </w:p>
        </w:tc>
      </w:tr>
      <w:tr w:rsidR="00F96829" w:rsidRPr="00F96829" w:rsidTr="005C4DFB">
        <w:tc>
          <w:tcPr>
            <w:tcW w:w="1008"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王晓峰</w:t>
            </w:r>
          </w:p>
        </w:tc>
        <w:tc>
          <w:tcPr>
            <w:tcW w:w="72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女</w:t>
            </w:r>
          </w:p>
        </w:tc>
        <w:tc>
          <w:tcPr>
            <w:tcW w:w="72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博士</w:t>
            </w:r>
          </w:p>
        </w:tc>
        <w:tc>
          <w:tcPr>
            <w:tcW w:w="144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教授</w:t>
            </w:r>
          </w:p>
        </w:tc>
        <w:tc>
          <w:tcPr>
            <w:tcW w:w="3995"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新疆自治区中医医院</w:t>
            </w:r>
          </w:p>
        </w:tc>
        <w:tc>
          <w:tcPr>
            <w:tcW w:w="1971"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标准制定</w:t>
            </w:r>
          </w:p>
        </w:tc>
      </w:tr>
      <w:tr w:rsidR="00F96829" w:rsidRPr="00F96829" w:rsidTr="005C4DFB">
        <w:tc>
          <w:tcPr>
            <w:tcW w:w="1008" w:type="dxa"/>
          </w:tcPr>
          <w:p w:rsidR="007060B1" w:rsidRPr="00F96829" w:rsidRDefault="007060B1" w:rsidP="005C4DFB">
            <w:pPr>
              <w:widowControl w:val="0"/>
              <w:spacing w:line="360" w:lineRule="auto"/>
              <w:jc w:val="both"/>
              <w:rPr>
                <w:rFonts w:ascii="宋体"/>
                <w:i/>
                <w:szCs w:val="21"/>
              </w:rPr>
            </w:pPr>
            <w:r w:rsidRPr="00F96829">
              <w:rPr>
                <w:rFonts w:ascii="宋体" w:hAnsi="宋体" w:hint="eastAsia"/>
                <w:szCs w:val="21"/>
              </w:rPr>
              <w:t>李银丽</w:t>
            </w:r>
          </w:p>
        </w:tc>
        <w:tc>
          <w:tcPr>
            <w:tcW w:w="72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女</w:t>
            </w:r>
          </w:p>
        </w:tc>
        <w:tc>
          <w:tcPr>
            <w:tcW w:w="72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学士</w:t>
            </w:r>
          </w:p>
        </w:tc>
        <w:tc>
          <w:tcPr>
            <w:tcW w:w="144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主任医师</w:t>
            </w:r>
          </w:p>
        </w:tc>
        <w:tc>
          <w:tcPr>
            <w:tcW w:w="3995"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北京中医医院顺义医院</w:t>
            </w:r>
          </w:p>
        </w:tc>
        <w:tc>
          <w:tcPr>
            <w:tcW w:w="1971"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标准制定</w:t>
            </w:r>
          </w:p>
        </w:tc>
      </w:tr>
      <w:tr w:rsidR="00F96829" w:rsidRPr="00F96829" w:rsidTr="005C4DFB">
        <w:tc>
          <w:tcPr>
            <w:tcW w:w="1008" w:type="dxa"/>
          </w:tcPr>
          <w:p w:rsidR="007060B1" w:rsidRPr="00F96829" w:rsidRDefault="007060B1" w:rsidP="005C4DFB">
            <w:pPr>
              <w:widowControl w:val="0"/>
              <w:spacing w:line="360" w:lineRule="auto"/>
              <w:jc w:val="both"/>
              <w:rPr>
                <w:rFonts w:ascii="宋体"/>
                <w:i/>
                <w:szCs w:val="21"/>
              </w:rPr>
            </w:pPr>
            <w:r w:rsidRPr="00F96829">
              <w:rPr>
                <w:rFonts w:ascii="宋体" w:hAnsi="宋体" w:hint="eastAsia"/>
                <w:szCs w:val="21"/>
              </w:rPr>
              <w:t>李艳</w:t>
            </w:r>
          </w:p>
        </w:tc>
        <w:tc>
          <w:tcPr>
            <w:tcW w:w="72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女</w:t>
            </w:r>
          </w:p>
        </w:tc>
        <w:tc>
          <w:tcPr>
            <w:tcW w:w="72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学士</w:t>
            </w:r>
          </w:p>
        </w:tc>
        <w:tc>
          <w:tcPr>
            <w:tcW w:w="144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主任医师</w:t>
            </w:r>
          </w:p>
        </w:tc>
        <w:tc>
          <w:tcPr>
            <w:tcW w:w="3995"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北京市丰台中西医结合医院</w:t>
            </w:r>
          </w:p>
        </w:tc>
        <w:tc>
          <w:tcPr>
            <w:tcW w:w="1971"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标准制定</w:t>
            </w:r>
          </w:p>
        </w:tc>
      </w:tr>
      <w:tr w:rsidR="00F96829" w:rsidRPr="00F96829" w:rsidTr="005C4DFB">
        <w:tc>
          <w:tcPr>
            <w:tcW w:w="1008"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陈嘉兴</w:t>
            </w:r>
          </w:p>
        </w:tc>
        <w:tc>
          <w:tcPr>
            <w:tcW w:w="72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男</w:t>
            </w:r>
          </w:p>
        </w:tc>
        <w:tc>
          <w:tcPr>
            <w:tcW w:w="72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硕士</w:t>
            </w:r>
          </w:p>
        </w:tc>
        <w:tc>
          <w:tcPr>
            <w:tcW w:w="144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副主任医师</w:t>
            </w:r>
          </w:p>
        </w:tc>
        <w:tc>
          <w:tcPr>
            <w:tcW w:w="3995"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首都医科大学附属北京中医医院</w:t>
            </w:r>
          </w:p>
        </w:tc>
        <w:tc>
          <w:tcPr>
            <w:tcW w:w="1971"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标准制定</w:t>
            </w:r>
          </w:p>
        </w:tc>
      </w:tr>
      <w:tr w:rsidR="00F96829" w:rsidRPr="00F96829" w:rsidTr="005C4DFB">
        <w:tc>
          <w:tcPr>
            <w:tcW w:w="1008"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褚福永</w:t>
            </w:r>
          </w:p>
        </w:tc>
        <w:tc>
          <w:tcPr>
            <w:tcW w:w="72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男</w:t>
            </w:r>
          </w:p>
        </w:tc>
        <w:tc>
          <w:tcPr>
            <w:tcW w:w="72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博士</w:t>
            </w:r>
          </w:p>
        </w:tc>
        <w:tc>
          <w:tcPr>
            <w:tcW w:w="144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副主任医师</w:t>
            </w:r>
          </w:p>
        </w:tc>
        <w:tc>
          <w:tcPr>
            <w:tcW w:w="3995"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首都医科大学附属北京中医医院</w:t>
            </w:r>
          </w:p>
        </w:tc>
        <w:tc>
          <w:tcPr>
            <w:tcW w:w="1971"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标准制定</w:t>
            </w:r>
          </w:p>
        </w:tc>
      </w:tr>
      <w:tr w:rsidR="00F96829" w:rsidRPr="00F96829" w:rsidTr="005C4DFB">
        <w:tc>
          <w:tcPr>
            <w:tcW w:w="1008"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周琦</w:t>
            </w:r>
          </w:p>
        </w:tc>
        <w:tc>
          <w:tcPr>
            <w:tcW w:w="72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男</w:t>
            </w:r>
          </w:p>
        </w:tc>
        <w:tc>
          <w:tcPr>
            <w:tcW w:w="72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硕士</w:t>
            </w:r>
          </w:p>
        </w:tc>
        <w:tc>
          <w:tcPr>
            <w:tcW w:w="144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副主任医师</w:t>
            </w:r>
          </w:p>
        </w:tc>
        <w:tc>
          <w:tcPr>
            <w:tcW w:w="3995"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首都医科大学附属北京中医医院</w:t>
            </w:r>
          </w:p>
        </w:tc>
        <w:tc>
          <w:tcPr>
            <w:tcW w:w="1971"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标准制定</w:t>
            </w:r>
          </w:p>
        </w:tc>
      </w:tr>
      <w:tr w:rsidR="00F96829" w:rsidRPr="00F96829" w:rsidTr="005C4DFB">
        <w:tc>
          <w:tcPr>
            <w:tcW w:w="1008" w:type="dxa"/>
          </w:tcPr>
          <w:p w:rsidR="007060B1" w:rsidRPr="00F96829" w:rsidRDefault="007060B1" w:rsidP="005C4DFB">
            <w:pPr>
              <w:widowControl w:val="0"/>
              <w:spacing w:line="360" w:lineRule="auto"/>
              <w:jc w:val="both"/>
              <w:rPr>
                <w:rFonts w:ascii="宋体"/>
                <w:i/>
                <w:szCs w:val="21"/>
              </w:rPr>
            </w:pPr>
            <w:r w:rsidRPr="00F96829">
              <w:rPr>
                <w:rFonts w:ascii="宋体" w:hAnsi="宋体" w:hint="eastAsia"/>
                <w:szCs w:val="21"/>
              </w:rPr>
              <w:t>来晓</w:t>
            </w:r>
            <w:proofErr w:type="gramStart"/>
            <w:r w:rsidRPr="00F96829">
              <w:rPr>
                <w:rFonts w:ascii="宋体" w:hAnsi="宋体" w:hint="eastAsia"/>
                <w:szCs w:val="21"/>
              </w:rPr>
              <w:t>磊</w:t>
            </w:r>
            <w:proofErr w:type="gramEnd"/>
          </w:p>
        </w:tc>
        <w:tc>
          <w:tcPr>
            <w:tcW w:w="72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女</w:t>
            </w:r>
          </w:p>
        </w:tc>
        <w:tc>
          <w:tcPr>
            <w:tcW w:w="72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硕士</w:t>
            </w:r>
          </w:p>
        </w:tc>
        <w:tc>
          <w:tcPr>
            <w:tcW w:w="1440"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主治医师</w:t>
            </w:r>
          </w:p>
        </w:tc>
        <w:tc>
          <w:tcPr>
            <w:tcW w:w="3995"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首都医科大学附属北京中医医院</w:t>
            </w:r>
          </w:p>
        </w:tc>
        <w:tc>
          <w:tcPr>
            <w:tcW w:w="1971" w:type="dxa"/>
          </w:tcPr>
          <w:p w:rsidR="007060B1" w:rsidRPr="00F96829" w:rsidRDefault="007060B1" w:rsidP="005C4DFB">
            <w:pPr>
              <w:widowControl w:val="0"/>
              <w:spacing w:line="360" w:lineRule="auto"/>
              <w:jc w:val="both"/>
              <w:rPr>
                <w:rFonts w:ascii="宋体"/>
                <w:szCs w:val="21"/>
              </w:rPr>
            </w:pPr>
            <w:r w:rsidRPr="00F96829">
              <w:rPr>
                <w:rFonts w:ascii="宋体" w:hAnsi="宋体" w:hint="eastAsia"/>
                <w:szCs w:val="21"/>
              </w:rPr>
              <w:t>标准制定</w:t>
            </w:r>
          </w:p>
        </w:tc>
      </w:tr>
      <w:tr w:rsidR="00F96829" w:rsidRPr="00F96829" w:rsidTr="009D757E">
        <w:tc>
          <w:tcPr>
            <w:tcW w:w="1008" w:type="dxa"/>
          </w:tcPr>
          <w:p w:rsidR="007060B1" w:rsidRPr="00F96829" w:rsidRDefault="007060B1" w:rsidP="00F4703D">
            <w:pPr>
              <w:widowControl w:val="0"/>
              <w:spacing w:line="360" w:lineRule="auto"/>
              <w:jc w:val="both"/>
              <w:rPr>
                <w:rFonts w:ascii="宋体"/>
                <w:szCs w:val="21"/>
              </w:rPr>
            </w:pPr>
            <w:r w:rsidRPr="00F96829">
              <w:rPr>
                <w:rFonts w:ascii="宋体" w:hAnsi="宋体" w:hint="eastAsia"/>
                <w:szCs w:val="21"/>
              </w:rPr>
              <w:t>杨志海</w:t>
            </w:r>
          </w:p>
        </w:tc>
        <w:tc>
          <w:tcPr>
            <w:tcW w:w="720" w:type="dxa"/>
          </w:tcPr>
          <w:p w:rsidR="007060B1" w:rsidRPr="00F96829" w:rsidRDefault="007060B1" w:rsidP="00F4703D">
            <w:pPr>
              <w:widowControl w:val="0"/>
              <w:spacing w:line="360" w:lineRule="auto"/>
              <w:jc w:val="both"/>
              <w:rPr>
                <w:rFonts w:ascii="宋体"/>
                <w:szCs w:val="21"/>
              </w:rPr>
            </w:pPr>
            <w:r w:rsidRPr="00F96829">
              <w:rPr>
                <w:rFonts w:ascii="宋体" w:hAnsi="宋体" w:hint="eastAsia"/>
                <w:szCs w:val="21"/>
              </w:rPr>
              <w:t>男</w:t>
            </w:r>
          </w:p>
        </w:tc>
        <w:tc>
          <w:tcPr>
            <w:tcW w:w="720" w:type="dxa"/>
          </w:tcPr>
          <w:p w:rsidR="007060B1" w:rsidRPr="00F96829" w:rsidRDefault="007060B1" w:rsidP="00F4703D">
            <w:pPr>
              <w:widowControl w:val="0"/>
              <w:spacing w:line="360" w:lineRule="auto"/>
              <w:jc w:val="both"/>
              <w:rPr>
                <w:rFonts w:ascii="宋体"/>
                <w:szCs w:val="21"/>
              </w:rPr>
            </w:pPr>
            <w:r w:rsidRPr="00F96829">
              <w:rPr>
                <w:rFonts w:ascii="宋体" w:hAnsi="宋体" w:hint="eastAsia"/>
                <w:szCs w:val="21"/>
              </w:rPr>
              <w:t>硕士</w:t>
            </w:r>
          </w:p>
        </w:tc>
        <w:tc>
          <w:tcPr>
            <w:tcW w:w="1440" w:type="dxa"/>
          </w:tcPr>
          <w:p w:rsidR="007060B1" w:rsidRPr="00F96829" w:rsidRDefault="007060B1" w:rsidP="00F4703D">
            <w:pPr>
              <w:widowControl w:val="0"/>
              <w:spacing w:line="360" w:lineRule="auto"/>
              <w:jc w:val="both"/>
              <w:rPr>
                <w:rFonts w:ascii="宋体"/>
                <w:szCs w:val="21"/>
              </w:rPr>
            </w:pPr>
            <w:r w:rsidRPr="00F96829">
              <w:rPr>
                <w:rFonts w:ascii="宋体" w:hAnsi="宋体" w:hint="eastAsia"/>
                <w:szCs w:val="21"/>
              </w:rPr>
              <w:t>医师</w:t>
            </w:r>
          </w:p>
        </w:tc>
        <w:tc>
          <w:tcPr>
            <w:tcW w:w="3995" w:type="dxa"/>
          </w:tcPr>
          <w:p w:rsidR="007060B1" w:rsidRPr="00F96829" w:rsidRDefault="007060B1" w:rsidP="00F4703D">
            <w:pPr>
              <w:widowControl w:val="0"/>
              <w:spacing w:line="360" w:lineRule="auto"/>
              <w:jc w:val="both"/>
              <w:rPr>
                <w:rFonts w:ascii="宋体"/>
                <w:szCs w:val="21"/>
              </w:rPr>
            </w:pPr>
            <w:r w:rsidRPr="00F96829">
              <w:rPr>
                <w:rFonts w:ascii="宋体" w:hAnsi="宋体" w:hint="eastAsia"/>
                <w:szCs w:val="21"/>
              </w:rPr>
              <w:t>首都医科大学附属北京中医医院</w:t>
            </w:r>
          </w:p>
        </w:tc>
        <w:tc>
          <w:tcPr>
            <w:tcW w:w="1971" w:type="dxa"/>
          </w:tcPr>
          <w:p w:rsidR="007060B1" w:rsidRPr="00F96829" w:rsidRDefault="007060B1" w:rsidP="00F4703D">
            <w:pPr>
              <w:widowControl w:val="0"/>
              <w:spacing w:line="360" w:lineRule="auto"/>
              <w:jc w:val="both"/>
              <w:rPr>
                <w:rFonts w:ascii="宋体"/>
                <w:szCs w:val="21"/>
              </w:rPr>
            </w:pPr>
            <w:r w:rsidRPr="00F96829">
              <w:rPr>
                <w:rFonts w:ascii="宋体" w:hAnsi="宋体" w:hint="eastAsia"/>
                <w:szCs w:val="21"/>
              </w:rPr>
              <w:t>标准制定</w:t>
            </w:r>
          </w:p>
        </w:tc>
      </w:tr>
    </w:tbl>
    <w:p w:rsidR="007060B1" w:rsidRPr="00F96829" w:rsidRDefault="007060B1">
      <w:pPr>
        <w:spacing w:line="360" w:lineRule="auto"/>
        <w:rPr>
          <w:rFonts w:ascii="黑体" w:eastAsia="黑体" w:hAnsi="黑体"/>
          <w:szCs w:val="21"/>
        </w:rPr>
      </w:pPr>
      <w:r w:rsidRPr="00F96829">
        <w:rPr>
          <w:rFonts w:ascii="黑体" w:eastAsia="黑体" w:hAnsi="黑体"/>
          <w:szCs w:val="21"/>
        </w:rPr>
        <w:t xml:space="preserve">1.3 </w:t>
      </w:r>
      <w:r w:rsidRPr="00F96829">
        <w:rPr>
          <w:rFonts w:ascii="黑体" w:eastAsia="黑体" w:hAnsi="黑体" w:hint="eastAsia"/>
          <w:szCs w:val="21"/>
        </w:rPr>
        <w:t>主要工作过程：</w:t>
      </w:r>
    </w:p>
    <w:p w:rsidR="007060B1" w:rsidRPr="00F96829" w:rsidRDefault="007060B1" w:rsidP="00423C00">
      <w:pPr>
        <w:spacing w:line="360" w:lineRule="auto"/>
        <w:ind w:firstLineChars="200" w:firstLine="420"/>
        <w:rPr>
          <w:rFonts w:ascii="Times New Roman" w:hAnsi="宋体"/>
          <w:szCs w:val="21"/>
        </w:rPr>
      </w:pPr>
      <w:r w:rsidRPr="00F96829">
        <w:rPr>
          <w:rFonts w:ascii="Times New Roman" w:hAnsi="宋体" w:hint="eastAsia"/>
          <w:szCs w:val="21"/>
        </w:rPr>
        <w:t>本指南于</w:t>
      </w:r>
      <w:r w:rsidRPr="00F96829">
        <w:rPr>
          <w:rFonts w:ascii="Times New Roman" w:hAnsi="Times New Roman"/>
          <w:szCs w:val="21"/>
        </w:rPr>
        <w:t>2014</w:t>
      </w:r>
      <w:r w:rsidRPr="00F96829">
        <w:rPr>
          <w:rFonts w:ascii="Times New Roman" w:hAnsi="宋体" w:hint="eastAsia"/>
          <w:szCs w:val="21"/>
        </w:rPr>
        <w:t>年</w:t>
      </w:r>
      <w:r w:rsidRPr="00F96829">
        <w:rPr>
          <w:rFonts w:ascii="Times New Roman" w:hAnsi="Times New Roman"/>
          <w:szCs w:val="21"/>
        </w:rPr>
        <w:t>12</w:t>
      </w:r>
      <w:r w:rsidRPr="00F96829">
        <w:rPr>
          <w:rFonts w:ascii="Times New Roman" w:hAnsi="宋体" w:hint="eastAsia"/>
          <w:szCs w:val="21"/>
        </w:rPr>
        <w:t>月正式立项。</w:t>
      </w:r>
      <w:r w:rsidRPr="00F96829">
        <w:rPr>
          <w:rFonts w:ascii="Times New Roman" w:hAnsi="Times New Roman"/>
          <w:szCs w:val="21"/>
        </w:rPr>
        <w:t>2014</w:t>
      </w:r>
      <w:r w:rsidRPr="00F96829">
        <w:rPr>
          <w:rFonts w:ascii="Times New Roman" w:hAnsi="宋体" w:hint="eastAsia"/>
          <w:szCs w:val="21"/>
        </w:rPr>
        <w:t>年</w:t>
      </w:r>
      <w:r w:rsidRPr="00F96829">
        <w:rPr>
          <w:rFonts w:ascii="Times New Roman" w:hAnsi="Times New Roman"/>
          <w:szCs w:val="21"/>
        </w:rPr>
        <w:t>12</w:t>
      </w:r>
      <w:r w:rsidRPr="00F96829">
        <w:rPr>
          <w:rFonts w:ascii="Times New Roman" w:hAnsi="宋体" w:hint="eastAsia"/>
          <w:szCs w:val="21"/>
        </w:rPr>
        <w:t>月由中华中医药学会组织全国中医内科标准化建设的参与人员在北京召开中医内科标准化建设专题研讨会，就中医内科标准化思路、中医诊疗指南编制通则、针灸临床实践指南的研制进展及方法学探讨、循证临床实践指南的制定等内容进行培训与探讨，提出编写要求与编写过程中可能出现的问题。</w:t>
      </w:r>
    </w:p>
    <w:p w:rsidR="007060B1" w:rsidRPr="00F96829" w:rsidRDefault="007060B1" w:rsidP="00423C00">
      <w:pPr>
        <w:spacing w:line="360" w:lineRule="auto"/>
        <w:ind w:firstLineChars="200" w:firstLine="420"/>
        <w:rPr>
          <w:rFonts w:ascii="Times New Roman" w:hAnsi="宋体"/>
          <w:szCs w:val="21"/>
        </w:rPr>
      </w:pPr>
      <w:r w:rsidRPr="00F96829">
        <w:rPr>
          <w:rFonts w:ascii="Times New Roman" w:hAnsi="Times New Roman"/>
          <w:szCs w:val="21"/>
        </w:rPr>
        <w:t>2015</w:t>
      </w:r>
      <w:r w:rsidRPr="00F96829">
        <w:rPr>
          <w:rFonts w:ascii="Times New Roman" w:hAnsi="宋体" w:hint="eastAsia"/>
          <w:szCs w:val="21"/>
        </w:rPr>
        <w:t>年</w:t>
      </w:r>
      <w:r w:rsidRPr="00F96829">
        <w:rPr>
          <w:rFonts w:ascii="Times New Roman" w:hAnsi="Times New Roman"/>
          <w:szCs w:val="21"/>
        </w:rPr>
        <w:t>4</w:t>
      </w:r>
      <w:r w:rsidRPr="00F96829">
        <w:rPr>
          <w:rFonts w:ascii="Times New Roman" w:hAnsi="宋体" w:hint="eastAsia"/>
          <w:szCs w:val="21"/>
        </w:rPr>
        <w:t>月中华中医药学会在广东省广州市组织召开中医</w:t>
      </w:r>
      <w:r w:rsidRPr="00F96829">
        <w:rPr>
          <w:rFonts w:ascii="Times New Roman" w:hAnsi="Times New Roman"/>
          <w:szCs w:val="21"/>
        </w:rPr>
        <w:t>“</w:t>
      </w:r>
      <w:r w:rsidRPr="00F96829">
        <w:rPr>
          <w:rFonts w:ascii="Times New Roman" w:hAnsi="宋体" w:hint="eastAsia"/>
          <w:szCs w:val="21"/>
        </w:rPr>
        <w:t>治未病</w:t>
      </w:r>
      <w:r w:rsidRPr="00F96829">
        <w:rPr>
          <w:rFonts w:ascii="Times New Roman" w:hAnsi="Times New Roman"/>
          <w:szCs w:val="21"/>
        </w:rPr>
        <w:t>”</w:t>
      </w:r>
      <w:r w:rsidRPr="00F96829">
        <w:rPr>
          <w:rFonts w:ascii="Times New Roman" w:hAnsi="宋体" w:hint="eastAsia"/>
          <w:szCs w:val="21"/>
        </w:rPr>
        <w:t>标准项目论证会，就中医治未病标准总则与体系分类、中医治未病标准编写要求、中医治未病技术标准实施与一致性测试、中医治未病指南评价规范、中医治未病标准信息系统等项目进行论证，并研究探讨了中医治未病标准制修订项目组织实施中的相关问题。</w:t>
      </w:r>
    </w:p>
    <w:p w:rsidR="007060B1" w:rsidRPr="00F96829" w:rsidRDefault="007060B1" w:rsidP="00423C00">
      <w:pPr>
        <w:spacing w:line="360" w:lineRule="auto"/>
        <w:ind w:firstLineChars="200" w:firstLine="420"/>
        <w:rPr>
          <w:rFonts w:ascii="Times New Roman" w:hAnsi="宋体"/>
          <w:szCs w:val="21"/>
        </w:rPr>
      </w:pPr>
      <w:smartTag w:uri="urn:schemas-microsoft-com:office:smarttags" w:element="chsdate">
        <w:smartTagPr>
          <w:attr w:name="IsROCDate" w:val="False"/>
          <w:attr w:name="IsLunarDate" w:val="False"/>
          <w:attr w:name="Day" w:val="20"/>
          <w:attr w:name="Month" w:val="6"/>
          <w:attr w:name="Year" w:val="2015"/>
        </w:smartTagPr>
        <w:r w:rsidRPr="00F96829">
          <w:rPr>
            <w:rFonts w:ascii="Times New Roman" w:hAnsi="Times New Roman"/>
            <w:szCs w:val="21"/>
          </w:rPr>
          <w:t>2015</w:t>
        </w:r>
        <w:r w:rsidRPr="00F96829">
          <w:rPr>
            <w:rFonts w:ascii="Times New Roman" w:hAnsi="宋体" w:hint="eastAsia"/>
            <w:szCs w:val="21"/>
          </w:rPr>
          <w:t>年</w:t>
        </w:r>
        <w:r w:rsidRPr="00F96829">
          <w:rPr>
            <w:rFonts w:ascii="Times New Roman" w:hAnsi="Times New Roman"/>
            <w:szCs w:val="21"/>
          </w:rPr>
          <w:t>6</w:t>
        </w:r>
        <w:r w:rsidRPr="00F96829">
          <w:rPr>
            <w:rFonts w:ascii="Times New Roman" w:hAnsi="宋体" w:hint="eastAsia"/>
            <w:szCs w:val="21"/>
          </w:rPr>
          <w:t>月</w:t>
        </w:r>
        <w:r w:rsidRPr="00F96829">
          <w:rPr>
            <w:rFonts w:ascii="Times New Roman" w:hAnsi="Times New Roman"/>
            <w:szCs w:val="21"/>
          </w:rPr>
          <w:t>20</w:t>
        </w:r>
        <w:r w:rsidRPr="00F96829">
          <w:rPr>
            <w:rFonts w:ascii="Times New Roman" w:hAnsi="宋体" w:hint="eastAsia"/>
            <w:szCs w:val="21"/>
          </w:rPr>
          <w:t>日</w:t>
        </w:r>
      </w:smartTag>
      <w:r w:rsidRPr="00F96829">
        <w:rPr>
          <w:rFonts w:ascii="Times New Roman" w:hAnsi="宋体" w:hint="eastAsia"/>
          <w:szCs w:val="21"/>
        </w:rPr>
        <w:t>，首都医科大学附属北京中医医院心血管科组织了指南制定论证会议，会议主要针对指南讨论稿进行了探讨，提出了修改意见，并提出下一步工作方向及工作形式。</w:t>
      </w:r>
    </w:p>
    <w:p w:rsidR="007060B1" w:rsidRPr="00F96829" w:rsidRDefault="007060B1" w:rsidP="002048D7">
      <w:pPr>
        <w:wordWrap w:val="0"/>
        <w:spacing w:line="360" w:lineRule="auto"/>
        <w:ind w:firstLineChars="200" w:firstLine="420"/>
        <w:rPr>
          <w:rFonts w:ascii="Times New Roman" w:hAnsi="宋体"/>
          <w:szCs w:val="21"/>
        </w:rPr>
      </w:pPr>
      <w:smartTag w:uri="urn:schemas-microsoft-com:office:smarttags" w:element="chsdate">
        <w:smartTagPr>
          <w:attr w:name="IsROCDate" w:val="False"/>
          <w:attr w:name="IsLunarDate" w:val="False"/>
          <w:attr w:name="Day" w:val="30"/>
          <w:attr w:name="Month" w:val="7"/>
          <w:attr w:name="Year" w:val="2015"/>
        </w:smartTagPr>
        <w:r w:rsidRPr="00F96829">
          <w:rPr>
            <w:rFonts w:ascii="Times New Roman" w:hAnsi="Times New Roman"/>
            <w:szCs w:val="21"/>
          </w:rPr>
          <w:t>2015</w:t>
        </w:r>
        <w:r w:rsidRPr="00F96829">
          <w:rPr>
            <w:rFonts w:ascii="Times New Roman" w:hAnsi="宋体" w:hint="eastAsia"/>
            <w:szCs w:val="21"/>
          </w:rPr>
          <w:t>年</w:t>
        </w:r>
        <w:r w:rsidRPr="00F96829">
          <w:rPr>
            <w:rFonts w:ascii="Times New Roman" w:hAnsi="Times New Roman"/>
            <w:szCs w:val="21"/>
          </w:rPr>
          <w:t>7</w:t>
        </w:r>
        <w:r w:rsidRPr="00F96829">
          <w:rPr>
            <w:rFonts w:ascii="Times New Roman" w:hAnsi="宋体" w:hint="eastAsia"/>
            <w:szCs w:val="21"/>
          </w:rPr>
          <w:t>月</w:t>
        </w:r>
        <w:r w:rsidRPr="00F96829">
          <w:rPr>
            <w:rFonts w:ascii="Times New Roman" w:hAnsi="Times New Roman"/>
            <w:szCs w:val="21"/>
          </w:rPr>
          <w:t>30</w:t>
        </w:r>
        <w:r w:rsidRPr="00F96829">
          <w:rPr>
            <w:rFonts w:ascii="Times New Roman" w:hAnsi="宋体" w:hint="eastAsia"/>
            <w:szCs w:val="21"/>
          </w:rPr>
          <w:t>日</w:t>
        </w:r>
      </w:smartTag>
      <w:r w:rsidRPr="00F96829">
        <w:rPr>
          <w:rFonts w:ascii="Times New Roman" w:hAnsi="宋体" w:hint="eastAsia"/>
          <w:szCs w:val="21"/>
        </w:rPr>
        <w:t>，中华中医药学会内科分会在北京召开了中医内科临床诊疗指南于治未病标准制修订培训会，会议邀请了相关专家就中医内科临床诊疗指南制修订工作要求、指南证据分级标准与推荐建议的形成方法、现代文献的检索与评价方法、古代文献的检索与评价方法、调查问卷编制方法与专家共识法的应用进行了进一步的统一与确定。本指南在以往血脂异常中西医指南、共识或者相关文献的基础上，由首都医科大学附属北京中医医院心血管科同仁在循</w:t>
      </w:r>
      <w:proofErr w:type="gramStart"/>
      <w:r w:rsidRPr="00F96829">
        <w:rPr>
          <w:rFonts w:ascii="Times New Roman" w:hAnsi="宋体" w:hint="eastAsia"/>
          <w:szCs w:val="21"/>
        </w:rPr>
        <w:t>证专家</w:t>
      </w:r>
      <w:proofErr w:type="gramEnd"/>
      <w:r w:rsidRPr="00F96829">
        <w:rPr>
          <w:rFonts w:ascii="Times New Roman" w:hAnsi="宋体" w:hint="eastAsia"/>
          <w:szCs w:val="21"/>
        </w:rPr>
        <w:t>的指导和支持下运用循证医学方法对现有文献进行归纳、整理、分析、评价和分级，并与专家共识相结合，项目工作组根据文献研究总结研讨后，采用</w:t>
      </w:r>
      <w:r w:rsidRPr="00F96829">
        <w:rPr>
          <w:rFonts w:ascii="Times New Roman" w:hAnsi="宋体"/>
          <w:szCs w:val="21"/>
        </w:rPr>
        <w:t>Delphi</w:t>
      </w:r>
      <w:r w:rsidRPr="00F96829">
        <w:rPr>
          <w:rFonts w:ascii="Times New Roman" w:hAnsi="宋体" w:hint="eastAsia"/>
          <w:szCs w:val="21"/>
        </w:rPr>
        <w:t>法，撰写专家调查问卷，通过遴选出的专家作两轮问卷调查。专家遴选的标准：精通治未病科的业务，有一定的知</w:t>
      </w:r>
      <w:r w:rsidRPr="00F96829">
        <w:rPr>
          <w:rFonts w:ascii="Times New Roman" w:hAnsi="宋体" w:hint="eastAsia"/>
          <w:szCs w:val="21"/>
        </w:rPr>
        <w:lastRenderedPageBreak/>
        <w:t>名度、具有高级职称和长期临床工作经验、有兴趣和能够坚持完成数轮专家调查，遴选专家时同时考虑到专家分布的地域性。运用专家论证与信函调查交替进行的方法，直至达成一致意见，形成初稿。</w:t>
      </w:r>
    </w:p>
    <w:p w:rsidR="007060B1" w:rsidRPr="00F96829" w:rsidRDefault="007060B1" w:rsidP="00423C00">
      <w:pPr>
        <w:spacing w:line="360" w:lineRule="auto"/>
        <w:ind w:firstLineChars="200" w:firstLine="420"/>
        <w:rPr>
          <w:rFonts w:ascii="Times New Roman" w:hAnsi="宋体"/>
          <w:szCs w:val="21"/>
        </w:rPr>
      </w:pPr>
      <w:smartTag w:uri="urn:schemas-microsoft-com:office:smarttags" w:element="chsdate">
        <w:smartTagPr>
          <w:attr w:name="IsROCDate" w:val="False"/>
          <w:attr w:name="IsLunarDate" w:val="False"/>
          <w:attr w:name="Day" w:val="23"/>
          <w:attr w:name="Month" w:val="8"/>
          <w:attr w:name="Year" w:val="2015"/>
        </w:smartTagPr>
        <w:r w:rsidRPr="00F96829">
          <w:rPr>
            <w:rFonts w:ascii="Times New Roman" w:hAnsi="Times New Roman"/>
            <w:szCs w:val="21"/>
          </w:rPr>
          <w:t>2015</w:t>
        </w:r>
        <w:r w:rsidRPr="00F96829">
          <w:rPr>
            <w:rFonts w:ascii="Times New Roman" w:hAnsi="宋体" w:hint="eastAsia"/>
            <w:szCs w:val="21"/>
          </w:rPr>
          <w:t>年</w:t>
        </w:r>
        <w:r w:rsidRPr="00F96829">
          <w:rPr>
            <w:rFonts w:ascii="Times New Roman" w:hAnsi="Times New Roman"/>
            <w:szCs w:val="21"/>
          </w:rPr>
          <w:t>8</w:t>
        </w:r>
        <w:r w:rsidRPr="00F96829">
          <w:rPr>
            <w:rFonts w:ascii="Times New Roman" w:hAnsi="宋体" w:hint="eastAsia"/>
            <w:szCs w:val="21"/>
          </w:rPr>
          <w:t>月</w:t>
        </w:r>
        <w:r w:rsidRPr="00F96829">
          <w:rPr>
            <w:rFonts w:ascii="Times New Roman" w:hAnsi="Times New Roman"/>
            <w:szCs w:val="21"/>
          </w:rPr>
          <w:t>23</w:t>
        </w:r>
        <w:r w:rsidRPr="00F96829">
          <w:rPr>
            <w:rFonts w:ascii="Times New Roman" w:hAnsi="宋体" w:hint="eastAsia"/>
            <w:szCs w:val="21"/>
          </w:rPr>
          <w:t>日</w:t>
        </w:r>
      </w:smartTag>
      <w:r w:rsidRPr="00F96829">
        <w:rPr>
          <w:rFonts w:ascii="Times New Roman" w:hAnsi="宋体" w:hint="eastAsia"/>
          <w:szCs w:val="21"/>
        </w:rPr>
        <w:t>，由中华中医药学会在北京召开了中医</w:t>
      </w:r>
      <w:r w:rsidRPr="00F96829">
        <w:rPr>
          <w:rFonts w:ascii="Times New Roman" w:hAnsi="Times New Roman"/>
          <w:szCs w:val="21"/>
        </w:rPr>
        <w:t>“</w:t>
      </w:r>
      <w:r w:rsidRPr="00F96829">
        <w:rPr>
          <w:rFonts w:ascii="Times New Roman" w:hAnsi="宋体" w:hint="eastAsia"/>
          <w:szCs w:val="21"/>
        </w:rPr>
        <w:t>治未病</w:t>
      </w:r>
      <w:r w:rsidRPr="00F96829">
        <w:rPr>
          <w:rFonts w:ascii="Times New Roman" w:hAnsi="Times New Roman"/>
          <w:szCs w:val="21"/>
        </w:rPr>
        <w:t>”</w:t>
      </w:r>
      <w:r w:rsidRPr="00F96829">
        <w:rPr>
          <w:rFonts w:ascii="Times New Roman" w:hAnsi="宋体" w:hint="eastAsia"/>
          <w:szCs w:val="21"/>
        </w:rPr>
        <w:t>标准制修订执笔人培训会，会议针对该项目的工作进展进行了工作汇报，并对于标准制修订通则以及技术要求、项目管理平台运用做了讲解与介绍。</w:t>
      </w:r>
    </w:p>
    <w:p w:rsidR="007060B1" w:rsidRPr="00F96829" w:rsidRDefault="007060B1" w:rsidP="00423C00">
      <w:pPr>
        <w:spacing w:line="360" w:lineRule="auto"/>
        <w:ind w:firstLineChars="200" w:firstLine="420"/>
        <w:rPr>
          <w:rFonts w:ascii="Times New Roman" w:hAnsi="Times New Roman"/>
          <w:szCs w:val="21"/>
        </w:rPr>
      </w:pPr>
      <w:smartTag w:uri="urn:schemas-microsoft-com:office:smarttags" w:element="chsdate">
        <w:smartTagPr>
          <w:attr w:name="IsROCDate" w:val="False"/>
          <w:attr w:name="IsLunarDate" w:val="False"/>
          <w:attr w:name="Day" w:val="18"/>
          <w:attr w:name="Month" w:val="9"/>
          <w:attr w:name="Year" w:val="2015"/>
        </w:smartTagPr>
        <w:r w:rsidRPr="00F96829">
          <w:rPr>
            <w:rFonts w:ascii="Times New Roman" w:hAnsi="Times New Roman"/>
            <w:szCs w:val="21"/>
          </w:rPr>
          <w:t>2015</w:t>
        </w:r>
        <w:r w:rsidRPr="00F96829">
          <w:rPr>
            <w:rFonts w:ascii="Times New Roman" w:hAnsi="宋体" w:hint="eastAsia"/>
            <w:szCs w:val="21"/>
          </w:rPr>
          <w:t>年</w:t>
        </w:r>
        <w:r w:rsidRPr="00F96829">
          <w:rPr>
            <w:rFonts w:ascii="Times New Roman" w:hAnsi="Times New Roman"/>
            <w:szCs w:val="21"/>
          </w:rPr>
          <w:t>9</w:t>
        </w:r>
        <w:r w:rsidRPr="00F96829">
          <w:rPr>
            <w:rFonts w:ascii="Times New Roman" w:hAnsi="宋体" w:hint="eastAsia"/>
            <w:szCs w:val="21"/>
          </w:rPr>
          <w:t>月</w:t>
        </w:r>
        <w:r w:rsidRPr="00F96829">
          <w:rPr>
            <w:rFonts w:ascii="Times New Roman" w:hAnsi="Times New Roman"/>
            <w:szCs w:val="21"/>
          </w:rPr>
          <w:t>18</w:t>
        </w:r>
        <w:r w:rsidRPr="00F96829">
          <w:rPr>
            <w:rFonts w:ascii="Times New Roman" w:hAnsi="宋体" w:hint="eastAsia"/>
            <w:szCs w:val="21"/>
          </w:rPr>
          <w:t>日</w:t>
        </w:r>
      </w:smartTag>
      <w:r w:rsidRPr="00F96829">
        <w:rPr>
          <w:rFonts w:ascii="Times New Roman" w:hAnsi="宋体" w:hint="eastAsia"/>
          <w:szCs w:val="21"/>
        </w:rPr>
        <w:t>，中华中医药学会又在北京召开了中医临床诊疗指南编写规范、同行评价培训会，会议就中医临床诊疗指南起草规范及编制说明、一致性测试、指南方法学质量评价等内容进行了进一步的培训，并针对指南工作进展、考核指标及下一步工作进行了工作安排。</w:t>
      </w:r>
    </w:p>
    <w:p w:rsidR="007060B1" w:rsidRPr="00F96829" w:rsidRDefault="007060B1" w:rsidP="003C7C99">
      <w:pPr>
        <w:spacing w:line="360" w:lineRule="auto"/>
        <w:ind w:firstLineChars="200" w:firstLine="420"/>
        <w:rPr>
          <w:rFonts w:ascii="Times New Roman" w:hAnsi="宋体"/>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Times New Roman" w:hAnsi="Times New Roman"/>
            <w:szCs w:val="21"/>
          </w:rPr>
          <w:t>2015</w:t>
        </w:r>
        <w:r w:rsidRPr="00F96829">
          <w:rPr>
            <w:rFonts w:ascii="Times New Roman" w:hAnsi="宋体" w:hint="eastAsia"/>
            <w:szCs w:val="21"/>
          </w:rPr>
          <w:t>年</w:t>
        </w:r>
        <w:r w:rsidRPr="00F96829">
          <w:rPr>
            <w:rFonts w:ascii="Times New Roman" w:hAnsi="Times New Roman"/>
            <w:szCs w:val="21"/>
          </w:rPr>
          <w:t>10</w:t>
        </w:r>
        <w:r w:rsidRPr="00F96829">
          <w:rPr>
            <w:rFonts w:ascii="Times New Roman" w:hAnsi="宋体" w:hint="eastAsia"/>
            <w:szCs w:val="21"/>
          </w:rPr>
          <w:t>月</w:t>
        </w:r>
        <w:r w:rsidRPr="00F96829">
          <w:rPr>
            <w:rFonts w:ascii="Times New Roman" w:hAnsi="Times New Roman"/>
            <w:szCs w:val="21"/>
          </w:rPr>
          <w:t>22</w:t>
        </w:r>
        <w:r w:rsidRPr="00F96829">
          <w:rPr>
            <w:rFonts w:ascii="Times New Roman" w:hAnsi="宋体" w:hint="eastAsia"/>
            <w:szCs w:val="21"/>
          </w:rPr>
          <w:t>日</w:t>
        </w:r>
      </w:smartTag>
      <w:r w:rsidRPr="00F96829">
        <w:rPr>
          <w:rFonts w:ascii="Times New Roman" w:hAnsi="宋体" w:hint="eastAsia"/>
          <w:szCs w:val="21"/>
        </w:rPr>
        <w:t>，中华中医药学会再次在北京召开了中医</w:t>
      </w:r>
      <w:r w:rsidRPr="00F96829">
        <w:rPr>
          <w:rFonts w:ascii="Times New Roman" w:hAnsi="Times New Roman"/>
          <w:szCs w:val="21"/>
        </w:rPr>
        <w:t>“</w:t>
      </w:r>
      <w:r w:rsidRPr="00F96829">
        <w:rPr>
          <w:rFonts w:ascii="Times New Roman" w:hAnsi="宋体" w:hint="eastAsia"/>
          <w:szCs w:val="21"/>
        </w:rPr>
        <w:t>治未病</w:t>
      </w:r>
      <w:r w:rsidRPr="00F96829">
        <w:rPr>
          <w:rFonts w:ascii="Times New Roman" w:hAnsi="Times New Roman"/>
          <w:szCs w:val="21"/>
        </w:rPr>
        <w:t>”</w:t>
      </w:r>
      <w:r w:rsidRPr="00F96829">
        <w:rPr>
          <w:rFonts w:ascii="Times New Roman" w:hAnsi="宋体" w:hint="eastAsia"/>
          <w:szCs w:val="21"/>
        </w:rPr>
        <w:t>标准制修订同行评价培训交流会，会议针对同行评价实施方案进行讲解，并对各分组工作进展情况进行汇报及答疑。会议就工作组提出的规范草稿和相关问题进行了研讨，对其中的技术内容进行充分论证，对草稿提出了进一步修改的意见。工作组汇总专家论证意见修改完善，形成了《中医治未病实践指南</w:t>
      </w:r>
      <w:r w:rsidRPr="00F96829">
        <w:rPr>
          <w:rFonts w:ascii="Times New Roman" w:hAnsi="宋体"/>
          <w:szCs w:val="21"/>
        </w:rPr>
        <w:t xml:space="preserve"> </w:t>
      </w:r>
      <w:r w:rsidRPr="00F96829">
        <w:rPr>
          <w:rFonts w:ascii="Times New Roman" w:hAnsi="宋体" w:hint="eastAsia"/>
          <w:szCs w:val="21"/>
        </w:rPr>
        <w:t>血浊病易发人群》初稿。</w:t>
      </w:r>
    </w:p>
    <w:p w:rsidR="007060B1" w:rsidRPr="00F96829" w:rsidRDefault="007060B1" w:rsidP="003C7C99">
      <w:pPr>
        <w:spacing w:line="360" w:lineRule="auto"/>
        <w:ind w:firstLineChars="200" w:firstLine="420"/>
        <w:rPr>
          <w:rFonts w:ascii="Times New Roman" w:hAnsi="宋体"/>
          <w:szCs w:val="21"/>
        </w:rPr>
      </w:pPr>
      <w:r w:rsidRPr="00F96829">
        <w:rPr>
          <w:rFonts w:ascii="Times New Roman" w:hAnsi="宋体"/>
          <w:szCs w:val="21"/>
        </w:rPr>
        <w:t>2015</w:t>
      </w:r>
      <w:r w:rsidRPr="00F96829">
        <w:rPr>
          <w:rFonts w:ascii="Times New Roman" w:hAnsi="宋体" w:hint="eastAsia"/>
          <w:szCs w:val="21"/>
        </w:rPr>
        <w:t>年</w:t>
      </w:r>
      <w:r w:rsidRPr="00F96829">
        <w:rPr>
          <w:rFonts w:ascii="Times New Roman" w:hAnsi="宋体"/>
          <w:szCs w:val="21"/>
        </w:rPr>
        <w:t>12</w:t>
      </w:r>
      <w:r w:rsidRPr="00F96829">
        <w:rPr>
          <w:rFonts w:ascii="Times New Roman" w:hAnsi="宋体" w:hint="eastAsia"/>
          <w:szCs w:val="21"/>
        </w:rPr>
        <w:t>月</w:t>
      </w:r>
      <w:r w:rsidRPr="00F96829">
        <w:rPr>
          <w:rFonts w:ascii="Times New Roman" w:hAnsi="宋体"/>
          <w:szCs w:val="21"/>
        </w:rPr>
        <w:t>-2016</w:t>
      </w:r>
      <w:r w:rsidRPr="00F96829">
        <w:rPr>
          <w:rFonts w:ascii="Times New Roman" w:hAnsi="宋体" w:hint="eastAsia"/>
          <w:szCs w:val="21"/>
        </w:rPr>
        <w:t>年</w:t>
      </w:r>
      <w:r w:rsidRPr="00F96829">
        <w:rPr>
          <w:rFonts w:ascii="Times New Roman" w:hAnsi="宋体"/>
          <w:szCs w:val="21"/>
        </w:rPr>
        <w:t>2</w:t>
      </w:r>
      <w:r w:rsidRPr="00F96829">
        <w:rPr>
          <w:rFonts w:ascii="Times New Roman" w:hAnsi="宋体" w:hint="eastAsia"/>
          <w:szCs w:val="21"/>
        </w:rPr>
        <w:t>月，工作组将《中医治未病实践指南</w:t>
      </w:r>
      <w:r w:rsidRPr="00F96829">
        <w:rPr>
          <w:rFonts w:ascii="Times New Roman" w:hAnsi="宋体"/>
          <w:szCs w:val="21"/>
        </w:rPr>
        <w:t xml:space="preserve"> </w:t>
      </w:r>
      <w:r w:rsidRPr="00F96829">
        <w:rPr>
          <w:rFonts w:ascii="Times New Roman" w:hAnsi="宋体" w:hint="eastAsia"/>
          <w:szCs w:val="21"/>
        </w:rPr>
        <w:t>血浊病易发人群》初稿分别以邮件形式发给中医治未病科、中西医结合内科、中医内科、文献研究、标准化、中医管理专家共</w:t>
      </w:r>
      <w:r w:rsidRPr="00F96829">
        <w:rPr>
          <w:rFonts w:ascii="Times New Roman" w:hAnsi="宋体"/>
          <w:szCs w:val="21"/>
        </w:rPr>
        <w:t>10</w:t>
      </w:r>
      <w:r w:rsidRPr="00F96829">
        <w:rPr>
          <w:rFonts w:ascii="Times New Roman" w:hAnsi="宋体" w:hint="eastAsia"/>
          <w:szCs w:val="21"/>
        </w:rPr>
        <w:t>位，征求专家意见，并以此为依据进行进一步修改。</w:t>
      </w:r>
    </w:p>
    <w:p w:rsidR="007060B1" w:rsidRPr="00F96829" w:rsidRDefault="007060B1" w:rsidP="002F0409">
      <w:pPr>
        <w:spacing w:line="360" w:lineRule="auto"/>
        <w:ind w:firstLineChars="200" w:firstLine="420"/>
        <w:rPr>
          <w:rFonts w:ascii="Times New Roman" w:hAnsi="宋体"/>
          <w:szCs w:val="21"/>
        </w:rPr>
      </w:pPr>
      <w:r w:rsidRPr="00F96829">
        <w:rPr>
          <w:rFonts w:ascii="Times New Roman" w:hAnsi="宋体" w:hint="eastAsia"/>
          <w:szCs w:val="21"/>
        </w:rPr>
        <w:t>项目工作组于</w:t>
      </w:r>
      <w:r w:rsidRPr="00F96829">
        <w:rPr>
          <w:rFonts w:ascii="Times New Roman" w:hAnsi="宋体"/>
          <w:szCs w:val="21"/>
        </w:rPr>
        <w:t>2016</w:t>
      </w:r>
      <w:r w:rsidRPr="00F96829">
        <w:rPr>
          <w:rFonts w:ascii="Times New Roman" w:hAnsi="宋体" w:hint="eastAsia"/>
          <w:szCs w:val="21"/>
        </w:rPr>
        <w:t>年</w:t>
      </w:r>
      <w:r w:rsidRPr="00F96829">
        <w:rPr>
          <w:rFonts w:ascii="Times New Roman" w:hAnsi="宋体"/>
          <w:szCs w:val="21"/>
        </w:rPr>
        <w:t>3</w:t>
      </w:r>
      <w:r w:rsidRPr="00F96829">
        <w:rPr>
          <w:rFonts w:ascii="Times New Roman" w:hAnsi="宋体" w:hint="eastAsia"/>
          <w:szCs w:val="21"/>
        </w:rPr>
        <w:t>月～</w:t>
      </w:r>
      <w:r w:rsidRPr="00F96829">
        <w:rPr>
          <w:rFonts w:ascii="Times New Roman" w:hAnsi="宋体"/>
          <w:szCs w:val="21"/>
        </w:rPr>
        <w:t>2016</w:t>
      </w:r>
      <w:r w:rsidRPr="00F96829">
        <w:rPr>
          <w:rFonts w:ascii="Times New Roman" w:hAnsi="宋体" w:hint="eastAsia"/>
          <w:szCs w:val="21"/>
        </w:rPr>
        <w:t>年</w:t>
      </w:r>
      <w:r w:rsidRPr="00F96829">
        <w:rPr>
          <w:rFonts w:ascii="Times New Roman" w:hAnsi="宋体"/>
          <w:szCs w:val="21"/>
        </w:rPr>
        <w:t>10</w:t>
      </w:r>
      <w:r w:rsidRPr="00F96829">
        <w:rPr>
          <w:rFonts w:ascii="Times New Roman" w:hAnsi="宋体" w:hint="eastAsia"/>
          <w:szCs w:val="21"/>
        </w:rPr>
        <w:t>月开展了临床一致性评价。采用病例调查分析方法，在专家指导组指导下，选取了不同地域</w:t>
      </w:r>
      <w:r w:rsidRPr="00F96829">
        <w:rPr>
          <w:rFonts w:ascii="Times New Roman" w:hAnsi="宋体"/>
          <w:szCs w:val="21"/>
        </w:rPr>
        <w:t>8</w:t>
      </w:r>
      <w:r w:rsidRPr="00F96829">
        <w:rPr>
          <w:rFonts w:ascii="Times New Roman" w:hAnsi="宋体" w:hint="eastAsia"/>
          <w:szCs w:val="21"/>
        </w:rPr>
        <w:t>个医疗机构作为评价单位，开展符合本指南的</w:t>
      </w:r>
      <w:proofErr w:type="gramStart"/>
      <w:r w:rsidRPr="00F96829">
        <w:rPr>
          <w:rFonts w:ascii="Times New Roman" w:hAnsi="宋体" w:hint="eastAsia"/>
          <w:szCs w:val="21"/>
        </w:rPr>
        <w:t>血浊病病例</w:t>
      </w:r>
      <w:proofErr w:type="gramEnd"/>
      <w:r w:rsidRPr="00F96829">
        <w:rPr>
          <w:rFonts w:ascii="Times New Roman" w:hAnsi="宋体" w:hint="eastAsia"/>
          <w:szCs w:val="21"/>
        </w:rPr>
        <w:t>调查，要求保证病例数据的可溯源性。</w:t>
      </w:r>
    </w:p>
    <w:p w:rsidR="007060B1" w:rsidRPr="00F96829" w:rsidRDefault="007060B1" w:rsidP="00423C00">
      <w:pPr>
        <w:wordWrap w:val="0"/>
        <w:spacing w:line="360" w:lineRule="auto"/>
        <w:ind w:firstLineChars="200" w:firstLine="420"/>
        <w:rPr>
          <w:rFonts w:ascii="Times New Roman" w:hAnsi="Times New Roman"/>
          <w:szCs w:val="21"/>
        </w:rPr>
      </w:pPr>
      <w:r w:rsidRPr="00F96829">
        <w:rPr>
          <w:rFonts w:ascii="Times New Roman" w:hAnsi="Times New Roman"/>
          <w:szCs w:val="21"/>
        </w:rPr>
        <w:t>2016</w:t>
      </w:r>
      <w:r w:rsidRPr="00F96829">
        <w:rPr>
          <w:rFonts w:ascii="Times New Roman" w:hAnsi="宋体" w:hint="eastAsia"/>
          <w:szCs w:val="21"/>
        </w:rPr>
        <w:t>年</w:t>
      </w:r>
      <w:r w:rsidRPr="00F96829">
        <w:rPr>
          <w:rFonts w:ascii="Times New Roman" w:hAnsi="Times New Roman"/>
          <w:szCs w:val="21"/>
        </w:rPr>
        <w:t>11</w:t>
      </w:r>
      <w:r w:rsidRPr="00F96829">
        <w:rPr>
          <w:rFonts w:ascii="Times New Roman" w:hAnsi="宋体" w:hint="eastAsia"/>
          <w:szCs w:val="21"/>
        </w:rPr>
        <w:t>月，首都医科大学附属北京中医医院心血管科指南制定组根据中国血脂异常</w:t>
      </w:r>
      <w:r w:rsidRPr="00F96829">
        <w:rPr>
          <w:rFonts w:ascii="Times New Roman" w:hAnsi="Times New Roman"/>
          <w:szCs w:val="21"/>
        </w:rPr>
        <w:t>2016</w:t>
      </w:r>
      <w:r w:rsidRPr="00F96829">
        <w:rPr>
          <w:rFonts w:ascii="Times New Roman" w:hAnsi="宋体" w:hint="eastAsia"/>
          <w:szCs w:val="21"/>
        </w:rPr>
        <w:t>最新指南，再次将本指南初稿进行修订。</w:t>
      </w:r>
    </w:p>
    <w:p w:rsidR="007060B1" w:rsidRPr="00F96829" w:rsidRDefault="007060B1">
      <w:pPr>
        <w:spacing w:line="360" w:lineRule="auto"/>
        <w:rPr>
          <w:rFonts w:ascii="黑体" w:eastAsia="黑体" w:hAnsi="黑体"/>
          <w:szCs w:val="21"/>
        </w:rPr>
      </w:pPr>
      <w:r w:rsidRPr="00F96829">
        <w:rPr>
          <w:rFonts w:ascii="黑体" w:eastAsia="黑体" w:hAnsi="黑体"/>
          <w:szCs w:val="21"/>
        </w:rPr>
        <w:t xml:space="preserve">2 </w:t>
      </w:r>
      <w:r w:rsidRPr="00F96829">
        <w:rPr>
          <w:rFonts w:ascii="黑体" w:eastAsia="黑体" w:hAnsi="黑体" w:hint="eastAsia"/>
          <w:szCs w:val="21"/>
        </w:rPr>
        <w:t>编制背景、目的和意义</w:t>
      </w:r>
    </w:p>
    <w:p w:rsidR="007060B1" w:rsidRPr="00F96829" w:rsidRDefault="007060B1">
      <w:pPr>
        <w:spacing w:line="360" w:lineRule="auto"/>
        <w:rPr>
          <w:rFonts w:ascii="宋体"/>
          <w:szCs w:val="21"/>
        </w:rPr>
      </w:pPr>
      <w:r w:rsidRPr="00F96829">
        <w:rPr>
          <w:rFonts w:ascii="黑体" w:eastAsia="黑体" w:hAnsi="黑体"/>
          <w:szCs w:val="21"/>
        </w:rPr>
        <w:t xml:space="preserve">    </w:t>
      </w:r>
      <w:r w:rsidRPr="00F96829">
        <w:rPr>
          <w:rFonts w:ascii="宋体" w:hAnsi="宋体" w:hint="eastAsia"/>
          <w:szCs w:val="21"/>
        </w:rPr>
        <w:t>本指南编制遵循“科学性、实用性、规范性”原则，按照“能够为中医行业内实际应用，能被行业外广泛接受和认可，并与国际诊疗指南接轨”的要求，采用刘建平教授、汪受传教授等专家指导</w:t>
      </w:r>
      <w:proofErr w:type="gramStart"/>
      <w:r w:rsidRPr="00F96829">
        <w:rPr>
          <w:rFonts w:ascii="宋体" w:hAnsi="宋体" w:hint="eastAsia"/>
          <w:szCs w:val="21"/>
        </w:rPr>
        <w:t>组团队</w:t>
      </w:r>
      <w:proofErr w:type="gramEnd"/>
      <w:r w:rsidRPr="00F96829">
        <w:rPr>
          <w:rFonts w:ascii="宋体" w:hAnsi="宋体" w:hint="eastAsia"/>
          <w:szCs w:val="21"/>
        </w:rPr>
        <w:t>研究形成的循证性中医临床实践指南编制技术方法开展研究。</w:t>
      </w:r>
    </w:p>
    <w:p w:rsidR="007060B1" w:rsidRPr="00F96829" w:rsidRDefault="007060B1" w:rsidP="00FD659F">
      <w:pPr>
        <w:wordWrap w:val="0"/>
        <w:spacing w:line="360" w:lineRule="auto"/>
        <w:ind w:firstLine="482"/>
        <w:rPr>
          <w:rFonts w:ascii="Times New Roman" w:hAnsi="Times New Roman"/>
          <w:szCs w:val="21"/>
        </w:rPr>
      </w:pPr>
      <w:r w:rsidRPr="00F96829">
        <w:rPr>
          <w:rFonts w:ascii="Times New Roman" w:hAnsi="Times New Roman"/>
          <w:szCs w:val="21"/>
        </w:rPr>
        <w:t xml:space="preserve">2007 </w:t>
      </w:r>
      <w:r w:rsidRPr="00F96829">
        <w:rPr>
          <w:rFonts w:ascii="Times New Roman" w:hAnsi="宋体" w:hint="eastAsia"/>
          <w:szCs w:val="21"/>
        </w:rPr>
        <w:t>年，由多学科专家组成的联合委员会在充分采用中国人群流行病学和临床研究证据、结合国外研究结果及指南建议的基础上，提出了更适合中国人群的血脂异常防治建议，共同制订了《中国成人血脂异常防治指南》，对我国血脂异常的防治工作起到了重要的指导作用</w:t>
      </w:r>
      <w:r w:rsidRPr="00F96829">
        <w:rPr>
          <w:rFonts w:ascii="Times New Roman" w:hAnsi="Times New Roman"/>
          <w:szCs w:val="21"/>
          <w:vertAlign w:val="superscript"/>
        </w:rPr>
        <w:t>[9]</w:t>
      </w:r>
      <w:r w:rsidRPr="00F96829">
        <w:rPr>
          <w:rFonts w:ascii="Times New Roman" w:hAnsi="宋体" w:hint="eastAsia"/>
          <w:szCs w:val="21"/>
        </w:rPr>
        <w:t>。</w:t>
      </w:r>
      <w:r w:rsidRPr="00F96829">
        <w:rPr>
          <w:rFonts w:ascii="Times New Roman" w:hAnsi="宋体" w:hint="eastAsia"/>
          <w:szCs w:val="21"/>
        </w:rPr>
        <w:lastRenderedPageBreak/>
        <w:t>近</w:t>
      </w:r>
      <w:r w:rsidRPr="00F96829">
        <w:rPr>
          <w:rFonts w:ascii="Times New Roman" w:hAnsi="Times New Roman"/>
          <w:szCs w:val="21"/>
        </w:rPr>
        <w:t>10</w:t>
      </w:r>
      <w:r w:rsidRPr="00F96829">
        <w:rPr>
          <w:rFonts w:ascii="Times New Roman" w:hAnsi="宋体" w:hint="eastAsia"/>
          <w:szCs w:val="21"/>
        </w:rPr>
        <w:t>年来，随着我国人群的前瞻性队列研究的开展，在</w:t>
      </w:r>
      <w:r w:rsidRPr="00F96829">
        <w:rPr>
          <w:rFonts w:ascii="Times New Roman" w:hAnsi="Times New Roman"/>
          <w:szCs w:val="21"/>
        </w:rPr>
        <w:t xml:space="preserve"> 2007 </w:t>
      </w:r>
      <w:r w:rsidRPr="00F96829">
        <w:rPr>
          <w:rFonts w:ascii="Times New Roman" w:hAnsi="宋体" w:hint="eastAsia"/>
          <w:szCs w:val="21"/>
        </w:rPr>
        <w:t>年指南的长期随访的基础上，获得了</w:t>
      </w:r>
      <w:r w:rsidRPr="00F96829">
        <w:rPr>
          <w:rFonts w:ascii="Times New Roman" w:hAnsi="Times New Roman"/>
          <w:szCs w:val="21"/>
        </w:rPr>
        <w:t xml:space="preserve"> 20 </w:t>
      </w:r>
      <w:r w:rsidRPr="00F96829">
        <w:rPr>
          <w:rFonts w:ascii="Times New Roman" w:hAnsi="宋体" w:hint="eastAsia"/>
          <w:szCs w:val="21"/>
        </w:rPr>
        <w:t>年随访的新数据。</w:t>
      </w:r>
      <w:r w:rsidRPr="00F96829">
        <w:rPr>
          <w:rFonts w:ascii="Times New Roman" w:hAnsi="Times New Roman"/>
          <w:szCs w:val="21"/>
        </w:rPr>
        <w:t>2016</w:t>
      </w:r>
      <w:r w:rsidRPr="00F96829">
        <w:rPr>
          <w:rFonts w:ascii="Times New Roman" w:hAnsi="宋体" w:hint="eastAsia"/>
          <w:szCs w:val="21"/>
        </w:rPr>
        <w:t>年</w:t>
      </w:r>
      <w:r w:rsidRPr="00F96829">
        <w:rPr>
          <w:rFonts w:ascii="Times New Roman" w:hAnsi="Times New Roman"/>
          <w:szCs w:val="21"/>
        </w:rPr>
        <w:t>10</w:t>
      </w:r>
      <w:r w:rsidRPr="00F96829">
        <w:rPr>
          <w:rFonts w:ascii="Times New Roman" w:hAnsi="宋体" w:hint="eastAsia"/>
          <w:szCs w:val="21"/>
        </w:rPr>
        <w:t>月，由中国成人血脂异常防治指南修订联合委员会修订的《中国成人血脂异常防治指南》（</w:t>
      </w:r>
      <w:r w:rsidRPr="00F96829">
        <w:rPr>
          <w:rFonts w:ascii="Times New Roman" w:hAnsi="Times New Roman"/>
          <w:szCs w:val="21"/>
        </w:rPr>
        <w:t xml:space="preserve">2016 </w:t>
      </w:r>
      <w:r w:rsidRPr="00F96829">
        <w:rPr>
          <w:rFonts w:ascii="Times New Roman" w:hAnsi="宋体" w:hint="eastAsia"/>
          <w:szCs w:val="21"/>
        </w:rPr>
        <w:t>年修订版）指出，</w:t>
      </w:r>
      <w:proofErr w:type="gramStart"/>
      <w:r w:rsidRPr="00F96829">
        <w:rPr>
          <w:rFonts w:ascii="Times New Roman" w:hAnsi="宋体" w:hint="eastAsia"/>
          <w:szCs w:val="21"/>
        </w:rPr>
        <w:t>血脂异常血脂异常</w:t>
      </w:r>
      <w:proofErr w:type="gramEnd"/>
      <w:r w:rsidRPr="00F96829">
        <w:rPr>
          <w:rFonts w:ascii="Times New Roman" w:hAnsi="宋体" w:hint="eastAsia"/>
          <w:szCs w:val="21"/>
        </w:rPr>
        <w:t>通常指血清中胆固醇和（或）</w:t>
      </w:r>
      <w:r w:rsidRPr="00F96829">
        <w:rPr>
          <w:rFonts w:ascii="Times New Roman" w:hAnsi="Times New Roman"/>
          <w:szCs w:val="21"/>
        </w:rPr>
        <w:t xml:space="preserve">TG </w:t>
      </w:r>
      <w:r w:rsidRPr="00F96829">
        <w:rPr>
          <w:rFonts w:ascii="Times New Roman" w:hAnsi="宋体" w:hint="eastAsia"/>
          <w:szCs w:val="21"/>
        </w:rPr>
        <w:t>水平升高，俗称高脂血症。实际上血脂异常也泛指包括低</w:t>
      </w:r>
      <w:r w:rsidRPr="00F96829">
        <w:rPr>
          <w:rFonts w:ascii="Times New Roman" w:hAnsi="Times New Roman"/>
          <w:szCs w:val="21"/>
        </w:rPr>
        <w:t xml:space="preserve"> HDL-C </w:t>
      </w:r>
      <w:r w:rsidRPr="00F96829">
        <w:rPr>
          <w:rFonts w:ascii="Times New Roman" w:hAnsi="宋体" w:hint="eastAsia"/>
          <w:szCs w:val="21"/>
        </w:rPr>
        <w:t>血症在内的各种血脂异常</w:t>
      </w:r>
      <w:r w:rsidRPr="00F96829">
        <w:rPr>
          <w:rFonts w:ascii="Times New Roman" w:hAnsi="Times New Roman"/>
          <w:szCs w:val="21"/>
          <w:vertAlign w:val="superscript"/>
        </w:rPr>
        <w:t>[1]</w:t>
      </w:r>
      <w:r w:rsidRPr="00F96829">
        <w:rPr>
          <w:rFonts w:ascii="Times New Roman" w:hAnsi="宋体" w:hint="eastAsia"/>
          <w:szCs w:val="21"/>
        </w:rPr>
        <w:t>。并指出中国成人血脂异常总体患病率高达</w:t>
      </w:r>
      <w:r w:rsidRPr="00F96829">
        <w:rPr>
          <w:rFonts w:ascii="Times New Roman" w:hAnsi="Times New Roman"/>
          <w:szCs w:val="21"/>
        </w:rPr>
        <w:t xml:space="preserve"> 40.40%</w:t>
      </w:r>
      <w:r w:rsidRPr="00F96829">
        <w:rPr>
          <w:rFonts w:ascii="Times New Roman" w:hAnsi="宋体" w:hint="eastAsia"/>
          <w:szCs w:val="21"/>
        </w:rPr>
        <w:t>，较</w:t>
      </w:r>
      <w:r w:rsidRPr="00F96829">
        <w:rPr>
          <w:rFonts w:ascii="Times New Roman" w:hAnsi="Times New Roman"/>
          <w:szCs w:val="21"/>
        </w:rPr>
        <w:t xml:space="preserve"> 2002 </w:t>
      </w:r>
      <w:r w:rsidRPr="00F96829">
        <w:rPr>
          <w:rFonts w:ascii="Times New Roman" w:hAnsi="宋体" w:hint="eastAsia"/>
          <w:szCs w:val="21"/>
        </w:rPr>
        <w:t>年呈大幅度上升。人群血清胆固醇水平的升高将导致</w:t>
      </w:r>
      <w:r w:rsidRPr="00F96829">
        <w:rPr>
          <w:rFonts w:ascii="Times New Roman" w:hAnsi="Times New Roman"/>
          <w:szCs w:val="21"/>
        </w:rPr>
        <w:t xml:space="preserve">2010 </w:t>
      </w:r>
      <w:r w:rsidRPr="00F96829">
        <w:rPr>
          <w:rFonts w:ascii="Times New Roman" w:hAnsi="宋体" w:hint="eastAsia"/>
          <w:szCs w:val="21"/>
        </w:rPr>
        <w:t>年</w:t>
      </w:r>
      <w:r w:rsidRPr="00F96829">
        <w:rPr>
          <w:rFonts w:ascii="Times New Roman" w:hAnsi="Times New Roman"/>
          <w:szCs w:val="21"/>
        </w:rPr>
        <w:t xml:space="preserve">-2030 </w:t>
      </w:r>
      <w:r w:rsidRPr="00F96829">
        <w:rPr>
          <w:rFonts w:ascii="Times New Roman" w:hAnsi="宋体" w:hint="eastAsia"/>
          <w:szCs w:val="21"/>
        </w:rPr>
        <w:t>年期间我国心血管病事件约增加</w:t>
      </w:r>
      <w:r w:rsidRPr="00F96829">
        <w:rPr>
          <w:rFonts w:ascii="Times New Roman" w:hAnsi="Times New Roman"/>
          <w:szCs w:val="21"/>
        </w:rPr>
        <w:t xml:space="preserve"> 920 </w:t>
      </w:r>
      <w:r w:rsidRPr="00F96829">
        <w:rPr>
          <w:rFonts w:ascii="Times New Roman" w:hAnsi="宋体" w:hint="eastAsia"/>
          <w:szCs w:val="21"/>
        </w:rPr>
        <w:t>万</w:t>
      </w:r>
      <w:r w:rsidRPr="00F96829">
        <w:rPr>
          <w:rFonts w:ascii="Times New Roman" w:hAnsi="Times New Roman"/>
          <w:szCs w:val="21"/>
          <w:vertAlign w:val="superscript"/>
        </w:rPr>
        <w:t>[2]</w:t>
      </w:r>
      <w:r w:rsidRPr="00F96829">
        <w:rPr>
          <w:rFonts w:ascii="Times New Roman" w:hAnsi="宋体" w:hint="eastAsia"/>
          <w:szCs w:val="21"/>
        </w:rPr>
        <w:t>。此外，青少年高胆固醇血症患病率也有明显升高</w:t>
      </w:r>
      <w:r w:rsidRPr="00F96829">
        <w:rPr>
          <w:rFonts w:ascii="Times New Roman" w:hAnsi="Times New Roman"/>
          <w:szCs w:val="21"/>
          <w:vertAlign w:val="superscript"/>
        </w:rPr>
        <w:t>[3]</w:t>
      </w:r>
      <w:r w:rsidRPr="00F96829">
        <w:rPr>
          <w:rFonts w:ascii="Times New Roman" w:hAnsi="宋体" w:hint="eastAsia"/>
          <w:szCs w:val="21"/>
        </w:rPr>
        <w:t>，预示未来中国成人血脂异常患病及相关疾病负担将继续加重。</w:t>
      </w:r>
    </w:p>
    <w:p w:rsidR="007060B1" w:rsidRPr="00F96829" w:rsidRDefault="007060B1" w:rsidP="00FD659F">
      <w:pPr>
        <w:wordWrap w:val="0"/>
        <w:spacing w:line="360" w:lineRule="auto"/>
        <w:ind w:firstLine="482"/>
        <w:rPr>
          <w:rFonts w:ascii="Times New Roman" w:hAnsi="Times New Roman"/>
          <w:szCs w:val="21"/>
        </w:rPr>
      </w:pPr>
      <w:r w:rsidRPr="00F96829">
        <w:rPr>
          <w:rFonts w:ascii="Times New Roman" w:hAnsi="宋体" w:hint="eastAsia"/>
          <w:szCs w:val="21"/>
        </w:rPr>
        <w:t>以低密度脂蛋白胆固醇（</w:t>
      </w:r>
      <w:r w:rsidRPr="00F96829">
        <w:rPr>
          <w:rFonts w:ascii="Times New Roman" w:hAnsi="Times New Roman"/>
          <w:szCs w:val="21"/>
        </w:rPr>
        <w:t>low-density lipoprotein cholesterol</w:t>
      </w:r>
      <w:r w:rsidRPr="00F96829">
        <w:rPr>
          <w:rFonts w:ascii="Times New Roman" w:hAnsi="宋体" w:hint="eastAsia"/>
          <w:szCs w:val="21"/>
        </w:rPr>
        <w:t>，</w:t>
      </w:r>
      <w:r w:rsidRPr="00F96829">
        <w:rPr>
          <w:rFonts w:ascii="Times New Roman" w:hAnsi="Times New Roman"/>
          <w:szCs w:val="21"/>
        </w:rPr>
        <w:t>LDL-C</w:t>
      </w:r>
      <w:r w:rsidRPr="00F96829">
        <w:rPr>
          <w:rFonts w:ascii="Times New Roman" w:hAnsi="宋体" w:hint="eastAsia"/>
          <w:szCs w:val="21"/>
        </w:rPr>
        <w:t>）或</w:t>
      </w:r>
      <w:r w:rsidRPr="00F96829">
        <w:rPr>
          <w:rFonts w:ascii="Times New Roman" w:hAnsi="Times New Roman"/>
          <w:szCs w:val="21"/>
        </w:rPr>
        <w:t xml:space="preserve"> TC </w:t>
      </w:r>
      <w:r w:rsidRPr="00F96829">
        <w:rPr>
          <w:rFonts w:ascii="Times New Roman" w:hAnsi="宋体" w:hint="eastAsia"/>
          <w:szCs w:val="21"/>
        </w:rPr>
        <w:t>升高为特点的血脂异常是动脉粥样硬化性心血管疾病（</w:t>
      </w:r>
      <w:r w:rsidRPr="00F96829">
        <w:rPr>
          <w:rFonts w:ascii="Times New Roman" w:hAnsi="Times New Roman"/>
          <w:szCs w:val="21"/>
        </w:rPr>
        <w:t>atherosclerotic cardiovascular disease, ASCVD</w:t>
      </w:r>
      <w:r w:rsidRPr="00F96829">
        <w:rPr>
          <w:rFonts w:ascii="Times New Roman" w:hAnsi="宋体" w:hint="eastAsia"/>
          <w:szCs w:val="21"/>
        </w:rPr>
        <w:t>）重要的危险因素。降低</w:t>
      </w:r>
      <w:r w:rsidRPr="00F96829">
        <w:rPr>
          <w:rFonts w:ascii="Times New Roman" w:hAnsi="Times New Roman"/>
          <w:szCs w:val="21"/>
        </w:rPr>
        <w:t>LDL-C</w:t>
      </w:r>
      <w:r w:rsidRPr="00F96829">
        <w:rPr>
          <w:rFonts w:ascii="Times New Roman" w:hAnsi="宋体" w:hint="eastAsia"/>
          <w:szCs w:val="21"/>
        </w:rPr>
        <w:t>水平，可显著减少</w:t>
      </w:r>
      <w:r w:rsidRPr="00F96829">
        <w:rPr>
          <w:rFonts w:ascii="Times New Roman" w:hAnsi="Times New Roman"/>
          <w:szCs w:val="21"/>
        </w:rPr>
        <w:t>ASCVD</w:t>
      </w:r>
      <w:r w:rsidRPr="00F96829">
        <w:rPr>
          <w:rFonts w:ascii="Times New Roman" w:hAnsi="宋体" w:hint="eastAsia"/>
          <w:szCs w:val="21"/>
        </w:rPr>
        <w:t>的发病及死亡危险</w:t>
      </w:r>
      <w:r w:rsidRPr="00F96829">
        <w:rPr>
          <w:rFonts w:ascii="Times New Roman" w:hAnsi="Times New Roman"/>
          <w:szCs w:val="21"/>
          <w:vertAlign w:val="superscript"/>
        </w:rPr>
        <w:t>[4]</w:t>
      </w:r>
      <w:r w:rsidRPr="00F96829">
        <w:rPr>
          <w:rFonts w:ascii="Times New Roman" w:hAnsi="宋体" w:hint="eastAsia"/>
          <w:szCs w:val="21"/>
        </w:rPr>
        <w:t>。有效控制血脂异常，对我国</w:t>
      </w:r>
      <w:r w:rsidRPr="00F96829">
        <w:rPr>
          <w:rFonts w:ascii="Times New Roman" w:hAnsi="Times New Roman"/>
          <w:szCs w:val="21"/>
        </w:rPr>
        <w:t xml:space="preserve"> ASCVD </w:t>
      </w:r>
      <w:r w:rsidRPr="00F96829">
        <w:rPr>
          <w:rFonts w:ascii="Times New Roman" w:hAnsi="宋体" w:hint="eastAsia"/>
          <w:szCs w:val="21"/>
        </w:rPr>
        <w:t>防控具有重要意义。鼓励民众采取健康的生活方式，是防治血脂异常和</w:t>
      </w:r>
      <w:r w:rsidRPr="00F96829">
        <w:rPr>
          <w:rFonts w:ascii="Times New Roman" w:hAnsi="Times New Roman"/>
          <w:szCs w:val="21"/>
        </w:rPr>
        <w:t xml:space="preserve"> ASCVD</w:t>
      </w:r>
      <w:r w:rsidRPr="00F96829">
        <w:rPr>
          <w:rFonts w:ascii="Times New Roman" w:hAnsi="宋体" w:hint="eastAsia"/>
          <w:szCs w:val="21"/>
        </w:rPr>
        <w:t>的基本策略；对血脂异常患者，防治工作重点是提高血脂异常的知晓率、治疗率和控制率。近年来我国成人血脂异常患者的知晓率和治疗率虽有提高</w:t>
      </w:r>
      <w:r w:rsidRPr="00F96829">
        <w:rPr>
          <w:rFonts w:ascii="Times New Roman" w:hAnsi="Times New Roman"/>
          <w:szCs w:val="21"/>
          <w:vertAlign w:val="superscript"/>
        </w:rPr>
        <w:t>[8]</w:t>
      </w:r>
      <w:r w:rsidRPr="00F96829">
        <w:rPr>
          <w:rFonts w:ascii="Times New Roman" w:hAnsi="宋体" w:hint="eastAsia"/>
          <w:szCs w:val="21"/>
        </w:rPr>
        <w:t>，但仍处于较低水平，如果我们不采取措施加强对</w:t>
      </w:r>
      <w:proofErr w:type="gramStart"/>
      <w:r w:rsidRPr="00F96829">
        <w:rPr>
          <w:rFonts w:ascii="Times New Roman" w:hAnsi="宋体" w:hint="eastAsia"/>
          <w:szCs w:val="21"/>
        </w:rPr>
        <w:t>血浊病易发</w:t>
      </w:r>
      <w:proofErr w:type="gramEnd"/>
      <w:r w:rsidRPr="00F96829">
        <w:rPr>
          <w:rFonts w:ascii="Times New Roman" w:hAnsi="宋体" w:hint="eastAsia"/>
          <w:szCs w:val="21"/>
        </w:rPr>
        <w:t>人群的干预，这对于个人家庭及国家财政无疑将成为沉重的负担。</w:t>
      </w:r>
    </w:p>
    <w:p w:rsidR="007060B1" w:rsidRPr="00F96829" w:rsidRDefault="007060B1" w:rsidP="00E265D5">
      <w:pPr>
        <w:wordWrap w:val="0"/>
        <w:spacing w:line="360" w:lineRule="auto"/>
        <w:ind w:firstLine="482"/>
        <w:rPr>
          <w:rFonts w:ascii="Times New Roman" w:hAnsi="Times New Roman"/>
          <w:szCs w:val="21"/>
        </w:rPr>
      </w:pPr>
      <w:r w:rsidRPr="00F96829">
        <w:rPr>
          <w:rFonts w:ascii="Times New Roman" w:hAnsi="宋体" w:hint="eastAsia"/>
          <w:szCs w:val="21"/>
        </w:rPr>
        <w:t>血</w:t>
      </w:r>
      <w:r w:rsidRPr="00F96829">
        <w:rPr>
          <w:rFonts w:ascii="Times New Roman" w:hAnsi="Times New Roman"/>
          <w:szCs w:val="21"/>
        </w:rPr>
        <w:t xml:space="preserve"> </w:t>
      </w:r>
      <w:r w:rsidRPr="00F96829">
        <w:rPr>
          <w:rFonts w:ascii="Times New Roman" w:hAnsi="宋体" w:hint="eastAsia"/>
          <w:szCs w:val="21"/>
        </w:rPr>
        <w:t>脂</w:t>
      </w:r>
      <w:r w:rsidRPr="00F96829">
        <w:rPr>
          <w:rFonts w:ascii="Times New Roman" w:hAnsi="Times New Roman"/>
          <w:szCs w:val="21"/>
        </w:rPr>
        <w:t xml:space="preserve"> </w:t>
      </w:r>
      <w:r w:rsidRPr="00F96829">
        <w:rPr>
          <w:rFonts w:ascii="Times New Roman" w:hAnsi="宋体" w:hint="eastAsia"/>
          <w:szCs w:val="21"/>
        </w:rPr>
        <w:t>异</w:t>
      </w:r>
      <w:r w:rsidRPr="00F96829">
        <w:rPr>
          <w:rFonts w:ascii="Times New Roman" w:hAnsi="Times New Roman"/>
          <w:szCs w:val="21"/>
        </w:rPr>
        <w:t xml:space="preserve"> </w:t>
      </w:r>
      <w:r w:rsidRPr="00F96829">
        <w:rPr>
          <w:rFonts w:ascii="Times New Roman" w:hAnsi="宋体" w:hint="eastAsia"/>
          <w:szCs w:val="21"/>
        </w:rPr>
        <w:t>常</w:t>
      </w:r>
      <w:r w:rsidRPr="00F96829">
        <w:rPr>
          <w:rFonts w:ascii="Times New Roman" w:hAnsi="Times New Roman"/>
          <w:szCs w:val="21"/>
        </w:rPr>
        <w:t xml:space="preserve"> </w:t>
      </w:r>
      <w:r w:rsidRPr="00F96829">
        <w:rPr>
          <w:rFonts w:ascii="Times New Roman" w:hAnsi="宋体" w:hint="eastAsia"/>
          <w:szCs w:val="21"/>
        </w:rPr>
        <w:t>尤</w:t>
      </w:r>
      <w:r w:rsidRPr="00F96829">
        <w:rPr>
          <w:rFonts w:ascii="Times New Roman" w:hAnsi="Times New Roman"/>
          <w:szCs w:val="21"/>
        </w:rPr>
        <w:t xml:space="preserve"> </w:t>
      </w:r>
      <w:r w:rsidRPr="00F96829">
        <w:rPr>
          <w:rFonts w:ascii="Times New Roman" w:hAnsi="宋体" w:hint="eastAsia"/>
          <w:szCs w:val="21"/>
        </w:rPr>
        <w:t>其</w:t>
      </w:r>
      <w:r w:rsidRPr="00F96829">
        <w:rPr>
          <w:rFonts w:ascii="Times New Roman" w:hAnsi="Times New Roman"/>
          <w:szCs w:val="21"/>
        </w:rPr>
        <w:t xml:space="preserve"> </w:t>
      </w:r>
      <w:r w:rsidRPr="00F96829">
        <w:rPr>
          <w:rFonts w:ascii="Times New Roman" w:hAnsi="宋体" w:hint="eastAsia"/>
          <w:szCs w:val="21"/>
        </w:rPr>
        <w:t>是</w:t>
      </w:r>
      <w:r w:rsidRPr="00F96829">
        <w:rPr>
          <w:rFonts w:ascii="Times New Roman" w:hAnsi="Times New Roman"/>
          <w:szCs w:val="21"/>
        </w:rPr>
        <w:t xml:space="preserve"> LDL-C </w:t>
      </w:r>
      <w:r w:rsidRPr="00F96829">
        <w:rPr>
          <w:rFonts w:ascii="Times New Roman" w:hAnsi="宋体" w:hint="eastAsia"/>
          <w:szCs w:val="21"/>
        </w:rPr>
        <w:t>升</w:t>
      </w:r>
      <w:r w:rsidRPr="00F96829">
        <w:rPr>
          <w:rFonts w:ascii="Times New Roman" w:hAnsi="Times New Roman"/>
          <w:szCs w:val="21"/>
        </w:rPr>
        <w:t xml:space="preserve"> </w:t>
      </w:r>
      <w:r w:rsidRPr="00F96829">
        <w:rPr>
          <w:rFonts w:ascii="Times New Roman" w:hAnsi="宋体" w:hint="eastAsia"/>
          <w:szCs w:val="21"/>
        </w:rPr>
        <w:t>高</w:t>
      </w:r>
      <w:r w:rsidRPr="00F96829">
        <w:rPr>
          <w:rFonts w:ascii="Times New Roman" w:hAnsi="Times New Roman"/>
          <w:szCs w:val="21"/>
        </w:rPr>
        <w:t xml:space="preserve"> </w:t>
      </w:r>
      <w:r w:rsidRPr="00F96829">
        <w:rPr>
          <w:rFonts w:ascii="Times New Roman" w:hAnsi="宋体" w:hint="eastAsia"/>
          <w:szCs w:val="21"/>
        </w:rPr>
        <w:t>是</w:t>
      </w:r>
      <w:r w:rsidRPr="00F96829">
        <w:rPr>
          <w:rFonts w:ascii="Times New Roman" w:hAnsi="Times New Roman"/>
          <w:szCs w:val="21"/>
        </w:rPr>
        <w:t xml:space="preserve"> </w:t>
      </w:r>
      <w:r w:rsidRPr="00F96829">
        <w:rPr>
          <w:rFonts w:ascii="Times New Roman" w:hAnsi="宋体" w:hint="eastAsia"/>
          <w:szCs w:val="21"/>
        </w:rPr>
        <w:t>导</w:t>
      </w:r>
      <w:r w:rsidRPr="00F96829">
        <w:rPr>
          <w:rFonts w:ascii="Times New Roman" w:hAnsi="Times New Roman"/>
          <w:szCs w:val="21"/>
        </w:rPr>
        <w:t xml:space="preserve"> </w:t>
      </w:r>
      <w:r w:rsidRPr="00F96829">
        <w:rPr>
          <w:rFonts w:ascii="Times New Roman" w:hAnsi="宋体" w:hint="eastAsia"/>
          <w:szCs w:val="21"/>
        </w:rPr>
        <w:t>致</w:t>
      </w:r>
      <w:r w:rsidRPr="00F96829">
        <w:rPr>
          <w:rFonts w:ascii="Times New Roman" w:hAnsi="Times New Roman"/>
          <w:szCs w:val="21"/>
        </w:rPr>
        <w:t xml:space="preserve">ASCVD </w:t>
      </w:r>
      <w:r w:rsidRPr="00F96829">
        <w:rPr>
          <w:rFonts w:ascii="Times New Roman" w:hAnsi="宋体" w:hint="eastAsia"/>
          <w:szCs w:val="21"/>
        </w:rPr>
        <w:t>发生、发展的关键因素。大量临床研究反复证实，无论采取何种药物或措施，只要能使血清</w:t>
      </w:r>
      <w:r w:rsidRPr="00F96829">
        <w:rPr>
          <w:rFonts w:ascii="Times New Roman" w:hAnsi="Times New Roman"/>
          <w:szCs w:val="21"/>
        </w:rPr>
        <w:t xml:space="preserve"> LDL-C </w:t>
      </w:r>
      <w:r w:rsidRPr="00F96829">
        <w:rPr>
          <w:rFonts w:ascii="Times New Roman" w:hAnsi="宋体" w:hint="eastAsia"/>
          <w:szCs w:val="21"/>
        </w:rPr>
        <w:t>水平下降，就可稳定、延缓或消退动脉粥样硬化病变，并能显著减少</w:t>
      </w:r>
      <w:r w:rsidRPr="00F96829">
        <w:rPr>
          <w:rFonts w:ascii="Times New Roman" w:hAnsi="Times New Roman"/>
          <w:szCs w:val="21"/>
        </w:rPr>
        <w:t xml:space="preserve"> ASCVD </w:t>
      </w:r>
      <w:r w:rsidRPr="00F96829">
        <w:rPr>
          <w:rFonts w:ascii="Times New Roman" w:hAnsi="宋体" w:hint="eastAsia"/>
          <w:szCs w:val="21"/>
        </w:rPr>
        <w:t>的发生率、致残率和死亡率。临床调脂达标，首选他</w:t>
      </w:r>
      <w:proofErr w:type="gramStart"/>
      <w:r w:rsidRPr="00F96829">
        <w:rPr>
          <w:rFonts w:ascii="Times New Roman" w:hAnsi="宋体" w:hint="eastAsia"/>
          <w:szCs w:val="21"/>
        </w:rPr>
        <w:t>汀类调</w:t>
      </w:r>
      <w:proofErr w:type="gramEnd"/>
      <w:r w:rsidRPr="00F96829">
        <w:rPr>
          <w:rFonts w:ascii="Times New Roman" w:hAnsi="宋体" w:hint="eastAsia"/>
          <w:szCs w:val="21"/>
        </w:rPr>
        <w:t>脂药物，且生活方式干预血脂异常明显受饮食及生活方式的影响，控制饮食和改善生活方式是治疗血脂异常的基础措施。良好的生活方式包括坚持心脏健康饮食、规律运动、远离烟草和保持理想体重。虽然西药调</w:t>
      </w:r>
      <w:proofErr w:type="gramStart"/>
      <w:r w:rsidRPr="00F96829">
        <w:rPr>
          <w:rFonts w:ascii="Times New Roman" w:hAnsi="宋体" w:hint="eastAsia"/>
          <w:szCs w:val="21"/>
        </w:rPr>
        <w:t>脂药物</w:t>
      </w:r>
      <w:proofErr w:type="gramEnd"/>
      <w:r w:rsidRPr="00F96829">
        <w:rPr>
          <w:rFonts w:ascii="Times New Roman" w:hAnsi="宋体" w:hint="eastAsia"/>
          <w:szCs w:val="21"/>
        </w:rPr>
        <w:t>在临床应用中发挥重要作用，对中国人群而言，安全性是使用高强度他</w:t>
      </w:r>
      <w:proofErr w:type="gramStart"/>
      <w:r w:rsidRPr="00F96829">
        <w:rPr>
          <w:rFonts w:ascii="Times New Roman" w:hAnsi="宋体" w:hint="eastAsia"/>
          <w:szCs w:val="21"/>
        </w:rPr>
        <w:t>汀</w:t>
      </w:r>
      <w:proofErr w:type="gramEnd"/>
      <w:r w:rsidRPr="00F96829">
        <w:rPr>
          <w:rFonts w:ascii="Times New Roman" w:hAnsi="宋体" w:hint="eastAsia"/>
          <w:szCs w:val="21"/>
        </w:rPr>
        <w:t>需要关注的问题。越来越多的研究表明，高强度他</w:t>
      </w:r>
      <w:proofErr w:type="gramStart"/>
      <w:r w:rsidRPr="00F96829">
        <w:rPr>
          <w:rFonts w:ascii="Times New Roman" w:hAnsi="宋体" w:hint="eastAsia"/>
          <w:szCs w:val="21"/>
        </w:rPr>
        <w:t>汀</w:t>
      </w:r>
      <w:proofErr w:type="gramEnd"/>
      <w:r w:rsidRPr="00F96829">
        <w:rPr>
          <w:rFonts w:ascii="Times New Roman" w:hAnsi="宋体" w:hint="eastAsia"/>
          <w:szCs w:val="21"/>
        </w:rPr>
        <w:t>治疗伴随着更高的肌病、</w:t>
      </w:r>
      <w:proofErr w:type="gramStart"/>
      <w:r w:rsidRPr="00F96829">
        <w:rPr>
          <w:rFonts w:ascii="Times New Roman" w:hAnsi="宋体" w:hint="eastAsia"/>
          <w:szCs w:val="21"/>
        </w:rPr>
        <w:t>肝酶上升</w:t>
      </w:r>
      <w:proofErr w:type="gramEnd"/>
      <w:r w:rsidRPr="00F96829">
        <w:rPr>
          <w:rFonts w:ascii="Times New Roman" w:hAnsi="宋体" w:hint="eastAsia"/>
          <w:szCs w:val="21"/>
        </w:rPr>
        <w:t>风险，以及费用较高等问题。</w:t>
      </w:r>
      <w:r w:rsidRPr="00F96829">
        <w:rPr>
          <w:rFonts w:ascii="Times New Roman" w:hAnsi="Times New Roman"/>
          <w:szCs w:val="21"/>
        </w:rPr>
        <w:t>2016</w:t>
      </w:r>
      <w:r w:rsidRPr="00F96829">
        <w:rPr>
          <w:rFonts w:ascii="Times New Roman" w:hAnsi="宋体" w:hint="eastAsia"/>
          <w:szCs w:val="21"/>
        </w:rPr>
        <w:t>最新血脂异常指南也指出联合应用传统中医药，可获得安全有效的调脂效果。传统中医理念和方药干预</w:t>
      </w:r>
      <w:proofErr w:type="gramStart"/>
      <w:r w:rsidRPr="00F96829">
        <w:rPr>
          <w:rFonts w:ascii="Times New Roman" w:hAnsi="宋体" w:hint="eastAsia"/>
          <w:szCs w:val="21"/>
        </w:rPr>
        <w:t>血浊病易发</w:t>
      </w:r>
      <w:proofErr w:type="gramEnd"/>
      <w:r w:rsidRPr="00F96829">
        <w:rPr>
          <w:rFonts w:ascii="Times New Roman" w:hAnsi="宋体" w:hint="eastAsia"/>
          <w:szCs w:val="21"/>
        </w:rPr>
        <w:t>人群研究成果得到认可与推广。</w:t>
      </w:r>
    </w:p>
    <w:p w:rsidR="007060B1" w:rsidRPr="00F96829" w:rsidRDefault="007060B1" w:rsidP="00423C00">
      <w:pPr>
        <w:spacing w:line="360" w:lineRule="auto"/>
        <w:ind w:firstLineChars="200" w:firstLine="420"/>
        <w:rPr>
          <w:rFonts w:ascii="Times New Roman" w:hAnsi="Times New Roman"/>
          <w:szCs w:val="21"/>
        </w:rPr>
      </w:pPr>
      <w:r w:rsidRPr="00F96829">
        <w:rPr>
          <w:rFonts w:ascii="Times New Roman" w:hAnsi="宋体" w:hint="eastAsia"/>
          <w:szCs w:val="21"/>
        </w:rPr>
        <w:t>为遏制血脂异常的患病率肆虐扩展，世界各地卫生组织为防治血脂异常做着孜孜不倦的努力，开展了大量流行病学调查、预防与治疗研究和临床工作，并制定了一系列的规范临床工作的指南。如欧洲心脏病学会</w:t>
      </w:r>
      <w:r w:rsidRPr="00F96829">
        <w:rPr>
          <w:rFonts w:ascii="Times New Roman" w:hAnsi="Times New Roman"/>
          <w:szCs w:val="21"/>
        </w:rPr>
        <w:t>(ESC)</w:t>
      </w:r>
      <w:r w:rsidRPr="00F96829">
        <w:rPr>
          <w:rFonts w:ascii="Times New Roman" w:hAnsi="宋体" w:hint="eastAsia"/>
          <w:szCs w:val="21"/>
        </w:rPr>
        <w:t>、欧洲动脉硬化学会</w:t>
      </w:r>
      <w:r w:rsidRPr="00F96829">
        <w:rPr>
          <w:rFonts w:ascii="Times New Roman" w:hAnsi="Times New Roman"/>
          <w:szCs w:val="21"/>
        </w:rPr>
        <w:t>(EAS)</w:t>
      </w:r>
      <w:r w:rsidRPr="00F96829">
        <w:rPr>
          <w:rFonts w:ascii="Times New Roman" w:hAnsi="宋体" w:hint="eastAsia"/>
          <w:szCs w:val="21"/>
        </w:rPr>
        <w:t>、美国国家脂质协会</w:t>
      </w:r>
      <w:r w:rsidRPr="00F96829">
        <w:rPr>
          <w:rFonts w:ascii="Times New Roman" w:hAnsi="Times New Roman"/>
          <w:szCs w:val="21"/>
        </w:rPr>
        <w:t>(NLA)</w:t>
      </w:r>
      <w:r w:rsidRPr="00F96829">
        <w:rPr>
          <w:rFonts w:ascii="Times New Roman" w:hAnsi="宋体" w:hint="eastAsia"/>
          <w:szCs w:val="21"/>
        </w:rPr>
        <w:t>、加拿</w:t>
      </w:r>
      <w:r w:rsidRPr="00F96829">
        <w:rPr>
          <w:rFonts w:ascii="Times New Roman" w:hAnsi="宋体" w:hint="eastAsia"/>
          <w:szCs w:val="21"/>
        </w:rPr>
        <w:lastRenderedPageBreak/>
        <w:t>大心血管学会</w:t>
      </w:r>
      <w:r w:rsidRPr="00F96829">
        <w:rPr>
          <w:rFonts w:ascii="Times New Roman" w:hAnsi="Times New Roman"/>
          <w:szCs w:val="21"/>
        </w:rPr>
        <w:t>(CCS)</w:t>
      </w:r>
      <w:r w:rsidRPr="00F96829">
        <w:rPr>
          <w:rFonts w:ascii="Times New Roman" w:hAnsi="宋体" w:hint="eastAsia"/>
          <w:szCs w:val="21"/>
        </w:rPr>
        <w:t>、美国退伍军人事务部</w:t>
      </w:r>
      <w:r w:rsidRPr="00F96829">
        <w:rPr>
          <w:rFonts w:ascii="Times New Roman" w:hAnsi="Times New Roman"/>
          <w:szCs w:val="21"/>
        </w:rPr>
        <w:t>(VA)</w:t>
      </w:r>
      <w:r w:rsidRPr="00F96829">
        <w:rPr>
          <w:rFonts w:ascii="Times New Roman" w:hAnsi="宋体" w:hint="eastAsia"/>
          <w:szCs w:val="21"/>
        </w:rPr>
        <w:t>等定期更新血脂异常相关防治指南或专家共识。我国中华医学会心血管病学分会（</w:t>
      </w:r>
      <w:r w:rsidRPr="00F96829">
        <w:rPr>
          <w:rFonts w:ascii="Times New Roman" w:hAnsi="Times New Roman"/>
          <w:szCs w:val="21"/>
        </w:rPr>
        <w:t>CSC</w:t>
      </w:r>
      <w:r w:rsidRPr="00F96829">
        <w:rPr>
          <w:rFonts w:ascii="Times New Roman" w:hAnsi="宋体" w:hint="eastAsia"/>
          <w:szCs w:val="21"/>
        </w:rPr>
        <w:t>）也紧跟世界前沿的步伐，做了大量的流行病学调查、循证医学研究等工作，并于</w:t>
      </w:r>
      <w:r w:rsidRPr="00F96829">
        <w:rPr>
          <w:rFonts w:ascii="Times New Roman" w:hAnsi="Times New Roman"/>
          <w:szCs w:val="21"/>
        </w:rPr>
        <w:t xml:space="preserve">2007 </w:t>
      </w:r>
      <w:r w:rsidRPr="00F96829">
        <w:rPr>
          <w:rFonts w:ascii="Times New Roman" w:hAnsi="宋体" w:hint="eastAsia"/>
          <w:szCs w:val="21"/>
        </w:rPr>
        <w:t>在充分采用中国人群流行病学和临床研究证据、结合国外研究结果及指南建议的基础上，制订了《中国成人血脂异常防治指南》。随后</w:t>
      </w:r>
      <w:r w:rsidRPr="00F96829">
        <w:rPr>
          <w:rFonts w:ascii="Times New Roman" w:hAnsi="Times New Roman"/>
          <w:szCs w:val="21"/>
        </w:rPr>
        <w:t>10</w:t>
      </w:r>
      <w:r w:rsidRPr="00F96829">
        <w:rPr>
          <w:rFonts w:ascii="Times New Roman" w:hAnsi="宋体" w:hint="eastAsia"/>
          <w:szCs w:val="21"/>
        </w:rPr>
        <w:t>年来，随着我国人群的前瞻性队列研究的开展，在</w:t>
      </w:r>
      <w:r w:rsidRPr="00F96829">
        <w:rPr>
          <w:rFonts w:ascii="Times New Roman" w:hAnsi="Times New Roman"/>
          <w:szCs w:val="21"/>
        </w:rPr>
        <w:t xml:space="preserve"> 2007 </w:t>
      </w:r>
      <w:r w:rsidRPr="00F96829">
        <w:rPr>
          <w:rFonts w:ascii="Times New Roman" w:hAnsi="宋体" w:hint="eastAsia"/>
          <w:szCs w:val="21"/>
        </w:rPr>
        <w:t>年指南的长期随访的基础上，获得了</w:t>
      </w:r>
      <w:r w:rsidRPr="00F96829">
        <w:rPr>
          <w:rFonts w:ascii="Times New Roman" w:hAnsi="Times New Roman"/>
          <w:szCs w:val="21"/>
        </w:rPr>
        <w:t xml:space="preserve"> 20 </w:t>
      </w:r>
      <w:r w:rsidRPr="00F96829">
        <w:rPr>
          <w:rFonts w:ascii="Times New Roman" w:hAnsi="宋体" w:hint="eastAsia"/>
          <w:szCs w:val="21"/>
        </w:rPr>
        <w:t>年随访的新数据。</w:t>
      </w:r>
      <w:r w:rsidRPr="00F96829">
        <w:rPr>
          <w:rFonts w:ascii="Times New Roman" w:hAnsi="Times New Roman"/>
          <w:szCs w:val="21"/>
        </w:rPr>
        <w:t>2016</w:t>
      </w:r>
      <w:r w:rsidRPr="00F96829">
        <w:rPr>
          <w:rFonts w:ascii="Times New Roman" w:hAnsi="宋体" w:hint="eastAsia"/>
          <w:szCs w:val="21"/>
        </w:rPr>
        <w:t>年</w:t>
      </w:r>
      <w:r w:rsidRPr="00F96829">
        <w:rPr>
          <w:rFonts w:ascii="Times New Roman" w:hAnsi="Times New Roman"/>
          <w:szCs w:val="21"/>
        </w:rPr>
        <w:t>10</w:t>
      </w:r>
      <w:r w:rsidRPr="00F96829">
        <w:rPr>
          <w:rFonts w:ascii="Times New Roman" w:hAnsi="宋体" w:hint="eastAsia"/>
          <w:szCs w:val="21"/>
        </w:rPr>
        <w:t>月，由中国成人血脂异常防治指南修订联合委员会修订的《中国成人血脂异常防治指南》（</w:t>
      </w:r>
      <w:r w:rsidRPr="00F96829">
        <w:rPr>
          <w:rFonts w:ascii="Times New Roman" w:hAnsi="Times New Roman"/>
          <w:szCs w:val="21"/>
        </w:rPr>
        <w:t xml:space="preserve">2016 </w:t>
      </w:r>
      <w:r w:rsidRPr="00F96829">
        <w:rPr>
          <w:rFonts w:ascii="Times New Roman" w:hAnsi="宋体" w:hint="eastAsia"/>
          <w:szCs w:val="21"/>
        </w:rPr>
        <w:t>年修订版）。随着中医药标准化建设的建立与不断发展，心脑血管疾病相关指南及专家共识越来越多，但血脂异常（血浊病）尚无中医药指南或专家共识。因此，由国家中医药管理局政策法规与监督司立项，中华中医药学会委托首都医科大学附属北京中医医院心血管</w:t>
      </w:r>
      <w:proofErr w:type="gramStart"/>
      <w:r w:rsidRPr="00F96829">
        <w:rPr>
          <w:rFonts w:ascii="Times New Roman" w:hAnsi="宋体" w:hint="eastAsia"/>
          <w:szCs w:val="21"/>
        </w:rPr>
        <w:t>科运用</w:t>
      </w:r>
      <w:proofErr w:type="gramEnd"/>
      <w:r w:rsidRPr="00F96829">
        <w:rPr>
          <w:rFonts w:ascii="Times New Roman" w:hAnsi="宋体" w:hint="eastAsia"/>
          <w:szCs w:val="21"/>
        </w:rPr>
        <w:t>循证医学方法与专家共识相结合的方式制定了本指南。</w:t>
      </w:r>
    </w:p>
    <w:p w:rsidR="007060B1" w:rsidRPr="00F96829" w:rsidRDefault="007060B1">
      <w:pPr>
        <w:spacing w:line="360" w:lineRule="auto"/>
        <w:rPr>
          <w:rFonts w:ascii="黑体" w:eastAsia="黑体" w:hAnsi="黑体"/>
          <w:szCs w:val="21"/>
        </w:rPr>
      </w:pPr>
      <w:r w:rsidRPr="00F96829">
        <w:rPr>
          <w:rFonts w:ascii="黑体" w:eastAsia="黑体" w:hAnsi="黑体"/>
          <w:szCs w:val="21"/>
        </w:rPr>
        <w:t xml:space="preserve">3 </w:t>
      </w:r>
      <w:r w:rsidRPr="00F96829">
        <w:rPr>
          <w:rFonts w:ascii="黑体" w:eastAsia="黑体" w:hAnsi="黑体" w:hint="eastAsia"/>
          <w:szCs w:val="21"/>
        </w:rPr>
        <w:t>指南编制原则</w:t>
      </w:r>
    </w:p>
    <w:p w:rsidR="007060B1" w:rsidRPr="00F96829" w:rsidRDefault="007060B1" w:rsidP="00423C00">
      <w:pPr>
        <w:wordWrap w:val="0"/>
        <w:spacing w:line="360" w:lineRule="auto"/>
        <w:ind w:firstLineChars="200" w:firstLine="420"/>
        <w:rPr>
          <w:rFonts w:ascii="宋体"/>
          <w:szCs w:val="21"/>
        </w:rPr>
      </w:pPr>
      <w:r w:rsidRPr="00F96829">
        <w:rPr>
          <w:rFonts w:ascii="宋体" w:hAnsi="宋体" w:hint="eastAsia"/>
          <w:szCs w:val="21"/>
        </w:rPr>
        <w:t>本指南在以往血脂异常中西医指南、共识或者相关文献的基础上，由首都医科大学附属北京中医医院心血管科同仁在循</w:t>
      </w:r>
      <w:proofErr w:type="gramStart"/>
      <w:r w:rsidRPr="00F96829">
        <w:rPr>
          <w:rFonts w:ascii="宋体" w:hAnsi="宋体" w:hint="eastAsia"/>
          <w:szCs w:val="21"/>
        </w:rPr>
        <w:t>证专家</w:t>
      </w:r>
      <w:proofErr w:type="gramEnd"/>
      <w:r w:rsidRPr="00F96829">
        <w:rPr>
          <w:rFonts w:ascii="宋体" w:hAnsi="宋体" w:hint="eastAsia"/>
          <w:szCs w:val="21"/>
        </w:rPr>
        <w:t>的指导和支持下运用循证医学方法对现有文献进行归纳、整理、分析、评价和分级，并与专家共识相结合，运用专家论证与信函调查交替进行的方法，直至达成一致意见，形成初稿。</w:t>
      </w:r>
    </w:p>
    <w:p w:rsidR="007060B1" w:rsidRPr="00F96829" w:rsidRDefault="007060B1">
      <w:pPr>
        <w:spacing w:line="360" w:lineRule="auto"/>
        <w:rPr>
          <w:rFonts w:ascii="黑体" w:eastAsia="黑体" w:hAnsi="黑体"/>
          <w:szCs w:val="21"/>
        </w:rPr>
      </w:pPr>
      <w:r w:rsidRPr="00F96829">
        <w:rPr>
          <w:rFonts w:ascii="黑体" w:eastAsia="黑体" w:hAnsi="黑体"/>
          <w:szCs w:val="21"/>
        </w:rPr>
        <w:t>4</w:t>
      </w:r>
      <w:r w:rsidRPr="00F96829">
        <w:rPr>
          <w:rFonts w:ascii="黑体" w:eastAsia="黑体" w:hAnsi="黑体" w:hint="eastAsia"/>
          <w:szCs w:val="21"/>
        </w:rPr>
        <w:t>指南编制使用人群</w:t>
      </w:r>
    </w:p>
    <w:p w:rsidR="007060B1" w:rsidRPr="00F96829" w:rsidRDefault="007060B1" w:rsidP="00134BC2">
      <w:pPr>
        <w:spacing w:line="360" w:lineRule="auto"/>
        <w:ind w:firstLineChars="200" w:firstLine="420"/>
        <w:rPr>
          <w:rFonts w:ascii="宋体"/>
          <w:kern w:val="36"/>
          <w:szCs w:val="21"/>
        </w:rPr>
      </w:pPr>
      <w:r w:rsidRPr="00F96829">
        <w:rPr>
          <w:rFonts w:ascii="宋体" w:hAnsi="宋体" w:hint="eastAsia"/>
          <w:kern w:val="36"/>
          <w:szCs w:val="21"/>
        </w:rPr>
        <w:t>本指南规定了</w:t>
      </w:r>
      <w:proofErr w:type="gramStart"/>
      <w:r w:rsidRPr="00F96829">
        <w:rPr>
          <w:rFonts w:ascii="宋体" w:hAnsi="宋体" w:hint="eastAsia"/>
          <w:szCs w:val="21"/>
        </w:rPr>
        <w:t>血浊病易发</w:t>
      </w:r>
      <w:proofErr w:type="gramEnd"/>
      <w:r w:rsidRPr="00F96829">
        <w:rPr>
          <w:rFonts w:ascii="宋体" w:hAnsi="宋体" w:hint="eastAsia"/>
          <w:szCs w:val="21"/>
        </w:rPr>
        <w:t>人群</w:t>
      </w:r>
      <w:r w:rsidRPr="00F96829">
        <w:rPr>
          <w:rFonts w:ascii="宋体" w:hAnsi="宋体" w:hint="eastAsia"/>
          <w:kern w:val="36"/>
          <w:szCs w:val="21"/>
        </w:rPr>
        <w:t>的诊断标准及处理原则。本指南适用于各级医疗和科研机构中从事中医糖尿病诊疗及科研工作的执业医师使用。本指南的目标人群适用于</w:t>
      </w:r>
      <w:proofErr w:type="gramStart"/>
      <w:r w:rsidRPr="00F96829">
        <w:rPr>
          <w:rFonts w:ascii="宋体" w:hAnsi="宋体" w:hint="eastAsia"/>
          <w:szCs w:val="21"/>
        </w:rPr>
        <w:t>血浊病易发</w:t>
      </w:r>
      <w:proofErr w:type="gramEnd"/>
      <w:r w:rsidRPr="00F96829">
        <w:rPr>
          <w:rFonts w:ascii="宋体" w:hAnsi="宋体" w:hint="eastAsia"/>
          <w:szCs w:val="21"/>
        </w:rPr>
        <w:t>人群</w:t>
      </w:r>
      <w:r w:rsidRPr="00F96829">
        <w:rPr>
          <w:rFonts w:ascii="宋体" w:hAnsi="宋体" w:hint="eastAsia"/>
          <w:kern w:val="36"/>
          <w:szCs w:val="21"/>
        </w:rPr>
        <w:t>的患者。经文献研究，中医治疗妊娠期血脂异常相关的文献数量过少，因此对于已经确诊为血脂异常，或出现血脂系列部分指标异常，或妊娠（包括准备妊娠）及哺乳期妇女禁用。</w:t>
      </w:r>
    </w:p>
    <w:p w:rsidR="007060B1" w:rsidRPr="00F96829" w:rsidRDefault="007060B1">
      <w:pPr>
        <w:spacing w:line="360" w:lineRule="auto"/>
        <w:rPr>
          <w:rFonts w:ascii="黑体" w:eastAsia="黑体" w:hAnsi="黑体"/>
          <w:szCs w:val="21"/>
        </w:rPr>
      </w:pPr>
      <w:r w:rsidRPr="00F96829">
        <w:rPr>
          <w:rFonts w:ascii="黑体" w:eastAsia="黑体" w:hAnsi="黑体"/>
          <w:szCs w:val="21"/>
        </w:rPr>
        <w:t xml:space="preserve">5 </w:t>
      </w:r>
      <w:r w:rsidRPr="00F96829">
        <w:rPr>
          <w:rFonts w:ascii="黑体" w:eastAsia="黑体" w:hAnsi="黑体" w:hint="eastAsia"/>
          <w:szCs w:val="21"/>
        </w:rPr>
        <w:t>古代和现代中外文文献检索策略、信息资源、检索内容及检索结果</w:t>
      </w:r>
    </w:p>
    <w:p w:rsidR="007060B1" w:rsidRPr="00F96829" w:rsidRDefault="007060B1">
      <w:pPr>
        <w:spacing w:line="360" w:lineRule="auto"/>
        <w:rPr>
          <w:rFonts w:ascii="黑体" w:eastAsia="黑体" w:hAnsi="黑体"/>
          <w:szCs w:val="21"/>
        </w:rPr>
      </w:pPr>
      <w:r w:rsidRPr="00F96829">
        <w:rPr>
          <w:rFonts w:ascii="黑体" w:eastAsia="黑体" w:hAnsi="黑体"/>
          <w:szCs w:val="21"/>
        </w:rPr>
        <w:t xml:space="preserve">5.1 </w:t>
      </w:r>
      <w:r w:rsidRPr="00F96829">
        <w:rPr>
          <w:rFonts w:ascii="黑体" w:eastAsia="黑体" w:hAnsi="黑体" w:hint="eastAsia"/>
          <w:szCs w:val="21"/>
        </w:rPr>
        <w:t>检索策略</w:t>
      </w:r>
    </w:p>
    <w:p w:rsidR="007060B1" w:rsidRPr="00F96829" w:rsidRDefault="007060B1" w:rsidP="00423C00">
      <w:pPr>
        <w:spacing w:line="360" w:lineRule="auto"/>
        <w:ind w:firstLineChars="200" w:firstLine="420"/>
        <w:rPr>
          <w:rFonts w:ascii="Times New Roman" w:hAnsi="宋体"/>
          <w:szCs w:val="21"/>
        </w:rPr>
      </w:pPr>
      <w:r w:rsidRPr="00F96829">
        <w:rPr>
          <w:rFonts w:ascii="Times New Roman" w:hAnsi="宋体" w:hint="eastAsia"/>
          <w:szCs w:val="21"/>
        </w:rPr>
        <w:t>本指南的临床证据主要通过采用计算机和手工相结合的方法进行检索，电子检索的资料库包括中国期刊全文数据库（</w:t>
      </w:r>
      <w:r w:rsidRPr="00F96829">
        <w:rPr>
          <w:rFonts w:ascii="Times New Roman" w:hAnsi="Times New Roman"/>
          <w:szCs w:val="21"/>
        </w:rPr>
        <w:t>CNKI</w:t>
      </w:r>
      <w:r w:rsidRPr="00F96829">
        <w:rPr>
          <w:rFonts w:ascii="Times New Roman" w:hAnsi="宋体" w:hint="eastAsia"/>
          <w:szCs w:val="21"/>
        </w:rPr>
        <w:t>）、万方数据库（</w:t>
      </w:r>
      <w:r w:rsidRPr="00F96829">
        <w:rPr>
          <w:rFonts w:ascii="Times New Roman" w:hAnsi="Times New Roman"/>
          <w:szCs w:val="21"/>
        </w:rPr>
        <w:t>Wanfang data</w:t>
      </w:r>
      <w:r w:rsidRPr="00F96829">
        <w:rPr>
          <w:rFonts w:ascii="Times New Roman" w:hAnsi="宋体" w:hint="eastAsia"/>
          <w:szCs w:val="21"/>
        </w:rPr>
        <w:t>）、中国医用信息资源系统（维普）、中医古籍数字图书馆、中医古籍知识库、</w:t>
      </w:r>
      <w:proofErr w:type="gramStart"/>
      <w:r w:rsidRPr="00F96829">
        <w:rPr>
          <w:rFonts w:ascii="Times New Roman" w:hAnsi="宋体" w:hint="eastAsia"/>
          <w:szCs w:val="21"/>
        </w:rPr>
        <w:t>超星数字</w:t>
      </w:r>
      <w:proofErr w:type="gramEnd"/>
      <w:r w:rsidRPr="00F96829">
        <w:rPr>
          <w:rFonts w:ascii="Times New Roman" w:hAnsi="宋体" w:hint="eastAsia"/>
          <w:szCs w:val="21"/>
        </w:rPr>
        <w:t>图书馆、网上百度、谷歌等其他各搜索引擎、</w:t>
      </w:r>
      <w:r w:rsidRPr="00F96829">
        <w:rPr>
          <w:rFonts w:ascii="Times New Roman" w:hAnsi="Times New Roman"/>
          <w:szCs w:val="21"/>
        </w:rPr>
        <w:t>PubMed</w:t>
      </w:r>
      <w:r w:rsidRPr="00F96829">
        <w:rPr>
          <w:rFonts w:ascii="Times New Roman" w:hAnsi="宋体" w:hint="eastAsia"/>
          <w:szCs w:val="21"/>
        </w:rPr>
        <w:t>、</w:t>
      </w:r>
      <w:r w:rsidRPr="00F96829">
        <w:rPr>
          <w:rFonts w:ascii="Times New Roman" w:hAnsi="Times New Roman"/>
          <w:szCs w:val="21"/>
        </w:rPr>
        <w:t>Cochrane</w:t>
      </w:r>
      <w:r w:rsidRPr="00F96829">
        <w:rPr>
          <w:rFonts w:ascii="Times New Roman" w:hAnsi="宋体" w:hint="eastAsia"/>
          <w:szCs w:val="21"/>
        </w:rPr>
        <w:t>图书馆等。文献检索未设定语种限制，检索日期的开始日期不限，截止日期为</w:t>
      </w:r>
      <w:r w:rsidRPr="00F96829">
        <w:rPr>
          <w:rFonts w:ascii="Times New Roman" w:hAnsi="Times New Roman"/>
          <w:szCs w:val="21"/>
        </w:rPr>
        <w:t>2015</w:t>
      </w:r>
      <w:r w:rsidRPr="00F96829">
        <w:rPr>
          <w:rFonts w:ascii="Times New Roman" w:hAnsi="宋体" w:hint="eastAsia"/>
          <w:szCs w:val="21"/>
        </w:rPr>
        <w:t>年</w:t>
      </w:r>
      <w:r w:rsidRPr="00F96829">
        <w:rPr>
          <w:rFonts w:ascii="Times New Roman" w:hAnsi="Times New Roman"/>
          <w:szCs w:val="21"/>
        </w:rPr>
        <w:t>6</w:t>
      </w:r>
      <w:r w:rsidRPr="00F96829">
        <w:rPr>
          <w:rFonts w:ascii="Times New Roman" w:hAnsi="宋体" w:hint="eastAsia"/>
          <w:szCs w:val="21"/>
        </w:rPr>
        <w:t>月</w:t>
      </w:r>
      <w:r w:rsidRPr="00F96829">
        <w:rPr>
          <w:rFonts w:ascii="Times New Roman" w:hAnsi="Times New Roman"/>
          <w:szCs w:val="21"/>
        </w:rPr>
        <w:t>30</w:t>
      </w:r>
      <w:r w:rsidRPr="00F96829">
        <w:rPr>
          <w:rFonts w:ascii="Times New Roman" w:hAnsi="宋体" w:hint="eastAsia"/>
          <w:szCs w:val="21"/>
        </w:rPr>
        <w:t>日，补充检索截止日期为</w:t>
      </w:r>
      <w:r w:rsidRPr="00F96829">
        <w:rPr>
          <w:rFonts w:ascii="Times New Roman" w:hAnsi="Times New Roman"/>
          <w:szCs w:val="21"/>
        </w:rPr>
        <w:t>2015</w:t>
      </w:r>
      <w:r w:rsidRPr="00F96829">
        <w:rPr>
          <w:rFonts w:ascii="Times New Roman" w:hAnsi="宋体" w:hint="eastAsia"/>
          <w:szCs w:val="21"/>
        </w:rPr>
        <w:t>年</w:t>
      </w:r>
      <w:r w:rsidRPr="00F96829">
        <w:rPr>
          <w:rFonts w:ascii="Times New Roman" w:hAnsi="Times New Roman"/>
          <w:szCs w:val="21"/>
        </w:rPr>
        <w:t>9</w:t>
      </w:r>
      <w:r w:rsidRPr="00F96829">
        <w:rPr>
          <w:rFonts w:ascii="Times New Roman" w:hAnsi="宋体" w:hint="eastAsia"/>
          <w:szCs w:val="21"/>
        </w:rPr>
        <w:t>月</w:t>
      </w:r>
      <w:r w:rsidRPr="00F96829">
        <w:rPr>
          <w:rFonts w:ascii="Times New Roman" w:hAnsi="Times New Roman"/>
          <w:szCs w:val="21"/>
        </w:rPr>
        <w:t>30</w:t>
      </w:r>
      <w:r w:rsidRPr="00F96829">
        <w:rPr>
          <w:rFonts w:ascii="Times New Roman" w:hAnsi="宋体" w:hint="eastAsia"/>
          <w:szCs w:val="21"/>
        </w:rPr>
        <w:t>日。中文检索</w:t>
      </w:r>
      <w:proofErr w:type="gramStart"/>
      <w:r w:rsidRPr="00F96829">
        <w:rPr>
          <w:rFonts w:ascii="Times New Roman" w:hAnsi="宋体" w:hint="eastAsia"/>
          <w:szCs w:val="21"/>
        </w:rPr>
        <w:t>词包括</w:t>
      </w:r>
      <w:proofErr w:type="gramEnd"/>
      <w:r w:rsidRPr="00F96829">
        <w:rPr>
          <w:rFonts w:ascii="Times New Roman" w:hAnsi="宋体" w:hint="eastAsia"/>
          <w:szCs w:val="21"/>
        </w:rPr>
        <w:t>血脂异常、高胆固醇血症，家族型高胆固醇血症，</w:t>
      </w:r>
      <w:proofErr w:type="gramStart"/>
      <w:r w:rsidRPr="00F96829">
        <w:rPr>
          <w:rFonts w:ascii="Times New Roman" w:hAnsi="宋体" w:hint="eastAsia"/>
          <w:szCs w:val="21"/>
        </w:rPr>
        <w:t>血浊病等</w:t>
      </w:r>
      <w:proofErr w:type="gramEnd"/>
      <w:r w:rsidRPr="00F96829">
        <w:rPr>
          <w:rFonts w:ascii="Times New Roman" w:hAnsi="宋体" w:hint="eastAsia"/>
          <w:szCs w:val="21"/>
        </w:rPr>
        <w:t>；英文检索</w:t>
      </w:r>
      <w:proofErr w:type="gramStart"/>
      <w:r w:rsidRPr="00F96829">
        <w:rPr>
          <w:rFonts w:ascii="Times New Roman" w:hAnsi="宋体" w:hint="eastAsia"/>
          <w:szCs w:val="21"/>
        </w:rPr>
        <w:t>词包括</w:t>
      </w:r>
      <w:proofErr w:type="gramEnd"/>
      <w:r w:rsidRPr="00F96829">
        <w:rPr>
          <w:rFonts w:ascii="Times New Roman" w:hAnsi="Times New Roman"/>
          <w:szCs w:val="21"/>
        </w:rPr>
        <w:t xml:space="preserve"> “dyslipidemia”</w:t>
      </w:r>
      <w:r w:rsidRPr="00F96829">
        <w:rPr>
          <w:rFonts w:ascii="Times New Roman" w:hAnsi="宋体" w:hint="eastAsia"/>
          <w:szCs w:val="21"/>
        </w:rPr>
        <w:t>、</w:t>
      </w:r>
      <w:r w:rsidRPr="00F96829">
        <w:rPr>
          <w:rFonts w:ascii="Times New Roman" w:hAnsi="Times New Roman"/>
          <w:szCs w:val="21"/>
        </w:rPr>
        <w:t>“Hyperlipidemia”</w:t>
      </w:r>
      <w:r w:rsidRPr="00F96829">
        <w:rPr>
          <w:rFonts w:ascii="Times New Roman" w:hAnsi="宋体" w:hint="eastAsia"/>
          <w:szCs w:val="21"/>
        </w:rPr>
        <w:t>、</w:t>
      </w:r>
      <w:r w:rsidRPr="00F96829">
        <w:rPr>
          <w:rFonts w:ascii="Times New Roman" w:hAnsi="Times New Roman"/>
          <w:szCs w:val="21"/>
        </w:rPr>
        <w:t>“HLP”“ familial hypercholesterolemia”</w:t>
      </w:r>
      <w:r w:rsidRPr="00F96829">
        <w:rPr>
          <w:rFonts w:ascii="Times New Roman" w:hAnsi="宋体" w:hint="eastAsia"/>
          <w:szCs w:val="21"/>
        </w:rPr>
        <w:t>等。选择中医及中西医结合与体质相关</w:t>
      </w:r>
      <w:r w:rsidRPr="00F96829">
        <w:rPr>
          <w:rFonts w:ascii="Times New Roman" w:hAnsi="宋体" w:hint="eastAsia"/>
          <w:szCs w:val="21"/>
        </w:rPr>
        <w:lastRenderedPageBreak/>
        <w:t>的文献作为评价对象，对于来自同一单位、同一时间段的研究和报道以及署名为同一作者的实质内容重复的研究和报道，则选择其中一篇作为目标文献。</w:t>
      </w:r>
    </w:p>
    <w:p w:rsidR="007060B1" w:rsidRPr="00F96829" w:rsidRDefault="007060B1">
      <w:pPr>
        <w:spacing w:line="360" w:lineRule="auto"/>
        <w:rPr>
          <w:rFonts w:ascii="黑体" w:eastAsia="黑体" w:hAnsi="黑体"/>
          <w:szCs w:val="21"/>
        </w:rPr>
      </w:pPr>
      <w:r w:rsidRPr="00F96829">
        <w:rPr>
          <w:rFonts w:ascii="黑体" w:eastAsia="黑体" w:hAnsi="黑体"/>
          <w:szCs w:val="21"/>
        </w:rPr>
        <w:t xml:space="preserve">5.2 </w:t>
      </w:r>
      <w:r w:rsidRPr="00F96829">
        <w:rPr>
          <w:rFonts w:ascii="黑体" w:eastAsia="黑体" w:hAnsi="黑体" w:hint="eastAsia"/>
          <w:szCs w:val="21"/>
        </w:rPr>
        <w:t>信息资源</w:t>
      </w:r>
    </w:p>
    <w:p w:rsidR="007060B1" w:rsidRPr="00F96829" w:rsidRDefault="007060B1">
      <w:pPr>
        <w:pStyle w:val="1"/>
        <w:wordWrap w:val="0"/>
        <w:spacing w:before="0" w:beforeAutospacing="0" w:after="0" w:afterAutospacing="0" w:line="360" w:lineRule="auto"/>
        <w:jc w:val="both"/>
        <w:rPr>
          <w:rFonts w:ascii="Times New Roman" w:hAnsi="Times New Roman"/>
          <w:b w:val="0"/>
          <w:bCs w:val="0"/>
          <w:kern w:val="2"/>
          <w:sz w:val="21"/>
          <w:szCs w:val="21"/>
        </w:rPr>
      </w:pPr>
      <w:r w:rsidRPr="00F96829">
        <w:rPr>
          <w:rFonts w:ascii="Times New Roman" w:hAnsi="Times New Roman"/>
          <w:bCs w:val="0"/>
          <w:sz w:val="20"/>
          <w:szCs w:val="21"/>
        </w:rPr>
        <w:t xml:space="preserve">    </w:t>
      </w:r>
      <w:r w:rsidRPr="00F96829">
        <w:rPr>
          <w:rFonts w:ascii="Times New Roman" w:hAnsi="宋体" w:hint="eastAsia"/>
          <w:b w:val="0"/>
          <w:bCs w:val="0"/>
          <w:sz w:val="21"/>
          <w:szCs w:val="21"/>
        </w:rPr>
        <w:t>电子数据库：中国期刊全文数据库（</w:t>
      </w:r>
      <w:r w:rsidRPr="00F96829">
        <w:rPr>
          <w:rFonts w:ascii="Times New Roman" w:hAnsi="Times New Roman"/>
          <w:b w:val="0"/>
          <w:bCs w:val="0"/>
          <w:sz w:val="21"/>
          <w:szCs w:val="21"/>
        </w:rPr>
        <w:t>CNKI</w:t>
      </w:r>
      <w:r w:rsidRPr="00F96829">
        <w:rPr>
          <w:rFonts w:ascii="Times New Roman" w:hAnsi="宋体" w:hint="eastAsia"/>
          <w:b w:val="0"/>
          <w:bCs w:val="0"/>
          <w:sz w:val="21"/>
          <w:szCs w:val="21"/>
        </w:rPr>
        <w:t>）、万方数据库、中国医用信息资源系统（维普）、</w:t>
      </w:r>
      <w:r w:rsidRPr="00F96829">
        <w:rPr>
          <w:rFonts w:ascii="Times New Roman" w:hAnsi="宋体" w:hint="eastAsia"/>
          <w:b w:val="0"/>
          <w:bCs w:val="0"/>
          <w:kern w:val="2"/>
          <w:sz w:val="21"/>
          <w:szCs w:val="21"/>
        </w:rPr>
        <w:t>中医古籍数字图书馆、中医古籍知识库、</w:t>
      </w:r>
      <w:proofErr w:type="gramStart"/>
      <w:r w:rsidRPr="00F96829">
        <w:rPr>
          <w:rFonts w:ascii="Times New Roman" w:hAnsi="宋体" w:hint="eastAsia"/>
          <w:b w:val="0"/>
          <w:bCs w:val="0"/>
          <w:kern w:val="2"/>
          <w:sz w:val="21"/>
          <w:szCs w:val="21"/>
        </w:rPr>
        <w:t>超星数字</w:t>
      </w:r>
      <w:proofErr w:type="gramEnd"/>
      <w:r w:rsidRPr="00F96829">
        <w:rPr>
          <w:rFonts w:ascii="Times New Roman" w:hAnsi="宋体" w:hint="eastAsia"/>
          <w:b w:val="0"/>
          <w:bCs w:val="0"/>
          <w:kern w:val="2"/>
          <w:sz w:val="21"/>
          <w:szCs w:val="21"/>
        </w:rPr>
        <w:t>图书馆、网上百度等其他各搜索引擎、</w:t>
      </w:r>
      <w:r w:rsidRPr="00F96829">
        <w:rPr>
          <w:rFonts w:ascii="Times New Roman" w:hAnsi="Times New Roman"/>
          <w:b w:val="0"/>
          <w:bCs w:val="0"/>
          <w:kern w:val="2"/>
          <w:sz w:val="21"/>
          <w:szCs w:val="21"/>
        </w:rPr>
        <w:t>PubMed</w:t>
      </w:r>
      <w:r w:rsidRPr="00F96829">
        <w:rPr>
          <w:rFonts w:ascii="Times New Roman" w:hAnsi="宋体" w:hint="eastAsia"/>
          <w:b w:val="0"/>
          <w:bCs w:val="0"/>
          <w:kern w:val="2"/>
          <w:sz w:val="21"/>
          <w:szCs w:val="21"/>
        </w:rPr>
        <w:t>等。</w:t>
      </w:r>
    </w:p>
    <w:p w:rsidR="007060B1" w:rsidRPr="00F96829" w:rsidRDefault="007060B1">
      <w:pPr>
        <w:pStyle w:val="1"/>
        <w:wordWrap w:val="0"/>
        <w:spacing w:before="0" w:beforeAutospacing="0" w:after="0" w:afterAutospacing="0" w:line="360" w:lineRule="auto"/>
        <w:jc w:val="both"/>
        <w:rPr>
          <w:rFonts w:ascii="Times New Roman" w:hAnsi="Times New Roman"/>
          <w:b w:val="0"/>
          <w:kern w:val="2"/>
          <w:sz w:val="21"/>
          <w:szCs w:val="21"/>
        </w:rPr>
      </w:pPr>
      <w:r w:rsidRPr="00F96829">
        <w:rPr>
          <w:rFonts w:ascii="Times New Roman" w:hAnsi="Times New Roman"/>
          <w:bCs w:val="0"/>
          <w:sz w:val="21"/>
          <w:szCs w:val="21"/>
        </w:rPr>
        <w:t xml:space="preserve">    </w:t>
      </w:r>
      <w:r w:rsidRPr="00F96829">
        <w:rPr>
          <w:rFonts w:ascii="Times New Roman" w:hAnsi="宋体" w:hint="eastAsia"/>
          <w:b w:val="0"/>
          <w:bCs w:val="0"/>
          <w:kern w:val="2"/>
          <w:sz w:val="21"/>
          <w:szCs w:val="21"/>
        </w:rPr>
        <w:t>中国古代医籍文献：</w:t>
      </w:r>
      <w:r w:rsidRPr="00F96829">
        <w:rPr>
          <w:rFonts w:ascii="Times New Roman" w:hAnsi="宋体" w:hint="eastAsia"/>
          <w:b w:val="0"/>
          <w:kern w:val="2"/>
          <w:sz w:val="21"/>
          <w:szCs w:val="21"/>
        </w:rPr>
        <w:t>《黄帝内经》、《诸病源候论》、《外台秘要》、《圣济总录》、《三因极一病证方论》、《儒门事亲》、《脉因证治》、《临证指南医案》等。</w:t>
      </w:r>
    </w:p>
    <w:p w:rsidR="007060B1" w:rsidRPr="00F96829" w:rsidRDefault="007060B1">
      <w:pPr>
        <w:pStyle w:val="1"/>
        <w:wordWrap w:val="0"/>
        <w:spacing w:before="0" w:beforeAutospacing="0" w:after="0" w:afterAutospacing="0" w:line="360" w:lineRule="auto"/>
        <w:jc w:val="both"/>
        <w:rPr>
          <w:rFonts w:ascii="Times New Roman" w:hAnsi="Times New Roman"/>
          <w:b w:val="0"/>
          <w:bCs w:val="0"/>
          <w:kern w:val="2"/>
          <w:sz w:val="21"/>
          <w:szCs w:val="21"/>
        </w:rPr>
      </w:pPr>
      <w:r w:rsidRPr="00F96829">
        <w:rPr>
          <w:rFonts w:ascii="Times New Roman" w:hAnsi="Times New Roman"/>
          <w:b w:val="0"/>
          <w:bCs w:val="0"/>
          <w:kern w:val="2"/>
          <w:sz w:val="21"/>
          <w:szCs w:val="21"/>
        </w:rPr>
        <w:t xml:space="preserve">    </w:t>
      </w:r>
      <w:r w:rsidRPr="00F96829">
        <w:rPr>
          <w:rFonts w:ascii="Times New Roman" w:hAnsi="宋体" w:hint="eastAsia"/>
          <w:b w:val="0"/>
          <w:bCs w:val="0"/>
          <w:kern w:val="2"/>
          <w:sz w:val="21"/>
          <w:szCs w:val="21"/>
        </w:rPr>
        <w:t>专著：</w:t>
      </w:r>
      <w:r w:rsidRPr="00F96829">
        <w:rPr>
          <w:rFonts w:ascii="Times New Roman" w:hAnsi="宋体" w:hint="eastAsia"/>
          <w:b w:val="0"/>
          <w:kern w:val="2"/>
          <w:sz w:val="21"/>
          <w:szCs w:val="21"/>
        </w:rPr>
        <w:t>《岳美中全集》、《中医大辞典》、《中华传世医方》、《内经临证发微》、《中医专病专治秘方精要》等。</w:t>
      </w:r>
    </w:p>
    <w:p w:rsidR="007060B1" w:rsidRPr="00F96829" w:rsidRDefault="007060B1">
      <w:pPr>
        <w:pStyle w:val="1"/>
        <w:wordWrap w:val="0"/>
        <w:spacing w:before="0" w:beforeAutospacing="0" w:after="0" w:afterAutospacing="0" w:line="360" w:lineRule="auto"/>
        <w:jc w:val="both"/>
        <w:rPr>
          <w:rFonts w:ascii="Times New Roman" w:hAnsi="Times New Roman"/>
          <w:b w:val="0"/>
          <w:kern w:val="2"/>
          <w:sz w:val="21"/>
          <w:szCs w:val="21"/>
        </w:rPr>
      </w:pPr>
      <w:r w:rsidRPr="00F96829">
        <w:rPr>
          <w:rFonts w:ascii="Times New Roman" w:hAnsi="Times New Roman"/>
          <w:b w:val="0"/>
          <w:kern w:val="2"/>
          <w:sz w:val="21"/>
          <w:szCs w:val="21"/>
        </w:rPr>
        <w:t xml:space="preserve">    </w:t>
      </w:r>
      <w:r w:rsidRPr="00F96829">
        <w:rPr>
          <w:rFonts w:ascii="Times New Roman" w:hAnsi="宋体" w:hint="eastAsia"/>
          <w:b w:val="0"/>
          <w:kern w:val="2"/>
          <w:sz w:val="21"/>
          <w:szCs w:val="21"/>
        </w:rPr>
        <w:t>教科书：《中医内科学》、《中医诊断学》、《方剂学》、《中药新药治疗的临床研究指导原则》等。</w:t>
      </w:r>
    </w:p>
    <w:p w:rsidR="007060B1" w:rsidRPr="00F96829" w:rsidRDefault="007060B1">
      <w:pPr>
        <w:shd w:val="clear" w:color="auto" w:fill="FFFFFF"/>
        <w:wordWrap w:val="0"/>
        <w:spacing w:line="360" w:lineRule="auto"/>
        <w:rPr>
          <w:rFonts w:ascii="Times New Roman" w:hAnsi="Times New Roman"/>
          <w:szCs w:val="21"/>
        </w:rPr>
      </w:pPr>
      <w:r w:rsidRPr="00F96829">
        <w:rPr>
          <w:rFonts w:ascii="Times New Roman" w:hAnsi="Times New Roman"/>
          <w:szCs w:val="21"/>
        </w:rPr>
        <w:t xml:space="preserve">    </w:t>
      </w:r>
      <w:r w:rsidRPr="00F96829">
        <w:rPr>
          <w:rFonts w:ascii="Times New Roman" w:hAnsi="宋体" w:hint="eastAsia"/>
          <w:szCs w:val="21"/>
        </w:rPr>
        <w:t>指南及标准：《中国成人血脂异常防治指南（</w:t>
      </w:r>
      <w:r w:rsidRPr="00F96829">
        <w:rPr>
          <w:rFonts w:ascii="Times New Roman" w:hAnsi="Times New Roman"/>
          <w:szCs w:val="21"/>
        </w:rPr>
        <w:t>2007</w:t>
      </w:r>
      <w:r w:rsidRPr="00F96829">
        <w:rPr>
          <w:rFonts w:ascii="Times New Roman" w:hAnsi="宋体" w:hint="eastAsia"/>
          <w:szCs w:val="21"/>
        </w:rPr>
        <w:t>版）》、《中国成人血脂异常防治指南（</w:t>
      </w:r>
      <w:r w:rsidRPr="00F96829">
        <w:rPr>
          <w:rFonts w:ascii="Times New Roman" w:hAnsi="Times New Roman"/>
          <w:szCs w:val="21"/>
        </w:rPr>
        <w:t>2016</w:t>
      </w:r>
      <w:r w:rsidRPr="00F96829">
        <w:rPr>
          <w:rFonts w:ascii="Times New Roman" w:hAnsi="宋体" w:hint="eastAsia"/>
          <w:szCs w:val="21"/>
        </w:rPr>
        <w:t>修订版）》、《中医病证诊断疗效标准》、《内科疾病诊断标准》</w:t>
      </w:r>
      <w:r w:rsidRPr="00F96829">
        <w:rPr>
          <w:rFonts w:ascii="Times New Roman" w:hAnsi="宋体" w:hint="eastAsia"/>
          <w:b/>
          <w:bCs/>
          <w:kern w:val="2"/>
          <w:szCs w:val="21"/>
        </w:rPr>
        <w:t>、</w:t>
      </w:r>
      <w:r w:rsidRPr="00F96829">
        <w:rPr>
          <w:rFonts w:ascii="Times New Roman" w:hAnsi="宋体" w:hint="eastAsia"/>
          <w:kern w:val="2"/>
          <w:szCs w:val="21"/>
        </w:rPr>
        <w:t>《中华人民共和国药典》</w:t>
      </w:r>
      <w:r w:rsidRPr="00F96829">
        <w:rPr>
          <w:rFonts w:ascii="Times New Roman" w:hAnsi="宋体" w:hint="eastAsia"/>
          <w:szCs w:val="21"/>
        </w:rPr>
        <w:t>等。</w:t>
      </w:r>
    </w:p>
    <w:p w:rsidR="007060B1" w:rsidRPr="00F96829" w:rsidRDefault="007060B1">
      <w:pPr>
        <w:spacing w:line="360" w:lineRule="auto"/>
        <w:rPr>
          <w:rFonts w:ascii="黑体" w:eastAsia="黑体" w:hAnsi="黑体"/>
          <w:szCs w:val="21"/>
        </w:rPr>
      </w:pPr>
      <w:r w:rsidRPr="00F96829">
        <w:rPr>
          <w:rFonts w:ascii="黑体" w:eastAsia="黑体" w:hAnsi="黑体"/>
          <w:szCs w:val="21"/>
        </w:rPr>
        <w:t xml:space="preserve">5.3 </w:t>
      </w:r>
      <w:r w:rsidRPr="00F96829">
        <w:rPr>
          <w:rFonts w:ascii="黑体" w:eastAsia="黑体" w:hAnsi="黑体" w:hint="eastAsia"/>
          <w:szCs w:val="21"/>
        </w:rPr>
        <w:t>检索结果</w:t>
      </w:r>
    </w:p>
    <w:p w:rsidR="007060B1" w:rsidRPr="00F96829" w:rsidRDefault="007060B1">
      <w:pPr>
        <w:spacing w:line="360" w:lineRule="auto"/>
        <w:rPr>
          <w:rFonts w:ascii="黑体" w:eastAsia="黑体" w:hAnsi="黑体"/>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黑体" w:eastAsia="黑体" w:hAnsi="黑体"/>
            <w:szCs w:val="21"/>
          </w:rPr>
          <w:t>5.3.1</w:t>
        </w:r>
      </w:smartTag>
      <w:r w:rsidRPr="00F96829">
        <w:rPr>
          <w:rFonts w:ascii="黑体" w:eastAsia="黑体" w:hAnsi="黑体"/>
          <w:szCs w:val="21"/>
        </w:rPr>
        <w:t xml:space="preserve"> </w:t>
      </w:r>
      <w:r w:rsidRPr="00F96829">
        <w:rPr>
          <w:rFonts w:ascii="黑体" w:eastAsia="黑体" w:hAnsi="黑体" w:hint="eastAsia"/>
          <w:szCs w:val="21"/>
        </w:rPr>
        <w:t>现代文献检索结果</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28"/>
        <w:gridCol w:w="1740"/>
        <w:gridCol w:w="1440"/>
        <w:gridCol w:w="1440"/>
        <w:gridCol w:w="1092"/>
        <w:gridCol w:w="1428"/>
      </w:tblGrid>
      <w:tr w:rsidR="00F96829" w:rsidRPr="00F96829" w:rsidTr="00096EB2">
        <w:tc>
          <w:tcPr>
            <w:tcW w:w="1428" w:type="dxa"/>
          </w:tcPr>
          <w:p w:rsidR="007060B1" w:rsidRPr="00F96829" w:rsidRDefault="007060B1" w:rsidP="0047581D">
            <w:pPr>
              <w:widowControl w:val="0"/>
              <w:jc w:val="center"/>
              <w:rPr>
                <w:rFonts w:ascii="Times New Roman" w:hAnsi="Times New Roman"/>
                <w:szCs w:val="21"/>
              </w:rPr>
            </w:pPr>
            <w:r w:rsidRPr="00F96829">
              <w:rPr>
                <w:rFonts w:ascii="Times New Roman" w:hAnsi="宋体" w:hint="eastAsia"/>
                <w:szCs w:val="21"/>
              </w:rPr>
              <w:t>数据库</w:t>
            </w:r>
          </w:p>
        </w:tc>
        <w:tc>
          <w:tcPr>
            <w:tcW w:w="1740" w:type="dxa"/>
          </w:tcPr>
          <w:p w:rsidR="007060B1" w:rsidRPr="00F96829" w:rsidRDefault="007060B1" w:rsidP="0047581D">
            <w:pPr>
              <w:widowControl w:val="0"/>
              <w:jc w:val="center"/>
              <w:rPr>
                <w:rFonts w:ascii="Times New Roman" w:hAnsi="Times New Roman"/>
                <w:szCs w:val="21"/>
              </w:rPr>
            </w:pPr>
            <w:r w:rsidRPr="00F96829">
              <w:rPr>
                <w:rFonts w:ascii="Times New Roman" w:hAnsi="宋体" w:hint="eastAsia"/>
                <w:szCs w:val="21"/>
              </w:rPr>
              <w:t>检索式</w:t>
            </w:r>
          </w:p>
        </w:tc>
        <w:tc>
          <w:tcPr>
            <w:tcW w:w="1440" w:type="dxa"/>
          </w:tcPr>
          <w:p w:rsidR="007060B1" w:rsidRPr="00F96829" w:rsidRDefault="007060B1" w:rsidP="0047581D">
            <w:pPr>
              <w:widowControl w:val="0"/>
              <w:jc w:val="both"/>
              <w:rPr>
                <w:rFonts w:ascii="Times New Roman" w:hAnsi="Times New Roman"/>
                <w:szCs w:val="21"/>
              </w:rPr>
            </w:pPr>
            <w:r w:rsidRPr="00F96829">
              <w:rPr>
                <w:rFonts w:ascii="Times New Roman" w:hAnsi="宋体" w:hint="eastAsia"/>
                <w:szCs w:val="21"/>
              </w:rPr>
              <w:t>检索的文献总量</w:t>
            </w:r>
          </w:p>
        </w:tc>
        <w:tc>
          <w:tcPr>
            <w:tcW w:w="1440" w:type="dxa"/>
          </w:tcPr>
          <w:p w:rsidR="007060B1" w:rsidRPr="00F96829" w:rsidRDefault="007060B1" w:rsidP="0047581D">
            <w:pPr>
              <w:widowControl w:val="0"/>
              <w:jc w:val="both"/>
              <w:rPr>
                <w:rFonts w:ascii="Times New Roman" w:hAnsi="Times New Roman"/>
                <w:szCs w:val="21"/>
              </w:rPr>
            </w:pPr>
            <w:r w:rsidRPr="00F96829">
              <w:rPr>
                <w:rFonts w:ascii="Times New Roman" w:hAnsi="宋体" w:hint="eastAsia"/>
                <w:szCs w:val="21"/>
              </w:rPr>
              <w:t>结果中检索</w:t>
            </w:r>
            <w:r w:rsidRPr="00F96829">
              <w:rPr>
                <w:rFonts w:ascii="Times New Roman" w:hAnsi="Times New Roman"/>
                <w:szCs w:val="21"/>
              </w:rPr>
              <w:t>“</w:t>
            </w:r>
            <w:r w:rsidRPr="00F96829">
              <w:rPr>
                <w:rFonts w:ascii="Times New Roman" w:hAnsi="宋体" w:hint="eastAsia"/>
                <w:szCs w:val="21"/>
              </w:rPr>
              <w:t>中医药</w:t>
            </w:r>
            <w:r w:rsidRPr="00F96829">
              <w:rPr>
                <w:rFonts w:ascii="Times New Roman" w:hAnsi="Times New Roman"/>
                <w:szCs w:val="21"/>
              </w:rPr>
              <w:t>”</w:t>
            </w:r>
          </w:p>
        </w:tc>
        <w:tc>
          <w:tcPr>
            <w:tcW w:w="1092" w:type="dxa"/>
          </w:tcPr>
          <w:p w:rsidR="007060B1" w:rsidRPr="00F96829" w:rsidRDefault="007060B1" w:rsidP="0047581D">
            <w:pPr>
              <w:widowControl w:val="0"/>
              <w:jc w:val="both"/>
              <w:rPr>
                <w:rFonts w:ascii="Times New Roman" w:hAnsi="Times New Roman"/>
                <w:szCs w:val="21"/>
              </w:rPr>
            </w:pPr>
            <w:r w:rsidRPr="00F96829">
              <w:rPr>
                <w:rFonts w:ascii="Times New Roman" w:hAnsi="宋体" w:hint="eastAsia"/>
                <w:szCs w:val="21"/>
              </w:rPr>
              <w:t>结果中检</w:t>
            </w:r>
            <w:r w:rsidRPr="00F96829">
              <w:rPr>
                <w:rFonts w:ascii="Times New Roman" w:hAnsi="Times New Roman"/>
                <w:szCs w:val="21"/>
              </w:rPr>
              <w:t>“</w:t>
            </w:r>
            <w:r w:rsidRPr="00F96829">
              <w:rPr>
                <w:rFonts w:ascii="Times New Roman" w:hAnsi="宋体" w:hint="eastAsia"/>
                <w:szCs w:val="21"/>
              </w:rPr>
              <w:t>治疗</w:t>
            </w:r>
            <w:r w:rsidRPr="00F96829">
              <w:rPr>
                <w:rFonts w:ascii="Times New Roman" w:hAnsi="Times New Roman"/>
                <w:szCs w:val="21"/>
              </w:rPr>
              <w:t>”</w:t>
            </w:r>
          </w:p>
        </w:tc>
        <w:tc>
          <w:tcPr>
            <w:tcW w:w="1428" w:type="dxa"/>
          </w:tcPr>
          <w:p w:rsidR="007060B1" w:rsidRPr="00F96829" w:rsidRDefault="007060B1" w:rsidP="0047581D">
            <w:pPr>
              <w:widowControl w:val="0"/>
              <w:jc w:val="both"/>
              <w:rPr>
                <w:rFonts w:ascii="Times New Roman" w:hAnsi="Times New Roman"/>
                <w:szCs w:val="21"/>
              </w:rPr>
            </w:pPr>
            <w:r w:rsidRPr="00F96829">
              <w:rPr>
                <w:rFonts w:ascii="Times New Roman" w:hAnsi="宋体" w:hint="eastAsia"/>
                <w:szCs w:val="21"/>
              </w:rPr>
              <w:t>最终纳入研究文献量</w:t>
            </w:r>
          </w:p>
        </w:tc>
      </w:tr>
      <w:tr w:rsidR="00F96829" w:rsidRPr="00F96829" w:rsidTr="00096EB2">
        <w:trPr>
          <w:trHeight w:val="1090"/>
        </w:trPr>
        <w:tc>
          <w:tcPr>
            <w:tcW w:w="1428" w:type="dxa"/>
            <w:vMerge w:val="restart"/>
          </w:tcPr>
          <w:p w:rsidR="007060B1" w:rsidRPr="00F96829" w:rsidRDefault="007060B1" w:rsidP="0047581D">
            <w:pPr>
              <w:widowControl w:val="0"/>
              <w:jc w:val="center"/>
              <w:rPr>
                <w:rFonts w:ascii="Times New Roman" w:hAnsi="Times New Roman"/>
                <w:szCs w:val="21"/>
              </w:rPr>
            </w:pPr>
            <w:r w:rsidRPr="00F96829">
              <w:rPr>
                <w:rFonts w:ascii="Times New Roman" w:hAnsi="Times New Roman"/>
                <w:szCs w:val="21"/>
              </w:rPr>
              <w:t>CNKI</w:t>
            </w:r>
          </w:p>
          <w:p w:rsidR="007060B1" w:rsidRPr="00F96829" w:rsidRDefault="007060B1" w:rsidP="0047581D">
            <w:pPr>
              <w:widowControl w:val="0"/>
              <w:jc w:val="both"/>
              <w:rPr>
                <w:rFonts w:ascii="Times New Roman" w:hAnsi="Times New Roman"/>
                <w:szCs w:val="21"/>
              </w:rPr>
            </w:pPr>
            <w:r w:rsidRPr="00F96829">
              <w:rPr>
                <w:rFonts w:ascii="Times New Roman" w:hAnsi="宋体" w:hint="eastAsia"/>
                <w:szCs w:val="21"/>
              </w:rPr>
              <w:t>（精确）</w:t>
            </w:r>
            <w:r w:rsidRPr="00F96829">
              <w:rPr>
                <w:rFonts w:ascii="Times New Roman" w:hAnsi="Times New Roman"/>
                <w:szCs w:val="21"/>
              </w:rPr>
              <w:t>1951-2015</w:t>
            </w:r>
          </w:p>
          <w:p w:rsidR="007060B1" w:rsidRPr="00F96829" w:rsidRDefault="007060B1" w:rsidP="0047581D">
            <w:pPr>
              <w:widowControl w:val="0"/>
              <w:jc w:val="center"/>
              <w:rPr>
                <w:rFonts w:ascii="Times New Roman" w:hAnsi="Times New Roman"/>
                <w:szCs w:val="21"/>
              </w:rPr>
            </w:pPr>
          </w:p>
        </w:tc>
        <w:tc>
          <w:tcPr>
            <w:tcW w:w="1740" w:type="dxa"/>
          </w:tcPr>
          <w:p w:rsidR="007060B1" w:rsidRPr="00F96829" w:rsidRDefault="007060B1" w:rsidP="0047581D">
            <w:pPr>
              <w:widowControl w:val="0"/>
              <w:jc w:val="both"/>
              <w:rPr>
                <w:rFonts w:ascii="Times New Roman" w:hAnsi="Times New Roman"/>
                <w:szCs w:val="21"/>
              </w:rPr>
            </w:pPr>
            <w:r w:rsidRPr="00F96829">
              <w:rPr>
                <w:rFonts w:ascii="Times New Roman" w:hAnsi="Times New Roman"/>
                <w:szCs w:val="21"/>
              </w:rPr>
              <w:t>“</w:t>
            </w:r>
            <w:r w:rsidRPr="00F96829">
              <w:rPr>
                <w:rFonts w:ascii="Times New Roman" w:hAnsi="宋体" w:hint="eastAsia"/>
                <w:szCs w:val="21"/>
              </w:rPr>
              <w:t>血脂异常</w:t>
            </w:r>
            <w:r w:rsidRPr="00F96829">
              <w:rPr>
                <w:rFonts w:ascii="Times New Roman" w:hAnsi="Times New Roman"/>
                <w:szCs w:val="21"/>
              </w:rPr>
              <w:t>”or“</w:t>
            </w:r>
            <w:r w:rsidRPr="00F96829">
              <w:rPr>
                <w:rFonts w:ascii="Times New Roman" w:hAnsi="宋体" w:hint="eastAsia"/>
                <w:szCs w:val="21"/>
              </w:rPr>
              <w:t>高胆固醇血症</w:t>
            </w:r>
            <w:r w:rsidRPr="00F96829">
              <w:rPr>
                <w:rFonts w:ascii="Times New Roman" w:hAnsi="Times New Roman"/>
                <w:szCs w:val="21"/>
              </w:rPr>
              <w:t>”or“</w:t>
            </w:r>
            <w:r w:rsidRPr="00F96829">
              <w:rPr>
                <w:rFonts w:ascii="Times New Roman" w:hAnsi="宋体" w:hint="eastAsia"/>
                <w:szCs w:val="21"/>
              </w:rPr>
              <w:t>家族型高胆固醇血症</w:t>
            </w:r>
            <w:r w:rsidRPr="00F96829">
              <w:rPr>
                <w:rFonts w:ascii="Times New Roman" w:hAnsi="Times New Roman"/>
                <w:szCs w:val="21"/>
              </w:rPr>
              <w:t>”or“</w:t>
            </w:r>
            <w:r w:rsidRPr="00F96829">
              <w:rPr>
                <w:rFonts w:ascii="Times New Roman" w:hAnsi="宋体" w:hint="eastAsia"/>
                <w:szCs w:val="21"/>
              </w:rPr>
              <w:t>高甘油三酯血症</w:t>
            </w:r>
            <w:r w:rsidRPr="00F96829">
              <w:rPr>
                <w:rFonts w:ascii="Times New Roman" w:hAnsi="Times New Roman"/>
                <w:szCs w:val="21"/>
              </w:rPr>
              <w:t>”or“</w:t>
            </w:r>
            <w:r w:rsidRPr="00F96829">
              <w:rPr>
                <w:rFonts w:ascii="Times New Roman" w:hAnsi="宋体" w:hint="eastAsia"/>
                <w:szCs w:val="21"/>
              </w:rPr>
              <w:t>高脂血症</w:t>
            </w:r>
            <w:r w:rsidRPr="00F96829">
              <w:rPr>
                <w:rFonts w:ascii="Times New Roman" w:hAnsi="Times New Roman"/>
                <w:szCs w:val="21"/>
              </w:rPr>
              <w:t>”</w:t>
            </w:r>
          </w:p>
        </w:tc>
        <w:tc>
          <w:tcPr>
            <w:tcW w:w="1440" w:type="dxa"/>
          </w:tcPr>
          <w:p w:rsidR="007060B1" w:rsidRPr="00F96829" w:rsidRDefault="007060B1" w:rsidP="0047581D">
            <w:pPr>
              <w:widowControl w:val="0"/>
              <w:jc w:val="center"/>
              <w:rPr>
                <w:rFonts w:ascii="Times New Roman" w:hAnsi="Times New Roman"/>
                <w:szCs w:val="21"/>
              </w:rPr>
            </w:pPr>
            <w:r w:rsidRPr="00F96829">
              <w:rPr>
                <w:rFonts w:ascii="Times New Roman" w:hAnsi="Times New Roman"/>
                <w:szCs w:val="21"/>
              </w:rPr>
              <w:t>58231</w:t>
            </w:r>
          </w:p>
        </w:tc>
        <w:tc>
          <w:tcPr>
            <w:tcW w:w="1440" w:type="dxa"/>
          </w:tcPr>
          <w:p w:rsidR="007060B1" w:rsidRPr="00F96829" w:rsidRDefault="007060B1" w:rsidP="0047581D">
            <w:pPr>
              <w:widowControl w:val="0"/>
              <w:jc w:val="center"/>
              <w:rPr>
                <w:rFonts w:ascii="Times New Roman" w:hAnsi="Times New Roman"/>
                <w:szCs w:val="21"/>
              </w:rPr>
            </w:pPr>
            <w:r w:rsidRPr="00F96829">
              <w:rPr>
                <w:rFonts w:ascii="Times New Roman" w:hAnsi="Times New Roman"/>
                <w:szCs w:val="21"/>
              </w:rPr>
              <w:t>1155</w:t>
            </w:r>
          </w:p>
        </w:tc>
        <w:tc>
          <w:tcPr>
            <w:tcW w:w="1092" w:type="dxa"/>
          </w:tcPr>
          <w:p w:rsidR="007060B1" w:rsidRPr="00F96829" w:rsidRDefault="007060B1" w:rsidP="0047581D">
            <w:pPr>
              <w:widowControl w:val="0"/>
              <w:jc w:val="center"/>
              <w:rPr>
                <w:rFonts w:ascii="Times New Roman" w:hAnsi="Times New Roman"/>
                <w:szCs w:val="21"/>
              </w:rPr>
            </w:pPr>
            <w:r w:rsidRPr="00F96829">
              <w:rPr>
                <w:rFonts w:ascii="Times New Roman" w:hAnsi="Times New Roman"/>
                <w:szCs w:val="21"/>
              </w:rPr>
              <w:t>369</w:t>
            </w:r>
          </w:p>
        </w:tc>
        <w:tc>
          <w:tcPr>
            <w:tcW w:w="1428" w:type="dxa"/>
            <w:vMerge w:val="restart"/>
          </w:tcPr>
          <w:p w:rsidR="007060B1" w:rsidRPr="00F96829" w:rsidRDefault="007060B1" w:rsidP="0047581D">
            <w:pPr>
              <w:widowControl w:val="0"/>
              <w:jc w:val="both"/>
              <w:rPr>
                <w:rFonts w:ascii="Times New Roman" w:hAnsi="Times New Roman"/>
                <w:szCs w:val="21"/>
              </w:rPr>
            </w:pPr>
            <w:r w:rsidRPr="00F96829">
              <w:rPr>
                <w:rFonts w:ascii="Times New Roman" w:hAnsi="Times New Roman"/>
                <w:szCs w:val="21"/>
              </w:rPr>
              <w:t>71</w:t>
            </w:r>
          </w:p>
        </w:tc>
      </w:tr>
      <w:tr w:rsidR="00F96829" w:rsidRPr="00F96829" w:rsidTr="00096EB2">
        <w:trPr>
          <w:trHeight w:val="780"/>
        </w:trPr>
        <w:tc>
          <w:tcPr>
            <w:tcW w:w="1428" w:type="dxa"/>
            <w:vMerge/>
          </w:tcPr>
          <w:p w:rsidR="007060B1" w:rsidRPr="00F96829" w:rsidRDefault="007060B1" w:rsidP="0047581D">
            <w:pPr>
              <w:widowControl w:val="0"/>
              <w:jc w:val="center"/>
              <w:rPr>
                <w:rFonts w:ascii="Times New Roman" w:hAnsi="Times New Roman"/>
                <w:szCs w:val="21"/>
              </w:rPr>
            </w:pPr>
          </w:p>
        </w:tc>
        <w:tc>
          <w:tcPr>
            <w:tcW w:w="1740" w:type="dxa"/>
          </w:tcPr>
          <w:p w:rsidR="007060B1" w:rsidRPr="00F96829" w:rsidRDefault="007060B1" w:rsidP="00096EB2">
            <w:pPr>
              <w:widowControl w:val="0"/>
              <w:jc w:val="both"/>
              <w:rPr>
                <w:rFonts w:ascii="Times New Roman" w:hAnsi="Times New Roman"/>
                <w:szCs w:val="21"/>
              </w:rPr>
            </w:pPr>
            <w:r w:rsidRPr="00F96829">
              <w:rPr>
                <w:rFonts w:ascii="Times New Roman" w:hAnsi="Times New Roman"/>
                <w:szCs w:val="21"/>
              </w:rPr>
              <w:t>“</w:t>
            </w:r>
            <w:r w:rsidRPr="00F96829">
              <w:rPr>
                <w:rFonts w:ascii="Times New Roman" w:hAnsi="宋体" w:hint="eastAsia"/>
                <w:szCs w:val="21"/>
              </w:rPr>
              <w:t>膏脂</w:t>
            </w:r>
            <w:r w:rsidRPr="00F96829">
              <w:rPr>
                <w:rFonts w:ascii="Times New Roman" w:hAnsi="Times New Roman"/>
                <w:szCs w:val="21"/>
              </w:rPr>
              <w:t>”or“</w:t>
            </w:r>
            <w:r w:rsidRPr="00F96829">
              <w:rPr>
                <w:rFonts w:ascii="Times New Roman" w:hAnsi="宋体" w:hint="eastAsia"/>
                <w:szCs w:val="21"/>
              </w:rPr>
              <w:t>脂浊</w:t>
            </w:r>
            <w:r w:rsidRPr="00F96829">
              <w:rPr>
                <w:rFonts w:ascii="Times New Roman" w:hAnsi="Times New Roman"/>
                <w:szCs w:val="21"/>
              </w:rPr>
              <w:t>”or“</w:t>
            </w:r>
            <w:r w:rsidRPr="00F96829">
              <w:rPr>
                <w:rFonts w:ascii="Times New Roman" w:hAnsi="宋体" w:hint="eastAsia"/>
                <w:szCs w:val="21"/>
              </w:rPr>
              <w:t>血浊</w:t>
            </w:r>
            <w:r w:rsidRPr="00F96829">
              <w:rPr>
                <w:rFonts w:ascii="Times New Roman" w:hAnsi="Times New Roman"/>
                <w:szCs w:val="21"/>
              </w:rPr>
              <w:t>” or</w:t>
            </w:r>
            <w:proofErr w:type="gramStart"/>
            <w:r w:rsidRPr="00F96829">
              <w:rPr>
                <w:rFonts w:ascii="Times New Roman" w:hAnsi="Times New Roman"/>
                <w:szCs w:val="21"/>
              </w:rPr>
              <w:t>“</w:t>
            </w:r>
            <w:proofErr w:type="gramEnd"/>
            <w:r w:rsidRPr="00F96829">
              <w:rPr>
                <w:rFonts w:ascii="Times New Roman" w:hAnsi="Times New Roman"/>
                <w:szCs w:val="21"/>
              </w:rPr>
              <w:t xml:space="preserve"> </w:t>
            </w:r>
            <w:r w:rsidRPr="00F96829">
              <w:rPr>
                <w:rFonts w:ascii="Times New Roman" w:hAnsi="宋体" w:hint="eastAsia"/>
                <w:szCs w:val="21"/>
              </w:rPr>
              <w:t>痰浊</w:t>
            </w:r>
            <w:proofErr w:type="gramStart"/>
            <w:r w:rsidRPr="00F96829">
              <w:rPr>
                <w:rFonts w:ascii="Times New Roman" w:hAnsi="Times New Roman"/>
                <w:szCs w:val="21"/>
              </w:rPr>
              <w:t>“</w:t>
            </w:r>
            <w:proofErr w:type="gramEnd"/>
            <w:r w:rsidRPr="00F96829">
              <w:rPr>
                <w:rFonts w:ascii="Times New Roman" w:hAnsi="Times New Roman"/>
                <w:szCs w:val="21"/>
              </w:rPr>
              <w:t xml:space="preserve">or“ </w:t>
            </w:r>
            <w:r w:rsidRPr="00F96829">
              <w:rPr>
                <w:rFonts w:ascii="Times New Roman" w:hAnsi="宋体" w:hint="eastAsia"/>
                <w:szCs w:val="21"/>
              </w:rPr>
              <w:t>湿浊</w:t>
            </w:r>
            <w:r w:rsidRPr="00F96829">
              <w:rPr>
                <w:rFonts w:ascii="Times New Roman" w:hAnsi="Times New Roman"/>
                <w:szCs w:val="21"/>
              </w:rPr>
              <w:t>”or</w:t>
            </w:r>
            <w:proofErr w:type="gramStart"/>
            <w:r w:rsidRPr="00F96829">
              <w:rPr>
                <w:rFonts w:ascii="Times New Roman" w:hAnsi="Times New Roman"/>
                <w:szCs w:val="21"/>
              </w:rPr>
              <w:t>“</w:t>
            </w:r>
            <w:proofErr w:type="gramEnd"/>
            <w:r w:rsidRPr="00F96829">
              <w:rPr>
                <w:rFonts w:ascii="Times New Roman" w:hAnsi="宋体" w:hint="eastAsia"/>
                <w:szCs w:val="21"/>
              </w:rPr>
              <w:t>浊脂</w:t>
            </w:r>
            <w:proofErr w:type="gramStart"/>
            <w:r w:rsidRPr="00F96829">
              <w:rPr>
                <w:rFonts w:ascii="Times New Roman" w:hAnsi="Times New Roman"/>
                <w:szCs w:val="21"/>
              </w:rPr>
              <w:t>“</w:t>
            </w:r>
            <w:proofErr w:type="gramEnd"/>
            <w:r w:rsidRPr="00F96829">
              <w:rPr>
                <w:rFonts w:ascii="Times New Roman" w:hAnsi="Times New Roman"/>
                <w:szCs w:val="21"/>
              </w:rPr>
              <w:t xml:space="preserve">or“ </w:t>
            </w:r>
            <w:r w:rsidRPr="00F96829">
              <w:rPr>
                <w:rFonts w:ascii="Times New Roman" w:hAnsi="宋体" w:hint="eastAsia"/>
                <w:szCs w:val="21"/>
              </w:rPr>
              <w:t>污血</w:t>
            </w:r>
            <w:r w:rsidRPr="00F96829">
              <w:rPr>
                <w:rFonts w:ascii="Times New Roman" w:hAnsi="Times New Roman"/>
                <w:szCs w:val="21"/>
              </w:rPr>
              <w:t>”</w:t>
            </w:r>
          </w:p>
        </w:tc>
        <w:tc>
          <w:tcPr>
            <w:tcW w:w="3972" w:type="dxa"/>
            <w:gridSpan w:val="3"/>
          </w:tcPr>
          <w:p w:rsidR="007060B1" w:rsidRPr="00F96829" w:rsidRDefault="007060B1" w:rsidP="0047581D">
            <w:pPr>
              <w:widowControl w:val="0"/>
              <w:jc w:val="center"/>
              <w:rPr>
                <w:rFonts w:ascii="Times New Roman" w:hAnsi="Times New Roman"/>
                <w:szCs w:val="21"/>
              </w:rPr>
            </w:pPr>
            <w:r w:rsidRPr="00F96829">
              <w:rPr>
                <w:rFonts w:ascii="Times New Roman" w:hAnsi="Times New Roman"/>
                <w:szCs w:val="21"/>
              </w:rPr>
              <w:t>13188</w:t>
            </w:r>
          </w:p>
        </w:tc>
        <w:tc>
          <w:tcPr>
            <w:tcW w:w="1428" w:type="dxa"/>
            <w:vMerge/>
          </w:tcPr>
          <w:p w:rsidR="007060B1" w:rsidRPr="00F96829" w:rsidRDefault="007060B1" w:rsidP="0047581D">
            <w:pPr>
              <w:widowControl w:val="0"/>
              <w:jc w:val="both"/>
              <w:rPr>
                <w:rFonts w:ascii="Times New Roman" w:hAnsi="Times New Roman"/>
                <w:szCs w:val="21"/>
              </w:rPr>
            </w:pPr>
          </w:p>
        </w:tc>
      </w:tr>
      <w:tr w:rsidR="00F96829" w:rsidRPr="00F96829" w:rsidTr="00096EB2">
        <w:trPr>
          <w:trHeight w:val="780"/>
        </w:trPr>
        <w:tc>
          <w:tcPr>
            <w:tcW w:w="1428" w:type="dxa"/>
            <w:vMerge/>
          </w:tcPr>
          <w:p w:rsidR="007060B1" w:rsidRPr="00F96829" w:rsidRDefault="007060B1" w:rsidP="0047581D">
            <w:pPr>
              <w:widowControl w:val="0"/>
              <w:jc w:val="center"/>
              <w:rPr>
                <w:rFonts w:ascii="Times New Roman" w:hAnsi="Times New Roman"/>
                <w:szCs w:val="21"/>
              </w:rPr>
            </w:pPr>
          </w:p>
        </w:tc>
        <w:tc>
          <w:tcPr>
            <w:tcW w:w="1740" w:type="dxa"/>
          </w:tcPr>
          <w:p w:rsidR="007060B1" w:rsidRPr="00F96829" w:rsidRDefault="007060B1" w:rsidP="0047581D">
            <w:pPr>
              <w:widowControl w:val="0"/>
              <w:jc w:val="both"/>
              <w:rPr>
                <w:rFonts w:ascii="Times New Roman" w:hAnsi="Times New Roman"/>
                <w:szCs w:val="21"/>
              </w:rPr>
            </w:pPr>
            <w:r w:rsidRPr="00F96829">
              <w:rPr>
                <w:rFonts w:ascii="Times New Roman" w:hAnsi="宋体" w:hint="eastAsia"/>
                <w:szCs w:val="21"/>
              </w:rPr>
              <w:t>以</w:t>
            </w:r>
            <w:r w:rsidRPr="00F96829">
              <w:rPr>
                <w:rFonts w:ascii="Times New Roman" w:hAnsi="Times New Roman"/>
                <w:szCs w:val="21"/>
              </w:rPr>
              <w:t>“</w:t>
            </w:r>
            <w:r w:rsidRPr="00F96829">
              <w:rPr>
                <w:rFonts w:ascii="Times New Roman" w:hAnsi="宋体" w:hint="eastAsia"/>
                <w:szCs w:val="21"/>
              </w:rPr>
              <w:t>血浊</w:t>
            </w:r>
            <w:r w:rsidRPr="00F96829">
              <w:rPr>
                <w:rFonts w:ascii="Times New Roman" w:hAnsi="Times New Roman"/>
                <w:szCs w:val="21"/>
              </w:rPr>
              <w:t>”</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高脂血症</w:t>
            </w:r>
            <w:r w:rsidRPr="00F96829">
              <w:rPr>
                <w:rFonts w:ascii="Times New Roman" w:hAnsi="Times New Roman"/>
                <w:szCs w:val="21"/>
              </w:rPr>
              <w:t>”</w:t>
            </w:r>
            <w:r w:rsidRPr="00F96829">
              <w:rPr>
                <w:rFonts w:ascii="Times New Roman" w:hAnsi="宋体" w:hint="eastAsia"/>
                <w:szCs w:val="21"/>
              </w:rPr>
              <w:t>并含</w:t>
            </w:r>
            <w:r w:rsidRPr="00F96829">
              <w:rPr>
                <w:rFonts w:ascii="Times New Roman" w:hAnsi="Times New Roman"/>
                <w:szCs w:val="21"/>
              </w:rPr>
              <w:t>“</w:t>
            </w:r>
            <w:r w:rsidRPr="00F96829">
              <w:rPr>
                <w:rFonts w:ascii="Times New Roman" w:hAnsi="宋体" w:hint="eastAsia"/>
                <w:szCs w:val="21"/>
              </w:rPr>
              <w:t>中医药治疗</w:t>
            </w:r>
            <w:r w:rsidRPr="00F96829">
              <w:rPr>
                <w:rFonts w:ascii="Times New Roman" w:hAnsi="Times New Roman"/>
                <w:szCs w:val="21"/>
              </w:rPr>
              <w:t>”</w:t>
            </w:r>
          </w:p>
        </w:tc>
        <w:tc>
          <w:tcPr>
            <w:tcW w:w="3972" w:type="dxa"/>
            <w:gridSpan w:val="3"/>
          </w:tcPr>
          <w:p w:rsidR="007060B1" w:rsidRPr="00F96829" w:rsidRDefault="007060B1" w:rsidP="00096EB2">
            <w:pPr>
              <w:rPr>
                <w:rFonts w:ascii="Times New Roman" w:hAnsi="Times New Roman"/>
                <w:szCs w:val="21"/>
              </w:rPr>
            </w:pPr>
            <w:r w:rsidRPr="00F96829">
              <w:rPr>
                <w:rFonts w:ascii="Times New Roman" w:hAnsi="宋体" w:hint="eastAsia"/>
                <w:szCs w:val="21"/>
              </w:rPr>
              <w:t>获得有关证据强度</w:t>
            </w:r>
            <w:r w:rsidRPr="00F96829">
              <w:rPr>
                <w:rFonts w:ascii="Times New Roman" w:hAnsi="Times New Roman"/>
                <w:szCs w:val="21"/>
              </w:rPr>
              <w:t>(strength of evidence)</w:t>
            </w:r>
            <w:r w:rsidRPr="00F96829">
              <w:rPr>
                <w:rFonts w:ascii="Times New Roman" w:hAnsi="宋体" w:hint="eastAsia"/>
                <w:szCs w:val="21"/>
              </w:rPr>
              <w:t>的相关文章共</w:t>
            </w:r>
            <w:r w:rsidRPr="00F96829">
              <w:rPr>
                <w:rFonts w:ascii="Times New Roman" w:hAnsi="Times New Roman"/>
                <w:szCs w:val="21"/>
              </w:rPr>
              <w:t>126</w:t>
            </w:r>
            <w:r w:rsidRPr="00F96829">
              <w:rPr>
                <w:rFonts w:ascii="Times New Roman" w:hAnsi="宋体" w:hint="eastAsia"/>
                <w:szCs w:val="21"/>
              </w:rPr>
              <w:t>篇。其中期刊论文</w:t>
            </w:r>
            <w:r w:rsidRPr="00F96829">
              <w:rPr>
                <w:rFonts w:ascii="Times New Roman" w:hAnsi="Times New Roman"/>
                <w:szCs w:val="21"/>
              </w:rPr>
              <w:t>110</w:t>
            </w:r>
            <w:r w:rsidRPr="00F96829">
              <w:rPr>
                <w:rFonts w:ascii="Times New Roman" w:hAnsi="宋体" w:hint="eastAsia"/>
                <w:szCs w:val="21"/>
              </w:rPr>
              <w:t>篇，学位论文</w:t>
            </w:r>
            <w:r w:rsidRPr="00F96829">
              <w:rPr>
                <w:rFonts w:ascii="Times New Roman" w:hAnsi="Times New Roman"/>
                <w:szCs w:val="21"/>
              </w:rPr>
              <w:t>14</w:t>
            </w:r>
            <w:r w:rsidRPr="00F96829">
              <w:rPr>
                <w:rFonts w:ascii="Times New Roman" w:hAnsi="宋体" w:hint="eastAsia"/>
                <w:szCs w:val="21"/>
              </w:rPr>
              <w:t>篇，会议论文</w:t>
            </w:r>
            <w:r w:rsidRPr="00F96829">
              <w:rPr>
                <w:rFonts w:ascii="Times New Roman" w:hAnsi="Times New Roman"/>
                <w:szCs w:val="21"/>
              </w:rPr>
              <w:t>2</w:t>
            </w:r>
            <w:r w:rsidRPr="00F96829">
              <w:rPr>
                <w:rFonts w:ascii="Times New Roman" w:hAnsi="宋体" w:hint="eastAsia"/>
                <w:szCs w:val="21"/>
              </w:rPr>
              <w:t>篇。</w:t>
            </w:r>
          </w:p>
        </w:tc>
        <w:tc>
          <w:tcPr>
            <w:tcW w:w="1428" w:type="dxa"/>
            <w:vMerge/>
          </w:tcPr>
          <w:p w:rsidR="007060B1" w:rsidRPr="00F96829" w:rsidRDefault="007060B1" w:rsidP="0047581D">
            <w:pPr>
              <w:widowControl w:val="0"/>
              <w:jc w:val="both"/>
              <w:rPr>
                <w:rFonts w:ascii="Times New Roman" w:hAnsi="Times New Roman"/>
                <w:szCs w:val="21"/>
              </w:rPr>
            </w:pPr>
          </w:p>
        </w:tc>
      </w:tr>
      <w:tr w:rsidR="00F96829" w:rsidRPr="00F96829" w:rsidTr="00096EB2">
        <w:trPr>
          <w:trHeight w:val="1250"/>
        </w:trPr>
        <w:tc>
          <w:tcPr>
            <w:tcW w:w="1428" w:type="dxa"/>
            <w:vMerge w:val="restart"/>
          </w:tcPr>
          <w:p w:rsidR="007060B1" w:rsidRPr="00F96829" w:rsidRDefault="007060B1" w:rsidP="0047581D">
            <w:pPr>
              <w:widowControl w:val="0"/>
              <w:jc w:val="center"/>
              <w:rPr>
                <w:rFonts w:ascii="Times New Roman" w:hAnsi="Times New Roman"/>
                <w:szCs w:val="21"/>
              </w:rPr>
            </w:pPr>
            <w:r w:rsidRPr="00F96829">
              <w:rPr>
                <w:rFonts w:ascii="Times New Roman" w:hAnsi="宋体" w:hint="eastAsia"/>
                <w:szCs w:val="21"/>
              </w:rPr>
              <w:lastRenderedPageBreak/>
              <w:t>万方</w:t>
            </w:r>
          </w:p>
          <w:p w:rsidR="007060B1" w:rsidRPr="00F96829" w:rsidRDefault="007060B1" w:rsidP="0047581D">
            <w:pPr>
              <w:widowControl w:val="0"/>
              <w:jc w:val="center"/>
              <w:rPr>
                <w:rFonts w:ascii="Times New Roman" w:hAnsi="Times New Roman"/>
                <w:szCs w:val="21"/>
              </w:rPr>
            </w:pPr>
            <w:r w:rsidRPr="00F96829">
              <w:rPr>
                <w:rFonts w:ascii="Times New Roman" w:hAnsi="宋体" w:hint="eastAsia"/>
                <w:szCs w:val="21"/>
              </w:rPr>
              <w:t>（精确）</w:t>
            </w:r>
          </w:p>
          <w:p w:rsidR="007060B1" w:rsidRPr="00F96829" w:rsidRDefault="007060B1" w:rsidP="0047581D">
            <w:pPr>
              <w:widowControl w:val="0"/>
              <w:jc w:val="center"/>
              <w:rPr>
                <w:rFonts w:ascii="Times New Roman" w:hAnsi="Times New Roman"/>
                <w:szCs w:val="21"/>
              </w:rPr>
            </w:pPr>
            <w:r w:rsidRPr="00F96829">
              <w:rPr>
                <w:rFonts w:ascii="Times New Roman" w:hAnsi="Times New Roman"/>
                <w:szCs w:val="21"/>
              </w:rPr>
              <w:t>1979-2015</w:t>
            </w:r>
          </w:p>
        </w:tc>
        <w:tc>
          <w:tcPr>
            <w:tcW w:w="1740" w:type="dxa"/>
          </w:tcPr>
          <w:p w:rsidR="007060B1" w:rsidRPr="00F96829" w:rsidRDefault="007060B1" w:rsidP="0047581D">
            <w:pPr>
              <w:widowControl w:val="0"/>
              <w:jc w:val="both"/>
              <w:rPr>
                <w:rFonts w:ascii="Times New Roman" w:hAnsi="Times New Roman"/>
                <w:szCs w:val="21"/>
              </w:rPr>
            </w:pPr>
            <w:r w:rsidRPr="00F96829">
              <w:rPr>
                <w:rFonts w:ascii="Times New Roman" w:hAnsi="Times New Roman"/>
                <w:szCs w:val="21"/>
              </w:rPr>
              <w:t>“</w:t>
            </w:r>
            <w:r w:rsidRPr="00F96829">
              <w:rPr>
                <w:rFonts w:ascii="Times New Roman" w:hAnsi="宋体" w:hint="eastAsia"/>
                <w:szCs w:val="21"/>
              </w:rPr>
              <w:t>血脂异常</w:t>
            </w:r>
            <w:r w:rsidRPr="00F96829">
              <w:rPr>
                <w:rFonts w:ascii="Times New Roman" w:hAnsi="Times New Roman"/>
                <w:szCs w:val="21"/>
              </w:rPr>
              <w:t>”or“</w:t>
            </w:r>
            <w:r w:rsidRPr="00F96829">
              <w:rPr>
                <w:rFonts w:ascii="Times New Roman" w:hAnsi="宋体" w:hint="eastAsia"/>
                <w:szCs w:val="21"/>
              </w:rPr>
              <w:t>高胆固醇血症</w:t>
            </w:r>
            <w:r w:rsidRPr="00F96829">
              <w:rPr>
                <w:rFonts w:ascii="Times New Roman" w:hAnsi="Times New Roman"/>
                <w:szCs w:val="21"/>
              </w:rPr>
              <w:t>”or“</w:t>
            </w:r>
            <w:r w:rsidRPr="00F96829">
              <w:rPr>
                <w:rFonts w:ascii="Times New Roman" w:hAnsi="宋体" w:hint="eastAsia"/>
                <w:szCs w:val="21"/>
              </w:rPr>
              <w:t>家族型高胆固醇血症</w:t>
            </w:r>
            <w:r w:rsidRPr="00F96829">
              <w:rPr>
                <w:rFonts w:ascii="Times New Roman" w:hAnsi="Times New Roman"/>
                <w:szCs w:val="21"/>
              </w:rPr>
              <w:t>”or“</w:t>
            </w:r>
            <w:r w:rsidRPr="00F96829">
              <w:rPr>
                <w:rFonts w:ascii="Times New Roman" w:hAnsi="宋体" w:hint="eastAsia"/>
                <w:szCs w:val="21"/>
              </w:rPr>
              <w:t>高甘油三酯血症</w:t>
            </w:r>
            <w:r w:rsidRPr="00F96829">
              <w:rPr>
                <w:rFonts w:ascii="Times New Roman" w:hAnsi="Times New Roman"/>
                <w:szCs w:val="21"/>
              </w:rPr>
              <w:t>”or“</w:t>
            </w:r>
            <w:r w:rsidRPr="00F96829">
              <w:rPr>
                <w:rFonts w:ascii="Times New Roman" w:hAnsi="宋体" w:hint="eastAsia"/>
                <w:szCs w:val="21"/>
              </w:rPr>
              <w:t>高脂血症</w:t>
            </w:r>
            <w:r w:rsidRPr="00F96829">
              <w:rPr>
                <w:rFonts w:ascii="Times New Roman" w:hAnsi="Times New Roman"/>
                <w:szCs w:val="21"/>
              </w:rPr>
              <w:t>”</w:t>
            </w:r>
          </w:p>
        </w:tc>
        <w:tc>
          <w:tcPr>
            <w:tcW w:w="1440" w:type="dxa"/>
          </w:tcPr>
          <w:p w:rsidR="007060B1" w:rsidRPr="00F96829" w:rsidRDefault="007060B1" w:rsidP="0047581D">
            <w:pPr>
              <w:widowControl w:val="0"/>
              <w:jc w:val="center"/>
              <w:rPr>
                <w:rFonts w:ascii="Times New Roman" w:hAnsi="Times New Roman"/>
                <w:szCs w:val="21"/>
              </w:rPr>
            </w:pPr>
            <w:r w:rsidRPr="00F96829">
              <w:rPr>
                <w:rFonts w:ascii="Times New Roman" w:hAnsi="Times New Roman"/>
                <w:szCs w:val="21"/>
              </w:rPr>
              <w:t>57,136</w:t>
            </w:r>
          </w:p>
        </w:tc>
        <w:tc>
          <w:tcPr>
            <w:tcW w:w="1440" w:type="dxa"/>
          </w:tcPr>
          <w:p w:rsidR="007060B1" w:rsidRPr="00F96829" w:rsidRDefault="007060B1" w:rsidP="0047581D">
            <w:pPr>
              <w:widowControl w:val="0"/>
              <w:jc w:val="center"/>
              <w:rPr>
                <w:rFonts w:ascii="Times New Roman" w:hAnsi="Times New Roman"/>
                <w:szCs w:val="21"/>
              </w:rPr>
            </w:pPr>
            <w:r w:rsidRPr="00F96829">
              <w:rPr>
                <w:rFonts w:ascii="Times New Roman" w:hAnsi="Times New Roman"/>
                <w:szCs w:val="21"/>
              </w:rPr>
              <w:t>1625</w:t>
            </w:r>
          </w:p>
        </w:tc>
        <w:tc>
          <w:tcPr>
            <w:tcW w:w="1092" w:type="dxa"/>
          </w:tcPr>
          <w:p w:rsidR="007060B1" w:rsidRPr="00F96829" w:rsidRDefault="007060B1" w:rsidP="0047581D">
            <w:pPr>
              <w:widowControl w:val="0"/>
              <w:jc w:val="center"/>
              <w:rPr>
                <w:rFonts w:ascii="Times New Roman" w:hAnsi="Times New Roman"/>
                <w:szCs w:val="21"/>
              </w:rPr>
            </w:pPr>
            <w:r w:rsidRPr="00F96829">
              <w:rPr>
                <w:rFonts w:ascii="Times New Roman" w:hAnsi="Times New Roman"/>
                <w:szCs w:val="21"/>
              </w:rPr>
              <w:t>1434</w:t>
            </w:r>
          </w:p>
        </w:tc>
        <w:tc>
          <w:tcPr>
            <w:tcW w:w="1428" w:type="dxa"/>
            <w:vMerge/>
          </w:tcPr>
          <w:p w:rsidR="007060B1" w:rsidRPr="00F96829" w:rsidRDefault="007060B1" w:rsidP="0047581D">
            <w:pPr>
              <w:widowControl w:val="0"/>
              <w:jc w:val="both"/>
              <w:rPr>
                <w:rFonts w:ascii="Times New Roman" w:hAnsi="Times New Roman"/>
                <w:szCs w:val="21"/>
              </w:rPr>
            </w:pPr>
          </w:p>
        </w:tc>
      </w:tr>
      <w:tr w:rsidR="00F96829" w:rsidRPr="00F96829" w:rsidTr="00096EB2">
        <w:trPr>
          <w:trHeight w:val="780"/>
        </w:trPr>
        <w:tc>
          <w:tcPr>
            <w:tcW w:w="1428" w:type="dxa"/>
            <w:vMerge/>
          </w:tcPr>
          <w:p w:rsidR="007060B1" w:rsidRPr="00F96829" w:rsidRDefault="007060B1" w:rsidP="0047581D">
            <w:pPr>
              <w:widowControl w:val="0"/>
              <w:jc w:val="center"/>
              <w:rPr>
                <w:rFonts w:ascii="Times New Roman" w:hAnsi="Times New Roman"/>
                <w:szCs w:val="21"/>
              </w:rPr>
            </w:pPr>
          </w:p>
        </w:tc>
        <w:tc>
          <w:tcPr>
            <w:tcW w:w="1740" w:type="dxa"/>
          </w:tcPr>
          <w:p w:rsidR="007060B1" w:rsidRPr="00F96829" w:rsidRDefault="007060B1" w:rsidP="0047581D">
            <w:pPr>
              <w:widowControl w:val="0"/>
              <w:jc w:val="both"/>
              <w:rPr>
                <w:rFonts w:ascii="Times New Roman" w:hAnsi="Times New Roman"/>
                <w:szCs w:val="21"/>
              </w:rPr>
            </w:pPr>
            <w:r w:rsidRPr="00F96829">
              <w:rPr>
                <w:rFonts w:ascii="Times New Roman" w:hAnsi="Times New Roman"/>
                <w:szCs w:val="21"/>
              </w:rPr>
              <w:t>“</w:t>
            </w:r>
            <w:r w:rsidRPr="00F96829">
              <w:rPr>
                <w:rFonts w:ascii="Times New Roman" w:hAnsi="宋体" w:hint="eastAsia"/>
                <w:szCs w:val="21"/>
              </w:rPr>
              <w:t>膏脂</w:t>
            </w:r>
            <w:r w:rsidRPr="00F96829">
              <w:rPr>
                <w:rFonts w:ascii="Times New Roman" w:hAnsi="Times New Roman"/>
                <w:szCs w:val="21"/>
              </w:rPr>
              <w:t>”or“</w:t>
            </w:r>
            <w:r w:rsidRPr="00F96829">
              <w:rPr>
                <w:rFonts w:ascii="Times New Roman" w:hAnsi="宋体" w:hint="eastAsia"/>
                <w:szCs w:val="21"/>
              </w:rPr>
              <w:t>脂浊</w:t>
            </w:r>
            <w:r w:rsidRPr="00F96829">
              <w:rPr>
                <w:rFonts w:ascii="Times New Roman" w:hAnsi="Times New Roman"/>
                <w:szCs w:val="21"/>
              </w:rPr>
              <w:t>”or“</w:t>
            </w:r>
            <w:r w:rsidRPr="00F96829">
              <w:rPr>
                <w:rFonts w:ascii="Times New Roman" w:hAnsi="宋体" w:hint="eastAsia"/>
                <w:szCs w:val="21"/>
              </w:rPr>
              <w:t>血浊</w:t>
            </w:r>
            <w:r w:rsidRPr="00F96829">
              <w:rPr>
                <w:rFonts w:ascii="Times New Roman" w:hAnsi="Times New Roman"/>
                <w:szCs w:val="21"/>
              </w:rPr>
              <w:t>” or</w:t>
            </w:r>
            <w:proofErr w:type="gramStart"/>
            <w:r w:rsidRPr="00F96829">
              <w:rPr>
                <w:rFonts w:ascii="Times New Roman" w:hAnsi="Times New Roman"/>
                <w:szCs w:val="21"/>
              </w:rPr>
              <w:t>“</w:t>
            </w:r>
            <w:proofErr w:type="gramEnd"/>
            <w:r w:rsidRPr="00F96829">
              <w:rPr>
                <w:rFonts w:ascii="Times New Roman" w:hAnsi="Times New Roman"/>
                <w:szCs w:val="21"/>
              </w:rPr>
              <w:t xml:space="preserve"> </w:t>
            </w:r>
            <w:r w:rsidRPr="00F96829">
              <w:rPr>
                <w:rFonts w:ascii="Times New Roman" w:hAnsi="宋体" w:hint="eastAsia"/>
                <w:szCs w:val="21"/>
              </w:rPr>
              <w:t>痰浊</w:t>
            </w:r>
            <w:proofErr w:type="gramStart"/>
            <w:r w:rsidRPr="00F96829">
              <w:rPr>
                <w:rFonts w:ascii="Times New Roman" w:hAnsi="Times New Roman"/>
                <w:szCs w:val="21"/>
              </w:rPr>
              <w:t>“</w:t>
            </w:r>
            <w:proofErr w:type="gramEnd"/>
            <w:r w:rsidRPr="00F96829">
              <w:rPr>
                <w:rFonts w:ascii="Times New Roman" w:hAnsi="Times New Roman"/>
                <w:szCs w:val="21"/>
              </w:rPr>
              <w:t xml:space="preserve">or“ </w:t>
            </w:r>
            <w:r w:rsidRPr="00F96829">
              <w:rPr>
                <w:rFonts w:ascii="Times New Roman" w:hAnsi="宋体" w:hint="eastAsia"/>
                <w:szCs w:val="21"/>
              </w:rPr>
              <w:t>湿浊</w:t>
            </w:r>
            <w:r w:rsidRPr="00F96829">
              <w:rPr>
                <w:rFonts w:ascii="Times New Roman" w:hAnsi="Times New Roman"/>
                <w:szCs w:val="21"/>
              </w:rPr>
              <w:t>”or</w:t>
            </w:r>
            <w:proofErr w:type="gramStart"/>
            <w:r w:rsidRPr="00F96829">
              <w:rPr>
                <w:rFonts w:ascii="Times New Roman" w:hAnsi="Times New Roman"/>
                <w:szCs w:val="21"/>
              </w:rPr>
              <w:t>“</w:t>
            </w:r>
            <w:proofErr w:type="gramEnd"/>
            <w:r w:rsidRPr="00F96829">
              <w:rPr>
                <w:rFonts w:ascii="Times New Roman" w:hAnsi="宋体" w:hint="eastAsia"/>
                <w:szCs w:val="21"/>
              </w:rPr>
              <w:t>浊脂</w:t>
            </w:r>
            <w:proofErr w:type="gramStart"/>
            <w:r w:rsidRPr="00F96829">
              <w:rPr>
                <w:rFonts w:ascii="Times New Roman" w:hAnsi="Times New Roman"/>
                <w:szCs w:val="21"/>
              </w:rPr>
              <w:t>“</w:t>
            </w:r>
            <w:proofErr w:type="gramEnd"/>
            <w:r w:rsidRPr="00F96829">
              <w:rPr>
                <w:rFonts w:ascii="Times New Roman" w:hAnsi="Times New Roman"/>
                <w:szCs w:val="21"/>
              </w:rPr>
              <w:t xml:space="preserve">or“ </w:t>
            </w:r>
            <w:r w:rsidRPr="00F96829">
              <w:rPr>
                <w:rFonts w:ascii="Times New Roman" w:hAnsi="宋体" w:hint="eastAsia"/>
                <w:szCs w:val="21"/>
              </w:rPr>
              <w:t>污血</w:t>
            </w:r>
            <w:r w:rsidRPr="00F96829">
              <w:rPr>
                <w:rFonts w:ascii="Times New Roman" w:hAnsi="Times New Roman"/>
                <w:szCs w:val="21"/>
              </w:rPr>
              <w:t>”</w:t>
            </w:r>
          </w:p>
        </w:tc>
        <w:tc>
          <w:tcPr>
            <w:tcW w:w="3972" w:type="dxa"/>
            <w:gridSpan w:val="3"/>
          </w:tcPr>
          <w:p w:rsidR="007060B1" w:rsidRPr="00F96829" w:rsidRDefault="007060B1" w:rsidP="0047581D">
            <w:pPr>
              <w:widowControl w:val="0"/>
              <w:jc w:val="center"/>
              <w:rPr>
                <w:rFonts w:ascii="Times New Roman" w:hAnsi="Times New Roman"/>
                <w:szCs w:val="21"/>
              </w:rPr>
            </w:pPr>
            <w:r w:rsidRPr="00F96829">
              <w:rPr>
                <w:rFonts w:ascii="Times New Roman" w:hAnsi="Times New Roman"/>
                <w:szCs w:val="21"/>
              </w:rPr>
              <w:t>9777</w:t>
            </w:r>
          </w:p>
        </w:tc>
        <w:tc>
          <w:tcPr>
            <w:tcW w:w="1428" w:type="dxa"/>
            <w:vMerge/>
          </w:tcPr>
          <w:p w:rsidR="007060B1" w:rsidRPr="00F96829" w:rsidRDefault="007060B1" w:rsidP="0047581D">
            <w:pPr>
              <w:widowControl w:val="0"/>
              <w:jc w:val="both"/>
              <w:rPr>
                <w:rFonts w:ascii="Times New Roman" w:hAnsi="Times New Roman"/>
                <w:szCs w:val="21"/>
              </w:rPr>
            </w:pPr>
          </w:p>
        </w:tc>
      </w:tr>
      <w:tr w:rsidR="00F96829" w:rsidRPr="00F96829" w:rsidTr="00096EB2">
        <w:trPr>
          <w:trHeight w:val="780"/>
        </w:trPr>
        <w:tc>
          <w:tcPr>
            <w:tcW w:w="1428" w:type="dxa"/>
            <w:vMerge/>
          </w:tcPr>
          <w:p w:rsidR="007060B1" w:rsidRPr="00F96829" w:rsidRDefault="007060B1" w:rsidP="0047581D">
            <w:pPr>
              <w:widowControl w:val="0"/>
              <w:jc w:val="center"/>
              <w:rPr>
                <w:rFonts w:ascii="Times New Roman" w:hAnsi="Times New Roman"/>
                <w:szCs w:val="21"/>
              </w:rPr>
            </w:pPr>
          </w:p>
        </w:tc>
        <w:tc>
          <w:tcPr>
            <w:tcW w:w="1740" w:type="dxa"/>
          </w:tcPr>
          <w:p w:rsidR="007060B1" w:rsidRPr="00F96829" w:rsidRDefault="007060B1" w:rsidP="0047581D">
            <w:pPr>
              <w:widowControl w:val="0"/>
              <w:jc w:val="both"/>
              <w:rPr>
                <w:rFonts w:ascii="Times New Roman" w:hAnsi="Times New Roman"/>
                <w:szCs w:val="21"/>
              </w:rPr>
            </w:pPr>
            <w:r w:rsidRPr="00F96829">
              <w:rPr>
                <w:rFonts w:ascii="Times New Roman" w:hAnsi="宋体" w:hint="eastAsia"/>
                <w:szCs w:val="21"/>
              </w:rPr>
              <w:t>以</w:t>
            </w:r>
            <w:r w:rsidRPr="00F96829">
              <w:rPr>
                <w:rFonts w:ascii="Times New Roman" w:hAnsi="Times New Roman"/>
                <w:szCs w:val="21"/>
              </w:rPr>
              <w:t>“</w:t>
            </w:r>
            <w:r w:rsidRPr="00F96829">
              <w:rPr>
                <w:rFonts w:ascii="Times New Roman" w:hAnsi="宋体" w:hint="eastAsia"/>
                <w:szCs w:val="21"/>
              </w:rPr>
              <w:t>血浊</w:t>
            </w:r>
            <w:r w:rsidRPr="00F96829">
              <w:rPr>
                <w:rFonts w:ascii="Times New Roman" w:hAnsi="Times New Roman"/>
                <w:szCs w:val="21"/>
              </w:rPr>
              <w:t>”</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高脂血症</w:t>
            </w:r>
            <w:r w:rsidRPr="00F96829">
              <w:rPr>
                <w:rFonts w:ascii="Times New Roman" w:hAnsi="Times New Roman"/>
                <w:szCs w:val="21"/>
              </w:rPr>
              <w:t>”</w:t>
            </w:r>
            <w:r w:rsidRPr="00F96829">
              <w:rPr>
                <w:rFonts w:ascii="Times New Roman" w:hAnsi="宋体" w:hint="eastAsia"/>
                <w:szCs w:val="21"/>
              </w:rPr>
              <w:t>与</w:t>
            </w:r>
            <w:r w:rsidRPr="00F96829">
              <w:rPr>
                <w:rFonts w:ascii="Times New Roman" w:hAnsi="Times New Roman"/>
                <w:szCs w:val="21"/>
              </w:rPr>
              <w:t>“</w:t>
            </w:r>
            <w:r w:rsidRPr="00F96829">
              <w:rPr>
                <w:rFonts w:ascii="Times New Roman" w:hAnsi="宋体" w:hint="eastAsia"/>
                <w:szCs w:val="21"/>
              </w:rPr>
              <w:t>中医药治疗</w:t>
            </w:r>
            <w:r w:rsidRPr="00F96829">
              <w:rPr>
                <w:rFonts w:ascii="Times New Roman" w:hAnsi="Times New Roman"/>
                <w:szCs w:val="21"/>
              </w:rPr>
              <w:t>”</w:t>
            </w:r>
          </w:p>
        </w:tc>
        <w:tc>
          <w:tcPr>
            <w:tcW w:w="3972" w:type="dxa"/>
            <w:gridSpan w:val="3"/>
          </w:tcPr>
          <w:p w:rsidR="007060B1" w:rsidRPr="00F96829" w:rsidRDefault="007060B1" w:rsidP="0047581D">
            <w:pPr>
              <w:widowControl w:val="0"/>
              <w:jc w:val="center"/>
              <w:rPr>
                <w:rFonts w:ascii="Times New Roman" w:hAnsi="Times New Roman"/>
                <w:szCs w:val="21"/>
              </w:rPr>
            </w:pPr>
            <w:r w:rsidRPr="00F96829">
              <w:rPr>
                <w:rFonts w:ascii="Times New Roman" w:hAnsi="宋体" w:hint="eastAsia"/>
                <w:szCs w:val="21"/>
              </w:rPr>
              <w:t>获得有关证据强度</w:t>
            </w:r>
            <w:r w:rsidRPr="00F96829">
              <w:rPr>
                <w:rFonts w:ascii="Times New Roman" w:hAnsi="Times New Roman"/>
                <w:szCs w:val="21"/>
              </w:rPr>
              <w:t>(strength of evidence)</w:t>
            </w:r>
            <w:r w:rsidRPr="00F96829">
              <w:rPr>
                <w:rFonts w:ascii="Times New Roman" w:hAnsi="宋体" w:hint="eastAsia"/>
                <w:szCs w:val="21"/>
              </w:rPr>
              <w:t>的相关文章共</w:t>
            </w:r>
            <w:r w:rsidRPr="00F96829">
              <w:rPr>
                <w:rFonts w:ascii="Times New Roman" w:hAnsi="Times New Roman"/>
                <w:szCs w:val="21"/>
              </w:rPr>
              <w:t>139</w:t>
            </w:r>
            <w:r w:rsidRPr="00F96829">
              <w:rPr>
                <w:rFonts w:ascii="Times New Roman" w:hAnsi="宋体" w:hint="eastAsia"/>
                <w:szCs w:val="21"/>
              </w:rPr>
              <w:t>篇。其中期刊论文</w:t>
            </w:r>
            <w:r w:rsidRPr="00F96829">
              <w:rPr>
                <w:rFonts w:ascii="Times New Roman" w:hAnsi="Times New Roman"/>
                <w:szCs w:val="21"/>
              </w:rPr>
              <w:t>103</w:t>
            </w:r>
            <w:r w:rsidRPr="00F96829">
              <w:rPr>
                <w:rFonts w:ascii="Times New Roman" w:hAnsi="宋体" w:hint="eastAsia"/>
                <w:szCs w:val="21"/>
              </w:rPr>
              <w:t>篇，学位论文</w:t>
            </w:r>
            <w:r w:rsidRPr="00F96829">
              <w:rPr>
                <w:rFonts w:ascii="Times New Roman" w:hAnsi="Times New Roman"/>
                <w:szCs w:val="21"/>
              </w:rPr>
              <w:t>20</w:t>
            </w:r>
            <w:r w:rsidRPr="00F96829">
              <w:rPr>
                <w:rFonts w:ascii="Times New Roman" w:hAnsi="宋体" w:hint="eastAsia"/>
                <w:szCs w:val="21"/>
              </w:rPr>
              <w:t>篇，会议论文</w:t>
            </w:r>
            <w:r w:rsidRPr="00F96829">
              <w:rPr>
                <w:rFonts w:ascii="Times New Roman" w:hAnsi="Times New Roman"/>
                <w:szCs w:val="21"/>
              </w:rPr>
              <w:t>16</w:t>
            </w:r>
            <w:r w:rsidRPr="00F96829">
              <w:rPr>
                <w:rFonts w:ascii="Times New Roman" w:hAnsi="宋体" w:hint="eastAsia"/>
                <w:szCs w:val="21"/>
              </w:rPr>
              <w:t>篇。</w:t>
            </w:r>
          </w:p>
        </w:tc>
        <w:tc>
          <w:tcPr>
            <w:tcW w:w="1428" w:type="dxa"/>
            <w:vMerge/>
          </w:tcPr>
          <w:p w:rsidR="007060B1" w:rsidRPr="00F96829" w:rsidRDefault="007060B1" w:rsidP="0047581D">
            <w:pPr>
              <w:widowControl w:val="0"/>
              <w:jc w:val="both"/>
              <w:rPr>
                <w:rFonts w:ascii="Times New Roman" w:hAnsi="Times New Roman"/>
                <w:szCs w:val="21"/>
              </w:rPr>
            </w:pPr>
          </w:p>
        </w:tc>
      </w:tr>
      <w:tr w:rsidR="00F96829" w:rsidRPr="00F96829" w:rsidTr="00096EB2">
        <w:trPr>
          <w:trHeight w:val="1240"/>
        </w:trPr>
        <w:tc>
          <w:tcPr>
            <w:tcW w:w="1428" w:type="dxa"/>
            <w:vMerge w:val="restart"/>
          </w:tcPr>
          <w:p w:rsidR="007060B1" w:rsidRPr="00F96829" w:rsidRDefault="007060B1" w:rsidP="0047581D">
            <w:pPr>
              <w:widowControl w:val="0"/>
              <w:jc w:val="center"/>
              <w:rPr>
                <w:rFonts w:ascii="Times New Roman" w:hAnsi="Times New Roman"/>
                <w:szCs w:val="21"/>
              </w:rPr>
            </w:pPr>
            <w:r w:rsidRPr="00F96829">
              <w:rPr>
                <w:rFonts w:ascii="Times New Roman" w:hAnsi="宋体" w:hint="eastAsia"/>
                <w:szCs w:val="21"/>
              </w:rPr>
              <w:t>维普</w:t>
            </w:r>
          </w:p>
          <w:p w:rsidR="007060B1" w:rsidRPr="00F96829" w:rsidRDefault="007060B1" w:rsidP="0047581D">
            <w:pPr>
              <w:widowControl w:val="0"/>
              <w:jc w:val="center"/>
              <w:rPr>
                <w:rFonts w:ascii="Times New Roman" w:hAnsi="Times New Roman"/>
                <w:szCs w:val="21"/>
              </w:rPr>
            </w:pPr>
            <w:r w:rsidRPr="00F96829">
              <w:rPr>
                <w:rFonts w:ascii="Times New Roman" w:hAnsi="宋体" w:hint="eastAsia"/>
                <w:szCs w:val="21"/>
              </w:rPr>
              <w:t>（精确）</w:t>
            </w:r>
          </w:p>
          <w:p w:rsidR="007060B1" w:rsidRPr="00F96829" w:rsidRDefault="007060B1" w:rsidP="0047581D">
            <w:pPr>
              <w:widowControl w:val="0"/>
              <w:jc w:val="center"/>
              <w:rPr>
                <w:rFonts w:ascii="Times New Roman" w:hAnsi="Times New Roman"/>
                <w:szCs w:val="21"/>
              </w:rPr>
            </w:pPr>
          </w:p>
        </w:tc>
        <w:tc>
          <w:tcPr>
            <w:tcW w:w="1740" w:type="dxa"/>
          </w:tcPr>
          <w:p w:rsidR="007060B1" w:rsidRPr="00F96829" w:rsidRDefault="007060B1" w:rsidP="0047581D">
            <w:pPr>
              <w:widowControl w:val="0"/>
              <w:jc w:val="both"/>
              <w:rPr>
                <w:rFonts w:ascii="Times New Roman" w:hAnsi="Times New Roman"/>
                <w:szCs w:val="21"/>
              </w:rPr>
            </w:pPr>
            <w:r w:rsidRPr="00F96829">
              <w:rPr>
                <w:rFonts w:ascii="Times New Roman" w:hAnsi="Times New Roman"/>
                <w:szCs w:val="21"/>
              </w:rPr>
              <w:t>“</w:t>
            </w:r>
            <w:r w:rsidRPr="00F96829">
              <w:rPr>
                <w:rFonts w:ascii="Times New Roman" w:hAnsi="宋体" w:hint="eastAsia"/>
                <w:szCs w:val="21"/>
              </w:rPr>
              <w:t>血脂异常</w:t>
            </w:r>
            <w:r w:rsidRPr="00F96829">
              <w:rPr>
                <w:rFonts w:ascii="Times New Roman" w:hAnsi="Times New Roman"/>
                <w:szCs w:val="21"/>
              </w:rPr>
              <w:t>”or“</w:t>
            </w:r>
            <w:r w:rsidRPr="00F96829">
              <w:rPr>
                <w:rFonts w:ascii="Times New Roman" w:hAnsi="宋体" w:hint="eastAsia"/>
                <w:szCs w:val="21"/>
              </w:rPr>
              <w:t>高胆固醇血症</w:t>
            </w:r>
            <w:r w:rsidRPr="00F96829">
              <w:rPr>
                <w:rFonts w:ascii="Times New Roman" w:hAnsi="Times New Roman"/>
                <w:szCs w:val="21"/>
              </w:rPr>
              <w:t>”or“</w:t>
            </w:r>
            <w:r w:rsidRPr="00F96829">
              <w:rPr>
                <w:rFonts w:ascii="Times New Roman" w:hAnsi="宋体" w:hint="eastAsia"/>
                <w:szCs w:val="21"/>
              </w:rPr>
              <w:t>家族型高胆固醇血症</w:t>
            </w:r>
            <w:r w:rsidRPr="00F96829">
              <w:rPr>
                <w:rFonts w:ascii="Times New Roman" w:hAnsi="Times New Roman"/>
                <w:szCs w:val="21"/>
              </w:rPr>
              <w:t>”or“</w:t>
            </w:r>
            <w:r w:rsidRPr="00F96829">
              <w:rPr>
                <w:rFonts w:ascii="Times New Roman" w:hAnsi="宋体" w:hint="eastAsia"/>
                <w:szCs w:val="21"/>
              </w:rPr>
              <w:t>高甘油三酯血症</w:t>
            </w:r>
            <w:r w:rsidRPr="00F96829">
              <w:rPr>
                <w:rFonts w:ascii="Times New Roman" w:hAnsi="Times New Roman"/>
                <w:szCs w:val="21"/>
              </w:rPr>
              <w:t>”or“</w:t>
            </w:r>
            <w:r w:rsidRPr="00F96829">
              <w:rPr>
                <w:rFonts w:ascii="Times New Roman" w:hAnsi="宋体" w:hint="eastAsia"/>
                <w:szCs w:val="21"/>
              </w:rPr>
              <w:t>高脂血症</w:t>
            </w:r>
            <w:r w:rsidRPr="00F96829">
              <w:rPr>
                <w:rFonts w:ascii="Times New Roman" w:hAnsi="Times New Roman"/>
                <w:szCs w:val="21"/>
              </w:rPr>
              <w:t>”</w:t>
            </w:r>
          </w:p>
        </w:tc>
        <w:tc>
          <w:tcPr>
            <w:tcW w:w="1440" w:type="dxa"/>
          </w:tcPr>
          <w:p w:rsidR="007060B1" w:rsidRPr="00F96829" w:rsidRDefault="007060B1" w:rsidP="0047581D">
            <w:pPr>
              <w:widowControl w:val="0"/>
              <w:jc w:val="center"/>
              <w:rPr>
                <w:rFonts w:ascii="Times New Roman" w:hAnsi="Times New Roman"/>
                <w:szCs w:val="21"/>
              </w:rPr>
            </w:pPr>
            <w:r w:rsidRPr="00F96829">
              <w:rPr>
                <w:rFonts w:ascii="Times New Roman" w:hAnsi="Times New Roman"/>
                <w:szCs w:val="21"/>
              </w:rPr>
              <w:t>27552</w:t>
            </w:r>
          </w:p>
        </w:tc>
        <w:tc>
          <w:tcPr>
            <w:tcW w:w="1440" w:type="dxa"/>
          </w:tcPr>
          <w:p w:rsidR="007060B1" w:rsidRPr="00F96829" w:rsidRDefault="007060B1" w:rsidP="0047581D">
            <w:pPr>
              <w:widowControl w:val="0"/>
              <w:jc w:val="center"/>
              <w:rPr>
                <w:rFonts w:ascii="Times New Roman" w:hAnsi="Times New Roman"/>
                <w:szCs w:val="21"/>
              </w:rPr>
            </w:pPr>
            <w:r w:rsidRPr="00F96829">
              <w:rPr>
                <w:rFonts w:ascii="Times New Roman" w:hAnsi="Times New Roman"/>
                <w:szCs w:val="21"/>
              </w:rPr>
              <w:t>1676</w:t>
            </w:r>
          </w:p>
        </w:tc>
        <w:tc>
          <w:tcPr>
            <w:tcW w:w="1092" w:type="dxa"/>
          </w:tcPr>
          <w:p w:rsidR="007060B1" w:rsidRPr="00F96829" w:rsidRDefault="007060B1" w:rsidP="0047581D">
            <w:pPr>
              <w:widowControl w:val="0"/>
              <w:jc w:val="center"/>
              <w:rPr>
                <w:rFonts w:ascii="Times New Roman" w:hAnsi="Times New Roman"/>
                <w:szCs w:val="21"/>
              </w:rPr>
            </w:pPr>
            <w:r w:rsidRPr="00F96829">
              <w:rPr>
                <w:rFonts w:ascii="Times New Roman" w:hAnsi="Times New Roman"/>
                <w:szCs w:val="21"/>
              </w:rPr>
              <w:t>1297</w:t>
            </w:r>
          </w:p>
        </w:tc>
        <w:tc>
          <w:tcPr>
            <w:tcW w:w="1428" w:type="dxa"/>
            <w:vMerge/>
          </w:tcPr>
          <w:p w:rsidR="007060B1" w:rsidRPr="00F96829" w:rsidRDefault="007060B1" w:rsidP="0047581D">
            <w:pPr>
              <w:widowControl w:val="0"/>
              <w:jc w:val="both"/>
              <w:rPr>
                <w:rFonts w:ascii="Times New Roman" w:hAnsi="Times New Roman"/>
                <w:szCs w:val="21"/>
              </w:rPr>
            </w:pPr>
          </w:p>
        </w:tc>
      </w:tr>
      <w:tr w:rsidR="007060B1" w:rsidRPr="00F96829" w:rsidTr="00096EB2">
        <w:trPr>
          <w:trHeight w:val="1240"/>
        </w:trPr>
        <w:tc>
          <w:tcPr>
            <w:tcW w:w="1428" w:type="dxa"/>
            <w:vMerge/>
          </w:tcPr>
          <w:p w:rsidR="007060B1" w:rsidRPr="00F96829" w:rsidRDefault="007060B1" w:rsidP="0047581D">
            <w:pPr>
              <w:widowControl w:val="0"/>
              <w:jc w:val="center"/>
              <w:rPr>
                <w:rFonts w:ascii="Times New Roman" w:hAnsi="Times New Roman"/>
                <w:szCs w:val="21"/>
              </w:rPr>
            </w:pPr>
          </w:p>
        </w:tc>
        <w:tc>
          <w:tcPr>
            <w:tcW w:w="1740" w:type="dxa"/>
          </w:tcPr>
          <w:p w:rsidR="007060B1" w:rsidRPr="00F96829" w:rsidRDefault="007060B1" w:rsidP="0047581D">
            <w:pPr>
              <w:widowControl w:val="0"/>
              <w:jc w:val="both"/>
              <w:rPr>
                <w:rFonts w:ascii="Times New Roman" w:hAnsi="Times New Roman"/>
                <w:szCs w:val="21"/>
              </w:rPr>
            </w:pPr>
            <w:r w:rsidRPr="00F96829">
              <w:rPr>
                <w:rFonts w:ascii="Times New Roman" w:hAnsi="Times New Roman"/>
                <w:szCs w:val="21"/>
              </w:rPr>
              <w:t>“</w:t>
            </w:r>
            <w:r w:rsidRPr="00F96829">
              <w:rPr>
                <w:rFonts w:ascii="Times New Roman" w:hAnsi="宋体" w:hint="eastAsia"/>
                <w:szCs w:val="21"/>
              </w:rPr>
              <w:t>膏脂</w:t>
            </w:r>
            <w:r w:rsidRPr="00F96829">
              <w:rPr>
                <w:rFonts w:ascii="Times New Roman" w:hAnsi="Times New Roman"/>
                <w:szCs w:val="21"/>
              </w:rPr>
              <w:t>”or“</w:t>
            </w:r>
            <w:r w:rsidRPr="00F96829">
              <w:rPr>
                <w:rFonts w:ascii="Times New Roman" w:hAnsi="宋体" w:hint="eastAsia"/>
                <w:szCs w:val="21"/>
              </w:rPr>
              <w:t>脂浊</w:t>
            </w:r>
            <w:r w:rsidRPr="00F96829">
              <w:rPr>
                <w:rFonts w:ascii="Times New Roman" w:hAnsi="Times New Roman"/>
                <w:szCs w:val="21"/>
              </w:rPr>
              <w:t>”or“</w:t>
            </w:r>
            <w:r w:rsidRPr="00F96829">
              <w:rPr>
                <w:rFonts w:ascii="Times New Roman" w:hAnsi="宋体" w:hint="eastAsia"/>
                <w:szCs w:val="21"/>
              </w:rPr>
              <w:t>血浊</w:t>
            </w:r>
            <w:r w:rsidRPr="00F96829">
              <w:rPr>
                <w:rFonts w:ascii="Times New Roman" w:hAnsi="Times New Roman"/>
                <w:szCs w:val="21"/>
              </w:rPr>
              <w:t>” or</w:t>
            </w:r>
            <w:proofErr w:type="gramStart"/>
            <w:r w:rsidRPr="00F96829">
              <w:rPr>
                <w:rFonts w:ascii="Times New Roman" w:hAnsi="Times New Roman"/>
                <w:szCs w:val="21"/>
              </w:rPr>
              <w:t>“</w:t>
            </w:r>
            <w:proofErr w:type="gramEnd"/>
            <w:r w:rsidRPr="00F96829">
              <w:rPr>
                <w:rFonts w:ascii="Times New Roman" w:hAnsi="Times New Roman"/>
                <w:szCs w:val="21"/>
              </w:rPr>
              <w:t xml:space="preserve"> </w:t>
            </w:r>
            <w:r w:rsidRPr="00F96829">
              <w:rPr>
                <w:rFonts w:ascii="Times New Roman" w:hAnsi="宋体" w:hint="eastAsia"/>
                <w:szCs w:val="21"/>
              </w:rPr>
              <w:t>痰浊</w:t>
            </w:r>
            <w:proofErr w:type="gramStart"/>
            <w:r w:rsidRPr="00F96829">
              <w:rPr>
                <w:rFonts w:ascii="Times New Roman" w:hAnsi="Times New Roman"/>
                <w:szCs w:val="21"/>
              </w:rPr>
              <w:t>“</w:t>
            </w:r>
            <w:proofErr w:type="gramEnd"/>
            <w:r w:rsidRPr="00F96829">
              <w:rPr>
                <w:rFonts w:ascii="Times New Roman" w:hAnsi="Times New Roman"/>
                <w:szCs w:val="21"/>
              </w:rPr>
              <w:t xml:space="preserve">or“ </w:t>
            </w:r>
            <w:r w:rsidRPr="00F96829">
              <w:rPr>
                <w:rFonts w:ascii="Times New Roman" w:hAnsi="宋体" w:hint="eastAsia"/>
                <w:szCs w:val="21"/>
              </w:rPr>
              <w:t>湿浊</w:t>
            </w:r>
            <w:r w:rsidRPr="00F96829">
              <w:rPr>
                <w:rFonts w:ascii="Times New Roman" w:hAnsi="Times New Roman"/>
                <w:szCs w:val="21"/>
              </w:rPr>
              <w:t>”or</w:t>
            </w:r>
            <w:proofErr w:type="gramStart"/>
            <w:r w:rsidRPr="00F96829">
              <w:rPr>
                <w:rFonts w:ascii="Times New Roman" w:hAnsi="Times New Roman"/>
                <w:szCs w:val="21"/>
              </w:rPr>
              <w:t>“</w:t>
            </w:r>
            <w:proofErr w:type="gramEnd"/>
            <w:r w:rsidRPr="00F96829">
              <w:rPr>
                <w:rFonts w:ascii="Times New Roman" w:hAnsi="宋体" w:hint="eastAsia"/>
                <w:szCs w:val="21"/>
              </w:rPr>
              <w:t>浊脂</w:t>
            </w:r>
            <w:proofErr w:type="gramStart"/>
            <w:r w:rsidRPr="00F96829">
              <w:rPr>
                <w:rFonts w:ascii="Times New Roman" w:hAnsi="Times New Roman"/>
                <w:szCs w:val="21"/>
              </w:rPr>
              <w:t>“</w:t>
            </w:r>
            <w:proofErr w:type="gramEnd"/>
            <w:r w:rsidRPr="00F96829">
              <w:rPr>
                <w:rFonts w:ascii="Times New Roman" w:hAnsi="Times New Roman"/>
                <w:szCs w:val="21"/>
              </w:rPr>
              <w:t xml:space="preserve">or“ </w:t>
            </w:r>
            <w:r w:rsidRPr="00F96829">
              <w:rPr>
                <w:rFonts w:ascii="Times New Roman" w:hAnsi="宋体" w:hint="eastAsia"/>
                <w:szCs w:val="21"/>
              </w:rPr>
              <w:t>污血</w:t>
            </w:r>
            <w:r w:rsidRPr="00F96829">
              <w:rPr>
                <w:rFonts w:ascii="Times New Roman" w:hAnsi="Times New Roman"/>
                <w:szCs w:val="21"/>
              </w:rPr>
              <w:t>”</w:t>
            </w:r>
          </w:p>
        </w:tc>
        <w:tc>
          <w:tcPr>
            <w:tcW w:w="3972" w:type="dxa"/>
            <w:gridSpan w:val="3"/>
          </w:tcPr>
          <w:p w:rsidR="007060B1" w:rsidRPr="00F96829" w:rsidRDefault="007060B1" w:rsidP="0047581D">
            <w:pPr>
              <w:widowControl w:val="0"/>
              <w:jc w:val="center"/>
              <w:rPr>
                <w:rFonts w:ascii="Times New Roman" w:hAnsi="Times New Roman"/>
                <w:szCs w:val="21"/>
              </w:rPr>
            </w:pPr>
            <w:r w:rsidRPr="00F96829">
              <w:rPr>
                <w:rFonts w:ascii="Times New Roman" w:hAnsi="Times New Roman"/>
                <w:szCs w:val="21"/>
              </w:rPr>
              <w:t>2299</w:t>
            </w:r>
          </w:p>
        </w:tc>
        <w:tc>
          <w:tcPr>
            <w:tcW w:w="1428" w:type="dxa"/>
            <w:vMerge/>
          </w:tcPr>
          <w:p w:rsidR="007060B1" w:rsidRPr="00F96829" w:rsidRDefault="007060B1" w:rsidP="0047581D">
            <w:pPr>
              <w:widowControl w:val="0"/>
              <w:jc w:val="both"/>
              <w:rPr>
                <w:rFonts w:ascii="Times New Roman" w:hAnsi="Times New Roman"/>
                <w:szCs w:val="21"/>
              </w:rPr>
            </w:pPr>
          </w:p>
        </w:tc>
      </w:tr>
    </w:tbl>
    <w:p w:rsidR="007060B1" w:rsidRPr="00F96829" w:rsidRDefault="007060B1" w:rsidP="00096EB2">
      <w:pPr>
        <w:spacing w:line="360" w:lineRule="auto"/>
        <w:rPr>
          <w:rFonts w:ascii="Times New Roman" w:eastAsia="黑体" w:hAnsi="Times New Roman"/>
          <w:sz w:val="20"/>
          <w:szCs w:val="21"/>
        </w:rPr>
      </w:pPr>
    </w:p>
    <w:p w:rsidR="007060B1" w:rsidRPr="00F96829" w:rsidRDefault="007060B1" w:rsidP="00096EB2">
      <w:pPr>
        <w:spacing w:line="360" w:lineRule="auto"/>
        <w:rPr>
          <w:rFonts w:ascii="宋体"/>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宋体" w:hAnsi="宋体"/>
            <w:szCs w:val="21"/>
          </w:rPr>
          <w:t>5.3.2</w:t>
        </w:r>
      </w:smartTag>
      <w:r w:rsidRPr="00F96829">
        <w:rPr>
          <w:rFonts w:ascii="宋体" w:hAnsi="宋体"/>
          <w:szCs w:val="21"/>
        </w:rPr>
        <w:t xml:space="preserve"> </w:t>
      </w:r>
      <w:r w:rsidRPr="00F96829">
        <w:rPr>
          <w:rFonts w:ascii="宋体" w:hAnsi="宋体" w:hint="eastAsia"/>
          <w:szCs w:val="21"/>
        </w:rPr>
        <w:t>英文文献检索结果</w:t>
      </w:r>
    </w:p>
    <w:p w:rsidR="007060B1" w:rsidRPr="00F96829" w:rsidRDefault="007060B1" w:rsidP="00096EB2">
      <w:pPr>
        <w:spacing w:line="360" w:lineRule="auto"/>
        <w:ind w:firstLine="420"/>
        <w:rPr>
          <w:rFonts w:ascii="Times New Roman" w:hAnsi="Times New Roman"/>
          <w:szCs w:val="21"/>
        </w:rPr>
      </w:pPr>
      <w:r w:rsidRPr="00F96829">
        <w:rPr>
          <w:rFonts w:ascii="Times New Roman" w:hAnsi="宋体" w:hint="eastAsia"/>
          <w:szCs w:val="21"/>
        </w:rPr>
        <w:t>确定检索词：</w:t>
      </w:r>
      <w:r w:rsidRPr="00F96829">
        <w:rPr>
          <w:rFonts w:ascii="Times New Roman" w:hAnsi="Times New Roman"/>
          <w:szCs w:val="21"/>
        </w:rPr>
        <w:t>“dyslipidemia”</w:t>
      </w:r>
      <w:r w:rsidRPr="00F96829">
        <w:rPr>
          <w:rFonts w:ascii="Times New Roman" w:hAnsi="宋体" w:hint="eastAsia"/>
          <w:szCs w:val="21"/>
        </w:rPr>
        <w:t>、</w:t>
      </w:r>
      <w:r w:rsidRPr="00F96829">
        <w:rPr>
          <w:rFonts w:ascii="Times New Roman" w:hAnsi="Times New Roman"/>
          <w:szCs w:val="21"/>
        </w:rPr>
        <w:t>“Hyperlipidemia”</w:t>
      </w:r>
      <w:r w:rsidRPr="00F96829">
        <w:rPr>
          <w:rFonts w:ascii="Times New Roman" w:hAnsi="宋体" w:hint="eastAsia"/>
          <w:szCs w:val="21"/>
        </w:rPr>
        <w:t>、</w:t>
      </w:r>
      <w:r w:rsidRPr="00F96829">
        <w:rPr>
          <w:rFonts w:ascii="Times New Roman" w:hAnsi="Times New Roman"/>
          <w:szCs w:val="21"/>
        </w:rPr>
        <w:t>“HLP”“ familial hypercholesterolemia”</w:t>
      </w:r>
    </w:p>
    <w:p w:rsidR="007060B1" w:rsidRPr="00F96829" w:rsidRDefault="007060B1" w:rsidP="00096EB2">
      <w:pPr>
        <w:spacing w:line="360" w:lineRule="auto"/>
        <w:ind w:firstLine="420"/>
        <w:rPr>
          <w:rFonts w:ascii="Times New Roman" w:hAnsi="Times New Roman"/>
          <w:szCs w:val="21"/>
        </w:rPr>
      </w:pPr>
      <w:r w:rsidRPr="00F96829">
        <w:rPr>
          <w:rFonts w:ascii="Times New Roman" w:hAnsi="Times New Roman"/>
          <w:szCs w:val="21"/>
        </w:rPr>
        <w:t>PubMed</w:t>
      </w:r>
      <w:r w:rsidRPr="00F96829">
        <w:rPr>
          <w:rFonts w:ascii="Times New Roman" w:hAnsi="宋体" w:hint="eastAsia"/>
          <w:szCs w:val="21"/>
        </w:rPr>
        <w:t>检索：</w:t>
      </w:r>
      <w:r w:rsidRPr="00F96829">
        <w:rPr>
          <w:rFonts w:ascii="Times New Roman" w:hAnsi="Times New Roman"/>
          <w:szCs w:val="21"/>
        </w:rPr>
        <w:t>97712</w:t>
      </w:r>
      <w:r w:rsidRPr="00F96829">
        <w:rPr>
          <w:rFonts w:ascii="Times New Roman" w:hAnsi="宋体" w:hint="eastAsia"/>
          <w:szCs w:val="21"/>
        </w:rPr>
        <w:t>篇。设定以</w:t>
      </w:r>
      <w:r w:rsidRPr="00F96829">
        <w:rPr>
          <w:rFonts w:ascii="Times New Roman" w:hAnsi="Times New Roman"/>
          <w:szCs w:val="21"/>
        </w:rPr>
        <w:t>“</w:t>
      </w:r>
      <w:r w:rsidRPr="00F96829">
        <w:rPr>
          <w:rFonts w:ascii="Times New Roman" w:hAnsi="宋体" w:hint="eastAsia"/>
          <w:szCs w:val="21"/>
        </w:rPr>
        <w:t>人</w:t>
      </w:r>
      <w:r w:rsidRPr="00F96829">
        <w:rPr>
          <w:rFonts w:ascii="Times New Roman" w:hAnsi="Times New Roman"/>
          <w:szCs w:val="21"/>
        </w:rPr>
        <w:t>”</w:t>
      </w:r>
      <w:r w:rsidRPr="00F96829">
        <w:rPr>
          <w:rFonts w:ascii="Times New Roman" w:hAnsi="宋体" w:hint="eastAsia"/>
          <w:szCs w:val="21"/>
        </w:rPr>
        <w:t>为研究对象，获得</w:t>
      </w:r>
      <w:r w:rsidRPr="00F96829">
        <w:rPr>
          <w:rFonts w:ascii="Times New Roman" w:hAnsi="Times New Roman"/>
          <w:szCs w:val="21"/>
        </w:rPr>
        <w:t>78273</w:t>
      </w:r>
      <w:r w:rsidRPr="00F96829">
        <w:rPr>
          <w:rFonts w:ascii="Times New Roman" w:hAnsi="宋体" w:hint="eastAsia"/>
          <w:szCs w:val="21"/>
        </w:rPr>
        <w:t>篇。</w:t>
      </w:r>
      <w:bookmarkStart w:id="5" w:name="OLE_LINK3"/>
    </w:p>
    <w:p w:rsidR="007060B1" w:rsidRPr="00F96829" w:rsidRDefault="007060B1" w:rsidP="00423C00">
      <w:pPr>
        <w:spacing w:line="360" w:lineRule="auto"/>
        <w:ind w:firstLineChars="200" w:firstLine="420"/>
        <w:rPr>
          <w:rFonts w:ascii="Times New Roman" w:hAnsi="Times New Roman"/>
          <w:szCs w:val="21"/>
        </w:rPr>
      </w:pPr>
      <w:r w:rsidRPr="00F96829">
        <w:rPr>
          <w:rFonts w:ascii="Times New Roman" w:hAnsi="Times New Roman"/>
          <w:szCs w:val="21"/>
        </w:rPr>
        <w:t>Cochrane</w:t>
      </w:r>
      <w:bookmarkEnd w:id="5"/>
      <w:r w:rsidRPr="00F96829">
        <w:rPr>
          <w:rFonts w:ascii="Times New Roman" w:hAnsi="宋体" w:hint="eastAsia"/>
          <w:szCs w:val="21"/>
        </w:rPr>
        <w:t>检索：</w:t>
      </w:r>
      <w:r w:rsidRPr="00F96829">
        <w:rPr>
          <w:rFonts w:ascii="Times New Roman" w:hAnsi="Times New Roman"/>
          <w:szCs w:val="21"/>
        </w:rPr>
        <w:t>5141</w:t>
      </w:r>
      <w:r w:rsidRPr="00F96829">
        <w:rPr>
          <w:rFonts w:ascii="Times New Roman" w:hAnsi="宋体" w:hint="eastAsia"/>
          <w:szCs w:val="21"/>
        </w:rPr>
        <w:t>篇，其中临床实验</w:t>
      </w:r>
      <w:r w:rsidRPr="00F96829">
        <w:rPr>
          <w:rFonts w:ascii="Times New Roman" w:hAnsi="Times New Roman"/>
          <w:szCs w:val="21"/>
        </w:rPr>
        <w:t>5067</w:t>
      </w:r>
      <w:r w:rsidRPr="00F96829">
        <w:rPr>
          <w:rFonts w:ascii="Times New Roman" w:hAnsi="宋体" w:hint="eastAsia"/>
          <w:szCs w:val="21"/>
        </w:rPr>
        <w:t>篇，方法学研究</w:t>
      </w:r>
      <w:r w:rsidRPr="00F96829">
        <w:rPr>
          <w:rFonts w:ascii="Times New Roman" w:hAnsi="Times New Roman"/>
          <w:szCs w:val="21"/>
        </w:rPr>
        <w:t>6</w:t>
      </w:r>
      <w:r w:rsidRPr="00F96829">
        <w:rPr>
          <w:rFonts w:ascii="Times New Roman" w:hAnsi="宋体" w:hint="eastAsia"/>
          <w:szCs w:val="21"/>
        </w:rPr>
        <w:t>篇，技术评估</w:t>
      </w:r>
      <w:r w:rsidRPr="00F96829">
        <w:rPr>
          <w:rFonts w:ascii="Times New Roman" w:hAnsi="Times New Roman"/>
          <w:szCs w:val="21"/>
        </w:rPr>
        <w:t>13</w:t>
      </w:r>
      <w:r w:rsidRPr="00F96829">
        <w:rPr>
          <w:rFonts w:ascii="Times New Roman" w:hAnsi="宋体" w:hint="eastAsia"/>
          <w:szCs w:val="21"/>
        </w:rPr>
        <w:t>篇，经济评价</w:t>
      </w:r>
      <w:r w:rsidRPr="00F96829">
        <w:rPr>
          <w:rFonts w:ascii="Times New Roman" w:hAnsi="Times New Roman"/>
          <w:szCs w:val="21"/>
        </w:rPr>
        <w:t>20</w:t>
      </w:r>
      <w:r w:rsidRPr="00F96829">
        <w:rPr>
          <w:rFonts w:ascii="Times New Roman" w:hAnsi="宋体" w:hint="eastAsia"/>
          <w:szCs w:val="21"/>
        </w:rPr>
        <w:t>篇。</w:t>
      </w:r>
    </w:p>
    <w:p w:rsidR="007060B1" w:rsidRPr="00F96829" w:rsidRDefault="007060B1" w:rsidP="00423C00">
      <w:pPr>
        <w:spacing w:line="360" w:lineRule="auto"/>
        <w:ind w:firstLineChars="200" w:firstLine="420"/>
        <w:rPr>
          <w:rFonts w:ascii="Times New Roman" w:hAnsi="Times New Roman"/>
          <w:szCs w:val="21"/>
        </w:rPr>
      </w:pPr>
      <w:r w:rsidRPr="00F96829">
        <w:rPr>
          <w:rFonts w:ascii="Times New Roman" w:hAnsi="宋体" w:hint="eastAsia"/>
          <w:szCs w:val="21"/>
        </w:rPr>
        <w:t>参考指南：检索出涉及到血脂异常相关的指南</w:t>
      </w:r>
      <w:r w:rsidRPr="00F96829">
        <w:rPr>
          <w:rFonts w:ascii="Times New Roman" w:hAnsi="Times New Roman"/>
          <w:szCs w:val="21"/>
        </w:rPr>
        <w:t>79</w:t>
      </w:r>
      <w:r w:rsidRPr="00F96829">
        <w:rPr>
          <w:rFonts w:ascii="Times New Roman" w:hAnsi="宋体" w:hint="eastAsia"/>
          <w:szCs w:val="21"/>
        </w:rPr>
        <w:t>篇，主要为美国、澳大利亚、中国、韩国、英国等国。指南制修订时间跨度为</w:t>
      </w:r>
      <w:r w:rsidRPr="00F96829">
        <w:rPr>
          <w:rFonts w:ascii="Times New Roman" w:hAnsi="Times New Roman"/>
          <w:szCs w:val="21"/>
        </w:rPr>
        <w:t>2010</w:t>
      </w:r>
      <w:r w:rsidRPr="00F96829">
        <w:rPr>
          <w:rFonts w:ascii="Times New Roman" w:hAnsi="宋体" w:hint="eastAsia"/>
          <w:szCs w:val="21"/>
        </w:rPr>
        <w:t>年至</w:t>
      </w:r>
      <w:r w:rsidRPr="00F96829">
        <w:rPr>
          <w:rFonts w:ascii="Times New Roman" w:hAnsi="Times New Roman"/>
          <w:szCs w:val="21"/>
        </w:rPr>
        <w:t>2017</w:t>
      </w:r>
      <w:r w:rsidRPr="00F96829">
        <w:rPr>
          <w:rFonts w:ascii="Times New Roman" w:hAnsi="宋体" w:hint="eastAsia"/>
          <w:szCs w:val="21"/>
        </w:rPr>
        <w:t>年，主要内容涉及血脂异常前期的诊断、治疗、预防管理等方面，其中还包括针对不同年龄段病人的诊疗指南。</w:t>
      </w:r>
    </w:p>
    <w:p w:rsidR="007060B1" w:rsidRPr="00F96829" w:rsidRDefault="007060B1">
      <w:pPr>
        <w:spacing w:line="360" w:lineRule="auto"/>
        <w:rPr>
          <w:rFonts w:ascii="黑体" w:eastAsia="黑体" w:hAnsi="黑体"/>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黑体" w:eastAsia="黑体" w:hAnsi="黑体"/>
            <w:szCs w:val="21"/>
          </w:rPr>
          <w:t>5.3.3</w:t>
        </w:r>
      </w:smartTag>
      <w:r w:rsidRPr="00F96829">
        <w:rPr>
          <w:rFonts w:ascii="黑体" w:eastAsia="黑体" w:hAnsi="黑体"/>
          <w:szCs w:val="21"/>
        </w:rPr>
        <w:t xml:space="preserve"> </w:t>
      </w:r>
      <w:r w:rsidRPr="00F96829">
        <w:rPr>
          <w:rFonts w:ascii="黑体" w:eastAsia="黑体" w:hAnsi="黑体" w:hint="eastAsia"/>
          <w:szCs w:val="21"/>
        </w:rPr>
        <w:t>古代文献检索</w:t>
      </w:r>
    </w:p>
    <w:p w:rsidR="007060B1" w:rsidRPr="00F96829" w:rsidRDefault="007060B1">
      <w:pPr>
        <w:spacing w:line="360" w:lineRule="auto"/>
        <w:rPr>
          <w:rFonts w:ascii="黑体" w:eastAsia="黑体" w:hAnsi="黑体"/>
          <w:szCs w:val="21"/>
        </w:rPr>
      </w:pPr>
      <w:bookmarkStart w:id="6" w:name="_Toc417008415"/>
      <w:bookmarkStart w:id="7" w:name="_Toc417167909"/>
      <w:bookmarkStart w:id="8" w:name="_Toc418115861"/>
      <w:bookmarkStart w:id="9" w:name="_Toc417167657"/>
      <w:smartTag w:uri="urn:schemas-microsoft-com:office:smarttags" w:element="chsdate">
        <w:smartTagPr>
          <w:attr w:name="IsROCDate" w:val="False"/>
          <w:attr w:name="IsLunarDate" w:val="False"/>
          <w:attr w:name="Day" w:val="30"/>
          <w:attr w:name="Month" w:val="12"/>
          <w:attr w:name="Year" w:val="1899"/>
        </w:smartTagPr>
        <w:r w:rsidRPr="00F96829">
          <w:rPr>
            <w:rFonts w:ascii="黑体" w:eastAsia="黑体" w:hAnsi="黑体"/>
            <w:szCs w:val="21"/>
          </w:rPr>
          <w:t>5.3.3</w:t>
        </w:r>
      </w:smartTag>
      <w:r w:rsidRPr="00F96829">
        <w:rPr>
          <w:rFonts w:ascii="黑体" w:eastAsia="黑体" w:hAnsi="黑体"/>
          <w:szCs w:val="21"/>
        </w:rPr>
        <w:t xml:space="preserve">.1 </w:t>
      </w:r>
      <w:r w:rsidRPr="00F96829">
        <w:rPr>
          <w:rFonts w:ascii="黑体" w:eastAsia="黑体" w:hAnsi="黑体" w:hint="eastAsia"/>
          <w:szCs w:val="21"/>
        </w:rPr>
        <w:t>检索主题</w:t>
      </w:r>
      <w:bookmarkStart w:id="10" w:name="_Toc417008416"/>
      <w:bookmarkStart w:id="11" w:name="_Toc417167658"/>
      <w:bookmarkStart w:id="12" w:name="_Toc417167910"/>
      <w:bookmarkStart w:id="13" w:name="_Toc418115862"/>
      <w:bookmarkEnd w:id="6"/>
      <w:bookmarkEnd w:id="7"/>
      <w:bookmarkEnd w:id="8"/>
      <w:bookmarkEnd w:id="9"/>
    </w:p>
    <w:p w:rsidR="007060B1" w:rsidRPr="00F96829" w:rsidRDefault="007060B1">
      <w:pPr>
        <w:spacing w:line="360" w:lineRule="auto"/>
        <w:rPr>
          <w:rFonts w:ascii="Times New Roman" w:hAnsi="Times New Roman"/>
          <w:sz w:val="20"/>
          <w:szCs w:val="21"/>
        </w:rPr>
      </w:pPr>
      <w:r w:rsidRPr="00F96829">
        <w:rPr>
          <w:rFonts w:ascii="Times New Roman" w:hAnsi="Times New Roman"/>
          <w:sz w:val="20"/>
          <w:szCs w:val="21"/>
        </w:rPr>
        <w:lastRenderedPageBreak/>
        <w:t xml:space="preserve">    </w:t>
      </w:r>
      <w:r w:rsidRPr="00F96829">
        <w:rPr>
          <w:rFonts w:ascii="Times New Roman" w:hAnsi="Times New Roman" w:hint="eastAsia"/>
          <w:sz w:val="20"/>
          <w:szCs w:val="21"/>
        </w:rPr>
        <w:t>根据</w:t>
      </w:r>
      <w:proofErr w:type="gramStart"/>
      <w:r w:rsidRPr="00F96829">
        <w:rPr>
          <w:rFonts w:ascii="Times New Roman" w:hAnsi="Times New Roman" w:hint="eastAsia"/>
          <w:sz w:val="20"/>
          <w:szCs w:val="21"/>
        </w:rPr>
        <w:t>血浊病易发</w:t>
      </w:r>
      <w:proofErr w:type="gramEnd"/>
      <w:r w:rsidRPr="00F96829">
        <w:rPr>
          <w:rFonts w:ascii="Times New Roman" w:hAnsi="Times New Roman" w:hint="eastAsia"/>
          <w:sz w:val="20"/>
          <w:szCs w:val="21"/>
        </w:rPr>
        <w:t>人群的定义、症状，以及专家经验论证，本病属中医“血浊”范畴</w:t>
      </w:r>
      <w:bookmarkEnd w:id="10"/>
      <w:r w:rsidRPr="00F96829">
        <w:rPr>
          <w:rFonts w:ascii="Times New Roman" w:hAnsi="Times New Roman" w:hint="eastAsia"/>
          <w:sz w:val="20"/>
          <w:szCs w:val="21"/>
        </w:rPr>
        <w:t>，并以此为检索主题</w:t>
      </w:r>
      <w:bookmarkEnd w:id="11"/>
      <w:bookmarkEnd w:id="12"/>
      <w:bookmarkEnd w:id="13"/>
      <w:r w:rsidRPr="00F96829">
        <w:rPr>
          <w:rFonts w:ascii="Times New Roman" w:hAnsi="Times New Roman" w:hint="eastAsia"/>
          <w:sz w:val="20"/>
          <w:szCs w:val="21"/>
        </w:rPr>
        <w:t>。</w:t>
      </w:r>
    </w:p>
    <w:p w:rsidR="007060B1" w:rsidRPr="00F96829" w:rsidRDefault="007060B1">
      <w:pPr>
        <w:spacing w:line="360" w:lineRule="auto"/>
        <w:rPr>
          <w:rFonts w:ascii="黑体" w:eastAsia="黑体" w:hAnsi="黑体"/>
          <w:szCs w:val="21"/>
        </w:rPr>
      </w:pPr>
      <w:bookmarkStart w:id="14" w:name="_Toc417008417"/>
      <w:bookmarkStart w:id="15" w:name="_Toc417167659"/>
      <w:bookmarkStart w:id="16" w:name="_Toc417167911"/>
      <w:bookmarkStart w:id="17" w:name="_Toc418115863"/>
      <w:bookmarkStart w:id="18" w:name="_Toc417005154"/>
      <w:smartTag w:uri="urn:schemas-microsoft-com:office:smarttags" w:element="chsdate">
        <w:smartTagPr>
          <w:attr w:name="IsROCDate" w:val="False"/>
          <w:attr w:name="IsLunarDate" w:val="False"/>
          <w:attr w:name="Day" w:val="30"/>
          <w:attr w:name="Month" w:val="12"/>
          <w:attr w:name="Year" w:val="1899"/>
        </w:smartTagPr>
        <w:r w:rsidRPr="00F96829">
          <w:rPr>
            <w:rFonts w:ascii="黑体" w:eastAsia="黑体" w:hAnsi="黑体"/>
            <w:szCs w:val="21"/>
          </w:rPr>
          <w:t>5.3.3</w:t>
        </w:r>
      </w:smartTag>
      <w:r w:rsidRPr="00F96829">
        <w:rPr>
          <w:rFonts w:ascii="黑体" w:eastAsia="黑体" w:hAnsi="黑体"/>
          <w:szCs w:val="21"/>
        </w:rPr>
        <w:t xml:space="preserve">.2 </w:t>
      </w:r>
      <w:r w:rsidRPr="00F96829">
        <w:rPr>
          <w:rFonts w:ascii="黑体" w:eastAsia="黑体" w:hAnsi="黑体" w:hint="eastAsia"/>
          <w:szCs w:val="21"/>
        </w:rPr>
        <w:t>检索范围</w:t>
      </w:r>
      <w:bookmarkEnd w:id="14"/>
      <w:bookmarkEnd w:id="15"/>
      <w:bookmarkEnd w:id="16"/>
      <w:bookmarkEnd w:id="17"/>
    </w:p>
    <w:p w:rsidR="007060B1" w:rsidRPr="00F96829" w:rsidRDefault="007060B1">
      <w:pPr>
        <w:spacing w:line="360" w:lineRule="auto"/>
        <w:rPr>
          <w:rFonts w:ascii="宋体"/>
          <w:szCs w:val="21"/>
        </w:rPr>
      </w:pPr>
      <w:bookmarkStart w:id="19" w:name="_Toc417008418"/>
      <w:bookmarkStart w:id="20" w:name="_Toc417167660"/>
      <w:bookmarkStart w:id="21" w:name="_Toc417167912"/>
      <w:bookmarkStart w:id="22" w:name="_Toc418115864"/>
      <w:r w:rsidRPr="00F96829">
        <w:rPr>
          <w:rFonts w:ascii="Times New Roman" w:hAnsi="Times New Roman"/>
          <w:sz w:val="20"/>
        </w:rPr>
        <w:t xml:space="preserve">    </w:t>
      </w:r>
      <w:r w:rsidRPr="00F96829">
        <w:rPr>
          <w:rFonts w:ascii="宋体" w:hAnsi="宋体" w:hint="eastAsia"/>
          <w:szCs w:val="21"/>
        </w:rPr>
        <w:t>战国至秦汉时期、晋、隋、唐、宋、金元、明清时期，以及近现代与“血浊”相关文献</w:t>
      </w:r>
      <w:bookmarkEnd w:id="19"/>
      <w:bookmarkEnd w:id="20"/>
      <w:bookmarkEnd w:id="21"/>
      <w:bookmarkEnd w:id="22"/>
      <w:r w:rsidRPr="00F96829">
        <w:rPr>
          <w:rFonts w:ascii="宋体" w:hAnsi="宋体" w:hint="eastAsia"/>
          <w:szCs w:val="21"/>
        </w:rPr>
        <w:t>。</w:t>
      </w:r>
    </w:p>
    <w:p w:rsidR="007060B1" w:rsidRPr="00F96829" w:rsidRDefault="007060B1">
      <w:pPr>
        <w:spacing w:line="360" w:lineRule="auto"/>
        <w:rPr>
          <w:rFonts w:ascii="黑体" w:eastAsia="黑体" w:hAnsi="黑体"/>
          <w:szCs w:val="21"/>
        </w:rPr>
      </w:pPr>
      <w:bookmarkStart w:id="23" w:name="_Toc418115865"/>
      <w:bookmarkStart w:id="24" w:name="_Toc417167661"/>
      <w:bookmarkStart w:id="25" w:name="_Toc417008419"/>
      <w:bookmarkStart w:id="26" w:name="_Toc417167913"/>
      <w:smartTag w:uri="urn:schemas-microsoft-com:office:smarttags" w:element="chsdate">
        <w:smartTagPr>
          <w:attr w:name="IsROCDate" w:val="False"/>
          <w:attr w:name="IsLunarDate" w:val="False"/>
          <w:attr w:name="Day" w:val="30"/>
          <w:attr w:name="Month" w:val="12"/>
          <w:attr w:name="Year" w:val="1899"/>
        </w:smartTagPr>
        <w:r w:rsidRPr="00F96829">
          <w:rPr>
            <w:rFonts w:ascii="黑体" w:eastAsia="黑体" w:hAnsi="黑体"/>
            <w:szCs w:val="21"/>
          </w:rPr>
          <w:t>5.3.3</w:t>
        </w:r>
      </w:smartTag>
      <w:r w:rsidRPr="00F96829">
        <w:rPr>
          <w:rFonts w:ascii="黑体" w:eastAsia="黑体" w:hAnsi="黑体"/>
          <w:szCs w:val="21"/>
        </w:rPr>
        <w:t xml:space="preserve">.3 </w:t>
      </w:r>
      <w:r w:rsidRPr="00F96829">
        <w:rPr>
          <w:rFonts w:ascii="黑体" w:eastAsia="黑体" w:hAnsi="黑体" w:hint="eastAsia"/>
          <w:szCs w:val="21"/>
        </w:rPr>
        <w:t>检索途径</w:t>
      </w:r>
      <w:bookmarkEnd w:id="23"/>
      <w:bookmarkEnd w:id="24"/>
      <w:bookmarkEnd w:id="25"/>
      <w:bookmarkEnd w:id="26"/>
    </w:p>
    <w:p w:rsidR="007060B1" w:rsidRPr="00F96829" w:rsidRDefault="007060B1">
      <w:pPr>
        <w:spacing w:line="360" w:lineRule="auto"/>
        <w:rPr>
          <w:rFonts w:ascii="宋体"/>
          <w:b/>
          <w:bCs/>
          <w:kern w:val="2"/>
          <w:szCs w:val="21"/>
        </w:rPr>
      </w:pPr>
      <w:bookmarkStart w:id="27" w:name="_Toc418115866"/>
      <w:bookmarkStart w:id="28" w:name="_Toc417008420"/>
      <w:bookmarkStart w:id="29" w:name="_Toc417008423"/>
      <w:bookmarkStart w:id="30" w:name="_Toc417167665"/>
      <w:bookmarkStart w:id="31" w:name="_Toc417167917"/>
      <w:r w:rsidRPr="00F96829">
        <w:rPr>
          <w:rFonts w:ascii="Times New Roman" w:hAnsi="Times New Roman"/>
          <w:sz w:val="20"/>
          <w:szCs w:val="21"/>
        </w:rPr>
        <w:t xml:space="preserve">    </w:t>
      </w:r>
      <w:r w:rsidRPr="00F96829">
        <w:rPr>
          <w:rFonts w:ascii="宋体" w:hAnsi="宋体" w:hint="eastAsia"/>
          <w:szCs w:val="21"/>
        </w:rPr>
        <w:t>采用计算机和手工检索相结合的方式进行检索；中医古籍数字图书馆；中医古籍知识库；</w:t>
      </w:r>
      <w:proofErr w:type="gramStart"/>
      <w:r w:rsidRPr="00F96829">
        <w:rPr>
          <w:rFonts w:ascii="宋体" w:hAnsi="宋体" w:hint="eastAsia"/>
          <w:szCs w:val="21"/>
        </w:rPr>
        <w:t>超星数字</w:t>
      </w:r>
      <w:proofErr w:type="gramEnd"/>
      <w:r w:rsidRPr="00F96829">
        <w:rPr>
          <w:rFonts w:ascii="宋体" w:hAnsi="宋体" w:hint="eastAsia"/>
          <w:szCs w:val="21"/>
        </w:rPr>
        <w:t>图书馆；网上其他各搜索引擎</w:t>
      </w:r>
      <w:bookmarkEnd w:id="27"/>
      <w:bookmarkEnd w:id="28"/>
      <w:r w:rsidRPr="00F96829">
        <w:rPr>
          <w:rFonts w:ascii="宋体" w:hAnsi="宋体" w:hint="eastAsia"/>
          <w:szCs w:val="21"/>
        </w:rPr>
        <w:t>。</w:t>
      </w:r>
    </w:p>
    <w:p w:rsidR="007060B1" w:rsidRPr="00F96829" w:rsidRDefault="007060B1">
      <w:pPr>
        <w:spacing w:line="360" w:lineRule="auto"/>
        <w:rPr>
          <w:rFonts w:ascii="黑体" w:eastAsia="黑体" w:hAnsi="黑体"/>
          <w:szCs w:val="21"/>
        </w:rPr>
      </w:pPr>
      <w:bookmarkStart w:id="32" w:name="_Toc417008421"/>
      <w:bookmarkStart w:id="33" w:name="_Toc418115867"/>
      <w:smartTag w:uri="urn:schemas-microsoft-com:office:smarttags" w:element="chsdate">
        <w:smartTagPr>
          <w:attr w:name="IsROCDate" w:val="False"/>
          <w:attr w:name="IsLunarDate" w:val="False"/>
          <w:attr w:name="Day" w:val="30"/>
          <w:attr w:name="Month" w:val="12"/>
          <w:attr w:name="Year" w:val="1899"/>
        </w:smartTagPr>
        <w:r w:rsidRPr="00F96829">
          <w:rPr>
            <w:rFonts w:ascii="黑体" w:eastAsia="黑体" w:hAnsi="黑体"/>
            <w:szCs w:val="21"/>
          </w:rPr>
          <w:t>5.3.3</w:t>
        </w:r>
      </w:smartTag>
      <w:r w:rsidRPr="00F96829">
        <w:rPr>
          <w:rFonts w:ascii="黑体" w:eastAsia="黑体" w:hAnsi="黑体"/>
          <w:szCs w:val="21"/>
        </w:rPr>
        <w:t xml:space="preserve">.4 </w:t>
      </w:r>
      <w:r w:rsidRPr="00F96829">
        <w:rPr>
          <w:rFonts w:ascii="黑体" w:eastAsia="黑体" w:hAnsi="黑体" w:hint="eastAsia"/>
          <w:szCs w:val="21"/>
        </w:rPr>
        <w:t>检索步骤</w:t>
      </w:r>
      <w:bookmarkEnd w:id="32"/>
      <w:bookmarkEnd w:id="33"/>
    </w:p>
    <w:p w:rsidR="007060B1" w:rsidRPr="00F96829" w:rsidRDefault="007060B1">
      <w:pPr>
        <w:spacing w:line="360" w:lineRule="auto"/>
        <w:rPr>
          <w:rFonts w:ascii="宋体"/>
          <w:szCs w:val="21"/>
        </w:rPr>
      </w:pPr>
      <w:bookmarkStart w:id="34" w:name="_Toc417008422"/>
      <w:bookmarkStart w:id="35" w:name="_Toc418115868"/>
      <w:r w:rsidRPr="00F96829">
        <w:rPr>
          <w:rFonts w:ascii="Times New Roman" w:eastAsia="黑体" w:hAnsi="Times New Roman"/>
          <w:b/>
          <w:bCs/>
          <w:kern w:val="2"/>
          <w:sz w:val="20"/>
          <w:szCs w:val="21"/>
        </w:rPr>
        <w:t xml:space="preserve">    </w:t>
      </w:r>
      <w:r w:rsidRPr="00F96829">
        <w:rPr>
          <w:rFonts w:ascii="宋体" w:hAnsi="宋体" w:hint="eastAsia"/>
          <w:szCs w:val="21"/>
        </w:rPr>
        <w:t>在首都医科大学、北京中医药大学图书馆在专业人员帮助指导下，采用计算机和手工检索相结合的方式检索与“血浊”相关古代医籍，并记录相关有用信息</w:t>
      </w:r>
      <w:bookmarkEnd w:id="34"/>
      <w:bookmarkEnd w:id="35"/>
      <w:r w:rsidRPr="00F96829">
        <w:rPr>
          <w:rFonts w:ascii="宋体" w:hAnsi="宋体" w:hint="eastAsia"/>
          <w:szCs w:val="21"/>
        </w:rPr>
        <w:t>。</w:t>
      </w:r>
    </w:p>
    <w:p w:rsidR="007060B1" w:rsidRPr="00F96829" w:rsidRDefault="007060B1">
      <w:pPr>
        <w:pStyle w:val="1"/>
        <w:spacing w:before="0" w:beforeAutospacing="0" w:after="0" w:afterAutospacing="0" w:line="360" w:lineRule="auto"/>
        <w:jc w:val="left"/>
        <w:rPr>
          <w:rFonts w:ascii="宋体"/>
          <w:b w:val="0"/>
          <w:bCs w:val="0"/>
          <w:kern w:val="0"/>
          <w:sz w:val="21"/>
          <w:szCs w:val="21"/>
          <w:lang w:val="zh-CN"/>
        </w:rPr>
      </w:pPr>
      <w:bookmarkStart w:id="36" w:name="_Toc418115869"/>
      <w:r w:rsidRPr="00F96829">
        <w:rPr>
          <w:rFonts w:ascii="Times New Roman" w:hAnsi="Times New Roman"/>
          <w:bCs w:val="0"/>
          <w:kern w:val="2"/>
          <w:sz w:val="20"/>
          <w:szCs w:val="21"/>
        </w:rPr>
        <w:t xml:space="preserve">    </w:t>
      </w:r>
      <w:r w:rsidRPr="00F96829">
        <w:rPr>
          <w:rFonts w:ascii="宋体" w:hAnsi="宋体" w:hint="eastAsia"/>
          <w:b w:val="0"/>
          <w:bCs w:val="0"/>
          <w:kern w:val="0"/>
          <w:sz w:val="21"/>
          <w:szCs w:val="21"/>
          <w:lang w:val="zh-CN"/>
        </w:rPr>
        <w:t>以“血浊”为关键词在中医古籍数字图书馆及其中医古籍知识库进行检索，并利用</w:t>
      </w:r>
      <w:proofErr w:type="gramStart"/>
      <w:r w:rsidRPr="00F96829">
        <w:rPr>
          <w:rFonts w:ascii="宋体" w:hAnsi="宋体" w:hint="eastAsia"/>
          <w:b w:val="0"/>
          <w:bCs w:val="0"/>
          <w:kern w:val="0"/>
          <w:sz w:val="21"/>
          <w:szCs w:val="21"/>
          <w:lang w:val="zh-CN"/>
        </w:rPr>
        <w:t>超星数字</w:t>
      </w:r>
      <w:proofErr w:type="gramEnd"/>
      <w:r w:rsidRPr="00F96829">
        <w:rPr>
          <w:rFonts w:ascii="宋体" w:hAnsi="宋体" w:hint="eastAsia"/>
          <w:b w:val="0"/>
          <w:bCs w:val="0"/>
          <w:kern w:val="0"/>
          <w:sz w:val="21"/>
          <w:szCs w:val="21"/>
          <w:lang w:val="zh-CN"/>
        </w:rPr>
        <w:t>图书馆以“血浊”为关键词分别在其书名、目录、全文搜索模式下进行检索；网上百度等搜索引擎检索，利用各中医古籍数字书库等进行检索。</w:t>
      </w:r>
      <w:bookmarkEnd w:id="29"/>
      <w:bookmarkEnd w:id="30"/>
      <w:bookmarkEnd w:id="31"/>
      <w:bookmarkEnd w:id="36"/>
    </w:p>
    <w:bookmarkEnd w:id="18"/>
    <w:p w:rsidR="007060B1" w:rsidRPr="00F96829" w:rsidRDefault="007060B1">
      <w:pPr>
        <w:spacing w:line="360" w:lineRule="auto"/>
        <w:rPr>
          <w:rFonts w:ascii="黑体" w:eastAsia="黑体" w:hAnsi="黑体"/>
          <w:szCs w:val="21"/>
        </w:rPr>
      </w:pPr>
      <w:r w:rsidRPr="00F96829">
        <w:rPr>
          <w:rFonts w:ascii="黑体" w:eastAsia="黑体" w:hAnsi="黑体"/>
          <w:szCs w:val="21"/>
        </w:rPr>
        <w:t xml:space="preserve">6 </w:t>
      </w:r>
      <w:r w:rsidRPr="00F96829">
        <w:rPr>
          <w:rFonts w:ascii="黑体" w:eastAsia="黑体" w:hAnsi="黑体" w:hint="eastAsia"/>
          <w:szCs w:val="21"/>
        </w:rPr>
        <w:t>文献纳入排除标准</w:t>
      </w:r>
    </w:p>
    <w:p w:rsidR="007060B1" w:rsidRPr="00F96829" w:rsidRDefault="007060B1">
      <w:pPr>
        <w:spacing w:line="360" w:lineRule="auto"/>
        <w:rPr>
          <w:rFonts w:ascii="黑体" w:eastAsia="黑体" w:hAnsi="黑体"/>
          <w:szCs w:val="21"/>
        </w:rPr>
      </w:pPr>
      <w:r w:rsidRPr="00F96829">
        <w:rPr>
          <w:rFonts w:ascii="黑体" w:eastAsia="黑体" w:hAnsi="黑体"/>
          <w:szCs w:val="21"/>
        </w:rPr>
        <w:t xml:space="preserve">6.1 </w:t>
      </w:r>
      <w:r w:rsidRPr="00F96829">
        <w:rPr>
          <w:rFonts w:ascii="黑体" w:eastAsia="黑体" w:hAnsi="黑体" w:hint="eastAsia"/>
          <w:szCs w:val="21"/>
        </w:rPr>
        <w:t>现代文献纳入及排除标准</w:t>
      </w:r>
    </w:p>
    <w:p w:rsidR="007060B1" w:rsidRPr="00F96829" w:rsidRDefault="007060B1">
      <w:pPr>
        <w:spacing w:line="360" w:lineRule="auto"/>
        <w:rPr>
          <w:rFonts w:ascii="黑体" w:eastAsia="黑体" w:hAnsi="黑体"/>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黑体" w:eastAsia="黑体" w:hAnsi="黑体"/>
            <w:szCs w:val="21"/>
          </w:rPr>
          <w:t>6.1.1</w:t>
        </w:r>
      </w:smartTag>
      <w:r w:rsidRPr="00F96829">
        <w:rPr>
          <w:rFonts w:ascii="黑体" w:eastAsia="黑体" w:hAnsi="黑体"/>
          <w:szCs w:val="21"/>
        </w:rPr>
        <w:t xml:space="preserve"> </w:t>
      </w:r>
      <w:r w:rsidRPr="00F96829">
        <w:rPr>
          <w:rFonts w:ascii="黑体" w:eastAsia="黑体" w:hAnsi="黑体" w:hint="eastAsia"/>
          <w:szCs w:val="21"/>
        </w:rPr>
        <w:t>文献纳入标准</w:t>
      </w:r>
    </w:p>
    <w:p w:rsidR="007060B1" w:rsidRPr="00F96829" w:rsidRDefault="007060B1" w:rsidP="00134BC2">
      <w:pPr>
        <w:spacing w:line="360" w:lineRule="auto"/>
        <w:ind w:firstLineChars="200" w:firstLine="420"/>
        <w:rPr>
          <w:rFonts w:ascii="Times New Roman" w:hAnsi="Times New Roman"/>
          <w:szCs w:val="21"/>
        </w:rPr>
      </w:pPr>
      <w:r w:rsidRPr="00F96829">
        <w:rPr>
          <w:rFonts w:ascii="Times New Roman" w:hAnsi="Times New Roman"/>
          <w:bCs/>
          <w:szCs w:val="21"/>
        </w:rPr>
        <w:t>RCT</w:t>
      </w:r>
      <w:r w:rsidRPr="00F96829">
        <w:rPr>
          <w:rFonts w:ascii="Times New Roman" w:hAnsi="宋体" w:hint="eastAsia"/>
          <w:bCs/>
          <w:szCs w:val="21"/>
        </w:rPr>
        <w:t>的纳入标准：</w:t>
      </w:r>
      <w:r w:rsidRPr="00F96829">
        <w:rPr>
          <w:rFonts w:ascii="Times New Roman" w:hAnsi="宋体" w:hint="eastAsia"/>
          <w:szCs w:val="21"/>
        </w:rPr>
        <w:t>①研究类型：随机对照试验；②观察对象：血脂异常患者，不排除各种类型的轻度并发症（或合并症）；③报告了研究对象来源和其基本情况；④有明确的研究目的；⑤有明确的诊断标准、纳入与排除标准、疗效判定标准；⑥干预措施：各种治疗血脂异常的中药单方、复方制剂、中药提取物等，或中西医结合疗法，或针灸疗法，或饮食、运动等其他补充与替代医学疗法。对照药物为西药、中药、补充替代医学疗法、安慰剂、其他对症治疗的药物等⑦报告了结局测量，并且结局测量真实可靠；⑧陈述了统计学方法；⑨疗效指标：临床实验室化验指标或中医症状疗效评定标准为主要疗效指标；且对结果有解释，有结果的推广性应用和对临床实践的指导意义。</w:t>
      </w:r>
    </w:p>
    <w:p w:rsidR="007060B1" w:rsidRPr="00F96829" w:rsidRDefault="007060B1" w:rsidP="00134BC2">
      <w:pPr>
        <w:spacing w:line="360" w:lineRule="auto"/>
        <w:ind w:firstLineChars="200" w:firstLine="420"/>
        <w:rPr>
          <w:rFonts w:ascii="Times New Roman" w:hAnsi="Times New Roman"/>
          <w:szCs w:val="21"/>
        </w:rPr>
      </w:pPr>
      <w:r w:rsidRPr="00F96829">
        <w:rPr>
          <w:rFonts w:ascii="Times New Roman" w:hAnsi="宋体" w:hint="eastAsia"/>
          <w:szCs w:val="21"/>
        </w:rPr>
        <w:t>非</w:t>
      </w:r>
      <w:r w:rsidRPr="00F96829">
        <w:rPr>
          <w:rFonts w:ascii="Times New Roman" w:hAnsi="Times New Roman"/>
          <w:szCs w:val="21"/>
        </w:rPr>
        <w:t>RCT</w:t>
      </w:r>
      <w:r w:rsidRPr="00F96829">
        <w:rPr>
          <w:rFonts w:ascii="Times New Roman" w:hAnsi="宋体" w:hint="eastAsia"/>
          <w:szCs w:val="21"/>
        </w:rPr>
        <w:t>的纳入标准：①研究类型：专家经验、病例报告、病例系列观察、病例对照研究、队列研究、系统综述等；②观察对象：血脂异常患者</w:t>
      </w:r>
      <w:proofErr w:type="gramStart"/>
      <w:r w:rsidRPr="00F96829">
        <w:rPr>
          <w:rFonts w:ascii="Times New Roman" w:hAnsi="宋体" w:hint="eastAsia"/>
          <w:szCs w:val="21"/>
        </w:rPr>
        <w:t>患者</w:t>
      </w:r>
      <w:proofErr w:type="gramEnd"/>
      <w:r w:rsidRPr="00F96829">
        <w:rPr>
          <w:rFonts w:ascii="Times New Roman" w:hAnsi="宋体" w:hint="eastAsia"/>
          <w:szCs w:val="21"/>
        </w:rPr>
        <w:t>，不排除各种类型的轻度并发症（或合并症）；③报告了研究对象来源和其基本情况；④有明确的研究目的和诊断标准；⑤干预措施：各种治疗血脂异常的中药单方、复方制剂、中药提取物等，或中西医结合疗法，或针灸疗法，或饮食、运动等其他补充与替代医学疗法。对照药物为西药、中药、补充替代医学疗法、</w:t>
      </w:r>
      <w:r w:rsidRPr="00F96829">
        <w:rPr>
          <w:rFonts w:ascii="Times New Roman" w:hAnsi="宋体" w:hint="eastAsia"/>
          <w:szCs w:val="21"/>
        </w:rPr>
        <w:lastRenderedPageBreak/>
        <w:t>安慰剂、其他对症治疗的药物等；⑥报告了研究结局，并进行了解释；⑦疗效指标：临床实验室化验指标或中医症状疗效评定标准为主要疗效指标。</w:t>
      </w:r>
    </w:p>
    <w:p w:rsidR="007060B1" w:rsidRPr="00F96829" w:rsidRDefault="007060B1" w:rsidP="00134BC2">
      <w:pPr>
        <w:spacing w:line="360" w:lineRule="auto"/>
        <w:ind w:firstLineChars="200" w:firstLine="420"/>
        <w:rPr>
          <w:rFonts w:ascii="Times New Roman" w:hAnsi="Times New Roman"/>
          <w:szCs w:val="21"/>
        </w:rPr>
      </w:pPr>
      <w:r w:rsidRPr="00F96829">
        <w:rPr>
          <w:rFonts w:ascii="Times New Roman" w:hAnsi="Times New Roman"/>
          <w:szCs w:val="21"/>
        </w:rPr>
        <w:t>RCT</w:t>
      </w:r>
      <w:r w:rsidRPr="00F96829">
        <w:rPr>
          <w:rFonts w:ascii="Times New Roman" w:hAnsi="宋体" w:hint="eastAsia"/>
          <w:szCs w:val="21"/>
        </w:rPr>
        <w:t>的排除标准：①与检索疾病无关的文献；②提到合并严重的并发症（或合并症）的文献；③高血压、心血管疾病、多囊卵巢综合症、代谢综合征、脑梗死、肝脏疾病等血脂异常以外的其他危险因素伴发的血脂系列指标异常的临床研究以及</w:t>
      </w:r>
      <w:proofErr w:type="gramStart"/>
      <w:r w:rsidRPr="00F96829">
        <w:rPr>
          <w:rFonts w:ascii="Times New Roman" w:hAnsi="宋体" w:hint="eastAsia"/>
          <w:szCs w:val="21"/>
        </w:rPr>
        <w:t>药物继</w:t>
      </w:r>
      <w:proofErr w:type="gramEnd"/>
      <w:r w:rsidRPr="00F96829">
        <w:rPr>
          <w:rFonts w:ascii="Times New Roman" w:hAnsi="宋体" w:hint="eastAsia"/>
          <w:szCs w:val="21"/>
        </w:rPr>
        <w:t>发性血脂异常的临床研究；④若作者及内容基本相同的论文同时出现在会议论文和期刊论文中，则排除会议论文；⑤存在数据抄袭嫌疑的文献；⑥诊断、纳入排除标准等资料不完善；⑦非随机的临床对照研究⑧例数小于</w:t>
      </w:r>
      <w:r w:rsidRPr="00F96829">
        <w:rPr>
          <w:rFonts w:ascii="Times New Roman" w:hAnsi="Times New Roman"/>
          <w:szCs w:val="21"/>
        </w:rPr>
        <w:t>30</w:t>
      </w:r>
      <w:r w:rsidRPr="00F96829">
        <w:rPr>
          <w:rFonts w:ascii="Times New Roman" w:hAnsi="宋体" w:hint="eastAsia"/>
          <w:szCs w:val="21"/>
        </w:rPr>
        <w:t>例的文献；⑨西医类别治疗方法。</w:t>
      </w:r>
    </w:p>
    <w:p w:rsidR="007060B1" w:rsidRPr="00F96829" w:rsidRDefault="007060B1" w:rsidP="00134BC2">
      <w:pPr>
        <w:spacing w:line="360" w:lineRule="auto"/>
        <w:ind w:firstLineChars="200" w:firstLine="420"/>
        <w:rPr>
          <w:rFonts w:ascii="Times New Roman" w:hAnsi="Times New Roman"/>
          <w:szCs w:val="21"/>
        </w:rPr>
      </w:pPr>
      <w:r w:rsidRPr="00F96829">
        <w:rPr>
          <w:rFonts w:ascii="Times New Roman" w:hAnsi="宋体" w:hint="eastAsia"/>
          <w:szCs w:val="21"/>
        </w:rPr>
        <w:t>非</w:t>
      </w:r>
      <w:r w:rsidRPr="00F96829">
        <w:rPr>
          <w:rFonts w:ascii="Times New Roman" w:hAnsi="Times New Roman"/>
          <w:szCs w:val="21"/>
        </w:rPr>
        <w:t>RCT</w:t>
      </w:r>
      <w:r w:rsidRPr="00F96829">
        <w:rPr>
          <w:rFonts w:ascii="Times New Roman" w:hAnsi="宋体" w:hint="eastAsia"/>
          <w:szCs w:val="21"/>
        </w:rPr>
        <w:t>的排除标准：①基础研究（包括化学分析如成分分析等）；②动物实验研究；③传统综述类文献；④科普文章；⑤与检索疾病无关的文献；⑥提到合并严重的并发症（或合并症）的文献；⑦高血压、心血管疾病、多囊卵巢综合症、代谢综合征、脑梗死、肝脏疾病等血脂异常以外的其他危险因素伴发的血脂系列指标异常的临床研究以及</w:t>
      </w:r>
      <w:proofErr w:type="gramStart"/>
      <w:r w:rsidRPr="00F96829">
        <w:rPr>
          <w:rFonts w:ascii="Times New Roman" w:hAnsi="宋体" w:hint="eastAsia"/>
          <w:szCs w:val="21"/>
        </w:rPr>
        <w:t>药物继</w:t>
      </w:r>
      <w:proofErr w:type="gramEnd"/>
      <w:r w:rsidRPr="00F96829">
        <w:rPr>
          <w:rFonts w:ascii="Times New Roman" w:hAnsi="宋体" w:hint="eastAsia"/>
          <w:szCs w:val="21"/>
        </w:rPr>
        <w:t>发性血脂异常的临床研究；⑧</w:t>
      </w:r>
      <w:r w:rsidRPr="00F96829">
        <w:rPr>
          <w:rFonts w:ascii="Times New Roman" w:hAnsi="宋体" w:hint="eastAsia"/>
          <w:bCs/>
          <w:szCs w:val="21"/>
        </w:rPr>
        <w:t>西医类别治疗方法以及观察性研究</w:t>
      </w:r>
      <w:r w:rsidRPr="00F96829">
        <w:rPr>
          <w:rFonts w:ascii="Times New Roman" w:hAnsi="宋体" w:hint="eastAsia"/>
          <w:szCs w:val="21"/>
        </w:rPr>
        <w:t>⑩若作者及内容基本相同的论文同时出现在会议论文和期刊论文中，则排除会议论文以及存在数据抄袭嫌疑的文献。</w:t>
      </w:r>
    </w:p>
    <w:p w:rsidR="007060B1" w:rsidRPr="00F96829" w:rsidRDefault="007060B1">
      <w:pPr>
        <w:spacing w:line="360" w:lineRule="auto"/>
        <w:rPr>
          <w:rFonts w:ascii="黑体" w:eastAsia="黑体" w:hAnsi="黑体"/>
          <w:kern w:val="2"/>
          <w:szCs w:val="21"/>
        </w:rPr>
      </w:pPr>
      <w:r w:rsidRPr="00F96829">
        <w:rPr>
          <w:rFonts w:ascii="黑体" w:eastAsia="黑体" w:hAnsi="黑体"/>
          <w:kern w:val="2"/>
          <w:szCs w:val="21"/>
        </w:rPr>
        <w:t xml:space="preserve">6.2 </w:t>
      </w:r>
      <w:r w:rsidRPr="00F96829">
        <w:rPr>
          <w:rFonts w:ascii="黑体" w:eastAsia="黑体" w:hAnsi="黑体" w:hint="eastAsia"/>
          <w:kern w:val="2"/>
          <w:szCs w:val="21"/>
        </w:rPr>
        <w:t>古代文献及名老中医专家经验集纳入及排除标准</w:t>
      </w:r>
    </w:p>
    <w:p w:rsidR="007060B1" w:rsidRPr="00F96829" w:rsidRDefault="007060B1">
      <w:pPr>
        <w:spacing w:line="360" w:lineRule="auto"/>
        <w:rPr>
          <w:rFonts w:ascii="黑体" w:eastAsia="黑体" w:hAnsi="黑体"/>
          <w:kern w:val="2"/>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黑体" w:eastAsia="黑体" w:hAnsi="黑体"/>
            <w:kern w:val="2"/>
            <w:szCs w:val="21"/>
          </w:rPr>
          <w:t>6.2.1</w:t>
        </w:r>
      </w:smartTag>
      <w:r w:rsidRPr="00F96829">
        <w:rPr>
          <w:rFonts w:ascii="黑体" w:eastAsia="黑体" w:hAnsi="黑体"/>
          <w:kern w:val="2"/>
          <w:szCs w:val="21"/>
        </w:rPr>
        <w:t xml:space="preserve"> </w:t>
      </w:r>
      <w:r w:rsidRPr="00F96829">
        <w:rPr>
          <w:rFonts w:ascii="黑体" w:eastAsia="黑体" w:hAnsi="黑体" w:hint="eastAsia"/>
          <w:kern w:val="2"/>
          <w:szCs w:val="21"/>
        </w:rPr>
        <w:t>纳入标准</w:t>
      </w:r>
    </w:p>
    <w:p w:rsidR="007060B1" w:rsidRPr="00F96829" w:rsidRDefault="007060B1" w:rsidP="00423C00">
      <w:pPr>
        <w:spacing w:line="360" w:lineRule="auto"/>
        <w:ind w:firstLineChars="250" w:firstLine="525"/>
        <w:rPr>
          <w:rFonts w:ascii="宋体" w:hAnsi="宋体"/>
          <w:szCs w:val="21"/>
        </w:rPr>
      </w:pPr>
      <w:r w:rsidRPr="00F96829">
        <w:rPr>
          <w:rFonts w:ascii="宋体" w:hAnsi="宋体" w:hint="eastAsia"/>
          <w:szCs w:val="21"/>
        </w:rPr>
        <w:t>古代文献纳入标准：</w:t>
      </w:r>
      <w:r w:rsidRPr="00F96829">
        <w:rPr>
          <w:rFonts w:ascii="宋体" w:hAnsi="宋体"/>
          <w:szCs w:val="21"/>
        </w:rPr>
        <w:t xml:space="preserve"> </w:t>
      </w:r>
    </w:p>
    <w:p w:rsidR="007060B1" w:rsidRPr="00F96829" w:rsidRDefault="007060B1" w:rsidP="00423C00">
      <w:pPr>
        <w:spacing w:line="360" w:lineRule="auto"/>
        <w:ind w:firstLineChars="200" w:firstLine="420"/>
        <w:rPr>
          <w:rFonts w:ascii="宋体"/>
          <w:szCs w:val="21"/>
        </w:rPr>
      </w:pPr>
      <w:r w:rsidRPr="00F96829">
        <w:rPr>
          <w:rFonts w:ascii="宋体" w:hAnsi="宋体" w:cs="宋体" w:hint="eastAsia"/>
          <w:szCs w:val="21"/>
        </w:rPr>
        <w:t>①</w:t>
      </w:r>
      <w:r w:rsidRPr="00F96829">
        <w:rPr>
          <w:rFonts w:ascii="宋体" w:hAnsi="宋体" w:hint="eastAsia"/>
          <w:szCs w:val="21"/>
        </w:rPr>
        <w:t>载有与西医病名血脂异常相对应的“血浊”“膏脂”、“脂浊”“血瘀”、“血浊”、</w:t>
      </w:r>
      <w:proofErr w:type="gramStart"/>
      <w:r w:rsidRPr="00F96829">
        <w:rPr>
          <w:rFonts w:ascii="宋体" w:hint="eastAsia"/>
          <w:szCs w:val="21"/>
        </w:rPr>
        <w:t>“</w:t>
      </w:r>
      <w:proofErr w:type="gramEnd"/>
      <w:r w:rsidRPr="00F96829">
        <w:rPr>
          <w:rFonts w:ascii="宋体" w:hAnsi="宋体"/>
          <w:szCs w:val="21"/>
        </w:rPr>
        <w:t xml:space="preserve"> </w:t>
      </w:r>
      <w:r w:rsidRPr="00F96829">
        <w:rPr>
          <w:rFonts w:ascii="宋体" w:hAnsi="宋体" w:hint="eastAsia"/>
          <w:szCs w:val="21"/>
        </w:rPr>
        <w:t>痰浊</w:t>
      </w:r>
      <w:proofErr w:type="gramStart"/>
      <w:r w:rsidRPr="00F96829">
        <w:rPr>
          <w:rFonts w:ascii="宋体" w:hint="eastAsia"/>
          <w:szCs w:val="21"/>
        </w:rPr>
        <w:t>“</w:t>
      </w:r>
      <w:proofErr w:type="gramEnd"/>
      <w:r w:rsidRPr="00F96829">
        <w:rPr>
          <w:rFonts w:ascii="宋体" w:hAnsi="宋体" w:hint="eastAsia"/>
          <w:szCs w:val="21"/>
        </w:rPr>
        <w:t>、</w:t>
      </w:r>
      <w:r w:rsidRPr="00F96829">
        <w:rPr>
          <w:rFonts w:ascii="宋体" w:hint="eastAsia"/>
          <w:szCs w:val="21"/>
        </w:rPr>
        <w:t>“</w:t>
      </w:r>
      <w:r w:rsidRPr="00F96829">
        <w:rPr>
          <w:rFonts w:ascii="宋体" w:hAnsi="宋体"/>
          <w:szCs w:val="21"/>
        </w:rPr>
        <w:t xml:space="preserve"> </w:t>
      </w:r>
      <w:r w:rsidRPr="00F96829">
        <w:rPr>
          <w:rFonts w:ascii="宋体" w:hAnsi="宋体" w:hint="eastAsia"/>
          <w:szCs w:val="21"/>
        </w:rPr>
        <w:t>湿浊</w:t>
      </w:r>
      <w:r w:rsidRPr="00F96829">
        <w:rPr>
          <w:rFonts w:ascii="宋体" w:hint="eastAsia"/>
          <w:szCs w:val="21"/>
        </w:rPr>
        <w:t>”</w:t>
      </w:r>
      <w:r w:rsidRPr="00F96829">
        <w:rPr>
          <w:rFonts w:ascii="宋体" w:hAnsi="宋体"/>
          <w:szCs w:val="21"/>
        </w:rPr>
        <w:t xml:space="preserve"> </w:t>
      </w:r>
      <w:r w:rsidRPr="00F96829">
        <w:rPr>
          <w:rFonts w:ascii="宋体" w:hAnsi="宋体" w:hint="eastAsia"/>
          <w:szCs w:val="21"/>
        </w:rPr>
        <w:t>、</w:t>
      </w:r>
      <w:proofErr w:type="gramStart"/>
      <w:r w:rsidRPr="00F96829">
        <w:rPr>
          <w:rFonts w:ascii="宋体" w:hint="eastAsia"/>
          <w:szCs w:val="21"/>
        </w:rPr>
        <w:t>“</w:t>
      </w:r>
      <w:proofErr w:type="gramEnd"/>
      <w:r w:rsidRPr="00F96829">
        <w:rPr>
          <w:rFonts w:ascii="宋体" w:hAnsi="宋体" w:hint="eastAsia"/>
          <w:szCs w:val="21"/>
        </w:rPr>
        <w:t>浊脂</w:t>
      </w:r>
      <w:proofErr w:type="gramStart"/>
      <w:r w:rsidRPr="00F96829">
        <w:rPr>
          <w:rFonts w:ascii="宋体" w:hint="eastAsia"/>
          <w:szCs w:val="21"/>
        </w:rPr>
        <w:t>“</w:t>
      </w:r>
      <w:proofErr w:type="gramEnd"/>
      <w:r w:rsidRPr="00F96829">
        <w:rPr>
          <w:rFonts w:ascii="宋体" w:hAnsi="宋体" w:hint="eastAsia"/>
          <w:szCs w:val="21"/>
        </w:rPr>
        <w:t>、</w:t>
      </w:r>
      <w:r w:rsidRPr="00F96829">
        <w:rPr>
          <w:rFonts w:ascii="宋体" w:hint="eastAsia"/>
          <w:szCs w:val="21"/>
        </w:rPr>
        <w:t>“</w:t>
      </w:r>
      <w:r w:rsidRPr="00F96829">
        <w:rPr>
          <w:rFonts w:ascii="宋体" w:hAnsi="宋体"/>
          <w:szCs w:val="21"/>
        </w:rPr>
        <w:t xml:space="preserve"> </w:t>
      </w:r>
      <w:r w:rsidRPr="00F96829">
        <w:rPr>
          <w:rFonts w:ascii="宋体" w:hAnsi="宋体" w:hint="eastAsia"/>
          <w:szCs w:val="21"/>
        </w:rPr>
        <w:t>污血</w:t>
      </w:r>
      <w:r w:rsidRPr="00F96829">
        <w:rPr>
          <w:rFonts w:ascii="宋体" w:hint="eastAsia"/>
          <w:szCs w:val="21"/>
        </w:rPr>
        <w:t>”</w:t>
      </w:r>
      <w:r w:rsidRPr="00F96829">
        <w:rPr>
          <w:rFonts w:ascii="宋体" w:hAnsi="宋体" w:hint="eastAsia"/>
          <w:szCs w:val="21"/>
        </w:rPr>
        <w:t>等病名的史料记载、古代中医经典、古代医案等；</w:t>
      </w:r>
      <w:r w:rsidRPr="00F96829">
        <w:rPr>
          <w:rFonts w:ascii="宋体" w:hAnsi="宋体" w:cs="宋体" w:hint="eastAsia"/>
          <w:szCs w:val="21"/>
        </w:rPr>
        <w:t>②</w:t>
      </w:r>
      <w:r w:rsidRPr="00F96829">
        <w:rPr>
          <w:rFonts w:ascii="宋体" w:hAnsi="宋体" w:hint="eastAsia"/>
          <w:szCs w:val="21"/>
        </w:rPr>
        <w:t>描述内容清晰；</w:t>
      </w:r>
      <w:r w:rsidRPr="00F96829">
        <w:rPr>
          <w:rFonts w:ascii="宋体" w:hAnsi="宋体" w:cs="宋体" w:hint="eastAsia"/>
          <w:szCs w:val="21"/>
        </w:rPr>
        <w:t>③</w:t>
      </w:r>
      <w:r w:rsidRPr="00F96829">
        <w:rPr>
          <w:rFonts w:ascii="宋体" w:hAnsi="宋体" w:hint="eastAsia"/>
          <w:szCs w:val="21"/>
        </w:rPr>
        <w:t>能够找得到的书籍。</w:t>
      </w:r>
    </w:p>
    <w:p w:rsidR="007060B1" w:rsidRPr="00F96829" w:rsidRDefault="007060B1" w:rsidP="00423C00">
      <w:pPr>
        <w:spacing w:line="360" w:lineRule="auto"/>
        <w:ind w:firstLineChars="200" w:firstLine="420"/>
        <w:rPr>
          <w:rFonts w:ascii="宋体"/>
          <w:szCs w:val="21"/>
        </w:rPr>
      </w:pPr>
      <w:r w:rsidRPr="00F96829">
        <w:rPr>
          <w:rFonts w:ascii="宋体" w:hAnsi="宋体" w:hint="eastAsia"/>
          <w:szCs w:val="21"/>
        </w:rPr>
        <w:t>名老中医专家经验集纳入标准：</w:t>
      </w:r>
      <w:r w:rsidRPr="00F96829">
        <w:rPr>
          <w:rFonts w:ascii="宋体" w:hAnsi="宋体" w:cs="宋体" w:hint="eastAsia"/>
          <w:szCs w:val="21"/>
        </w:rPr>
        <w:t>①</w:t>
      </w:r>
      <w:r w:rsidRPr="00F96829">
        <w:rPr>
          <w:rFonts w:ascii="宋体" w:hAnsi="宋体" w:hint="eastAsia"/>
          <w:szCs w:val="21"/>
        </w:rPr>
        <w:t>符合专家定义及范畴；</w:t>
      </w:r>
      <w:r w:rsidRPr="00F96829">
        <w:rPr>
          <w:rFonts w:ascii="宋体" w:hAnsi="宋体" w:cs="宋体" w:hint="eastAsia"/>
          <w:szCs w:val="21"/>
        </w:rPr>
        <w:t>②</w:t>
      </w:r>
      <w:r w:rsidRPr="00F96829">
        <w:rPr>
          <w:rFonts w:ascii="宋体" w:hAnsi="宋体" w:hint="eastAsia"/>
          <w:szCs w:val="21"/>
        </w:rPr>
        <w:t>专家经验集记录详细、可靠。</w:t>
      </w:r>
    </w:p>
    <w:p w:rsidR="007060B1" w:rsidRPr="00F96829" w:rsidRDefault="007060B1">
      <w:pPr>
        <w:spacing w:line="360" w:lineRule="auto"/>
        <w:rPr>
          <w:rFonts w:ascii="黑体" w:eastAsia="黑体" w:hAnsi="黑体"/>
          <w:kern w:val="2"/>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黑体" w:eastAsia="黑体" w:hAnsi="黑体"/>
            <w:kern w:val="2"/>
            <w:szCs w:val="21"/>
          </w:rPr>
          <w:t>6.2.2</w:t>
        </w:r>
      </w:smartTag>
      <w:r w:rsidRPr="00F96829">
        <w:rPr>
          <w:rFonts w:ascii="黑体" w:eastAsia="黑体" w:hAnsi="黑体"/>
          <w:kern w:val="2"/>
          <w:szCs w:val="21"/>
        </w:rPr>
        <w:t xml:space="preserve"> </w:t>
      </w:r>
      <w:r w:rsidRPr="00F96829">
        <w:rPr>
          <w:rFonts w:ascii="黑体" w:eastAsia="黑体" w:hAnsi="黑体" w:hint="eastAsia"/>
          <w:kern w:val="2"/>
          <w:szCs w:val="21"/>
        </w:rPr>
        <w:t>排除标准</w:t>
      </w:r>
    </w:p>
    <w:p w:rsidR="007060B1" w:rsidRPr="00F96829" w:rsidRDefault="007060B1" w:rsidP="00817C81">
      <w:pPr>
        <w:spacing w:line="360" w:lineRule="auto"/>
        <w:ind w:firstLineChars="200" w:firstLine="400"/>
        <w:rPr>
          <w:rFonts w:ascii="Times New Roman" w:hAnsi="Times New Roman"/>
          <w:szCs w:val="21"/>
        </w:rPr>
      </w:pPr>
      <w:r w:rsidRPr="00F96829">
        <w:rPr>
          <w:rFonts w:ascii="Times New Roman" w:eastAsia="黑体" w:hAnsi="Times New Roman"/>
          <w:sz w:val="20"/>
          <w:szCs w:val="21"/>
        </w:rPr>
        <w:t xml:space="preserve"> </w:t>
      </w:r>
      <w:r w:rsidRPr="00F96829">
        <w:rPr>
          <w:rFonts w:ascii="Times New Roman" w:hAnsi="宋体" w:hint="eastAsia"/>
          <w:szCs w:val="21"/>
        </w:rPr>
        <w:t>古代文献排除标准：①虽载有</w:t>
      </w:r>
      <w:r w:rsidRPr="00F96829">
        <w:rPr>
          <w:rFonts w:ascii="Times New Roman" w:hAnsi="Times New Roman"/>
          <w:szCs w:val="21"/>
        </w:rPr>
        <w:t>“</w:t>
      </w:r>
      <w:r w:rsidRPr="00F96829">
        <w:rPr>
          <w:rFonts w:ascii="Times New Roman" w:hAnsi="宋体" w:hint="eastAsia"/>
          <w:szCs w:val="21"/>
        </w:rPr>
        <w:t>血浊</w:t>
      </w:r>
      <w:r w:rsidRPr="00F96829">
        <w:rPr>
          <w:rFonts w:ascii="Times New Roman" w:hAnsi="Times New Roman"/>
          <w:szCs w:val="21"/>
        </w:rPr>
        <w:t>”</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膏脂</w:t>
      </w:r>
      <w:r w:rsidRPr="00F96829">
        <w:rPr>
          <w:rFonts w:ascii="Times New Roman" w:hAnsi="Times New Roman"/>
          <w:szCs w:val="21"/>
        </w:rPr>
        <w:t>”</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脂浊</w:t>
      </w:r>
      <w:r w:rsidRPr="00F96829">
        <w:rPr>
          <w:rFonts w:ascii="Times New Roman" w:hAnsi="Times New Roman"/>
          <w:szCs w:val="21"/>
        </w:rPr>
        <w:t>”“</w:t>
      </w:r>
      <w:r w:rsidRPr="00F96829">
        <w:rPr>
          <w:rFonts w:ascii="Times New Roman" w:hAnsi="宋体" w:hint="eastAsia"/>
          <w:szCs w:val="21"/>
        </w:rPr>
        <w:t>血瘀</w:t>
      </w:r>
      <w:r w:rsidRPr="00F96829">
        <w:rPr>
          <w:rFonts w:ascii="Times New Roman" w:hAnsi="Times New Roman"/>
          <w:szCs w:val="21"/>
        </w:rPr>
        <w:t>”</w:t>
      </w:r>
      <w:r w:rsidRPr="00F96829">
        <w:rPr>
          <w:rFonts w:ascii="Times New Roman" w:hAnsi="宋体" w:hint="eastAsia"/>
          <w:szCs w:val="21"/>
        </w:rPr>
        <w:t>、</w:t>
      </w:r>
      <w:r w:rsidRPr="00F96829">
        <w:rPr>
          <w:rFonts w:ascii="Times New Roman" w:hAnsi="Times New Roman"/>
          <w:szCs w:val="21"/>
        </w:rPr>
        <w:t>“</w:t>
      </w:r>
      <w:r w:rsidRPr="00F96829">
        <w:rPr>
          <w:rFonts w:ascii="Times New Roman" w:hAnsi="宋体" w:hint="eastAsia"/>
          <w:szCs w:val="21"/>
        </w:rPr>
        <w:t>血浊</w:t>
      </w:r>
      <w:r w:rsidRPr="00F96829">
        <w:rPr>
          <w:rFonts w:ascii="Times New Roman" w:hAnsi="Times New Roman"/>
          <w:szCs w:val="21"/>
        </w:rPr>
        <w:t>”</w:t>
      </w:r>
      <w:r w:rsidRPr="00F96829">
        <w:rPr>
          <w:rFonts w:ascii="Times New Roman" w:hAnsi="宋体" w:hint="eastAsia"/>
          <w:szCs w:val="21"/>
        </w:rPr>
        <w:t>、</w:t>
      </w:r>
      <w:proofErr w:type="gramStart"/>
      <w:r w:rsidRPr="00F96829">
        <w:rPr>
          <w:rFonts w:ascii="Times New Roman" w:hAnsi="Times New Roman"/>
          <w:szCs w:val="21"/>
        </w:rPr>
        <w:t>“</w:t>
      </w:r>
      <w:proofErr w:type="gramEnd"/>
      <w:r w:rsidRPr="00F96829">
        <w:rPr>
          <w:rFonts w:ascii="Times New Roman" w:hAnsi="Times New Roman"/>
          <w:szCs w:val="21"/>
        </w:rPr>
        <w:t xml:space="preserve"> </w:t>
      </w:r>
      <w:r w:rsidRPr="00F96829">
        <w:rPr>
          <w:rFonts w:ascii="Times New Roman" w:hAnsi="宋体" w:hint="eastAsia"/>
          <w:szCs w:val="21"/>
        </w:rPr>
        <w:t>痰浊</w:t>
      </w:r>
      <w:proofErr w:type="gramStart"/>
      <w:r w:rsidRPr="00F96829">
        <w:rPr>
          <w:rFonts w:ascii="Times New Roman" w:hAnsi="Times New Roman"/>
          <w:szCs w:val="21"/>
        </w:rPr>
        <w:t>“</w:t>
      </w:r>
      <w:proofErr w:type="gramEnd"/>
      <w:r w:rsidRPr="00F96829">
        <w:rPr>
          <w:rFonts w:ascii="Times New Roman" w:hAnsi="宋体" w:hint="eastAsia"/>
          <w:szCs w:val="21"/>
        </w:rPr>
        <w:t>、</w:t>
      </w:r>
      <w:r w:rsidRPr="00F96829">
        <w:rPr>
          <w:rFonts w:ascii="Times New Roman" w:hAnsi="Times New Roman"/>
          <w:szCs w:val="21"/>
        </w:rPr>
        <w:t xml:space="preserve">“ </w:t>
      </w:r>
      <w:r w:rsidRPr="00F96829">
        <w:rPr>
          <w:rFonts w:ascii="Times New Roman" w:hAnsi="宋体" w:hint="eastAsia"/>
          <w:szCs w:val="21"/>
        </w:rPr>
        <w:t>湿浊</w:t>
      </w:r>
      <w:r w:rsidRPr="00F96829">
        <w:rPr>
          <w:rFonts w:ascii="Times New Roman" w:hAnsi="Times New Roman"/>
          <w:szCs w:val="21"/>
        </w:rPr>
        <w:t xml:space="preserve">” </w:t>
      </w:r>
      <w:r w:rsidRPr="00F96829">
        <w:rPr>
          <w:rFonts w:ascii="Times New Roman" w:hAnsi="宋体" w:hint="eastAsia"/>
          <w:szCs w:val="21"/>
        </w:rPr>
        <w:t>、</w:t>
      </w:r>
      <w:proofErr w:type="gramStart"/>
      <w:r w:rsidRPr="00F96829">
        <w:rPr>
          <w:rFonts w:ascii="Times New Roman" w:hAnsi="Times New Roman"/>
          <w:szCs w:val="21"/>
        </w:rPr>
        <w:t>“</w:t>
      </w:r>
      <w:proofErr w:type="gramEnd"/>
      <w:r w:rsidRPr="00F96829">
        <w:rPr>
          <w:rFonts w:ascii="Times New Roman" w:hAnsi="宋体" w:hint="eastAsia"/>
          <w:szCs w:val="21"/>
        </w:rPr>
        <w:t>浊脂</w:t>
      </w:r>
      <w:proofErr w:type="gramStart"/>
      <w:r w:rsidRPr="00F96829">
        <w:rPr>
          <w:rFonts w:ascii="Times New Roman" w:hAnsi="Times New Roman"/>
          <w:szCs w:val="21"/>
        </w:rPr>
        <w:t>“</w:t>
      </w:r>
      <w:proofErr w:type="gramEnd"/>
      <w:r w:rsidRPr="00F96829">
        <w:rPr>
          <w:rFonts w:ascii="Times New Roman" w:hAnsi="宋体" w:hint="eastAsia"/>
          <w:szCs w:val="21"/>
        </w:rPr>
        <w:t>、</w:t>
      </w:r>
      <w:r w:rsidRPr="00F96829">
        <w:rPr>
          <w:rFonts w:ascii="Times New Roman" w:hAnsi="Times New Roman"/>
          <w:szCs w:val="21"/>
        </w:rPr>
        <w:t xml:space="preserve">“ </w:t>
      </w:r>
      <w:r w:rsidRPr="00F96829">
        <w:rPr>
          <w:rFonts w:ascii="Times New Roman" w:hAnsi="宋体" w:hint="eastAsia"/>
          <w:szCs w:val="21"/>
        </w:rPr>
        <w:t>污血</w:t>
      </w:r>
      <w:r w:rsidRPr="00F96829">
        <w:rPr>
          <w:rFonts w:ascii="Times New Roman" w:hAnsi="Times New Roman"/>
          <w:szCs w:val="21"/>
        </w:rPr>
        <w:t>”</w:t>
      </w:r>
      <w:r w:rsidRPr="00F96829">
        <w:rPr>
          <w:rFonts w:ascii="Times New Roman" w:hAnsi="宋体" w:hint="eastAsia"/>
          <w:szCs w:val="21"/>
        </w:rPr>
        <w:t>等之名，但未指血脂异常者；②描述内容混乱；③转引源流不明确；④文献已失传。</w:t>
      </w:r>
    </w:p>
    <w:p w:rsidR="007060B1" w:rsidRPr="00F96829" w:rsidRDefault="007060B1" w:rsidP="00423C00">
      <w:pPr>
        <w:spacing w:line="360" w:lineRule="auto"/>
        <w:ind w:firstLineChars="200" w:firstLine="420"/>
        <w:rPr>
          <w:rFonts w:ascii="Times New Roman" w:hAnsi="Times New Roman"/>
          <w:szCs w:val="21"/>
        </w:rPr>
      </w:pPr>
      <w:r w:rsidRPr="00F96829">
        <w:rPr>
          <w:rFonts w:ascii="Times New Roman" w:hAnsi="宋体" w:hint="eastAsia"/>
          <w:szCs w:val="21"/>
        </w:rPr>
        <w:t>名老中医专家经验集排除标准：不符合上述纳入标准。</w:t>
      </w:r>
    </w:p>
    <w:p w:rsidR="007060B1" w:rsidRPr="00F96829" w:rsidRDefault="007060B1" w:rsidP="00817C81">
      <w:pPr>
        <w:spacing w:line="360" w:lineRule="auto"/>
        <w:rPr>
          <w:rFonts w:ascii="黑体" w:eastAsia="黑体" w:hAnsi="黑体"/>
          <w:szCs w:val="21"/>
        </w:rPr>
      </w:pPr>
      <w:r w:rsidRPr="00F96829">
        <w:rPr>
          <w:rFonts w:ascii="黑体" w:eastAsia="黑体" w:hAnsi="黑体"/>
          <w:szCs w:val="21"/>
        </w:rPr>
        <w:t xml:space="preserve">7 </w:t>
      </w:r>
      <w:r w:rsidRPr="00F96829">
        <w:rPr>
          <w:rFonts w:ascii="黑体" w:eastAsia="黑体" w:hAnsi="黑体" w:hint="eastAsia"/>
          <w:szCs w:val="21"/>
        </w:rPr>
        <w:t>证据的评价和分级标准</w:t>
      </w:r>
    </w:p>
    <w:p w:rsidR="007060B1" w:rsidRPr="00F96829" w:rsidRDefault="007060B1">
      <w:pPr>
        <w:spacing w:line="360" w:lineRule="auto"/>
        <w:rPr>
          <w:rFonts w:ascii="黑体" w:eastAsia="黑体" w:hAnsi="黑体"/>
          <w:szCs w:val="21"/>
        </w:rPr>
      </w:pPr>
      <w:r w:rsidRPr="00F96829">
        <w:rPr>
          <w:rFonts w:ascii="黑体" w:eastAsia="黑体" w:hAnsi="黑体"/>
          <w:szCs w:val="21"/>
        </w:rPr>
        <w:t>7.1 RCT</w:t>
      </w:r>
      <w:r w:rsidRPr="00F96829">
        <w:rPr>
          <w:rFonts w:ascii="黑体" w:eastAsia="黑体" w:hAnsi="黑体" w:hint="eastAsia"/>
          <w:szCs w:val="21"/>
        </w:rPr>
        <w:t>文献评价标准</w:t>
      </w:r>
    </w:p>
    <w:p w:rsidR="007060B1" w:rsidRPr="00F96829" w:rsidRDefault="007060B1">
      <w:pPr>
        <w:pStyle w:val="1"/>
        <w:wordWrap w:val="0"/>
        <w:spacing w:before="0" w:beforeAutospacing="0" w:after="0" w:afterAutospacing="0" w:line="360" w:lineRule="auto"/>
        <w:jc w:val="left"/>
        <w:rPr>
          <w:rFonts w:ascii="Times New Roman" w:hAnsi="Times New Roman"/>
          <w:b w:val="0"/>
          <w:bCs w:val="0"/>
          <w:kern w:val="0"/>
          <w:sz w:val="21"/>
          <w:szCs w:val="21"/>
        </w:rPr>
      </w:pPr>
      <w:r w:rsidRPr="00F96829">
        <w:rPr>
          <w:rFonts w:ascii="Times New Roman" w:hAnsi="Times New Roman"/>
          <w:bCs w:val="0"/>
          <w:kern w:val="2"/>
          <w:sz w:val="20"/>
          <w:szCs w:val="21"/>
        </w:rPr>
        <w:lastRenderedPageBreak/>
        <w:t xml:space="preserve">    </w:t>
      </w:r>
      <w:r w:rsidRPr="00F96829">
        <w:rPr>
          <w:rFonts w:ascii="Times New Roman" w:hAnsi="宋体" w:hint="eastAsia"/>
          <w:b w:val="0"/>
          <w:bCs w:val="0"/>
          <w:kern w:val="2"/>
          <w:sz w:val="21"/>
          <w:szCs w:val="21"/>
        </w:rPr>
        <w:t>专家推荐方案：</w:t>
      </w:r>
      <w:r w:rsidRPr="00F96829">
        <w:rPr>
          <w:rFonts w:ascii="Times New Roman" w:hAnsi="宋体" w:hint="eastAsia"/>
          <w:b w:val="0"/>
          <w:bCs w:val="0"/>
          <w:kern w:val="0"/>
          <w:sz w:val="21"/>
          <w:szCs w:val="21"/>
        </w:rPr>
        <w:t>采用</w:t>
      </w:r>
      <w:r w:rsidRPr="00F96829">
        <w:rPr>
          <w:rFonts w:ascii="Times New Roman" w:hAnsi="Times New Roman"/>
          <w:b w:val="0"/>
          <w:bCs w:val="0"/>
          <w:kern w:val="0"/>
          <w:sz w:val="21"/>
          <w:szCs w:val="21"/>
        </w:rPr>
        <w:t>Cochrane</w:t>
      </w:r>
      <w:r w:rsidRPr="00F96829">
        <w:rPr>
          <w:rFonts w:ascii="Times New Roman" w:hAnsi="宋体" w:hint="eastAsia"/>
          <w:b w:val="0"/>
          <w:bCs w:val="0"/>
          <w:kern w:val="0"/>
          <w:sz w:val="21"/>
          <w:szCs w:val="21"/>
        </w:rPr>
        <w:t>手册（版本：</w:t>
      </w:r>
      <w:smartTag w:uri="urn:schemas-microsoft-com:office:smarttags" w:element="chsdate">
        <w:smartTagPr>
          <w:attr w:name="IsROCDate" w:val="False"/>
          <w:attr w:name="IsLunarDate" w:val="False"/>
          <w:attr w:name="Day" w:val="30"/>
          <w:attr w:name="Month" w:val="12"/>
          <w:attr w:name="Year" w:val="1899"/>
        </w:smartTagPr>
        <w:r w:rsidRPr="00F96829">
          <w:rPr>
            <w:rFonts w:ascii="Times New Roman" w:hAnsi="Times New Roman"/>
            <w:b w:val="0"/>
            <w:bCs w:val="0"/>
            <w:kern w:val="0"/>
            <w:sz w:val="21"/>
            <w:szCs w:val="21"/>
          </w:rPr>
          <w:t>5.1.0</w:t>
        </w:r>
      </w:smartTag>
      <w:r w:rsidRPr="00F96829">
        <w:rPr>
          <w:rFonts w:ascii="Times New Roman" w:hAnsi="宋体" w:hint="eastAsia"/>
          <w:b w:val="0"/>
          <w:bCs w:val="0"/>
          <w:kern w:val="0"/>
          <w:sz w:val="21"/>
          <w:szCs w:val="21"/>
        </w:rPr>
        <w:t>）制定的标准对入选的随机对照（</w:t>
      </w:r>
      <w:r w:rsidRPr="00F96829">
        <w:rPr>
          <w:rFonts w:ascii="Times New Roman" w:hAnsi="Times New Roman"/>
          <w:b w:val="0"/>
          <w:bCs w:val="0"/>
          <w:kern w:val="0"/>
          <w:sz w:val="21"/>
          <w:szCs w:val="21"/>
        </w:rPr>
        <w:t>RCT</w:t>
      </w:r>
      <w:r w:rsidRPr="00F96829">
        <w:rPr>
          <w:rFonts w:ascii="Times New Roman" w:hAnsi="宋体" w:hint="eastAsia"/>
          <w:b w:val="0"/>
          <w:bCs w:val="0"/>
          <w:kern w:val="0"/>
          <w:sz w:val="21"/>
          <w:szCs w:val="21"/>
        </w:rPr>
        <w:t>）研究进行质量评价：低风险偏倚是指貌似可信的、不太可能严重影响结果的偏倚，判断标准为</w:t>
      </w:r>
      <w:r w:rsidRPr="00F96829">
        <w:rPr>
          <w:rFonts w:ascii="Times New Roman" w:hAnsi="Times New Roman"/>
          <w:b w:val="0"/>
          <w:bCs w:val="0"/>
          <w:kern w:val="0"/>
          <w:sz w:val="21"/>
          <w:szCs w:val="21"/>
        </w:rPr>
        <w:t>“</w:t>
      </w:r>
      <w:r w:rsidRPr="00F96829">
        <w:rPr>
          <w:rFonts w:ascii="Times New Roman" w:hAnsi="宋体" w:hint="eastAsia"/>
          <w:b w:val="0"/>
          <w:bCs w:val="0"/>
          <w:kern w:val="0"/>
          <w:sz w:val="21"/>
          <w:szCs w:val="21"/>
        </w:rPr>
        <w:t>所有关键领域的偏倚均为低风险偏倚</w:t>
      </w:r>
      <w:r w:rsidRPr="00F96829">
        <w:rPr>
          <w:rFonts w:ascii="Times New Roman" w:hAnsi="Times New Roman"/>
          <w:b w:val="0"/>
          <w:bCs w:val="0"/>
          <w:kern w:val="0"/>
          <w:sz w:val="21"/>
          <w:szCs w:val="21"/>
        </w:rPr>
        <w:t>”</w:t>
      </w:r>
      <w:r w:rsidRPr="00F96829">
        <w:rPr>
          <w:rFonts w:ascii="Times New Roman" w:hAnsi="宋体" w:hint="eastAsia"/>
          <w:b w:val="0"/>
          <w:bCs w:val="0"/>
          <w:kern w:val="0"/>
          <w:sz w:val="21"/>
          <w:szCs w:val="21"/>
        </w:rPr>
        <w:t>；风险未知偏倚是指貌似可信的偏倚，增加了结果的疑问，判断标准为</w:t>
      </w:r>
      <w:r w:rsidRPr="00F96829">
        <w:rPr>
          <w:rFonts w:ascii="Times New Roman" w:hAnsi="Times New Roman"/>
          <w:b w:val="0"/>
          <w:bCs w:val="0"/>
          <w:kern w:val="0"/>
          <w:sz w:val="21"/>
          <w:szCs w:val="21"/>
        </w:rPr>
        <w:t>“</w:t>
      </w:r>
      <w:r w:rsidRPr="00F96829">
        <w:rPr>
          <w:rFonts w:ascii="Times New Roman" w:hAnsi="宋体" w:hint="eastAsia"/>
          <w:b w:val="0"/>
          <w:bCs w:val="0"/>
          <w:kern w:val="0"/>
          <w:sz w:val="21"/>
          <w:szCs w:val="21"/>
        </w:rPr>
        <w:t>一个或一个以上关键领域的偏倚为风险未知偏倚</w:t>
      </w:r>
      <w:r w:rsidRPr="00F96829">
        <w:rPr>
          <w:rFonts w:ascii="Times New Roman" w:hAnsi="Times New Roman"/>
          <w:b w:val="0"/>
          <w:bCs w:val="0"/>
          <w:kern w:val="0"/>
          <w:sz w:val="21"/>
          <w:szCs w:val="21"/>
        </w:rPr>
        <w:t>”</w:t>
      </w:r>
      <w:r w:rsidRPr="00F96829">
        <w:rPr>
          <w:rFonts w:ascii="Times New Roman" w:hAnsi="宋体" w:hint="eastAsia"/>
          <w:b w:val="0"/>
          <w:bCs w:val="0"/>
          <w:kern w:val="0"/>
          <w:sz w:val="21"/>
          <w:szCs w:val="21"/>
        </w:rPr>
        <w:t>；高风险偏倚是指貌似可信的、严重削弱了结果可信度的偏倚，判断标准为</w:t>
      </w:r>
      <w:r w:rsidRPr="00F96829">
        <w:rPr>
          <w:rFonts w:ascii="Times New Roman" w:hAnsi="Times New Roman"/>
          <w:b w:val="0"/>
          <w:bCs w:val="0"/>
          <w:kern w:val="0"/>
          <w:sz w:val="21"/>
          <w:szCs w:val="21"/>
        </w:rPr>
        <w:t>“</w:t>
      </w:r>
      <w:r w:rsidRPr="00F96829">
        <w:rPr>
          <w:rFonts w:ascii="Times New Roman" w:hAnsi="宋体" w:hint="eastAsia"/>
          <w:b w:val="0"/>
          <w:bCs w:val="0"/>
          <w:kern w:val="0"/>
          <w:sz w:val="21"/>
          <w:szCs w:val="21"/>
        </w:rPr>
        <w:t>一个或一个以上关键领域的偏倚为高风险偏倚</w:t>
      </w:r>
      <w:r w:rsidRPr="00F96829">
        <w:rPr>
          <w:rFonts w:ascii="Times New Roman" w:hAnsi="Times New Roman"/>
          <w:b w:val="0"/>
          <w:bCs w:val="0"/>
          <w:kern w:val="0"/>
          <w:sz w:val="21"/>
          <w:szCs w:val="21"/>
        </w:rPr>
        <w:t>”</w:t>
      </w:r>
      <w:r w:rsidRPr="00F96829">
        <w:rPr>
          <w:rFonts w:ascii="Times New Roman" w:hAnsi="宋体" w:hint="eastAsia"/>
          <w:b w:val="0"/>
          <w:bCs w:val="0"/>
          <w:kern w:val="0"/>
          <w:sz w:val="21"/>
          <w:szCs w:val="21"/>
        </w:rPr>
        <w:t>。并用偏倚风险评估工具</w:t>
      </w:r>
      <w:r w:rsidRPr="00F96829">
        <w:rPr>
          <w:rFonts w:ascii="Times New Roman" w:hAnsi="Times New Roman"/>
          <w:b w:val="0"/>
          <w:bCs w:val="0"/>
          <w:kern w:val="0"/>
          <w:sz w:val="21"/>
          <w:szCs w:val="21"/>
        </w:rPr>
        <w:t>RevMan5.3</w:t>
      </w:r>
      <w:r w:rsidRPr="00F96829">
        <w:rPr>
          <w:rFonts w:ascii="Times New Roman" w:hAnsi="宋体" w:hint="eastAsia"/>
          <w:b w:val="0"/>
          <w:bCs w:val="0"/>
          <w:kern w:val="0"/>
          <w:sz w:val="21"/>
          <w:szCs w:val="21"/>
        </w:rPr>
        <w:t>软件进行评估制图。</w:t>
      </w:r>
    </w:p>
    <w:p w:rsidR="007060B1" w:rsidRPr="00F96829" w:rsidRDefault="007060B1">
      <w:pPr>
        <w:pStyle w:val="1"/>
        <w:spacing w:before="0" w:beforeAutospacing="0" w:after="0" w:afterAutospacing="0" w:line="360" w:lineRule="auto"/>
        <w:rPr>
          <w:rFonts w:ascii="Times New Roman" w:hAnsi="Times New Roman"/>
          <w:bCs w:val="0"/>
          <w:kern w:val="2"/>
          <w:sz w:val="21"/>
          <w:szCs w:val="21"/>
        </w:rPr>
      </w:pPr>
      <w:r w:rsidRPr="00F96829">
        <w:rPr>
          <w:rFonts w:ascii="Times New Roman" w:hAnsi="Times New Roman"/>
          <w:bCs w:val="0"/>
          <w:sz w:val="21"/>
          <w:szCs w:val="21"/>
        </w:rPr>
        <w:t>Cochrane</w:t>
      </w:r>
      <w:r w:rsidRPr="00F96829">
        <w:rPr>
          <w:rFonts w:ascii="Times New Roman" w:hAnsi="宋体" w:hint="eastAsia"/>
          <w:bCs w:val="0"/>
          <w:sz w:val="21"/>
          <w:szCs w:val="21"/>
        </w:rPr>
        <w:t>纳入的</w:t>
      </w:r>
      <w:r w:rsidRPr="00F96829">
        <w:rPr>
          <w:rFonts w:ascii="Times New Roman" w:hAnsi="Times New Roman"/>
          <w:bCs w:val="0"/>
          <w:sz w:val="21"/>
          <w:szCs w:val="21"/>
        </w:rPr>
        <w:t>RCT</w:t>
      </w:r>
      <w:r w:rsidRPr="00F96829">
        <w:rPr>
          <w:rFonts w:ascii="Times New Roman" w:hAnsi="宋体" w:hint="eastAsia"/>
          <w:bCs w:val="0"/>
          <w:sz w:val="21"/>
          <w:szCs w:val="21"/>
        </w:rPr>
        <w:t>文献质量评价表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59"/>
        <w:gridCol w:w="3637"/>
        <w:gridCol w:w="3044"/>
      </w:tblGrid>
      <w:tr w:rsidR="00F96829" w:rsidRPr="00F96829">
        <w:trPr>
          <w:trHeight w:val="365"/>
          <w:jc w:val="center"/>
        </w:trPr>
        <w:tc>
          <w:tcPr>
            <w:tcW w:w="2059"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b/>
                <w:bCs/>
                <w:szCs w:val="21"/>
                <w:lang w:val="en-GB"/>
              </w:rPr>
              <w:t>偏倚类型</w:t>
            </w:r>
          </w:p>
        </w:tc>
        <w:tc>
          <w:tcPr>
            <w:tcW w:w="3637"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b/>
                <w:bCs/>
                <w:szCs w:val="21"/>
              </w:rPr>
              <w:t>判断指标</w:t>
            </w:r>
          </w:p>
        </w:tc>
        <w:tc>
          <w:tcPr>
            <w:tcW w:w="3044" w:type="dxa"/>
          </w:tcPr>
          <w:p w:rsidR="007060B1" w:rsidRPr="00F96829" w:rsidRDefault="007060B1">
            <w:pPr>
              <w:spacing w:before="100" w:beforeAutospacing="1" w:after="100" w:afterAutospacing="1"/>
              <w:rPr>
                <w:rFonts w:ascii="Times New Roman" w:hAnsi="Times New Roman"/>
                <w:szCs w:val="21"/>
              </w:rPr>
            </w:pPr>
            <w:proofErr w:type="gramStart"/>
            <w:r w:rsidRPr="00F96829">
              <w:rPr>
                <w:rFonts w:ascii="Times New Roman" w:hAnsi="宋体" w:hint="eastAsia"/>
                <w:b/>
                <w:bCs/>
                <w:szCs w:val="21"/>
                <w:lang w:val="en-GB"/>
              </w:rPr>
              <w:t>评价员</w:t>
            </w:r>
            <w:proofErr w:type="gramEnd"/>
            <w:r w:rsidRPr="00F96829">
              <w:rPr>
                <w:rFonts w:ascii="Times New Roman" w:hAnsi="宋体" w:hint="eastAsia"/>
                <w:b/>
                <w:bCs/>
                <w:szCs w:val="21"/>
                <w:lang w:val="en-GB"/>
              </w:rPr>
              <w:t>的判断</w:t>
            </w:r>
          </w:p>
        </w:tc>
      </w:tr>
      <w:tr w:rsidR="00F96829" w:rsidRPr="00F96829">
        <w:trPr>
          <w:trHeight w:val="365"/>
          <w:jc w:val="center"/>
        </w:trPr>
        <w:tc>
          <w:tcPr>
            <w:tcW w:w="2059" w:type="dxa"/>
          </w:tcPr>
          <w:p w:rsidR="007060B1" w:rsidRPr="00F96829" w:rsidRDefault="007060B1">
            <w:pPr>
              <w:spacing w:before="100" w:beforeAutospacing="1" w:after="100" w:afterAutospacing="1"/>
              <w:rPr>
                <w:rFonts w:ascii="Times New Roman" w:hAnsi="Times New Roman"/>
                <w:b/>
                <w:szCs w:val="21"/>
              </w:rPr>
            </w:pPr>
            <w:r w:rsidRPr="00F96829">
              <w:rPr>
                <w:rFonts w:ascii="Times New Roman" w:hAnsi="宋体" w:hint="eastAsia"/>
                <w:b/>
                <w:szCs w:val="21"/>
              </w:rPr>
              <w:t>选择偏倚</w:t>
            </w:r>
          </w:p>
        </w:tc>
        <w:tc>
          <w:tcPr>
            <w:tcW w:w="3637" w:type="dxa"/>
          </w:tcPr>
          <w:p w:rsidR="007060B1" w:rsidRPr="00F96829" w:rsidRDefault="007060B1">
            <w:pPr>
              <w:spacing w:before="100" w:beforeAutospacing="1" w:after="100" w:afterAutospacing="1"/>
              <w:rPr>
                <w:rFonts w:ascii="Times New Roman" w:hAnsi="Times New Roman"/>
                <w:szCs w:val="21"/>
              </w:rPr>
            </w:pPr>
          </w:p>
        </w:tc>
        <w:tc>
          <w:tcPr>
            <w:tcW w:w="3044"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Times New Roman"/>
                <w:szCs w:val="21"/>
              </w:rPr>
              <w:t xml:space="preserve">  </w:t>
            </w:r>
          </w:p>
        </w:tc>
      </w:tr>
      <w:tr w:rsidR="00F96829" w:rsidRPr="00F96829">
        <w:trPr>
          <w:trHeight w:val="987"/>
          <w:jc w:val="center"/>
        </w:trPr>
        <w:tc>
          <w:tcPr>
            <w:tcW w:w="2059"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bCs/>
                <w:szCs w:val="21"/>
                <w:lang w:val="en-GB"/>
              </w:rPr>
              <w:t>随机序列的产生</w:t>
            </w:r>
          </w:p>
        </w:tc>
        <w:tc>
          <w:tcPr>
            <w:tcW w:w="3637"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szCs w:val="21"/>
              </w:rPr>
              <w:t>足够详细的描述用于生成分配序列的方法，以评估产生的分组是否具有可比性。</w:t>
            </w:r>
          </w:p>
        </w:tc>
        <w:tc>
          <w:tcPr>
            <w:tcW w:w="3044"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szCs w:val="21"/>
              </w:rPr>
              <w:t>生成随机序列不充分，发生选择偏倚</w:t>
            </w:r>
          </w:p>
        </w:tc>
      </w:tr>
      <w:tr w:rsidR="00F96829" w:rsidRPr="00F96829">
        <w:trPr>
          <w:trHeight w:val="996"/>
          <w:jc w:val="center"/>
        </w:trPr>
        <w:tc>
          <w:tcPr>
            <w:tcW w:w="2059"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bCs/>
                <w:szCs w:val="21"/>
                <w:lang w:val="en-GB"/>
              </w:rPr>
              <w:t>分配隐藏</w:t>
            </w:r>
          </w:p>
        </w:tc>
        <w:tc>
          <w:tcPr>
            <w:tcW w:w="3637"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szCs w:val="21"/>
                <w:lang w:val="en-GB"/>
              </w:rPr>
              <w:t>足够详细的描述隐藏分配序列的方法，以决定干预的分配在纳入之前或纳入过程中是否可见</w:t>
            </w:r>
          </w:p>
        </w:tc>
        <w:tc>
          <w:tcPr>
            <w:tcW w:w="3044"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szCs w:val="21"/>
              </w:rPr>
              <w:t>分配前分配隐藏不充分发生选择偏倚</w:t>
            </w:r>
          </w:p>
        </w:tc>
      </w:tr>
      <w:tr w:rsidR="00F96829" w:rsidRPr="00F96829">
        <w:trPr>
          <w:trHeight w:val="365"/>
          <w:jc w:val="center"/>
        </w:trPr>
        <w:tc>
          <w:tcPr>
            <w:tcW w:w="2059" w:type="dxa"/>
          </w:tcPr>
          <w:p w:rsidR="007060B1" w:rsidRPr="00F96829" w:rsidRDefault="007060B1">
            <w:pPr>
              <w:spacing w:before="100" w:beforeAutospacing="1" w:after="100" w:afterAutospacing="1"/>
              <w:rPr>
                <w:rFonts w:ascii="Times New Roman" w:hAnsi="Times New Roman"/>
                <w:b/>
                <w:szCs w:val="21"/>
              </w:rPr>
            </w:pPr>
            <w:r w:rsidRPr="00F96829">
              <w:rPr>
                <w:rFonts w:ascii="Times New Roman" w:hAnsi="宋体" w:hint="eastAsia"/>
                <w:b/>
                <w:szCs w:val="21"/>
              </w:rPr>
              <w:t>实施偏倚</w:t>
            </w:r>
          </w:p>
        </w:tc>
        <w:tc>
          <w:tcPr>
            <w:tcW w:w="3637"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Times New Roman"/>
                <w:szCs w:val="21"/>
              </w:rPr>
              <w:t xml:space="preserve">  </w:t>
            </w:r>
          </w:p>
        </w:tc>
        <w:tc>
          <w:tcPr>
            <w:tcW w:w="3044"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Times New Roman"/>
                <w:szCs w:val="21"/>
              </w:rPr>
              <w:t xml:space="preserve">  </w:t>
            </w:r>
          </w:p>
        </w:tc>
      </w:tr>
      <w:tr w:rsidR="00F96829" w:rsidRPr="00F96829">
        <w:trPr>
          <w:trHeight w:val="1303"/>
          <w:jc w:val="center"/>
        </w:trPr>
        <w:tc>
          <w:tcPr>
            <w:tcW w:w="2059"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bCs/>
                <w:szCs w:val="21"/>
                <w:lang w:val="en-GB"/>
              </w:rPr>
              <w:t>实施者和参与者双盲</w:t>
            </w:r>
            <w:r w:rsidRPr="00F96829">
              <w:rPr>
                <w:rFonts w:ascii="Times New Roman" w:hAnsi="Times New Roman"/>
                <w:b/>
                <w:bCs/>
                <w:i/>
                <w:iCs/>
                <w:szCs w:val="21"/>
                <w:lang w:val="en-GB"/>
              </w:rPr>
              <w:t xml:space="preserve"> </w:t>
            </w:r>
            <w:r w:rsidRPr="00F96829">
              <w:rPr>
                <w:rFonts w:ascii="Times New Roman" w:hAnsi="宋体" w:hint="eastAsia"/>
                <w:i/>
                <w:szCs w:val="21"/>
                <w:lang w:val="en-GB"/>
              </w:rPr>
              <w:t>应对每个主要结局进行评估（或分类结局）</w:t>
            </w:r>
            <w:r w:rsidRPr="00F96829">
              <w:rPr>
                <w:rFonts w:ascii="Times New Roman" w:hAnsi="Times New Roman"/>
                <w:b/>
                <w:bCs/>
                <w:i/>
                <w:szCs w:val="21"/>
                <w:lang w:val="en-GB"/>
              </w:rPr>
              <w:t> </w:t>
            </w:r>
            <w:r w:rsidRPr="00F96829">
              <w:rPr>
                <w:rFonts w:ascii="Times New Roman" w:hAnsi="Times New Roman"/>
                <w:szCs w:val="21"/>
              </w:rPr>
              <w:t xml:space="preserve"> </w:t>
            </w:r>
          </w:p>
        </w:tc>
        <w:tc>
          <w:tcPr>
            <w:tcW w:w="3637"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szCs w:val="21"/>
              </w:rPr>
              <w:t>如果有，描述对参与者和实施者</w:t>
            </w:r>
            <w:proofErr w:type="gramStart"/>
            <w:r w:rsidRPr="00F96829">
              <w:rPr>
                <w:rFonts w:ascii="Times New Roman" w:hAnsi="宋体" w:hint="eastAsia"/>
                <w:szCs w:val="21"/>
              </w:rPr>
              <w:t>行盲法</w:t>
            </w:r>
            <w:proofErr w:type="gramEnd"/>
            <w:r w:rsidRPr="00F96829">
              <w:rPr>
                <w:rFonts w:ascii="Times New Roman" w:hAnsi="宋体" w:hint="eastAsia"/>
                <w:szCs w:val="21"/>
              </w:rPr>
              <w:t>，避免其了解干预信息的所有措施。提供任何与所实施</w:t>
            </w:r>
            <w:proofErr w:type="gramStart"/>
            <w:r w:rsidRPr="00F96829">
              <w:rPr>
                <w:rFonts w:ascii="Times New Roman" w:hAnsi="宋体" w:hint="eastAsia"/>
                <w:szCs w:val="21"/>
              </w:rPr>
              <w:t>的盲法是否</w:t>
            </w:r>
            <w:proofErr w:type="gramEnd"/>
            <w:r w:rsidRPr="00F96829">
              <w:rPr>
                <w:rFonts w:ascii="Times New Roman" w:hAnsi="宋体" w:hint="eastAsia"/>
                <w:szCs w:val="21"/>
              </w:rPr>
              <w:t>有效地相关信息。</w:t>
            </w:r>
          </w:p>
        </w:tc>
        <w:tc>
          <w:tcPr>
            <w:tcW w:w="3044"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szCs w:val="21"/>
              </w:rPr>
              <w:t>参与者和实施者了解干预的相关信息导致实施偏倚</w:t>
            </w:r>
          </w:p>
        </w:tc>
      </w:tr>
      <w:tr w:rsidR="00F96829" w:rsidRPr="00F96829">
        <w:trPr>
          <w:trHeight w:val="365"/>
          <w:jc w:val="center"/>
        </w:trPr>
        <w:tc>
          <w:tcPr>
            <w:tcW w:w="2059" w:type="dxa"/>
          </w:tcPr>
          <w:p w:rsidR="007060B1" w:rsidRPr="00F96829" w:rsidRDefault="007060B1">
            <w:pPr>
              <w:spacing w:before="100" w:beforeAutospacing="1" w:after="100" w:afterAutospacing="1"/>
              <w:rPr>
                <w:rFonts w:ascii="Times New Roman" w:hAnsi="Times New Roman"/>
                <w:b/>
                <w:szCs w:val="21"/>
              </w:rPr>
            </w:pPr>
            <w:r w:rsidRPr="00F96829">
              <w:rPr>
                <w:rFonts w:ascii="Times New Roman" w:hAnsi="宋体" w:hint="eastAsia"/>
                <w:b/>
                <w:szCs w:val="21"/>
              </w:rPr>
              <w:t>测量偏倚</w:t>
            </w:r>
          </w:p>
        </w:tc>
        <w:tc>
          <w:tcPr>
            <w:tcW w:w="3637"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Times New Roman"/>
                <w:szCs w:val="21"/>
              </w:rPr>
              <w:t xml:space="preserve">  </w:t>
            </w:r>
          </w:p>
        </w:tc>
        <w:tc>
          <w:tcPr>
            <w:tcW w:w="3044"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Times New Roman"/>
                <w:szCs w:val="21"/>
              </w:rPr>
              <w:t xml:space="preserve">  </w:t>
            </w:r>
          </w:p>
        </w:tc>
      </w:tr>
      <w:tr w:rsidR="00F96829" w:rsidRPr="00F96829">
        <w:trPr>
          <w:trHeight w:val="1312"/>
          <w:jc w:val="center"/>
        </w:trPr>
        <w:tc>
          <w:tcPr>
            <w:tcW w:w="2059"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bCs/>
                <w:szCs w:val="21"/>
              </w:rPr>
              <w:t>结局评估中</w:t>
            </w:r>
            <w:proofErr w:type="gramStart"/>
            <w:r w:rsidRPr="00F96829">
              <w:rPr>
                <w:rFonts w:ascii="Times New Roman" w:hAnsi="宋体" w:hint="eastAsia"/>
                <w:bCs/>
                <w:szCs w:val="21"/>
              </w:rPr>
              <w:t>的盲法</w:t>
            </w:r>
            <w:proofErr w:type="gramEnd"/>
            <w:r w:rsidRPr="00F96829">
              <w:rPr>
                <w:rFonts w:ascii="Times New Roman" w:hAnsi="Times New Roman"/>
                <w:szCs w:val="21"/>
              </w:rPr>
              <w:t xml:space="preserve"> </w:t>
            </w:r>
            <w:r w:rsidRPr="00F96829">
              <w:rPr>
                <w:rFonts w:ascii="Times New Roman" w:hAnsi="宋体" w:hint="eastAsia"/>
                <w:i/>
                <w:iCs/>
                <w:szCs w:val="21"/>
              </w:rPr>
              <w:t>每个主要结局均应评估（或分类结局）</w:t>
            </w:r>
          </w:p>
        </w:tc>
        <w:tc>
          <w:tcPr>
            <w:tcW w:w="3637"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szCs w:val="21"/>
              </w:rPr>
              <w:t>如果有，描述对结局者</w:t>
            </w:r>
            <w:proofErr w:type="gramStart"/>
            <w:r w:rsidRPr="00F96829">
              <w:rPr>
                <w:rFonts w:ascii="Times New Roman" w:hAnsi="宋体" w:hint="eastAsia"/>
                <w:szCs w:val="21"/>
              </w:rPr>
              <w:t>行盲法</w:t>
            </w:r>
            <w:proofErr w:type="gramEnd"/>
            <w:r w:rsidRPr="00F96829">
              <w:rPr>
                <w:rFonts w:ascii="Times New Roman" w:hAnsi="宋体" w:hint="eastAsia"/>
                <w:szCs w:val="21"/>
              </w:rPr>
              <w:t>，避免其了解自己所接受的干预信息的所有措施。提供任何与所实施</w:t>
            </w:r>
            <w:proofErr w:type="gramStart"/>
            <w:r w:rsidRPr="00F96829">
              <w:rPr>
                <w:rFonts w:ascii="Times New Roman" w:hAnsi="宋体" w:hint="eastAsia"/>
                <w:szCs w:val="21"/>
              </w:rPr>
              <w:t>的盲法是否</w:t>
            </w:r>
            <w:proofErr w:type="gramEnd"/>
            <w:r w:rsidRPr="00F96829">
              <w:rPr>
                <w:rFonts w:ascii="Times New Roman" w:hAnsi="宋体" w:hint="eastAsia"/>
                <w:szCs w:val="21"/>
              </w:rPr>
              <w:t>有效地相关信息。</w:t>
            </w:r>
          </w:p>
        </w:tc>
        <w:tc>
          <w:tcPr>
            <w:tcW w:w="3044"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szCs w:val="21"/>
              </w:rPr>
              <w:t>结局评估者了解分配的干预措施将导致测量偏倚</w:t>
            </w:r>
          </w:p>
        </w:tc>
      </w:tr>
      <w:tr w:rsidR="00F96829" w:rsidRPr="00F96829">
        <w:trPr>
          <w:trHeight w:val="365"/>
          <w:jc w:val="center"/>
        </w:trPr>
        <w:tc>
          <w:tcPr>
            <w:tcW w:w="2059" w:type="dxa"/>
          </w:tcPr>
          <w:p w:rsidR="007060B1" w:rsidRPr="00F96829" w:rsidRDefault="007060B1">
            <w:pPr>
              <w:spacing w:before="100" w:beforeAutospacing="1" w:after="100" w:afterAutospacing="1"/>
              <w:rPr>
                <w:rFonts w:ascii="Times New Roman" w:hAnsi="Times New Roman"/>
                <w:b/>
                <w:szCs w:val="21"/>
              </w:rPr>
            </w:pPr>
            <w:proofErr w:type="gramStart"/>
            <w:r w:rsidRPr="00F96829">
              <w:rPr>
                <w:rFonts w:ascii="Times New Roman" w:hAnsi="宋体" w:hint="eastAsia"/>
                <w:b/>
                <w:szCs w:val="21"/>
              </w:rPr>
              <w:t>失访偏倚</w:t>
            </w:r>
            <w:proofErr w:type="gramEnd"/>
          </w:p>
        </w:tc>
        <w:tc>
          <w:tcPr>
            <w:tcW w:w="3637"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Times New Roman"/>
                <w:szCs w:val="21"/>
              </w:rPr>
              <w:t xml:space="preserve">  </w:t>
            </w:r>
          </w:p>
        </w:tc>
        <w:tc>
          <w:tcPr>
            <w:tcW w:w="3044"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Times New Roman"/>
                <w:szCs w:val="21"/>
              </w:rPr>
              <w:t xml:space="preserve">  </w:t>
            </w:r>
          </w:p>
        </w:tc>
      </w:tr>
      <w:tr w:rsidR="00F96829" w:rsidRPr="00F96829">
        <w:trPr>
          <w:trHeight w:val="1628"/>
          <w:jc w:val="center"/>
        </w:trPr>
        <w:tc>
          <w:tcPr>
            <w:tcW w:w="2059" w:type="dxa"/>
          </w:tcPr>
          <w:p w:rsidR="007060B1" w:rsidRPr="00F96829" w:rsidRDefault="007060B1">
            <w:pPr>
              <w:spacing w:before="100" w:beforeAutospacing="1" w:after="100" w:afterAutospacing="1"/>
              <w:rPr>
                <w:rFonts w:ascii="Times New Roman" w:hAnsi="Times New Roman"/>
                <w:b/>
                <w:bCs/>
                <w:szCs w:val="21"/>
                <w:lang w:val="en-GB"/>
              </w:rPr>
            </w:pPr>
            <w:r w:rsidRPr="00F96829">
              <w:rPr>
                <w:rFonts w:ascii="Times New Roman" w:hAnsi="宋体" w:hint="eastAsia"/>
                <w:bCs/>
                <w:szCs w:val="21"/>
                <w:lang w:val="en-GB"/>
              </w:rPr>
              <w:t>不全结局数据</w:t>
            </w:r>
            <w:r w:rsidRPr="00F96829">
              <w:rPr>
                <w:rFonts w:ascii="Times New Roman" w:hAnsi="宋体" w:hint="eastAsia"/>
                <w:i/>
                <w:iCs/>
                <w:szCs w:val="21"/>
              </w:rPr>
              <w:t>每个主要结局均应评估（或分类结局）</w:t>
            </w:r>
          </w:p>
        </w:tc>
        <w:tc>
          <w:tcPr>
            <w:tcW w:w="3637"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szCs w:val="21"/>
                <w:lang w:val="en-GB"/>
              </w:rPr>
              <w:t>描述每个主要结局数据的完整性，包括分析中的自然缺失和排除。这些缺失数据是否报告，在各个</w:t>
            </w:r>
            <w:proofErr w:type="gramStart"/>
            <w:r w:rsidRPr="00F96829">
              <w:rPr>
                <w:rFonts w:ascii="Times New Roman" w:hAnsi="宋体" w:hint="eastAsia"/>
                <w:szCs w:val="21"/>
                <w:lang w:val="en-GB"/>
              </w:rPr>
              <w:t>干预组</w:t>
            </w:r>
            <w:proofErr w:type="gramEnd"/>
            <w:r w:rsidRPr="00F96829">
              <w:rPr>
                <w:rFonts w:ascii="Times New Roman" w:hAnsi="宋体" w:hint="eastAsia"/>
                <w:szCs w:val="21"/>
                <w:lang w:val="en-GB"/>
              </w:rPr>
              <w:t>的数目（并与总样本量比较），数据缺失以及重新纳入分析的原因</w:t>
            </w:r>
          </w:p>
        </w:tc>
        <w:tc>
          <w:tcPr>
            <w:tcW w:w="3044"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szCs w:val="21"/>
              </w:rPr>
              <w:t>不全结局数据的数量，性质，处理方式</w:t>
            </w:r>
            <w:proofErr w:type="gramStart"/>
            <w:r w:rsidRPr="00F96829">
              <w:rPr>
                <w:rFonts w:ascii="Times New Roman" w:hAnsi="宋体" w:hint="eastAsia"/>
                <w:szCs w:val="21"/>
              </w:rPr>
              <w:t>导致失访偏倚</w:t>
            </w:r>
            <w:proofErr w:type="gramEnd"/>
          </w:p>
        </w:tc>
      </w:tr>
      <w:tr w:rsidR="00F96829" w:rsidRPr="00F96829">
        <w:trPr>
          <w:trHeight w:val="365"/>
          <w:jc w:val="center"/>
        </w:trPr>
        <w:tc>
          <w:tcPr>
            <w:tcW w:w="2059" w:type="dxa"/>
          </w:tcPr>
          <w:p w:rsidR="007060B1" w:rsidRPr="00F96829" w:rsidRDefault="007060B1">
            <w:pPr>
              <w:spacing w:before="100" w:beforeAutospacing="1" w:after="100" w:afterAutospacing="1"/>
              <w:rPr>
                <w:rFonts w:ascii="Times New Roman" w:hAnsi="Times New Roman"/>
                <w:b/>
                <w:szCs w:val="21"/>
              </w:rPr>
            </w:pPr>
            <w:r w:rsidRPr="00F96829">
              <w:rPr>
                <w:rFonts w:ascii="Times New Roman" w:hAnsi="宋体" w:hint="eastAsia"/>
                <w:b/>
                <w:szCs w:val="21"/>
              </w:rPr>
              <w:t>发表偏倚</w:t>
            </w:r>
          </w:p>
        </w:tc>
        <w:tc>
          <w:tcPr>
            <w:tcW w:w="3637"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Times New Roman"/>
                <w:szCs w:val="21"/>
              </w:rPr>
              <w:t xml:space="preserve">  </w:t>
            </w:r>
          </w:p>
        </w:tc>
        <w:tc>
          <w:tcPr>
            <w:tcW w:w="3044"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Times New Roman"/>
                <w:szCs w:val="21"/>
              </w:rPr>
              <w:t xml:space="preserve">  </w:t>
            </w:r>
          </w:p>
        </w:tc>
      </w:tr>
      <w:tr w:rsidR="00F96829" w:rsidRPr="00F96829">
        <w:trPr>
          <w:trHeight w:val="682"/>
          <w:jc w:val="center"/>
        </w:trPr>
        <w:tc>
          <w:tcPr>
            <w:tcW w:w="2059"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Times New Roman"/>
                <w:bCs/>
                <w:szCs w:val="21"/>
                <w:lang w:val="en-GB"/>
              </w:rPr>
              <w:t>Selective reporting.</w:t>
            </w:r>
            <w:r w:rsidRPr="00F96829">
              <w:rPr>
                <w:rFonts w:ascii="Times New Roman" w:hAnsi="Times New Roman"/>
                <w:szCs w:val="21"/>
              </w:rPr>
              <w:t xml:space="preserve"> </w:t>
            </w:r>
          </w:p>
        </w:tc>
        <w:tc>
          <w:tcPr>
            <w:tcW w:w="3637"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szCs w:val="21"/>
                <w:lang w:val="en-GB"/>
              </w:rPr>
              <w:t>说明如何审查选择性报道结局的可能性，以及审查结果</w:t>
            </w:r>
          </w:p>
        </w:tc>
        <w:tc>
          <w:tcPr>
            <w:tcW w:w="3044"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szCs w:val="21"/>
              </w:rPr>
              <w:t>选择性报道结局导致发表偏倚</w:t>
            </w:r>
          </w:p>
        </w:tc>
      </w:tr>
      <w:tr w:rsidR="00F96829" w:rsidRPr="00F96829">
        <w:trPr>
          <w:trHeight w:val="365"/>
          <w:jc w:val="center"/>
        </w:trPr>
        <w:tc>
          <w:tcPr>
            <w:tcW w:w="2059" w:type="dxa"/>
          </w:tcPr>
          <w:p w:rsidR="007060B1" w:rsidRPr="00F96829" w:rsidRDefault="007060B1">
            <w:pPr>
              <w:spacing w:before="100" w:beforeAutospacing="1" w:after="100" w:afterAutospacing="1"/>
              <w:rPr>
                <w:rFonts w:ascii="Times New Roman" w:hAnsi="Times New Roman"/>
                <w:b/>
                <w:szCs w:val="21"/>
              </w:rPr>
            </w:pPr>
            <w:r w:rsidRPr="00F96829">
              <w:rPr>
                <w:rFonts w:ascii="Times New Roman" w:hAnsi="宋体" w:hint="eastAsia"/>
                <w:b/>
                <w:szCs w:val="21"/>
              </w:rPr>
              <w:t>其它偏倚</w:t>
            </w:r>
          </w:p>
        </w:tc>
        <w:tc>
          <w:tcPr>
            <w:tcW w:w="3637"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Times New Roman"/>
                <w:szCs w:val="21"/>
              </w:rPr>
              <w:t xml:space="preserve">  </w:t>
            </w:r>
          </w:p>
        </w:tc>
        <w:tc>
          <w:tcPr>
            <w:tcW w:w="3044"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Times New Roman"/>
                <w:szCs w:val="21"/>
              </w:rPr>
              <w:t xml:space="preserve">  </w:t>
            </w:r>
          </w:p>
        </w:tc>
      </w:tr>
      <w:tr w:rsidR="007060B1" w:rsidRPr="00F96829">
        <w:trPr>
          <w:trHeight w:val="1646"/>
          <w:jc w:val="center"/>
        </w:trPr>
        <w:tc>
          <w:tcPr>
            <w:tcW w:w="2059"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bCs/>
                <w:szCs w:val="21"/>
                <w:lang w:val="en-GB"/>
              </w:rPr>
              <w:lastRenderedPageBreak/>
              <w:t>其它偏倚来源</w:t>
            </w:r>
          </w:p>
        </w:tc>
        <w:tc>
          <w:tcPr>
            <w:tcW w:w="3637" w:type="dxa"/>
          </w:tcPr>
          <w:p w:rsidR="007060B1" w:rsidRPr="00F96829" w:rsidRDefault="007060B1">
            <w:pPr>
              <w:spacing w:before="100" w:beforeAutospacing="1" w:after="100" w:afterAutospacing="1"/>
              <w:rPr>
                <w:rFonts w:ascii="Times New Roman" w:hAnsi="Times New Roman"/>
                <w:szCs w:val="21"/>
                <w:lang w:val="en-GB"/>
              </w:rPr>
            </w:pPr>
            <w:r w:rsidRPr="00F96829">
              <w:rPr>
                <w:rFonts w:ascii="Times New Roman" w:hAnsi="宋体" w:hint="eastAsia"/>
                <w:szCs w:val="21"/>
                <w:lang w:val="en-GB"/>
              </w:rPr>
              <w:t>说明不包括在上述偏倚中的其它重要偏倚</w:t>
            </w:r>
          </w:p>
          <w:p w:rsidR="007060B1" w:rsidRPr="00F96829" w:rsidRDefault="007060B1">
            <w:pPr>
              <w:spacing w:before="100" w:beforeAutospacing="1" w:after="100" w:afterAutospacing="1"/>
              <w:rPr>
                <w:rFonts w:ascii="Times New Roman" w:hAnsi="Times New Roman"/>
                <w:szCs w:val="21"/>
                <w:lang w:val="en-GB"/>
              </w:rPr>
            </w:pPr>
            <w:r w:rsidRPr="00F96829">
              <w:rPr>
                <w:rFonts w:ascii="Times New Roman" w:hAnsi="宋体" w:hint="eastAsia"/>
                <w:szCs w:val="21"/>
                <w:lang w:val="en-GB"/>
              </w:rPr>
              <w:t>如果特定的问题或条目事先在计划书中指出，应对每一项说明</w:t>
            </w:r>
          </w:p>
        </w:tc>
        <w:tc>
          <w:tcPr>
            <w:tcW w:w="3044" w:type="dxa"/>
          </w:tcPr>
          <w:p w:rsidR="007060B1" w:rsidRPr="00F96829" w:rsidRDefault="007060B1">
            <w:pPr>
              <w:spacing w:before="100" w:beforeAutospacing="1" w:after="100" w:afterAutospacing="1"/>
              <w:rPr>
                <w:rFonts w:ascii="Times New Roman" w:hAnsi="Times New Roman"/>
                <w:szCs w:val="21"/>
              </w:rPr>
            </w:pPr>
            <w:r w:rsidRPr="00F96829">
              <w:rPr>
                <w:rFonts w:ascii="Times New Roman" w:hAnsi="宋体" w:hint="eastAsia"/>
                <w:szCs w:val="21"/>
              </w:rPr>
              <w:t>不包括在上述各项中的偏倚</w:t>
            </w:r>
          </w:p>
        </w:tc>
      </w:tr>
    </w:tbl>
    <w:p w:rsidR="007060B1" w:rsidRPr="00F96829" w:rsidRDefault="007060B1">
      <w:pPr>
        <w:spacing w:line="360" w:lineRule="auto"/>
        <w:rPr>
          <w:rFonts w:ascii="Times New Roman" w:hAnsi="Times New Roman"/>
          <w:b/>
          <w:szCs w:val="21"/>
        </w:rPr>
      </w:pPr>
    </w:p>
    <w:p w:rsidR="007060B1" w:rsidRPr="00F96829" w:rsidRDefault="007060B1">
      <w:pPr>
        <w:spacing w:line="360" w:lineRule="auto"/>
        <w:rPr>
          <w:rFonts w:ascii="Times New Roman" w:hAnsi="Times New Roman"/>
          <w:szCs w:val="21"/>
        </w:rPr>
      </w:pPr>
      <w:r w:rsidRPr="00F96829">
        <w:rPr>
          <w:rFonts w:ascii="Times New Roman" w:hAnsi="Times New Roman"/>
          <w:b/>
          <w:szCs w:val="21"/>
        </w:rPr>
        <w:t xml:space="preserve">   </w:t>
      </w:r>
      <w:r w:rsidRPr="00F96829">
        <w:rPr>
          <w:rFonts w:ascii="Times New Roman" w:hAnsi="Times New Roman"/>
          <w:szCs w:val="21"/>
        </w:rPr>
        <w:t xml:space="preserve"> </w:t>
      </w:r>
      <w:r w:rsidRPr="00F96829">
        <w:rPr>
          <w:rFonts w:ascii="Times New Roman" w:hAnsi="宋体" w:hint="eastAsia"/>
          <w:szCs w:val="21"/>
        </w:rPr>
        <w:t>加用方案：采用改良</w:t>
      </w:r>
      <w:r w:rsidRPr="00F96829">
        <w:rPr>
          <w:rFonts w:ascii="Times New Roman" w:hAnsi="Times New Roman"/>
          <w:szCs w:val="21"/>
        </w:rPr>
        <w:t>Jadad</w:t>
      </w:r>
      <w:r w:rsidRPr="00F96829">
        <w:rPr>
          <w:rFonts w:ascii="Times New Roman" w:hAnsi="宋体" w:hint="eastAsia"/>
          <w:szCs w:val="21"/>
        </w:rPr>
        <w:t>量表：</w:t>
      </w:r>
      <w:r w:rsidRPr="00F96829">
        <w:rPr>
          <w:rFonts w:ascii="Times New Roman" w:hAnsi="Times New Roman"/>
          <w:szCs w:val="21"/>
        </w:rPr>
        <w:t>1-3</w:t>
      </w:r>
      <w:r w:rsidRPr="00F96829">
        <w:rPr>
          <w:rFonts w:ascii="Times New Roman" w:hAnsi="宋体" w:hint="eastAsia"/>
          <w:szCs w:val="21"/>
        </w:rPr>
        <w:t>分视为低质量，</w:t>
      </w:r>
      <w:r w:rsidRPr="00F96829">
        <w:rPr>
          <w:rFonts w:ascii="Times New Roman" w:hAnsi="Times New Roman"/>
          <w:szCs w:val="21"/>
        </w:rPr>
        <w:t>4-7</w:t>
      </w:r>
      <w:r w:rsidRPr="00F96829">
        <w:rPr>
          <w:rFonts w:ascii="Times New Roman" w:hAnsi="宋体" w:hint="eastAsia"/>
          <w:szCs w:val="21"/>
        </w:rPr>
        <w:t>分视为高质量。</w:t>
      </w:r>
    </w:p>
    <w:p w:rsidR="007060B1" w:rsidRPr="00F96829" w:rsidRDefault="007060B1">
      <w:pPr>
        <w:jc w:val="center"/>
        <w:rPr>
          <w:rFonts w:ascii="Times New Roman" w:hAnsi="Times New Roman"/>
          <w:b/>
          <w:szCs w:val="21"/>
        </w:rPr>
      </w:pPr>
      <w:r w:rsidRPr="00F96829">
        <w:rPr>
          <w:rFonts w:ascii="Times New Roman" w:hAnsi="宋体" w:hint="eastAsia"/>
          <w:bCs/>
          <w:szCs w:val="21"/>
        </w:rPr>
        <w:t>改良</w:t>
      </w:r>
      <w:r w:rsidRPr="00F96829">
        <w:rPr>
          <w:rFonts w:ascii="Times New Roman" w:hAnsi="Times New Roman"/>
          <w:bCs/>
          <w:szCs w:val="21"/>
        </w:rPr>
        <w:t>Jadad</w:t>
      </w:r>
      <w:r w:rsidRPr="00F96829">
        <w:rPr>
          <w:rFonts w:ascii="Times New Roman" w:hAnsi="宋体" w:hint="eastAsia"/>
          <w:bCs/>
          <w:szCs w:val="21"/>
        </w:rPr>
        <w:t>量表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85"/>
        <w:gridCol w:w="6815"/>
      </w:tblGrid>
      <w:tr w:rsidR="00F96829" w:rsidRPr="00F96829">
        <w:trPr>
          <w:trHeight w:val="950"/>
        </w:trPr>
        <w:tc>
          <w:tcPr>
            <w:tcW w:w="1785" w:type="dxa"/>
          </w:tcPr>
          <w:p w:rsidR="007060B1" w:rsidRPr="00F96829" w:rsidRDefault="007060B1">
            <w:pPr>
              <w:rPr>
                <w:rFonts w:ascii="Times New Roman" w:hAnsi="Times New Roman"/>
                <w:b/>
                <w:szCs w:val="21"/>
              </w:rPr>
            </w:pPr>
            <w:r w:rsidRPr="00F96829">
              <w:rPr>
                <w:rFonts w:ascii="Times New Roman" w:hAnsi="宋体" w:hint="eastAsia"/>
                <w:b/>
                <w:szCs w:val="21"/>
              </w:rPr>
              <w:t>随机序列的产生</w:t>
            </w:r>
          </w:p>
          <w:p w:rsidR="007060B1" w:rsidRPr="00F96829" w:rsidRDefault="007060B1">
            <w:pPr>
              <w:rPr>
                <w:rFonts w:ascii="Times New Roman" w:hAnsi="Times New Roman"/>
                <w:szCs w:val="21"/>
              </w:rPr>
            </w:pPr>
          </w:p>
          <w:p w:rsidR="007060B1" w:rsidRPr="00F96829" w:rsidRDefault="007060B1">
            <w:pPr>
              <w:rPr>
                <w:rFonts w:ascii="Times New Roman" w:hAnsi="Times New Roman"/>
                <w:szCs w:val="21"/>
              </w:rPr>
            </w:pPr>
          </w:p>
        </w:tc>
        <w:tc>
          <w:tcPr>
            <w:tcW w:w="6815" w:type="dxa"/>
          </w:tcPr>
          <w:p w:rsidR="007060B1" w:rsidRPr="00F96829" w:rsidRDefault="007060B1">
            <w:pPr>
              <w:rPr>
                <w:rFonts w:ascii="Times New Roman" w:hAnsi="Times New Roman"/>
                <w:szCs w:val="21"/>
              </w:rPr>
            </w:pPr>
            <w:r w:rsidRPr="00F96829">
              <w:rPr>
                <w:rFonts w:ascii="Times New Roman" w:hAnsi="Times New Roman"/>
                <w:szCs w:val="21"/>
              </w:rPr>
              <w:t>1</w:t>
            </w:r>
            <w:r w:rsidRPr="00F96829">
              <w:rPr>
                <w:rFonts w:ascii="Times New Roman" w:hAnsi="宋体" w:hint="eastAsia"/>
                <w:szCs w:val="21"/>
              </w:rPr>
              <w:t>恰当</w:t>
            </w:r>
            <w:r w:rsidRPr="00F96829">
              <w:rPr>
                <w:rFonts w:ascii="Times New Roman" w:hAnsi="Times New Roman"/>
                <w:szCs w:val="21"/>
              </w:rPr>
              <w:t>:</w:t>
            </w:r>
            <w:r w:rsidRPr="00F96829">
              <w:rPr>
                <w:rFonts w:ascii="Times New Roman" w:hAnsi="宋体" w:hint="eastAsia"/>
                <w:szCs w:val="21"/>
              </w:rPr>
              <w:t>计算机产生的随机数字或类似方法（</w:t>
            </w:r>
            <w:r w:rsidRPr="00F96829">
              <w:rPr>
                <w:rFonts w:ascii="Times New Roman" w:hAnsi="Times New Roman"/>
                <w:szCs w:val="21"/>
              </w:rPr>
              <w:t>2</w:t>
            </w:r>
            <w:r w:rsidRPr="00F96829">
              <w:rPr>
                <w:rFonts w:ascii="Times New Roman" w:hAnsi="宋体" w:hint="eastAsia"/>
                <w:szCs w:val="21"/>
              </w:rPr>
              <w:t>分）</w:t>
            </w:r>
          </w:p>
          <w:p w:rsidR="007060B1" w:rsidRPr="00F96829" w:rsidRDefault="007060B1">
            <w:pPr>
              <w:rPr>
                <w:rFonts w:ascii="Times New Roman" w:hAnsi="Times New Roman"/>
                <w:szCs w:val="21"/>
              </w:rPr>
            </w:pPr>
            <w:r w:rsidRPr="00F96829">
              <w:rPr>
                <w:rFonts w:ascii="Times New Roman" w:hAnsi="Times New Roman"/>
                <w:szCs w:val="21"/>
              </w:rPr>
              <w:t>2</w:t>
            </w:r>
            <w:r w:rsidRPr="00F96829">
              <w:rPr>
                <w:rFonts w:ascii="Times New Roman" w:hAnsi="宋体" w:hint="eastAsia"/>
                <w:szCs w:val="21"/>
              </w:rPr>
              <w:t>不清楚：随机试验单未描述随机分配的方法（</w:t>
            </w:r>
            <w:r w:rsidRPr="00F96829">
              <w:rPr>
                <w:rFonts w:ascii="Times New Roman" w:hAnsi="Times New Roman"/>
                <w:szCs w:val="21"/>
              </w:rPr>
              <w:t>1</w:t>
            </w:r>
            <w:r w:rsidRPr="00F96829">
              <w:rPr>
                <w:rFonts w:ascii="Times New Roman" w:hAnsi="宋体" w:hint="eastAsia"/>
                <w:szCs w:val="21"/>
              </w:rPr>
              <w:t>分）</w:t>
            </w:r>
          </w:p>
          <w:p w:rsidR="007060B1" w:rsidRPr="00F96829" w:rsidRDefault="007060B1">
            <w:pPr>
              <w:rPr>
                <w:rFonts w:ascii="Times New Roman" w:hAnsi="Times New Roman"/>
                <w:szCs w:val="21"/>
              </w:rPr>
            </w:pPr>
            <w:r w:rsidRPr="00F96829">
              <w:rPr>
                <w:rFonts w:ascii="Times New Roman" w:hAnsi="Times New Roman"/>
                <w:szCs w:val="21"/>
              </w:rPr>
              <w:t>3</w:t>
            </w:r>
            <w:r w:rsidRPr="00F96829">
              <w:rPr>
                <w:rFonts w:ascii="Times New Roman" w:hAnsi="宋体" w:hint="eastAsia"/>
                <w:szCs w:val="21"/>
              </w:rPr>
              <w:t>不恰当：采用交替分配的方法和单双号（</w:t>
            </w:r>
            <w:r w:rsidRPr="00F96829">
              <w:rPr>
                <w:rFonts w:ascii="Times New Roman" w:hAnsi="Times New Roman"/>
                <w:szCs w:val="21"/>
              </w:rPr>
              <w:t>0</w:t>
            </w:r>
            <w:r w:rsidRPr="00F96829">
              <w:rPr>
                <w:rFonts w:ascii="Times New Roman" w:hAnsi="宋体" w:hint="eastAsia"/>
                <w:szCs w:val="21"/>
              </w:rPr>
              <w:t>分）</w:t>
            </w:r>
          </w:p>
        </w:tc>
      </w:tr>
      <w:tr w:rsidR="00F96829" w:rsidRPr="00F96829">
        <w:trPr>
          <w:trHeight w:val="1890"/>
        </w:trPr>
        <w:tc>
          <w:tcPr>
            <w:tcW w:w="1785" w:type="dxa"/>
          </w:tcPr>
          <w:p w:rsidR="007060B1" w:rsidRPr="00F96829" w:rsidRDefault="007060B1">
            <w:pPr>
              <w:rPr>
                <w:rFonts w:ascii="Times New Roman" w:hAnsi="Times New Roman"/>
                <w:b/>
                <w:szCs w:val="21"/>
              </w:rPr>
            </w:pPr>
            <w:r w:rsidRPr="00F96829">
              <w:rPr>
                <w:rFonts w:ascii="Times New Roman" w:hAnsi="宋体" w:hint="eastAsia"/>
                <w:b/>
                <w:szCs w:val="21"/>
              </w:rPr>
              <w:t>随机化隐藏</w:t>
            </w:r>
          </w:p>
        </w:tc>
        <w:tc>
          <w:tcPr>
            <w:tcW w:w="6815" w:type="dxa"/>
          </w:tcPr>
          <w:p w:rsidR="007060B1" w:rsidRPr="00F96829" w:rsidRDefault="007060B1">
            <w:pPr>
              <w:rPr>
                <w:rFonts w:ascii="Times New Roman" w:hAnsi="Times New Roman"/>
                <w:szCs w:val="21"/>
              </w:rPr>
            </w:pPr>
            <w:r w:rsidRPr="00F96829">
              <w:rPr>
                <w:rFonts w:ascii="Times New Roman" w:hAnsi="Times New Roman"/>
                <w:szCs w:val="21"/>
              </w:rPr>
              <w:t>1</w:t>
            </w:r>
            <w:r w:rsidRPr="00F96829">
              <w:rPr>
                <w:rFonts w:ascii="Times New Roman" w:hAnsi="宋体" w:hint="eastAsia"/>
                <w:szCs w:val="21"/>
              </w:rPr>
              <w:t>恰当：中心或药房控制分配方案、或用序列编号一致的容器、现场计算机控制、密封不透光的信封或其他使用临床医生和受试者无法预知分配序列的方法（</w:t>
            </w:r>
            <w:r w:rsidRPr="00F96829">
              <w:rPr>
                <w:rFonts w:ascii="Times New Roman" w:hAnsi="Times New Roman"/>
                <w:szCs w:val="21"/>
              </w:rPr>
              <w:t>2</w:t>
            </w:r>
            <w:r w:rsidRPr="00F96829">
              <w:rPr>
                <w:rFonts w:ascii="Times New Roman" w:hAnsi="宋体" w:hint="eastAsia"/>
                <w:szCs w:val="21"/>
              </w:rPr>
              <w:t>分）</w:t>
            </w:r>
          </w:p>
          <w:p w:rsidR="007060B1" w:rsidRPr="00F96829" w:rsidRDefault="007060B1">
            <w:pPr>
              <w:rPr>
                <w:rFonts w:ascii="Times New Roman" w:hAnsi="Times New Roman"/>
                <w:szCs w:val="21"/>
              </w:rPr>
            </w:pPr>
            <w:r w:rsidRPr="00F96829">
              <w:rPr>
                <w:rFonts w:ascii="Times New Roman" w:hAnsi="Times New Roman"/>
                <w:szCs w:val="21"/>
              </w:rPr>
              <w:t>2</w:t>
            </w:r>
            <w:r w:rsidRPr="00F96829">
              <w:rPr>
                <w:rFonts w:ascii="Times New Roman" w:hAnsi="宋体" w:hint="eastAsia"/>
                <w:szCs w:val="21"/>
              </w:rPr>
              <w:t>不清楚：只表明使用随机数字表或其他随机分配方案（</w:t>
            </w:r>
            <w:r w:rsidRPr="00F96829">
              <w:rPr>
                <w:rFonts w:ascii="Times New Roman" w:hAnsi="Times New Roman"/>
                <w:szCs w:val="21"/>
              </w:rPr>
              <w:t>1</w:t>
            </w:r>
            <w:r w:rsidRPr="00F96829">
              <w:rPr>
                <w:rFonts w:ascii="Times New Roman" w:hAnsi="宋体" w:hint="eastAsia"/>
                <w:szCs w:val="21"/>
              </w:rPr>
              <w:t>分）</w:t>
            </w:r>
          </w:p>
          <w:p w:rsidR="007060B1" w:rsidRPr="00F96829" w:rsidRDefault="007060B1">
            <w:pPr>
              <w:rPr>
                <w:rFonts w:ascii="Times New Roman" w:hAnsi="Times New Roman"/>
                <w:szCs w:val="21"/>
              </w:rPr>
            </w:pPr>
            <w:r w:rsidRPr="00F96829">
              <w:rPr>
                <w:rFonts w:ascii="Times New Roman" w:hAnsi="Times New Roman"/>
                <w:szCs w:val="21"/>
              </w:rPr>
              <w:t>3</w:t>
            </w:r>
            <w:r w:rsidRPr="00F96829">
              <w:rPr>
                <w:rFonts w:ascii="Times New Roman" w:hAnsi="宋体" w:hint="eastAsia"/>
                <w:szCs w:val="21"/>
              </w:rPr>
              <w:t>不恰当：交替分配、病例号、星期日数、开放式随机号码表、系列编码信封以及任何不能防止分组的可预测性的措施（</w:t>
            </w:r>
            <w:r w:rsidRPr="00F96829">
              <w:rPr>
                <w:rFonts w:ascii="Times New Roman" w:hAnsi="Times New Roman"/>
                <w:szCs w:val="21"/>
              </w:rPr>
              <w:t>0</w:t>
            </w:r>
            <w:r w:rsidRPr="00F96829">
              <w:rPr>
                <w:rFonts w:ascii="Times New Roman" w:hAnsi="宋体" w:hint="eastAsia"/>
                <w:szCs w:val="21"/>
              </w:rPr>
              <w:t>分）</w:t>
            </w:r>
          </w:p>
          <w:p w:rsidR="007060B1" w:rsidRPr="00F96829" w:rsidRDefault="007060B1">
            <w:pPr>
              <w:rPr>
                <w:rFonts w:ascii="Times New Roman" w:hAnsi="Times New Roman"/>
                <w:szCs w:val="21"/>
              </w:rPr>
            </w:pPr>
            <w:r w:rsidRPr="00F96829">
              <w:rPr>
                <w:rFonts w:ascii="Times New Roman" w:hAnsi="Times New Roman"/>
                <w:szCs w:val="21"/>
              </w:rPr>
              <w:t>4</w:t>
            </w:r>
            <w:r w:rsidRPr="00F96829">
              <w:rPr>
                <w:rFonts w:ascii="Times New Roman" w:hAnsi="宋体" w:hint="eastAsia"/>
                <w:szCs w:val="21"/>
              </w:rPr>
              <w:t>未使用（</w:t>
            </w:r>
            <w:r w:rsidRPr="00F96829">
              <w:rPr>
                <w:rFonts w:ascii="Times New Roman" w:hAnsi="Times New Roman"/>
                <w:szCs w:val="21"/>
              </w:rPr>
              <w:t>0</w:t>
            </w:r>
            <w:r w:rsidRPr="00F96829">
              <w:rPr>
                <w:rFonts w:ascii="Times New Roman" w:hAnsi="宋体" w:hint="eastAsia"/>
                <w:szCs w:val="21"/>
              </w:rPr>
              <w:t>分）</w:t>
            </w:r>
          </w:p>
        </w:tc>
      </w:tr>
      <w:tr w:rsidR="00F96829" w:rsidRPr="00F96829">
        <w:trPr>
          <w:trHeight w:val="950"/>
        </w:trPr>
        <w:tc>
          <w:tcPr>
            <w:tcW w:w="1785" w:type="dxa"/>
          </w:tcPr>
          <w:p w:rsidR="007060B1" w:rsidRPr="00F96829" w:rsidRDefault="007060B1">
            <w:pPr>
              <w:rPr>
                <w:rFonts w:ascii="Times New Roman" w:hAnsi="Times New Roman"/>
                <w:b/>
                <w:szCs w:val="21"/>
              </w:rPr>
            </w:pPr>
            <w:proofErr w:type="gramStart"/>
            <w:r w:rsidRPr="00F96829">
              <w:rPr>
                <w:rFonts w:ascii="Times New Roman" w:hAnsi="宋体" w:hint="eastAsia"/>
                <w:b/>
                <w:szCs w:val="21"/>
              </w:rPr>
              <w:t>盲法</w:t>
            </w:r>
            <w:proofErr w:type="gramEnd"/>
          </w:p>
        </w:tc>
        <w:tc>
          <w:tcPr>
            <w:tcW w:w="6815" w:type="dxa"/>
          </w:tcPr>
          <w:p w:rsidR="007060B1" w:rsidRPr="00F96829" w:rsidRDefault="007060B1">
            <w:pPr>
              <w:rPr>
                <w:rFonts w:ascii="Times New Roman" w:hAnsi="Times New Roman"/>
                <w:szCs w:val="21"/>
              </w:rPr>
            </w:pPr>
            <w:r w:rsidRPr="00F96829">
              <w:rPr>
                <w:rFonts w:ascii="Times New Roman" w:hAnsi="Times New Roman"/>
                <w:szCs w:val="21"/>
              </w:rPr>
              <w:t>1</w:t>
            </w:r>
            <w:r w:rsidRPr="00F96829">
              <w:rPr>
                <w:rFonts w:ascii="Times New Roman" w:hAnsi="宋体" w:hint="eastAsia"/>
                <w:szCs w:val="21"/>
              </w:rPr>
              <w:t>恰当：采用了完全一致的安慰剂片或类似方法（</w:t>
            </w:r>
            <w:r w:rsidRPr="00F96829">
              <w:rPr>
                <w:rFonts w:ascii="Times New Roman" w:hAnsi="Times New Roman"/>
                <w:szCs w:val="21"/>
              </w:rPr>
              <w:t>2</w:t>
            </w:r>
            <w:r w:rsidRPr="00F96829">
              <w:rPr>
                <w:rFonts w:ascii="Times New Roman" w:hAnsi="宋体" w:hint="eastAsia"/>
                <w:szCs w:val="21"/>
              </w:rPr>
              <w:t>分）</w:t>
            </w:r>
          </w:p>
          <w:p w:rsidR="007060B1" w:rsidRPr="00F96829" w:rsidRDefault="007060B1">
            <w:pPr>
              <w:rPr>
                <w:rFonts w:ascii="Times New Roman" w:hAnsi="Times New Roman"/>
                <w:szCs w:val="21"/>
              </w:rPr>
            </w:pPr>
            <w:r w:rsidRPr="00F96829">
              <w:rPr>
                <w:rFonts w:ascii="Times New Roman" w:hAnsi="Times New Roman"/>
                <w:szCs w:val="21"/>
              </w:rPr>
              <w:t>2</w:t>
            </w:r>
            <w:r w:rsidRPr="00F96829">
              <w:rPr>
                <w:rFonts w:ascii="Times New Roman" w:hAnsi="宋体" w:hint="eastAsia"/>
                <w:szCs w:val="21"/>
              </w:rPr>
              <w:t>不清楚：试验陈述为盲法，但未描述方法（</w:t>
            </w:r>
            <w:r w:rsidRPr="00F96829">
              <w:rPr>
                <w:rFonts w:ascii="Times New Roman" w:hAnsi="Times New Roman"/>
                <w:szCs w:val="21"/>
              </w:rPr>
              <w:t>1</w:t>
            </w:r>
            <w:r w:rsidRPr="00F96829">
              <w:rPr>
                <w:rFonts w:ascii="Times New Roman" w:hAnsi="宋体" w:hint="eastAsia"/>
                <w:szCs w:val="21"/>
              </w:rPr>
              <w:t>分）</w:t>
            </w:r>
          </w:p>
          <w:p w:rsidR="007060B1" w:rsidRPr="00F96829" w:rsidRDefault="007060B1">
            <w:pPr>
              <w:rPr>
                <w:rFonts w:ascii="Times New Roman" w:hAnsi="Times New Roman"/>
                <w:szCs w:val="21"/>
              </w:rPr>
            </w:pPr>
            <w:r w:rsidRPr="00F96829">
              <w:rPr>
                <w:rFonts w:ascii="Times New Roman" w:hAnsi="Times New Roman"/>
                <w:szCs w:val="21"/>
              </w:rPr>
              <w:t>3</w:t>
            </w:r>
            <w:r w:rsidRPr="00F96829">
              <w:rPr>
                <w:rFonts w:ascii="Times New Roman" w:hAnsi="宋体" w:hint="eastAsia"/>
                <w:szCs w:val="21"/>
              </w:rPr>
              <w:t>不恰当：未采用双盲或盲的方法不恰当，如片剂和注射剂比较（</w:t>
            </w:r>
            <w:r w:rsidRPr="00F96829">
              <w:rPr>
                <w:rFonts w:ascii="Times New Roman" w:hAnsi="Times New Roman"/>
                <w:szCs w:val="21"/>
              </w:rPr>
              <w:t>0</w:t>
            </w:r>
            <w:r w:rsidRPr="00F96829">
              <w:rPr>
                <w:rFonts w:ascii="Times New Roman" w:hAnsi="宋体" w:hint="eastAsia"/>
                <w:szCs w:val="21"/>
              </w:rPr>
              <w:t>分）</w:t>
            </w:r>
          </w:p>
        </w:tc>
      </w:tr>
      <w:tr w:rsidR="007060B1" w:rsidRPr="00F96829">
        <w:trPr>
          <w:trHeight w:val="646"/>
        </w:trPr>
        <w:tc>
          <w:tcPr>
            <w:tcW w:w="1785" w:type="dxa"/>
          </w:tcPr>
          <w:p w:rsidR="007060B1" w:rsidRPr="00F96829" w:rsidRDefault="007060B1">
            <w:pPr>
              <w:rPr>
                <w:rFonts w:ascii="Times New Roman" w:hAnsi="Times New Roman"/>
                <w:szCs w:val="21"/>
              </w:rPr>
            </w:pPr>
            <w:r w:rsidRPr="00F96829">
              <w:rPr>
                <w:rStyle w:val="a3"/>
                <w:rFonts w:ascii="Times New Roman" w:hAnsi="宋体" w:hint="eastAsia"/>
                <w:bCs/>
                <w:szCs w:val="21"/>
              </w:rPr>
              <w:t>撤出与退出</w:t>
            </w:r>
          </w:p>
        </w:tc>
        <w:tc>
          <w:tcPr>
            <w:tcW w:w="6815" w:type="dxa"/>
          </w:tcPr>
          <w:p w:rsidR="007060B1" w:rsidRPr="00F96829" w:rsidRDefault="007060B1">
            <w:pPr>
              <w:rPr>
                <w:rFonts w:ascii="Times New Roman" w:hAnsi="Times New Roman"/>
                <w:szCs w:val="21"/>
              </w:rPr>
            </w:pPr>
            <w:r w:rsidRPr="00F96829">
              <w:rPr>
                <w:rFonts w:ascii="Times New Roman" w:hAnsi="Times New Roman"/>
                <w:szCs w:val="21"/>
              </w:rPr>
              <w:t xml:space="preserve">1 </w:t>
            </w:r>
            <w:r w:rsidRPr="00F96829">
              <w:rPr>
                <w:rFonts w:ascii="Times New Roman" w:hAnsi="宋体" w:hint="eastAsia"/>
                <w:szCs w:val="21"/>
              </w:rPr>
              <w:t>描述了撤出或退出的数目和理由</w:t>
            </w:r>
            <w:r w:rsidRPr="00F96829">
              <w:rPr>
                <w:rFonts w:ascii="Times New Roman" w:hAnsi="Times New Roman"/>
                <w:szCs w:val="21"/>
              </w:rPr>
              <w:t>(1</w:t>
            </w:r>
            <w:r w:rsidRPr="00F96829">
              <w:rPr>
                <w:rFonts w:ascii="Times New Roman" w:hAnsi="宋体" w:hint="eastAsia"/>
                <w:szCs w:val="21"/>
              </w:rPr>
              <w:t>分</w:t>
            </w:r>
            <w:r w:rsidRPr="00F96829">
              <w:rPr>
                <w:rFonts w:ascii="Times New Roman" w:hAnsi="Times New Roman"/>
                <w:szCs w:val="21"/>
              </w:rPr>
              <w:t>)</w:t>
            </w:r>
          </w:p>
          <w:p w:rsidR="007060B1" w:rsidRPr="00F96829" w:rsidRDefault="007060B1">
            <w:pPr>
              <w:rPr>
                <w:rFonts w:ascii="Times New Roman" w:hAnsi="Times New Roman"/>
                <w:szCs w:val="21"/>
              </w:rPr>
            </w:pPr>
            <w:r w:rsidRPr="00F96829">
              <w:rPr>
                <w:rFonts w:ascii="Times New Roman" w:hAnsi="Times New Roman"/>
                <w:szCs w:val="21"/>
              </w:rPr>
              <w:t xml:space="preserve">2 </w:t>
            </w:r>
            <w:r w:rsidRPr="00F96829">
              <w:rPr>
                <w:rFonts w:ascii="Times New Roman" w:hAnsi="宋体" w:hint="eastAsia"/>
                <w:szCs w:val="21"/>
              </w:rPr>
              <w:t>未描述撤出或退出的数目或理由</w:t>
            </w:r>
            <w:r w:rsidRPr="00F96829">
              <w:rPr>
                <w:rFonts w:ascii="Times New Roman" w:hAnsi="Times New Roman"/>
                <w:szCs w:val="21"/>
              </w:rPr>
              <w:t>(0</w:t>
            </w:r>
            <w:r w:rsidRPr="00F96829">
              <w:rPr>
                <w:rFonts w:ascii="Times New Roman" w:hAnsi="宋体" w:hint="eastAsia"/>
                <w:szCs w:val="21"/>
              </w:rPr>
              <w:t>分</w:t>
            </w:r>
            <w:r w:rsidRPr="00F96829">
              <w:rPr>
                <w:rFonts w:ascii="Times New Roman" w:hAnsi="Times New Roman"/>
                <w:szCs w:val="21"/>
              </w:rPr>
              <w:t>)</w:t>
            </w:r>
          </w:p>
        </w:tc>
      </w:tr>
    </w:tbl>
    <w:p w:rsidR="007060B1" w:rsidRPr="00F96829" w:rsidRDefault="007060B1">
      <w:pPr>
        <w:spacing w:line="360" w:lineRule="auto"/>
        <w:rPr>
          <w:rFonts w:ascii="Times New Roman" w:hAnsi="Times New Roman"/>
          <w:szCs w:val="21"/>
        </w:rPr>
      </w:pPr>
    </w:p>
    <w:p w:rsidR="007060B1" w:rsidRPr="00F96829" w:rsidRDefault="007060B1">
      <w:pPr>
        <w:spacing w:line="360" w:lineRule="auto"/>
        <w:rPr>
          <w:rFonts w:ascii="黑体" w:eastAsia="黑体" w:hAnsi="黑体"/>
          <w:szCs w:val="21"/>
        </w:rPr>
      </w:pPr>
      <w:r w:rsidRPr="00F96829">
        <w:rPr>
          <w:rFonts w:ascii="黑体" w:eastAsia="黑体" w:hAnsi="黑体"/>
          <w:szCs w:val="21"/>
        </w:rPr>
        <w:t xml:space="preserve">7.2 </w:t>
      </w:r>
      <w:r w:rsidRPr="00F96829">
        <w:rPr>
          <w:rFonts w:ascii="黑体" w:eastAsia="黑体" w:hAnsi="黑体" w:hint="eastAsia"/>
          <w:szCs w:val="21"/>
        </w:rPr>
        <w:t>非</w:t>
      </w:r>
      <w:r w:rsidRPr="00F96829">
        <w:rPr>
          <w:rFonts w:ascii="黑体" w:eastAsia="黑体" w:hAnsi="黑体"/>
          <w:szCs w:val="21"/>
        </w:rPr>
        <w:t>RCT</w:t>
      </w:r>
      <w:r w:rsidRPr="00F96829">
        <w:rPr>
          <w:rFonts w:ascii="黑体" w:eastAsia="黑体" w:hAnsi="黑体" w:hint="eastAsia"/>
          <w:szCs w:val="21"/>
        </w:rPr>
        <w:t>文献评价标准</w:t>
      </w:r>
    </w:p>
    <w:p w:rsidR="007060B1" w:rsidRPr="00F96829" w:rsidRDefault="007060B1">
      <w:pPr>
        <w:spacing w:line="360" w:lineRule="auto"/>
        <w:rPr>
          <w:rFonts w:ascii="黑体" w:eastAsia="黑体" w:hAnsi="黑体"/>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黑体" w:eastAsia="黑体" w:hAnsi="黑体"/>
            <w:bCs/>
            <w:szCs w:val="21"/>
          </w:rPr>
          <w:t>7.2.1</w:t>
        </w:r>
      </w:smartTag>
      <w:r w:rsidRPr="00F96829">
        <w:rPr>
          <w:rFonts w:ascii="黑体" w:eastAsia="黑体" w:hAnsi="黑体" w:hint="eastAsia"/>
          <w:bCs/>
          <w:szCs w:val="21"/>
        </w:rPr>
        <w:t>系统评价文献评价标准</w:t>
      </w:r>
    </w:p>
    <w:p w:rsidR="007060B1" w:rsidRPr="00F96829" w:rsidRDefault="007060B1">
      <w:pPr>
        <w:pStyle w:val="1"/>
        <w:spacing w:before="0" w:beforeAutospacing="0" w:after="0" w:afterAutospacing="0" w:line="360" w:lineRule="auto"/>
        <w:jc w:val="left"/>
        <w:rPr>
          <w:rFonts w:ascii="Times New Roman" w:hAnsi="Times New Roman"/>
          <w:b w:val="0"/>
          <w:bCs w:val="0"/>
          <w:kern w:val="2"/>
          <w:sz w:val="21"/>
          <w:szCs w:val="21"/>
        </w:rPr>
      </w:pPr>
      <w:r w:rsidRPr="00F96829">
        <w:rPr>
          <w:rFonts w:ascii="Times New Roman" w:hAnsi="Times New Roman"/>
          <w:bCs w:val="0"/>
          <w:kern w:val="2"/>
          <w:sz w:val="20"/>
          <w:szCs w:val="21"/>
        </w:rPr>
        <w:t xml:space="preserve">    </w:t>
      </w:r>
      <w:r w:rsidRPr="00F96829">
        <w:rPr>
          <w:rFonts w:ascii="Times New Roman" w:hAnsi="宋体" w:hint="eastAsia"/>
          <w:b w:val="0"/>
          <w:bCs w:val="0"/>
          <w:kern w:val="2"/>
          <w:sz w:val="21"/>
          <w:szCs w:val="21"/>
        </w:rPr>
        <w:t>专家推荐方案：</w:t>
      </w:r>
      <w:r w:rsidRPr="00F96829">
        <w:rPr>
          <w:rFonts w:ascii="Times New Roman" w:hAnsi="Times New Roman"/>
          <w:b w:val="0"/>
          <w:kern w:val="2"/>
          <w:sz w:val="21"/>
          <w:szCs w:val="21"/>
        </w:rPr>
        <w:t>A Measurement Tool to Access Reviews(AMSTAR)</w:t>
      </w:r>
      <w:r w:rsidRPr="00F96829">
        <w:rPr>
          <w:rFonts w:ascii="Times New Roman" w:hAnsi="宋体" w:hint="eastAsia"/>
          <w:b w:val="0"/>
          <w:kern w:val="2"/>
          <w:sz w:val="21"/>
          <w:szCs w:val="21"/>
        </w:rPr>
        <w:t>方法：共有</w:t>
      </w:r>
      <w:r w:rsidRPr="00F96829">
        <w:rPr>
          <w:rFonts w:ascii="Times New Roman" w:hAnsi="Times New Roman"/>
          <w:b w:val="0"/>
          <w:kern w:val="2"/>
          <w:sz w:val="21"/>
          <w:szCs w:val="21"/>
        </w:rPr>
        <w:t>11</w:t>
      </w:r>
      <w:r w:rsidRPr="00F96829">
        <w:rPr>
          <w:rFonts w:ascii="Times New Roman" w:hAnsi="宋体" w:hint="eastAsia"/>
          <w:b w:val="0"/>
          <w:kern w:val="2"/>
          <w:sz w:val="21"/>
          <w:szCs w:val="21"/>
        </w:rPr>
        <w:t>个条目，每个条目均采用</w:t>
      </w:r>
      <w:r w:rsidRPr="00F96829">
        <w:rPr>
          <w:rFonts w:ascii="Times New Roman" w:hAnsi="Times New Roman"/>
          <w:b w:val="0"/>
          <w:kern w:val="2"/>
          <w:sz w:val="21"/>
          <w:szCs w:val="21"/>
        </w:rPr>
        <w:t>“</w:t>
      </w:r>
      <w:r w:rsidRPr="00F96829">
        <w:rPr>
          <w:rFonts w:ascii="Times New Roman" w:hAnsi="宋体" w:hint="eastAsia"/>
          <w:b w:val="0"/>
          <w:kern w:val="2"/>
          <w:sz w:val="21"/>
          <w:szCs w:val="21"/>
        </w:rPr>
        <w:t>是</w:t>
      </w:r>
      <w:r w:rsidRPr="00F96829">
        <w:rPr>
          <w:rFonts w:ascii="Times New Roman" w:hAnsi="Times New Roman"/>
          <w:b w:val="0"/>
          <w:kern w:val="2"/>
          <w:sz w:val="21"/>
          <w:szCs w:val="21"/>
        </w:rPr>
        <w:t>”</w:t>
      </w:r>
      <w:r w:rsidRPr="00F96829">
        <w:rPr>
          <w:rFonts w:ascii="Times New Roman" w:hAnsi="宋体" w:hint="eastAsia"/>
          <w:b w:val="0"/>
          <w:kern w:val="2"/>
          <w:sz w:val="21"/>
          <w:szCs w:val="21"/>
        </w:rPr>
        <w:t>、</w:t>
      </w:r>
      <w:r w:rsidRPr="00F96829">
        <w:rPr>
          <w:rFonts w:ascii="Times New Roman" w:hAnsi="Times New Roman"/>
          <w:b w:val="0"/>
          <w:kern w:val="2"/>
          <w:sz w:val="21"/>
          <w:szCs w:val="21"/>
        </w:rPr>
        <w:t>“</w:t>
      </w:r>
      <w:r w:rsidRPr="00F96829">
        <w:rPr>
          <w:rFonts w:ascii="Times New Roman" w:hAnsi="宋体" w:hint="eastAsia"/>
          <w:b w:val="0"/>
          <w:kern w:val="2"/>
          <w:sz w:val="21"/>
          <w:szCs w:val="21"/>
        </w:rPr>
        <w:t>否</w:t>
      </w:r>
      <w:r w:rsidRPr="00F96829">
        <w:rPr>
          <w:rFonts w:ascii="Times New Roman" w:hAnsi="Times New Roman"/>
          <w:b w:val="0"/>
          <w:kern w:val="2"/>
          <w:sz w:val="21"/>
          <w:szCs w:val="21"/>
        </w:rPr>
        <w:t>”</w:t>
      </w:r>
      <w:r w:rsidRPr="00F96829">
        <w:rPr>
          <w:rFonts w:ascii="Times New Roman" w:hAnsi="宋体" w:hint="eastAsia"/>
          <w:b w:val="0"/>
          <w:kern w:val="2"/>
          <w:sz w:val="21"/>
          <w:szCs w:val="21"/>
        </w:rPr>
        <w:t>、</w:t>
      </w:r>
      <w:r w:rsidRPr="00F96829">
        <w:rPr>
          <w:rFonts w:ascii="Times New Roman" w:hAnsi="Times New Roman"/>
          <w:b w:val="0"/>
          <w:kern w:val="2"/>
          <w:sz w:val="21"/>
          <w:szCs w:val="21"/>
        </w:rPr>
        <w:t>“</w:t>
      </w:r>
      <w:r w:rsidRPr="00F96829">
        <w:rPr>
          <w:rFonts w:ascii="Times New Roman" w:hAnsi="宋体" w:hint="eastAsia"/>
          <w:b w:val="0"/>
          <w:kern w:val="2"/>
          <w:sz w:val="21"/>
          <w:szCs w:val="21"/>
        </w:rPr>
        <w:t>不知道</w:t>
      </w:r>
      <w:r w:rsidRPr="00F96829">
        <w:rPr>
          <w:rFonts w:ascii="Times New Roman" w:hAnsi="Times New Roman"/>
          <w:b w:val="0"/>
          <w:kern w:val="2"/>
          <w:sz w:val="21"/>
          <w:szCs w:val="21"/>
        </w:rPr>
        <w:t>”</w:t>
      </w:r>
      <w:r w:rsidRPr="00F96829">
        <w:rPr>
          <w:rFonts w:ascii="Times New Roman" w:hAnsi="宋体" w:hint="eastAsia"/>
          <w:b w:val="0"/>
          <w:kern w:val="2"/>
          <w:sz w:val="21"/>
          <w:szCs w:val="21"/>
        </w:rPr>
        <w:t>和</w:t>
      </w:r>
      <w:r w:rsidRPr="00F96829">
        <w:rPr>
          <w:rFonts w:ascii="Times New Roman" w:hAnsi="Times New Roman"/>
          <w:b w:val="0"/>
          <w:kern w:val="2"/>
          <w:sz w:val="21"/>
          <w:szCs w:val="21"/>
        </w:rPr>
        <w:t>“</w:t>
      </w:r>
      <w:r w:rsidRPr="00F96829">
        <w:rPr>
          <w:rFonts w:ascii="Times New Roman" w:hAnsi="宋体" w:hint="eastAsia"/>
          <w:b w:val="0"/>
          <w:kern w:val="2"/>
          <w:sz w:val="21"/>
          <w:szCs w:val="21"/>
        </w:rPr>
        <w:t>不适用</w:t>
      </w:r>
      <w:r w:rsidRPr="00F96829">
        <w:rPr>
          <w:rFonts w:ascii="Times New Roman" w:hAnsi="Times New Roman"/>
          <w:b w:val="0"/>
          <w:kern w:val="2"/>
          <w:sz w:val="21"/>
          <w:szCs w:val="21"/>
        </w:rPr>
        <w:t>”</w:t>
      </w:r>
      <w:r w:rsidRPr="00F96829">
        <w:rPr>
          <w:rFonts w:ascii="Times New Roman" w:hAnsi="宋体" w:hint="eastAsia"/>
          <w:b w:val="0"/>
          <w:kern w:val="2"/>
          <w:sz w:val="21"/>
          <w:szCs w:val="21"/>
        </w:rPr>
        <w:t>进行判定，如</w:t>
      </w:r>
      <w:r w:rsidRPr="00F96829">
        <w:rPr>
          <w:rFonts w:ascii="Times New Roman" w:hAnsi="Times New Roman"/>
          <w:b w:val="0"/>
          <w:kern w:val="2"/>
          <w:sz w:val="21"/>
          <w:szCs w:val="21"/>
        </w:rPr>
        <w:t>“</w:t>
      </w:r>
      <w:r w:rsidRPr="00F96829">
        <w:rPr>
          <w:rFonts w:ascii="Times New Roman" w:hAnsi="宋体" w:hint="eastAsia"/>
          <w:b w:val="0"/>
          <w:kern w:val="2"/>
          <w:sz w:val="21"/>
          <w:szCs w:val="21"/>
        </w:rPr>
        <w:t>是</w:t>
      </w:r>
      <w:r w:rsidRPr="00F96829">
        <w:rPr>
          <w:rFonts w:ascii="Times New Roman" w:hAnsi="Times New Roman"/>
          <w:b w:val="0"/>
          <w:kern w:val="2"/>
          <w:sz w:val="21"/>
          <w:szCs w:val="21"/>
        </w:rPr>
        <w:t>”</w:t>
      </w:r>
      <w:r w:rsidRPr="00F96829">
        <w:rPr>
          <w:rFonts w:ascii="Times New Roman" w:hAnsi="宋体" w:hint="eastAsia"/>
          <w:b w:val="0"/>
          <w:kern w:val="2"/>
          <w:sz w:val="21"/>
          <w:szCs w:val="21"/>
        </w:rPr>
        <w:t>为</w:t>
      </w:r>
      <w:r w:rsidRPr="00F96829">
        <w:rPr>
          <w:rFonts w:ascii="Times New Roman" w:hAnsi="Times New Roman"/>
          <w:b w:val="0"/>
          <w:kern w:val="2"/>
          <w:sz w:val="21"/>
          <w:szCs w:val="21"/>
        </w:rPr>
        <w:t>1</w:t>
      </w:r>
      <w:r w:rsidRPr="00F96829">
        <w:rPr>
          <w:rFonts w:ascii="Times New Roman" w:hAnsi="宋体" w:hint="eastAsia"/>
          <w:b w:val="0"/>
          <w:kern w:val="2"/>
          <w:sz w:val="21"/>
          <w:szCs w:val="21"/>
        </w:rPr>
        <w:t>分，</w:t>
      </w:r>
      <w:r w:rsidRPr="00F96829">
        <w:rPr>
          <w:rFonts w:ascii="Times New Roman" w:hAnsi="Times New Roman"/>
          <w:b w:val="0"/>
          <w:kern w:val="2"/>
          <w:sz w:val="21"/>
          <w:szCs w:val="21"/>
        </w:rPr>
        <w:t>“</w:t>
      </w:r>
      <w:r w:rsidRPr="00F96829">
        <w:rPr>
          <w:rFonts w:ascii="Times New Roman" w:hAnsi="宋体" w:hint="eastAsia"/>
          <w:b w:val="0"/>
          <w:kern w:val="2"/>
          <w:sz w:val="21"/>
          <w:szCs w:val="21"/>
        </w:rPr>
        <w:t>否</w:t>
      </w:r>
      <w:r w:rsidRPr="00F96829">
        <w:rPr>
          <w:rFonts w:ascii="Times New Roman" w:hAnsi="Times New Roman"/>
          <w:b w:val="0"/>
          <w:kern w:val="2"/>
          <w:sz w:val="21"/>
          <w:szCs w:val="21"/>
        </w:rPr>
        <w:t>”</w:t>
      </w:r>
      <w:r w:rsidRPr="00F96829">
        <w:rPr>
          <w:rFonts w:ascii="Times New Roman" w:hAnsi="宋体" w:hint="eastAsia"/>
          <w:b w:val="0"/>
          <w:kern w:val="2"/>
          <w:sz w:val="21"/>
          <w:szCs w:val="21"/>
        </w:rPr>
        <w:t>、</w:t>
      </w:r>
      <w:r w:rsidRPr="00F96829">
        <w:rPr>
          <w:rFonts w:ascii="Times New Roman" w:hAnsi="Times New Roman"/>
          <w:b w:val="0"/>
          <w:kern w:val="2"/>
          <w:sz w:val="21"/>
          <w:szCs w:val="21"/>
        </w:rPr>
        <w:t>“</w:t>
      </w:r>
      <w:r w:rsidRPr="00F96829">
        <w:rPr>
          <w:rFonts w:ascii="Times New Roman" w:hAnsi="宋体" w:hint="eastAsia"/>
          <w:b w:val="0"/>
          <w:kern w:val="2"/>
          <w:sz w:val="21"/>
          <w:szCs w:val="21"/>
        </w:rPr>
        <w:t>不知道</w:t>
      </w:r>
      <w:r w:rsidRPr="00F96829">
        <w:rPr>
          <w:rFonts w:ascii="Times New Roman" w:hAnsi="Times New Roman"/>
          <w:b w:val="0"/>
          <w:kern w:val="2"/>
          <w:sz w:val="21"/>
          <w:szCs w:val="21"/>
        </w:rPr>
        <w:t>”</w:t>
      </w:r>
      <w:r w:rsidRPr="00F96829">
        <w:rPr>
          <w:rFonts w:ascii="Times New Roman" w:hAnsi="宋体" w:hint="eastAsia"/>
          <w:b w:val="0"/>
          <w:kern w:val="2"/>
          <w:sz w:val="21"/>
          <w:szCs w:val="21"/>
        </w:rPr>
        <w:t>和</w:t>
      </w:r>
      <w:r w:rsidRPr="00F96829">
        <w:rPr>
          <w:rFonts w:ascii="Times New Roman" w:hAnsi="Times New Roman"/>
          <w:b w:val="0"/>
          <w:kern w:val="2"/>
          <w:sz w:val="21"/>
          <w:szCs w:val="21"/>
        </w:rPr>
        <w:t>“</w:t>
      </w:r>
      <w:r w:rsidRPr="00F96829">
        <w:rPr>
          <w:rFonts w:ascii="Times New Roman" w:hAnsi="宋体" w:hint="eastAsia"/>
          <w:b w:val="0"/>
          <w:kern w:val="2"/>
          <w:sz w:val="21"/>
          <w:szCs w:val="21"/>
        </w:rPr>
        <w:t>不适用</w:t>
      </w:r>
      <w:r w:rsidRPr="00F96829">
        <w:rPr>
          <w:rFonts w:ascii="Times New Roman" w:hAnsi="Times New Roman"/>
          <w:b w:val="0"/>
          <w:kern w:val="2"/>
          <w:sz w:val="21"/>
          <w:szCs w:val="21"/>
        </w:rPr>
        <w:t>”</w:t>
      </w:r>
      <w:r w:rsidRPr="00F96829">
        <w:rPr>
          <w:rFonts w:ascii="Times New Roman" w:hAnsi="宋体" w:hint="eastAsia"/>
          <w:b w:val="0"/>
          <w:kern w:val="2"/>
          <w:sz w:val="21"/>
          <w:szCs w:val="21"/>
        </w:rPr>
        <w:t>为</w:t>
      </w:r>
      <w:r w:rsidRPr="00F96829">
        <w:rPr>
          <w:rFonts w:ascii="Times New Roman" w:hAnsi="Times New Roman"/>
          <w:b w:val="0"/>
          <w:kern w:val="2"/>
          <w:sz w:val="21"/>
          <w:szCs w:val="21"/>
        </w:rPr>
        <w:t>0</w:t>
      </w:r>
      <w:r w:rsidRPr="00F96829">
        <w:rPr>
          <w:rFonts w:ascii="Times New Roman" w:hAnsi="宋体" w:hint="eastAsia"/>
          <w:b w:val="0"/>
          <w:kern w:val="2"/>
          <w:sz w:val="21"/>
          <w:szCs w:val="21"/>
        </w:rPr>
        <w:t>分，共</w:t>
      </w:r>
      <w:r w:rsidRPr="00F96829">
        <w:rPr>
          <w:rFonts w:ascii="Times New Roman" w:hAnsi="Times New Roman"/>
          <w:b w:val="0"/>
          <w:kern w:val="2"/>
          <w:sz w:val="21"/>
          <w:szCs w:val="21"/>
        </w:rPr>
        <w:t>11</w:t>
      </w:r>
      <w:r w:rsidRPr="00F96829">
        <w:rPr>
          <w:rFonts w:ascii="Times New Roman" w:hAnsi="宋体" w:hint="eastAsia"/>
          <w:b w:val="0"/>
          <w:kern w:val="2"/>
          <w:sz w:val="21"/>
          <w:szCs w:val="21"/>
        </w:rPr>
        <w:t>分，</w:t>
      </w:r>
      <w:r w:rsidRPr="00F96829">
        <w:rPr>
          <w:rFonts w:ascii="Times New Roman" w:hAnsi="Times New Roman"/>
          <w:b w:val="0"/>
          <w:kern w:val="2"/>
          <w:sz w:val="21"/>
          <w:szCs w:val="21"/>
        </w:rPr>
        <w:t>AMSTAR</w:t>
      </w:r>
      <w:r w:rsidRPr="00F96829">
        <w:rPr>
          <w:rFonts w:ascii="Times New Roman" w:hAnsi="宋体" w:hint="eastAsia"/>
          <w:b w:val="0"/>
          <w:kern w:val="2"/>
          <w:sz w:val="21"/>
          <w:szCs w:val="21"/>
        </w:rPr>
        <w:t>量表得分</w:t>
      </w:r>
      <w:r w:rsidRPr="00F96829">
        <w:rPr>
          <w:rFonts w:ascii="Times New Roman" w:hAnsi="Times New Roman"/>
          <w:b w:val="0"/>
          <w:kern w:val="2"/>
          <w:sz w:val="21"/>
          <w:szCs w:val="21"/>
        </w:rPr>
        <w:t>0</w:t>
      </w:r>
      <w:r w:rsidRPr="00F96829">
        <w:rPr>
          <w:rFonts w:ascii="Times New Roman" w:hAnsi="宋体" w:hint="eastAsia"/>
          <w:b w:val="0"/>
          <w:kern w:val="2"/>
          <w:sz w:val="21"/>
          <w:szCs w:val="21"/>
        </w:rPr>
        <w:t>～</w:t>
      </w:r>
      <w:r w:rsidRPr="00F96829">
        <w:rPr>
          <w:rFonts w:ascii="Times New Roman" w:hAnsi="Times New Roman"/>
          <w:b w:val="0"/>
          <w:kern w:val="2"/>
          <w:sz w:val="21"/>
          <w:szCs w:val="21"/>
        </w:rPr>
        <w:t>4</w:t>
      </w:r>
      <w:r w:rsidRPr="00F96829">
        <w:rPr>
          <w:rFonts w:ascii="Times New Roman" w:hAnsi="宋体" w:hint="eastAsia"/>
          <w:b w:val="0"/>
          <w:kern w:val="2"/>
          <w:sz w:val="21"/>
          <w:szCs w:val="21"/>
        </w:rPr>
        <w:t>分为低质量，</w:t>
      </w:r>
      <w:r w:rsidRPr="00F96829">
        <w:rPr>
          <w:rFonts w:ascii="Times New Roman" w:hAnsi="Times New Roman"/>
          <w:b w:val="0"/>
          <w:kern w:val="2"/>
          <w:sz w:val="21"/>
          <w:szCs w:val="21"/>
        </w:rPr>
        <w:t>5</w:t>
      </w:r>
      <w:r w:rsidRPr="00F96829">
        <w:rPr>
          <w:rFonts w:ascii="Times New Roman" w:hAnsi="宋体" w:hint="eastAsia"/>
          <w:b w:val="0"/>
          <w:kern w:val="2"/>
          <w:sz w:val="21"/>
          <w:szCs w:val="21"/>
        </w:rPr>
        <w:t>～</w:t>
      </w:r>
      <w:r w:rsidRPr="00F96829">
        <w:rPr>
          <w:rFonts w:ascii="Times New Roman" w:hAnsi="Times New Roman"/>
          <w:b w:val="0"/>
          <w:kern w:val="2"/>
          <w:sz w:val="21"/>
          <w:szCs w:val="21"/>
        </w:rPr>
        <w:t>8</w:t>
      </w:r>
      <w:r w:rsidRPr="00F96829">
        <w:rPr>
          <w:rFonts w:ascii="Times New Roman" w:hAnsi="宋体" w:hint="eastAsia"/>
          <w:b w:val="0"/>
          <w:kern w:val="2"/>
          <w:sz w:val="21"/>
          <w:szCs w:val="21"/>
        </w:rPr>
        <w:t>分为中等质量，</w:t>
      </w:r>
      <w:r w:rsidRPr="00F96829">
        <w:rPr>
          <w:rFonts w:ascii="Times New Roman" w:hAnsi="Times New Roman"/>
          <w:b w:val="0"/>
          <w:kern w:val="2"/>
          <w:sz w:val="21"/>
          <w:szCs w:val="21"/>
        </w:rPr>
        <w:t>9</w:t>
      </w:r>
      <w:r w:rsidRPr="00F96829">
        <w:rPr>
          <w:rFonts w:ascii="Times New Roman" w:hAnsi="宋体" w:hint="eastAsia"/>
          <w:b w:val="0"/>
          <w:kern w:val="2"/>
          <w:sz w:val="21"/>
          <w:szCs w:val="21"/>
        </w:rPr>
        <w:t>～</w:t>
      </w:r>
      <w:r w:rsidRPr="00F96829">
        <w:rPr>
          <w:rFonts w:ascii="Times New Roman" w:hAnsi="Times New Roman"/>
          <w:b w:val="0"/>
          <w:kern w:val="2"/>
          <w:sz w:val="21"/>
          <w:szCs w:val="21"/>
        </w:rPr>
        <w:t>11</w:t>
      </w:r>
      <w:r w:rsidRPr="00F96829">
        <w:rPr>
          <w:rFonts w:ascii="Times New Roman" w:hAnsi="宋体" w:hint="eastAsia"/>
          <w:b w:val="0"/>
          <w:kern w:val="2"/>
          <w:sz w:val="21"/>
          <w:szCs w:val="21"/>
        </w:rPr>
        <w:t>分为高质量。选择</w:t>
      </w:r>
      <w:r w:rsidRPr="00F96829">
        <w:rPr>
          <w:rFonts w:ascii="Times New Roman" w:hAnsi="Times New Roman"/>
          <w:b w:val="0"/>
          <w:kern w:val="2"/>
          <w:sz w:val="21"/>
          <w:szCs w:val="21"/>
        </w:rPr>
        <w:t>5</w:t>
      </w:r>
      <w:r w:rsidRPr="00F96829">
        <w:rPr>
          <w:rFonts w:ascii="Times New Roman" w:hAnsi="宋体" w:hint="eastAsia"/>
          <w:b w:val="0"/>
          <w:kern w:val="2"/>
          <w:sz w:val="21"/>
          <w:szCs w:val="21"/>
        </w:rPr>
        <w:t>分以上文献为证据。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5"/>
        <w:gridCol w:w="3972"/>
        <w:gridCol w:w="544"/>
        <w:gridCol w:w="487"/>
        <w:gridCol w:w="745"/>
        <w:gridCol w:w="707"/>
      </w:tblGrid>
      <w:tr w:rsidR="00F96829" w:rsidRPr="00F96829">
        <w:trPr>
          <w:jc w:val="center"/>
        </w:trPr>
        <w:tc>
          <w:tcPr>
            <w:tcW w:w="2085" w:type="dxa"/>
          </w:tcPr>
          <w:p w:rsidR="007060B1" w:rsidRPr="00F96829" w:rsidRDefault="007060B1">
            <w:pPr>
              <w:jc w:val="center"/>
              <w:rPr>
                <w:rFonts w:ascii="Times New Roman" w:hAnsi="Times New Roman"/>
                <w:szCs w:val="21"/>
              </w:rPr>
            </w:pPr>
            <w:r w:rsidRPr="00F96829">
              <w:rPr>
                <w:rFonts w:ascii="Times New Roman" w:hAnsi="宋体" w:hint="eastAsia"/>
                <w:szCs w:val="21"/>
              </w:rPr>
              <w:t>条</w:t>
            </w:r>
            <w:r w:rsidRPr="00F96829">
              <w:rPr>
                <w:rFonts w:ascii="Times New Roman" w:hAnsi="Times New Roman"/>
                <w:szCs w:val="21"/>
              </w:rPr>
              <w:t xml:space="preserve"> </w:t>
            </w:r>
            <w:r w:rsidRPr="00F96829">
              <w:rPr>
                <w:rFonts w:ascii="Times New Roman" w:hAnsi="宋体" w:hint="eastAsia"/>
                <w:szCs w:val="21"/>
              </w:rPr>
              <w:t>目</w:t>
            </w:r>
          </w:p>
        </w:tc>
        <w:tc>
          <w:tcPr>
            <w:tcW w:w="3972" w:type="dxa"/>
          </w:tcPr>
          <w:p w:rsidR="007060B1" w:rsidRPr="00F96829" w:rsidRDefault="007060B1">
            <w:pPr>
              <w:jc w:val="center"/>
              <w:rPr>
                <w:rFonts w:ascii="Times New Roman" w:hAnsi="Times New Roman"/>
                <w:szCs w:val="21"/>
              </w:rPr>
            </w:pPr>
            <w:r w:rsidRPr="00F96829">
              <w:rPr>
                <w:rFonts w:ascii="Times New Roman" w:hAnsi="宋体" w:hint="eastAsia"/>
                <w:szCs w:val="21"/>
              </w:rPr>
              <w:t>评价标准</w:t>
            </w:r>
          </w:p>
        </w:tc>
        <w:tc>
          <w:tcPr>
            <w:tcW w:w="544" w:type="dxa"/>
          </w:tcPr>
          <w:p w:rsidR="007060B1" w:rsidRPr="00F96829" w:rsidRDefault="007060B1">
            <w:pPr>
              <w:jc w:val="center"/>
              <w:rPr>
                <w:rFonts w:ascii="Times New Roman" w:hAnsi="Times New Roman"/>
                <w:szCs w:val="21"/>
              </w:rPr>
            </w:pPr>
            <w:r w:rsidRPr="00F96829">
              <w:rPr>
                <w:rFonts w:ascii="Times New Roman" w:hAnsi="宋体" w:hint="eastAsia"/>
                <w:szCs w:val="21"/>
              </w:rPr>
              <w:t>是</w:t>
            </w:r>
          </w:p>
        </w:tc>
        <w:tc>
          <w:tcPr>
            <w:tcW w:w="487" w:type="dxa"/>
          </w:tcPr>
          <w:p w:rsidR="007060B1" w:rsidRPr="00F96829" w:rsidRDefault="007060B1">
            <w:pPr>
              <w:jc w:val="center"/>
              <w:rPr>
                <w:rFonts w:ascii="Times New Roman" w:hAnsi="Times New Roman"/>
                <w:szCs w:val="21"/>
              </w:rPr>
            </w:pPr>
            <w:r w:rsidRPr="00F96829">
              <w:rPr>
                <w:rFonts w:ascii="Times New Roman" w:hAnsi="宋体" w:hint="eastAsia"/>
                <w:szCs w:val="21"/>
              </w:rPr>
              <w:t>否</w:t>
            </w:r>
          </w:p>
        </w:tc>
        <w:tc>
          <w:tcPr>
            <w:tcW w:w="745" w:type="dxa"/>
          </w:tcPr>
          <w:p w:rsidR="007060B1" w:rsidRPr="00F96829" w:rsidRDefault="007060B1">
            <w:pPr>
              <w:jc w:val="center"/>
              <w:rPr>
                <w:rFonts w:ascii="Times New Roman" w:hAnsi="Times New Roman"/>
                <w:szCs w:val="21"/>
              </w:rPr>
            </w:pPr>
            <w:r w:rsidRPr="00F96829">
              <w:rPr>
                <w:rFonts w:ascii="Times New Roman" w:hAnsi="宋体" w:hint="eastAsia"/>
                <w:szCs w:val="21"/>
              </w:rPr>
              <w:t>不知道</w:t>
            </w:r>
          </w:p>
        </w:tc>
        <w:tc>
          <w:tcPr>
            <w:tcW w:w="707" w:type="dxa"/>
          </w:tcPr>
          <w:p w:rsidR="007060B1" w:rsidRPr="00F96829" w:rsidRDefault="007060B1">
            <w:pPr>
              <w:jc w:val="center"/>
              <w:rPr>
                <w:rFonts w:ascii="Times New Roman" w:hAnsi="Times New Roman"/>
                <w:szCs w:val="21"/>
              </w:rPr>
            </w:pPr>
            <w:r w:rsidRPr="00F96829">
              <w:rPr>
                <w:rFonts w:ascii="Times New Roman" w:hAnsi="宋体" w:hint="eastAsia"/>
                <w:szCs w:val="21"/>
              </w:rPr>
              <w:t>不适用</w:t>
            </w:r>
          </w:p>
        </w:tc>
      </w:tr>
      <w:tr w:rsidR="00F96829" w:rsidRPr="00F96829">
        <w:trPr>
          <w:jc w:val="center"/>
        </w:trPr>
        <w:tc>
          <w:tcPr>
            <w:tcW w:w="2085" w:type="dxa"/>
          </w:tcPr>
          <w:p w:rsidR="007060B1" w:rsidRPr="00F96829" w:rsidRDefault="007060B1">
            <w:pPr>
              <w:rPr>
                <w:rFonts w:ascii="Times New Roman" w:hAnsi="Times New Roman"/>
                <w:szCs w:val="21"/>
              </w:rPr>
            </w:pPr>
            <w:r w:rsidRPr="00F96829">
              <w:rPr>
                <w:rFonts w:ascii="Times New Roman" w:hAnsi="Times New Roman"/>
                <w:szCs w:val="21"/>
              </w:rPr>
              <w:t>1.</w:t>
            </w:r>
            <w:r w:rsidRPr="00F96829">
              <w:rPr>
                <w:rFonts w:ascii="Times New Roman" w:hAnsi="宋体" w:hint="eastAsia"/>
                <w:szCs w:val="21"/>
              </w:rPr>
              <w:t>是否提供了前期方案？</w:t>
            </w:r>
          </w:p>
        </w:tc>
        <w:tc>
          <w:tcPr>
            <w:tcW w:w="3972" w:type="dxa"/>
          </w:tcPr>
          <w:p w:rsidR="007060B1" w:rsidRPr="00F96829" w:rsidRDefault="007060B1">
            <w:pPr>
              <w:rPr>
                <w:rFonts w:ascii="Times New Roman" w:hAnsi="Times New Roman"/>
                <w:szCs w:val="21"/>
              </w:rPr>
            </w:pPr>
            <w:r w:rsidRPr="00F96829">
              <w:rPr>
                <w:rFonts w:ascii="Times New Roman" w:hAnsi="宋体" w:hint="eastAsia"/>
                <w:szCs w:val="21"/>
              </w:rPr>
              <w:t>在系统评价制作之前，应确定研究问题及纳入</w:t>
            </w:r>
            <w:r w:rsidRPr="00F96829">
              <w:rPr>
                <w:rFonts w:ascii="Times New Roman" w:hAnsi="Times New Roman"/>
                <w:szCs w:val="21"/>
              </w:rPr>
              <w:t>/</w:t>
            </w:r>
            <w:r w:rsidRPr="00F96829">
              <w:rPr>
                <w:rFonts w:ascii="Times New Roman" w:hAnsi="宋体" w:hint="eastAsia"/>
                <w:szCs w:val="21"/>
              </w:rPr>
              <w:t>排除标准</w:t>
            </w:r>
          </w:p>
        </w:tc>
        <w:tc>
          <w:tcPr>
            <w:tcW w:w="544" w:type="dxa"/>
          </w:tcPr>
          <w:p w:rsidR="007060B1" w:rsidRPr="00F96829" w:rsidRDefault="007060B1">
            <w:pPr>
              <w:jc w:val="center"/>
              <w:rPr>
                <w:rFonts w:ascii="Times New Roman" w:hAnsi="Times New Roman"/>
                <w:szCs w:val="21"/>
              </w:rPr>
            </w:pPr>
          </w:p>
        </w:tc>
        <w:tc>
          <w:tcPr>
            <w:tcW w:w="487" w:type="dxa"/>
          </w:tcPr>
          <w:p w:rsidR="007060B1" w:rsidRPr="00F96829" w:rsidRDefault="007060B1">
            <w:pPr>
              <w:jc w:val="center"/>
              <w:rPr>
                <w:rFonts w:ascii="Times New Roman" w:hAnsi="Times New Roman"/>
                <w:szCs w:val="21"/>
              </w:rPr>
            </w:pPr>
          </w:p>
        </w:tc>
        <w:tc>
          <w:tcPr>
            <w:tcW w:w="745" w:type="dxa"/>
          </w:tcPr>
          <w:p w:rsidR="007060B1" w:rsidRPr="00F96829" w:rsidRDefault="007060B1">
            <w:pPr>
              <w:jc w:val="center"/>
              <w:rPr>
                <w:rFonts w:ascii="Times New Roman" w:hAnsi="Times New Roman"/>
                <w:szCs w:val="21"/>
              </w:rPr>
            </w:pPr>
          </w:p>
        </w:tc>
        <w:tc>
          <w:tcPr>
            <w:tcW w:w="707" w:type="dxa"/>
          </w:tcPr>
          <w:p w:rsidR="007060B1" w:rsidRPr="00F96829" w:rsidRDefault="007060B1">
            <w:pPr>
              <w:jc w:val="center"/>
              <w:rPr>
                <w:rFonts w:ascii="Times New Roman" w:hAnsi="Times New Roman"/>
                <w:szCs w:val="21"/>
              </w:rPr>
            </w:pPr>
          </w:p>
        </w:tc>
      </w:tr>
      <w:tr w:rsidR="00F96829" w:rsidRPr="00F96829">
        <w:trPr>
          <w:jc w:val="center"/>
        </w:trPr>
        <w:tc>
          <w:tcPr>
            <w:tcW w:w="2085" w:type="dxa"/>
          </w:tcPr>
          <w:p w:rsidR="007060B1" w:rsidRPr="00F96829" w:rsidRDefault="007060B1">
            <w:pPr>
              <w:rPr>
                <w:rFonts w:ascii="Times New Roman" w:hAnsi="Times New Roman"/>
                <w:szCs w:val="21"/>
              </w:rPr>
            </w:pPr>
            <w:r w:rsidRPr="00F96829">
              <w:rPr>
                <w:rFonts w:ascii="Times New Roman" w:hAnsi="Times New Roman"/>
                <w:szCs w:val="21"/>
              </w:rPr>
              <w:t>2.</w:t>
            </w:r>
            <w:r w:rsidRPr="00F96829">
              <w:rPr>
                <w:rFonts w:ascii="Times New Roman" w:hAnsi="宋体" w:hint="eastAsia"/>
                <w:szCs w:val="21"/>
              </w:rPr>
              <w:t>纳入研究的选择和资料提取是否具有可重复性？</w:t>
            </w:r>
          </w:p>
        </w:tc>
        <w:tc>
          <w:tcPr>
            <w:tcW w:w="3972" w:type="dxa"/>
          </w:tcPr>
          <w:p w:rsidR="007060B1" w:rsidRPr="00F96829" w:rsidRDefault="007060B1">
            <w:pPr>
              <w:rPr>
                <w:rFonts w:ascii="Times New Roman" w:hAnsi="Times New Roman"/>
                <w:szCs w:val="21"/>
              </w:rPr>
            </w:pPr>
            <w:r w:rsidRPr="00F96829">
              <w:rPr>
                <w:rFonts w:ascii="Times New Roman" w:hAnsi="宋体" w:hint="eastAsia"/>
                <w:szCs w:val="21"/>
              </w:rPr>
              <w:t>至少要有两名独立的资料提取员，且对不同意见采用适当的方法达成一致</w:t>
            </w:r>
          </w:p>
        </w:tc>
        <w:tc>
          <w:tcPr>
            <w:tcW w:w="544" w:type="dxa"/>
          </w:tcPr>
          <w:p w:rsidR="007060B1" w:rsidRPr="00F96829" w:rsidRDefault="007060B1">
            <w:pPr>
              <w:jc w:val="center"/>
              <w:rPr>
                <w:rFonts w:ascii="Times New Roman" w:hAnsi="Times New Roman"/>
                <w:szCs w:val="21"/>
              </w:rPr>
            </w:pPr>
          </w:p>
        </w:tc>
        <w:tc>
          <w:tcPr>
            <w:tcW w:w="487" w:type="dxa"/>
          </w:tcPr>
          <w:p w:rsidR="007060B1" w:rsidRPr="00F96829" w:rsidRDefault="007060B1">
            <w:pPr>
              <w:jc w:val="center"/>
              <w:rPr>
                <w:rFonts w:ascii="Times New Roman" w:hAnsi="Times New Roman"/>
                <w:szCs w:val="21"/>
              </w:rPr>
            </w:pPr>
          </w:p>
        </w:tc>
        <w:tc>
          <w:tcPr>
            <w:tcW w:w="745" w:type="dxa"/>
          </w:tcPr>
          <w:p w:rsidR="007060B1" w:rsidRPr="00F96829" w:rsidRDefault="007060B1">
            <w:pPr>
              <w:jc w:val="center"/>
              <w:rPr>
                <w:rFonts w:ascii="Times New Roman" w:hAnsi="Times New Roman"/>
                <w:szCs w:val="21"/>
              </w:rPr>
            </w:pPr>
          </w:p>
        </w:tc>
        <w:tc>
          <w:tcPr>
            <w:tcW w:w="707" w:type="dxa"/>
          </w:tcPr>
          <w:p w:rsidR="007060B1" w:rsidRPr="00F96829" w:rsidRDefault="007060B1">
            <w:pPr>
              <w:jc w:val="center"/>
              <w:rPr>
                <w:rFonts w:ascii="Times New Roman" w:hAnsi="Times New Roman"/>
                <w:szCs w:val="21"/>
              </w:rPr>
            </w:pPr>
          </w:p>
        </w:tc>
      </w:tr>
      <w:tr w:rsidR="00F96829" w:rsidRPr="00F96829">
        <w:trPr>
          <w:jc w:val="center"/>
        </w:trPr>
        <w:tc>
          <w:tcPr>
            <w:tcW w:w="2085" w:type="dxa"/>
          </w:tcPr>
          <w:p w:rsidR="007060B1" w:rsidRPr="00F96829" w:rsidRDefault="007060B1">
            <w:pPr>
              <w:rPr>
                <w:rFonts w:ascii="Times New Roman" w:hAnsi="Times New Roman"/>
                <w:szCs w:val="21"/>
              </w:rPr>
            </w:pPr>
            <w:r w:rsidRPr="00F96829">
              <w:rPr>
                <w:rFonts w:ascii="Times New Roman" w:hAnsi="Times New Roman"/>
                <w:szCs w:val="21"/>
              </w:rPr>
              <w:t>3.</w:t>
            </w:r>
            <w:r w:rsidRPr="00F96829">
              <w:rPr>
                <w:rFonts w:ascii="Times New Roman" w:hAnsi="宋体" w:hint="eastAsia"/>
                <w:szCs w:val="21"/>
              </w:rPr>
              <w:t>是否进行了全面的文献检索？</w:t>
            </w:r>
          </w:p>
        </w:tc>
        <w:tc>
          <w:tcPr>
            <w:tcW w:w="3972" w:type="dxa"/>
          </w:tcPr>
          <w:p w:rsidR="007060B1" w:rsidRPr="00F96829" w:rsidRDefault="007060B1">
            <w:pPr>
              <w:rPr>
                <w:rFonts w:ascii="Times New Roman" w:hAnsi="Times New Roman"/>
                <w:szCs w:val="21"/>
              </w:rPr>
            </w:pPr>
            <w:r w:rsidRPr="00F96829">
              <w:rPr>
                <w:rFonts w:ascii="Times New Roman" w:hAnsi="宋体" w:hint="eastAsia"/>
                <w:szCs w:val="21"/>
              </w:rPr>
              <w:t>至少检索</w:t>
            </w:r>
            <w:r w:rsidRPr="00F96829">
              <w:rPr>
                <w:rFonts w:ascii="Times New Roman" w:hAnsi="Times New Roman"/>
                <w:szCs w:val="21"/>
              </w:rPr>
              <w:t>2</w:t>
            </w:r>
            <w:r w:rsidRPr="00F96829">
              <w:rPr>
                <w:rFonts w:ascii="Times New Roman" w:hAnsi="宋体" w:hint="eastAsia"/>
                <w:szCs w:val="21"/>
              </w:rPr>
              <w:t>种电子数据库。检索报告必须包括年份以及数据库，如</w:t>
            </w:r>
            <w:r w:rsidRPr="00F96829">
              <w:rPr>
                <w:rFonts w:ascii="Times New Roman" w:hAnsi="Times New Roman"/>
                <w:szCs w:val="21"/>
              </w:rPr>
              <w:t>Central</w:t>
            </w:r>
            <w:r w:rsidRPr="00F96829">
              <w:rPr>
                <w:rFonts w:ascii="Times New Roman" w:hAnsi="宋体" w:hint="eastAsia"/>
                <w:szCs w:val="21"/>
              </w:rPr>
              <w:t>、</w:t>
            </w:r>
            <w:r w:rsidRPr="00F96829">
              <w:rPr>
                <w:rFonts w:ascii="Times New Roman" w:hAnsi="Times New Roman"/>
                <w:szCs w:val="21"/>
              </w:rPr>
              <w:t>EMbase</w:t>
            </w:r>
            <w:r w:rsidRPr="00F96829">
              <w:rPr>
                <w:rFonts w:ascii="Times New Roman" w:hAnsi="宋体" w:hint="eastAsia"/>
                <w:szCs w:val="21"/>
              </w:rPr>
              <w:lastRenderedPageBreak/>
              <w:t>和</w:t>
            </w:r>
            <w:r w:rsidRPr="00F96829">
              <w:rPr>
                <w:rFonts w:ascii="Times New Roman" w:hAnsi="Times New Roman"/>
                <w:szCs w:val="21"/>
              </w:rPr>
              <w:t>MEDLINE</w:t>
            </w:r>
            <w:r w:rsidRPr="00F96829">
              <w:rPr>
                <w:rFonts w:ascii="Times New Roman" w:hAnsi="宋体" w:hint="eastAsia"/>
                <w:szCs w:val="21"/>
              </w:rPr>
              <w:t>。必须说明采用的关键词和（或）主题词，如果可能应提供检索策略。应对最新信息的目录、综述、参考书、专业注册库，或特定领域的专家进行补充检索或咨询，同时还需检索纳入研究后的参考文献</w:t>
            </w:r>
          </w:p>
        </w:tc>
        <w:tc>
          <w:tcPr>
            <w:tcW w:w="544" w:type="dxa"/>
          </w:tcPr>
          <w:p w:rsidR="007060B1" w:rsidRPr="00F96829" w:rsidRDefault="007060B1">
            <w:pPr>
              <w:jc w:val="center"/>
              <w:rPr>
                <w:rFonts w:ascii="Times New Roman" w:hAnsi="Times New Roman"/>
                <w:szCs w:val="21"/>
              </w:rPr>
            </w:pPr>
          </w:p>
        </w:tc>
        <w:tc>
          <w:tcPr>
            <w:tcW w:w="487" w:type="dxa"/>
          </w:tcPr>
          <w:p w:rsidR="007060B1" w:rsidRPr="00F96829" w:rsidRDefault="007060B1">
            <w:pPr>
              <w:jc w:val="center"/>
              <w:rPr>
                <w:rFonts w:ascii="Times New Roman" w:hAnsi="Times New Roman"/>
                <w:szCs w:val="21"/>
              </w:rPr>
            </w:pPr>
          </w:p>
        </w:tc>
        <w:tc>
          <w:tcPr>
            <w:tcW w:w="745" w:type="dxa"/>
          </w:tcPr>
          <w:p w:rsidR="007060B1" w:rsidRPr="00F96829" w:rsidRDefault="007060B1">
            <w:pPr>
              <w:jc w:val="center"/>
              <w:rPr>
                <w:rFonts w:ascii="Times New Roman" w:hAnsi="Times New Roman"/>
                <w:szCs w:val="21"/>
              </w:rPr>
            </w:pPr>
          </w:p>
        </w:tc>
        <w:tc>
          <w:tcPr>
            <w:tcW w:w="707" w:type="dxa"/>
          </w:tcPr>
          <w:p w:rsidR="007060B1" w:rsidRPr="00F96829" w:rsidRDefault="007060B1">
            <w:pPr>
              <w:jc w:val="center"/>
              <w:rPr>
                <w:rFonts w:ascii="Times New Roman" w:hAnsi="Times New Roman"/>
                <w:szCs w:val="21"/>
              </w:rPr>
            </w:pPr>
          </w:p>
        </w:tc>
      </w:tr>
      <w:tr w:rsidR="00F96829" w:rsidRPr="00F96829">
        <w:trPr>
          <w:jc w:val="center"/>
        </w:trPr>
        <w:tc>
          <w:tcPr>
            <w:tcW w:w="2085" w:type="dxa"/>
          </w:tcPr>
          <w:p w:rsidR="007060B1" w:rsidRPr="00F96829" w:rsidRDefault="007060B1">
            <w:pPr>
              <w:rPr>
                <w:rFonts w:ascii="Times New Roman" w:hAnsi="Times New Roman"/>
                <w:szCs w:val="21"/>
              </w:rPr>
            </w:pPr>
            <w:r w:rsidRPr="00F96829">
              <w:rPr>
                <w:rFonts w:ascii="Times New Roman" w:hAnsi="Times New Roman"/>
                <w:szCs w:val="21"/>
              </w:rPr>
              <w:lastRenderedPageBreak/>
              <w:t>4.</w:t>
            </w:r>
            <w:r w:rsidRPr="00F96829">
              <w:rPr>
                <w:rFonts w:ascii="Times New Roman" w:hAnsi="宋体" w:hint="eastAsia"/>
                <w:szCs w:val="21"/>
              </w:rPr>
              <w:t>发表状态是否已考虑在纳入标准中，如灰色文献？</w:t>
            </w:r>
          </w:p>
        </w:tc>
        <w:tc>
          <w:tcPr>
            <w:tcW w:w="3972" w:type="dxa"/>
          </w:tcPr>
          <w:p w:rsidR="007060B1" w:rsidRPr="00F96829" w:rsidRDefault="007060B1">
            <w:pPr>
              <w:rPr>
                <w:rFonts w:ascii="Times New Roman" w:hAnsi="Times New Roman"/>
                <w:szCs w:val="21"/>
              </w:rPr>
            </w:pPr>
            <w:r w:rsidRPr="00F96829">
              <w:rPr>
                <w:rFonts w:ascii="Times New Roman" w:hAnsi="宋体" w:hint="eastAsia"/>
                <w:szCs w:val="21"/>
              </w:rPr>
              <w:t>作者应说明其检索不收发</w:t>
            </w:r>
            <w:proofErr w:type="gramStart"/>
            <w:r w:rsidRPr="00F96829">
              <w:rPr>
                <w:rFonts w:ascii="Times New Roman" w:hAnsi="宋体" w:hint="eastAsia"/>
                <w:szCs w:val="21"/>
              </w:rPr>
              <w:t>表类型</w:t>
            </w:r>
            <w:proofErr w:type="gramEnd"/>
            <w:r w:rsidRPr="00F96829">
              <w:rPr>
                <w:rFonts w:ascii="Times New Roman" w:hAnsi="宋体" w:hint="eastAsia"/>
                <w:szCs w:val="21"/>
              </w:rPr>
              <w:t>的限制。应说明是否根据文献的发表情况排除文献（从系统评价中），如语种</w:t>
            </w:r>
          </w:p>
        </w:tc>
        <w:tc>
          <w:tcPr>
            <w:tcW w:w="544" w:type="dxa"/>
          </w:tcPr>
          <w:p w:rsidR="007060B1" w:rsidRPr="00F96829" w:rsidRDefault="007060B1">
            <w:pPr>
              <w:jc w:val="center"/>
              <w:rPr>
                <w:rFonts w:ascii="Times New Roman" w:hAnsi="Times New Roman"/>
                <w:szCs w:val="21"/>
              </w:rPr>
            </w:pPr>
          </w:p>
        </w:tc>
        <w:tc>
          <w:tcPr>
            <w:tcW w:w="487" w:type="dxa"/>
          </w:tcPr>
          <w:p w:rsidR="007060B1" w:rsidRPr="00F96829" w:rsidRDefault="007060B1">
            <w:pPr>
              <w:jc w:val="center"/>
              <w:rPr>
                <w:rFonts w:ascii="Times New Roman" w:hAnsi="Times New Roman"/>
                <w:szCs w:val="21"/>
              </w:rPr>
            </w:pPr>
          </w:p>
        </w:tc>
        <w:tc>
          <w:tcPr>
            <w:tcW w:w="745" w:type="dxa"/>
          </w:tcPr>
          <w:p w:rsidR="007060B1" w:rsidRPr="00F96829" w:rsidRDefault="007060B1">
            <w:pPr>
              <w:jc w:val="center"/>
              <w:rPr>
                <w:rFonts w:ascii="Times New Roman" w:hAnsi="Times New Roman"/>
                <w:szCs w:val="21"/>
              </w:rPr>
            </w:pPr>
          </w:p>
        </w:tc>
        <w:tc>
          <w:tcPr>
            <w:tcW w:w="707" w:type="dxa"/>
          </w:tcPr>
          <w:p w:rsidR="007060B1" w:rsidRPr="00F96829" w:rsidRDefault="007060B1">
            <w:pPr>
              <w:jc w:val="center"/>
              <w:rPr>
                <w:rFonts w:ascii="Times New Roman" w:hAnsi="Times New Roman"/>
                <w:szCs w:val="21"/>
              </w:rPr>
            </w:pPr>
          </w:p>
        </w:tc>
      </w:tr>
      <w:tr w:rsidR="00F96829" w:rsidRPr="00F96829">
        <w:trPr>
          <w:jc w:val="center"/>
        </w:trPr>
        <w:tc>
          <w:tcPr>
            <w:tcW w:w="2085" w:type="dxa"/>
          </w:tcPr>
          <w:p w:rsidR="007060B1" w:rsidRPr="00F96829" w:rsidRDefault="007060B1">
            <w:pPr>
              <w:rPr>
                <w:rFonts w:ascii="Times New Roman" w:hAnsi="Times New Roman"/>
                <w:szCs w:val="21"/>
              </w:rPr>
            </w:pPr>
            <w:r w:rsidRPr="00F96829">
              <w:rPr>
                <w:rFonts w:ascii="Times New Roman" w:hAnsi="Times New Roman"/>
                <w:szCs w:val="21"/>
              </w:rPr>
              <w:t>5.</w:t>
            </w:r>
            <w:r w:rsidRPr="00F96829">
              <w:rPr>
                <w:rFonts w:ascii="Times New Roman" w:hAnsi="宋体" w:hint="eastAsia"/>
                <w:szCs w:val="21"/>
              </w:rPr>
              <w:t>是否提供了纳入和排除的研究清单？</w:t>
            </w:r>
          </w:p>
        </w:tc>
        <w:tc>
          <w:tcPr>
            <w:tcW w:w="3972" w:type="dxa"/>
          </w:tcPr>
          <w:p w:rsidR="007060B1" w:rsidRPr="00F96829" w:rsidRDefault="007060B1">
            <w:pPr>
              <w:rPr>
                <w:rFonts w:ascii="Times New Roman" w:hAnsi="Times New Roman"/>
                <w:szCs w:val="21"/>
              </w:rPr>
            </w:pPr>
            <w:r w:rsidRPr="00F96829">
              <w:rPr>
                <w:rFonts w:ascii="Times New Roman" w:hAnsi="宋体" w:hint="eastAsia"/>
                <w:szCs w:val="21"/>
              </w:rPr>
              <w:t>应提供纳入和排除的研究清单</w:t>
            </w:r>
          </w:p>
        </w:tc>
        <w:tc>
          <w:tcPr>
            <w:tcW w:w="544" w:type="dxa"/>
          </w:tcPr>
          <w:p w:rsidR="007060B1" w:rsidRPr="00F96829" w:rsidRDefault="007060B1">
            <w:pPr>
              <w:jc w:val="center"/>
              <w:rPr>
                <w:rFonts w:ascii="Times New Roman" w:hAnsi="Times New Roman"/>
                <w:szCs w:val="21"/>
              </w:rPr>
            </w:pPr>
          </w:p>
        </w:tc>
        <w:tc>
          <w:tcPr>
            <w:tcW w:w="487" w:type="dxa"/>
          </w:tcPr>
          <w:p w:rsidR="007060B1" w:rsidRPr="00F96829" w:rsidRDefault="007060B1">
            <w:pPr>
              <w:jc w:val="center"/>
              <w:rPr>
                <w:rFonts w:ascii="Times New Roman" w:hAnsi="Times New Roman"/>
                <w:szCs w:val="21"/>
              </w:rPr>
            </w:pPr>
          </w:p>
        </w:tc>
        <w:tc>
          <w:tcPr>
            <w:tcW w:w="745" w:type="dxa"/>
          </w:tcPr>
          <w:p w:rsidR="007060B1" w:rsidRPr="00F96829" w:rsidRDefault="007060B1">
            <w:pPr>
              <w:jc w:val="center"/>
              <w:rPr>
                <w:rFonts w:ascii="Times New Roman" w:hAnsi="Times New Roman"/>
                <w:szCs w:val="21"/>
              </w:rPr>
            </w:pPr>
          </w:p>
        </w:tc>
        <w:tc>
          <w:tcPr>
            <w:tcW w:w="707" w:type="dxa"/>
          </w:tcPr>
          <w:p w:rsidR="007060B1" w:rsidRPr="00F96829" w:rsidRDefault="007060B1">
            <w:pPr>
              <w:jc w:val="center"/>
              <w:rPr>
                <w:rFonts w:ascii="Times New Roman" w:hAnsi="Times New Roman"/>
                <w:szCs w:val="21"/>
              </w:rPr>
            </w:pPr>
          </w:p>
        </w:tc>
      </w:tr>
      <w:tr w:rsidR="00F96829" w:rsidRPr="00F96829">
        <w:trPr>
          <w:jc w:val="center"/>
        </w:trPr>
        <w:tc>
          <w:tcPr>
            <w:tcW w:w="2085" w:type="dxa"/>
          </w:tcPr>
          <w:p w:rsidR="007060B1" w:rsidRPr="00F96829" w:rsidRDefault="007060B1">
            <w:pPr>
              <w:rPr>
                <w:rFonts w:ascii="Times New Roman" w:hAnsi="Times New Roman"/>
                <w:szCs w:val="21"/>
              </w:rPr>
            </w:pPr>
            <w:r w:rsidRPr="00F96829">
              <w:rPr>
                <w:rFonts w:ascii="Times New Roman" w:hAnsi="Times New Roman"/>
                <w:szCs w:val="21"/>
              </w:rPr>
              <w:t>6.</w:t>
            </w:r>
            <w:r w:rsidRPr="00F96829">
              <w:rPr>
                <w:rFonts w:ascii="Times New Roman" w:hAnsi="宋体" w:hint="eastAsia"/>
                <w:szCs w:val="21"/>
              </w:rPr>
              <w:t>是否描述纳入研究的基本特征？</w:t>
            </w:r>
          </w:p>
        </w:tc>
        <w:tc>
          <w:tcPr>
            <w:tcW w:w="3972" w:type="dxa"/>
          </w:tcPr>
          <w:p w:rsidR="007060B1" w:rsidRPr="00F96829" w:rsidRDefault="007060B1">
            <w:pPr>
              <w:rPr>
                <w:rFonts w:ascii="Times New Roman" w:hAnsi="Times New Roman"/>
                <w:szCs w:val="21"/>
              </w:rPr>
            </w:pPr>
            <w:r w:rsidRPr="00F96829">
              <w:rPr>
                <w:rFonts w:ascii="Times New Roman" w:hAnsi="宋体" w:hint="eastAsia"/>
                <w:szCs w:val="21"/>
              </w:rPr>
              <w:t>从原始研究提取的资料应包括受试者、干预措施和结局指标，并以诸如表格的形成进行总结。应报告纳入研究的系列特征，如年龄、种族、性别、相关社会经济学数据、疾病状态、病程、严重程度或其他应报告的疾病等</w:t>
            </w:r>
          </w:p>
        </w:tc>
        <w:tc>
          <w:tcPr>
            <w:tcW w:w="544" w:type="dxa"/>
          </w:tcPr>
          <w:p w:rsidR="007060B1" w:rsidRPr="00F96829" w:rsidRDefault="007060B1">
            <w:pPr>
              <w:jc w:val="center"/>
              <w:rPr>
                <w:rFonts w:ascii="Times New Roman" w:hAnsi="Times New Roman"/>
                <w:szCs w:val="21"/>
              </w:rPr>
            </w:pPr>
          </w:p>
        </w:tc>
        <w:tc>
          <w:tcPr>
            <w:tcW w:w="487" w:type="dxa"/>
          </w:tcPr>
          <w:p w:rsidR="007060B1" w:rsidRPr="00F96829" w:rsidRDefault="007060B1">
            <w:pPr>
              <w:jc w:val="center"/>
              <w:rPr>
                <w:rFonts w:ascii="Times New Roman" w:hAnsi="Times New Roman"/>
                <w:szCs w:val="21"/>
              </w:rPr>
            </w:pPr>
          </w:p>
        </w:tc>
        <w:tc>
          <w:tcPr>
            <w:tcW w:w="745" w:type="dxa"/>
          </w:tcPr>
          <w:p w:rsidR="007060B1" w:rsidRPr="00F96829" w:rsidRDefault="007060B1">
            <w:pPr>
              <w:jc w:val="center"/>
              <w:rPr>
                <w:rFonts w:ascii="Times New Roman" w:hAnsi="Times New Roman"/>
                <w:szCs w:val="21"/>
              </w:rPr>
            </w:pPr>
          </w:p>
        </w:tc>
        <w:tc>
          <w:tcPr>
            <w:tcW w:w="707" w:type="dxa"/>
          </w:tcPr>
          <w:p w:rsidR="007060B1" w:rsidRPr="00F96829" w:rsidRDefault="007060B1">
            <w:pPr>
              <w:jc w:val="center"/>
              <w:rPr>
                <w:rFonts w:ascii="Times New Roman" w:hAnsi="Times New Roman"/>
                <w:szCs w:val="21"/>
              </w:rPr>
            </w:pPr>
          </w:p>
        </w:tc>
      </w:tr>
      <w:tr w:rsidR="00F96829" w:rsidRPr="00F96829">
        <w:trPr>
          <w:jc w:val="center"/>
        </w:trPr>
        <w:tc>
          <w:tcPr>
            <w:tcW w:w="2085" w:type="dxa"/>
          </w:tcPr>
          <w:p w:rsidR="007060B1" w:rsidRPr="00F96829" w:rsidRDefault="007060B1">
            <w:pPr>
              <w:rPr>
                <w:rFonts w:ascii="Times New Roman" w:hAnsi="Times New Roman"/>
                <w:szCs w:val="21"/>
              </w:rPr>
            </w:pPr>
            <w:r w:rsidRPr="00F96829">
              <w:rPr>
                <w:rFonts w:ascii="Times New Roman" w:hAnsi="Times New Roman"/>
                <w:szCs w:val="21"/>
              </w:rPr>
              <w:t>7.</w:t>
            </w:r>
            <w:r w:rsidRPr="00F96829">
              <w:rPr>
                <w:rFonts w:ascii="Times New Roman" w:hAnsi="宋体" w:hint="eastAsia"/>
                <w:szCs w:val="21"/>
              </w:rPr>
              <w:t>是否评价和报道了纳入研究的科学性？</w:t>
            </w:r>
          </w:p>
        </w:tc>
        <w:tc>
          <w:tcPr>
            <w:tcW w:w="3972" w:type="dxa"/>
          </w:tcPr>
          <w:p w:rsidR="007060B1" w:rsidRPr="00F96829" w:rsidRDefault="007060B1">
            <w:pPr>
              <w:rPr>
                <w:rFonts w:ascii="Times New Roman" w:hAnsi="Times New Roman"/>
                <w:szCs w:val="21"/>
              </w:rPr>
            </w:pPr>
            <w:r w:rsidRPr="00F96829">
              <w:rPr>
                <w:rFonts w:ascii="Times New Roman" w:hAnsi="宋体" w:hint="eastAsia"/>
                <w:szCs w:val="21"/>
              </w:rPr>
              <w:t>应提供预先选用的评价方法（如有效性研究，评价者是否把随机、双盲、安慰剂对照或分配隐藏作为评价标准）；其他类型研究的相关标准条目亦需交代</w:t>
            </w:r>
          </w:p>
        </w:tc>
        <w:tc>
          <w:tcPr>
            <w:tcW w:w="544" w:type="dxa"/>
          </w:tcPr>
          <w:p w:rsidR="007060B1" w:rsidRPr="00F96829" w:rsidRDefault="007060B1">
            <w:pPr>
              <w:jc w:val="center"/>
              <w:rPr>
                <w:rFonts w:ascii="Times New Roman" w:hAnsi="Times New Roman"/>
                <w:szCs w:val="21"/>
              </w:rPr>
            </w:pPr>
          </w:p>
        </w:tc>
        <w:tc>
          <w:tcPr>
            <w:tcW w:w="487" w:type="dxa"/>
          </w:tcPr>
          <w:p w:rsidR="007060B1" w:rsidRPr="00F96829" w:rsidRDefault="007060B1">
            <w:pPr>
              <w:jc w:val="center"/>
              <w:rPr>
                <w:rFonts w:ascii="Times New Roman" w:hAnsi="Times New Roman"/>
                <w:szCs w:val="21"/>
              </w:rPr>
            </w:pPr>
          </w:p>
        </w:tc>
        <w:tc>
          <w:tcPr>
            <w:tcW w:w="745" w:type="dxa"/>
          </w:tcPr>
          <w:p w:rsidR="007060B1" w:rsidRPr="00F96829" w:rsidRDefault="007060B1">
            <w:pPr>
              <w:jc w:val="center"/>
              <w:rPr>
                <w:rFonts w:ascii="Times New Roman" w:hAnsi="Times New Roman"/>
                <w:szCs w:val="21"/>
              </w:rPr>
            </w:pPr>
          </w:p>
        </w:tc>
        <w:tc>
          <w:tcPr>
            <w:tcW w:w="707" w:type="dxa"/>
          </w:tcPr>
          <w:p w:rsidR="007060B1" w:rsidRPr="00F96829" w:rsidRDefault="007060B1">
            <w:pPr>
              <w:jc w:val="center"/>
              <w:rPr>
                <w:rFonts w:ascii="Times New Roman" w:hAnsi="Times New Roman"/>
                <w:szCs w:val="21"/>
              </w:rPr>
            </w:pPr>
          </w:p>
        </w:tc>
      </w:tr>
      <w:tr w:rsidR="00F96829" w:rsidRPr="00F96829">
        <w:trPr>
          <w:jc w:val="center"/>
        </w:trPr>
        <w:tc>
          <w:tcPr>
            <w:tcW w:w="2085" w:type="dxa"/>
          </w:tcPr>
          <w:p w:rsidR="007060B1" w:rsidRPr="00F96829" w:rsidRDefault="007060B1">
            <w:pPr>
              <w:rPr>
                <w:rFonts w:ascii="Times New Roman" w:hAnsi="Times New Roman"/>
                <w:szCs w:val="21"/>
              </w:rPr>
            </w:pPr>
            <w:r w:rsidRPr="00F96829">
              <w:rPr>
                <w:rFonts w:ascii="Times New Roman" w:hAnsi="Times New Roman"/>
                <w:szCs w:val="21"/>
              </w:rPr>
              <w:t>8.</w:t>
            </w:r>
            <w:r w:rsidRPr="00F96829">
              <w:rPr>
                <w:rFonts w:ascii="Times New Roman" w:hAnsi="宋体" w:hint="eastAsia"/>
                <w:szCs w:val="21"/>
              </w:rPr>
              <w:t>是否恰当地运用纳入研究的科学性推导结论？</w:t>
            </w:r>
          </w:p>
        </w:tc>
        <w:tc>
          <w:tcPr>
            <w:tcW w:w="3972" w:type="dxa"/>
          </w:tcPr>
          <w:p w:rsidR="007060B1" w:rsidRPr="00F96829" w:rsidRDefault="007060B1">
            <w:pPr>
              <w:rPr>
                <w:rFonts w:ascii="Times New Roman" w:hAnsi="Times New Roman"/>
                <w:szCs w:val="21"/>
              </w:rPr>
            </w:pPr>
            <w:r w:rsidRPr="00F96829">
              <w:rPr>
                <w:rFonts w:ascii="Times New Roman" w:hAnsi="宋体" w:hint="eastAsia"/>
                <w:szCs w:val="21"/>
              </w:rPr>
              <w:t>在分析结果和推导结论中，应考虑方法学的严格性和科学性；且在形成推荐意见时，亦需要明确说明</w:t>
            </w:r>
          </w:p>
        </w:tc>
        <w:tc>
          <w:tcPr>
            <w:tcW w:w="544" w:type="dxa"/>
          </w:tcPr>
          <w:p w:rsidR="007060B1" w:rsidRPr="00F96829" w:rsidRDefault="007060B1">
            <w:pPr>
              <w:jc w:val="center"/>
              <w:rPr>
                <w:rFonts w:ascii="Times New Roman" w:hAnsi="Times New Roman"/>
                <w:szCs w:val="21"/>
              </w:rPr>
            </w:pPr>
          </w:p>
        </w:tc>
        <w:tc>
          <w:tcPr>
            <w:tcW w:w="487" w:type="dxa"/>
          </w:tcPr>
          <w:p w:rsidR="007060B1" w:rsidRPr="00F96829" w:rsidRDefault="007060B1">
            <w:pPr>
              <w:jc w:val="center"/>
              <w:rPr>
                <w:rFonts w:ascii="Times New Roman" w:hAnsi="Times New Roman"/>
                <w:szCs w:val="21"/>
              </w:rPr>
            </w:pPr>
          </w:p>
        </w:tc>
        <w:tc>
          <w:tcPr>
            <w:tcW w:w="745" w:type="dxa"/>
          </w:tcPr>
          <w:p w:rsidR="007060B1" w:rsidRPr="00F96829" w:rsidRDefault="007060B1">
            <w:pPr>
              <w:jc w:val="center"/>
              <w:rPr>
                <w:rFonts w:ascii="Times New Roman" w:hAnsi="Times New Roman"/>
                <w:szCs w:val="21"/>
              </w:rPr>
            </w:pPr>
          </w:p>
        </w:tc>
        <w:tc>
          <w:tcPr>
            <w:tcW w:w="707" w:type="dxa"/>
          </w:tcPr>
          <w:p w:rsidR="007060B1" w:rsidRPr="00F96829" w:rsidRDefault="007060B1">
            <w:pPr>
              <w:jc w:val="center"/>
              <w:rPr>
                <w:rFonts w:ascii="Times New Roman" w:hAnsi="Times New Roman"/>
                <w:szCs w:val="21"/>
              </w:rPr>
            </w:pPr>
          </w:p>
        </w:tc>
      </w:tr>
      <w:tr w:rsidR="00F96829" w:rsidRPr="00F96829">
        <w:trPr>
          <w:jc w:val="center"/>
        </w:trPr>
        <w:tc>
          <w:tcPr>
            <w:tcW w:w="2085" w:type="dxa"/>
          </w:tcPr>
          <w:p w:rsidR="007060B1" w:rsidRPr="00F96829" w:rsidRDefault="007060B1">
            <w:pPr>
              <w:rPr>
                <w:rFonts w:ascii="Times New Roman" w:hAnsi="Times New Roman"/>
                <w:szCs w:val="21"/>
              </w:rPr>
            </w:pPr>
            <w:r w:rsidRPr="00F96829">
              <w:rPr>
                <w:rFonts w:ascii="Times New Roman" w:hAnsi="Times New Roman"/>
                <w:szCs w:val="21"/>
              </w:rPr>
              <w:t>9.</w:t>
            </w:r>
            <w:r w:rsidRPr="00F96829">
              <w:rPr>
                <w:rFonts w:ascii="Times New Roman" w:hAnsi="宋体" w:hint="eastAsia"/>
                <w:szCs w:val="21"/>
              </w:rPr>
              <w:t>合成纳入研究结果的方法是否恰当？</w:t>
            </w:r>
          </w:p>
        </w:tc>
        <w:tc>
          <w:tcPr>
            <w:tcW w:w="3972" w:type="dxa"/>
          </w:tcPr>
          <w:p w:rsidR="007060B1" w:rsidRPr="00F96829" w:rsidRDefault="007060B1">
            <w:pPr>
              <w:rPr>
                <w:rFonts w:ascii="Times New Roman" w:hAnsi="Times New Roman"/>
                <w:szCs w:val="21"/>
              </w:rPr>
            </w:pPr>
            <w:r w:rsidRPr="00F96829">
              <w:rPr>
                <w:rFonts w:ascii="Times New Roman" w:hAnsi="宋体" w:hint="eastAsia"/>
                <w:szCs w:val="21"/>
              </w:rPr>
              <w:t>对于合成结果，应首先确定纳入的研究结果是可合并的，并采用一定的统计方法评估异质性（</w:t>
            </w:r>
            <w:proofErr w:type="gramStart"/>
            <w:r w:rsidRPr="00F96829">
              <w:rPr>
                <w:rFonts w:ascii="Times New Roman" w:hAnsi="宋体" w:hint="eastAsia"/>
                <w:szCs w:val="21"/>
              </w:rPr>
              <w:t>如卡方和</w:t>
            </w:r>
            <w:proofErr w:type="gramEnd"/>
            <w:r w:rsidRPr="00F96829">
              <w:rPr>
                <w:rFonts w:ascii="Times New Roman" w:hAnsi="Times New Roman"/>
                <w:i/>
                <w:szCs w:val="21"/>
              </w:rPr>
              <w:t>I</w:t>
            </w:r>
            <w:r w:rsidRPr="00F96829">
              <w:rPr>
                <w:rFonts w:ascii="Times New Roman" w:hAnsi="Times New Roman"/>
                <w:i/>
                <w:szCs w:val="21"/>
                <w:vertAlign w:val="superscript"/>
              </w:rPr>
              <w:t>2</w:t>
            </w:r>
            <w:r w:rsidRPr="00F96829">
              <w:rPr>
                <w:rFonts w:ascii="Times New Roman" w:hAnsi="宋体" w:hint="eastAsia"/>
                <w:szCs w:val="21"/>
              </w:rPr>
              <w:t>检验）。如果存在异质性，应采用随机效应模型，和（或）考虑合成结果的临床适宜程度（如是否适合合并？）</w:t>
            </w:r>
          </w:p>
        </w:tc>
        <w:tc>
          <w:tcPr>
            <w:tcW w:w="544" w:type="dxa"/>
          </w:tcPr>
          <w:p w:rsidR="007060B1" w:rsidRPr="00F96829" w:rsidRDefault="007060B1">
            <w:pPr>
              <w:jc w:val="center"/>
              <w:rPr>
                <w:rFonts w:ascii="Times New Roman" w:hAnsi="Times New Roman"/>
                <w:szCs w:val="21"/>
              </w:rPr>
            </w:pPr>
          </w:p>
        </w:tc>
        <w:tc>
          <w:tcPr>
            <w:tcW w:w="487" w:type="dxa"/>
          </w:tcPr>
          <w:p w:rsidR="007060B1" w:rsidRPr="00F96829" w:rsidRDefault="007060B1">
            <w:pPr>
              <w:jc w:val="center"/>
              <w:rPr>
                <w:rFonts w:ascii="Times New Roman" w:hAnsi="Times New Roman"/>
                <w:szCs w:val="21"/>
              </w:rPr>
            </w:pPr>
          </w:p>
        </w:tc>
        <w:tc>
          <w:tcPr>
            <w:tcW w:w="745" w:type="dxa"/>
          </w:tcPr>
          <w:p w:rsidR="007060B1" w:rsidRPr="00F96829" w:rsidRDefault="007060B1">
            <w:pPr>
              <w:jc w:val="center"/>
              <w:rPr>
                <w:rFonts w:ascii="Times New Roman" w:hAnsi="Times New Roman"/>
                <w:szCs w:val="21"/>
              </w:rPr>
            </w:pPr>
          </w:p>
        </w:tc>
        <w:tc>
          <w:tcPr>
            <w:tcW w:w="707" w:type="dxa"/>
          </w:tcPr>
          <w:p w:rsidR="007060B1" w:rsidRPr="00F96829" w:rsidRDefault="007060B1">
            <w:pPr>
              <w:jc w:val="center"/>
              <w:rPr>
                <w:rFonts w:ascii="Times New Roman" w:hAnsi="Times New Roman"/>
                <w:szCs w:val="21"/>
              </w:rPr>
            </w:pPr>
          </w:p>
        </w:tc>
      </w:tr>
      <w:tr w:rsidR="00F96829" w:rsidRPr="00F96829">
        <w:trPr>
          <w:jc w:val="center"/>
        </w:trPr>
        <w:tc>
          <w:tcPr>
            <w:tcW w:w="2085" w:type="dxa"/>
          </w:tcPr>
          <w:p w:rsidR="007060B1" w:rsidRPr="00F96829" w:rsidRDefault="007060B1">
            <w:pPr>
              <w:rPr>
                <w:rFonts w:ascii="Times New Roman" w:hAnsi="Times New Roman"/>
                <w:szCs w:val="21"/>
              </w:rPr>
            </w:pPr>
            <w:r w:rsidRPr="00F96829">
              <w:rPr>
                <w:rFonts w:ascii="Times New Roman" w:hAnsi="Times New Roman"/>
                <w:szCs w:val="21"/>
              </w:rPr>
              <w:t>10.</w:t>
            </w:r>
            <w:r w:rsidRPr="00F96829">
              <w:rPr>
                <w:rFonts w:ascii="Times New Roman" w:hAnsi="宋体" w:hint="eastAsia"/>
                <w:szCs w:val="21"/>
              </w:rPr>
              <w:t>是否评估了发表偏倚的可能性？</w:t>
            </w:r>
          </w:p>
        </w:tc>
        <w:tc>
          <w:tcPr>
            <w:tcW w:w="3972" w:type="dxa"/>
          </w:tcPr>
          <w:p w:rsidR="007060B1" w:rsidRPr="00F96829" w:rsidRDefault="007060B1">
            <w:pPr>
              <w:rPr>
                <w:rFonts w:ascii="Times New Roman" w:hAnsi="Times New Roman"/>
                <w:szCs w:val="21"/>
              </w:rPr>
            </w:pPr>
            <w:r w:rsidRPr="00F96829">
              <w:rPr>
                <w:rFonts w:ascii="Times New Roman" w:hAnsi="宋体" w:hint="eastAsia"/>
                <w:szCs w:val="21"/>
              </w:rPr>
              <w:t>发表偏倚的评估应采用某一种图形进行辅助（如漏斗图及其他可行的检测方法）和（或）统计学检验方法（如</w:t>
            </w:r>
            <w:r w:rsidRPr="00F96829">
              <w:rPr>
                <w:rFonts w:ascii="Times New Roman" w:hAnsi="Times New Roman"/>
                <w:szCs w:val="21"/>
              </w:rPr>
              <w:t>Egger</w:t>
            </w:r>
            <w:r w:rsidRPr="00F96829">
              <w:rPr>
                <w:rFonts w:ascii="Times New Roman" w:hAnsi="宋体" w:hint="eastAsia"/>
                <w:szCs w:val="21"/>
              </w:rPr>
              <w:t>回归法）</w:t>
            </w:r>
          </w:p>
        </w:tc>
        <w:tc>
          <w:tcPr>
            <w:tcW w:w="544" w:type="dxa"/>
          </w:tcPr>
          <w:p w:rsidR="007060B1" w:rsidRPr="00F96829" w:rsidRDefault="007060B1">
            <w:pPr>
              <w:jc w:val="center"/>
              <w:rPr>
                <w:rFonts w:ascii="Times New Roman" w:hAnsi="Times New Roman"/>
                <w:szCs w:val="21"/>
              </w:rPr>
            </w:pPr>
          </w:p>
        </w:tc>
        <w:tc>
          <w:tcPr>
            <w:tcW w:w="487" w:type="dxa"/>
          </w:tcPr>
          <w:p w:rsidR="007060B1" w:rsidRPr="00F96829" w:rsidRDefault="007060B1">
            <w:pPr>
              <w:jc w:val="center"/>
              <w:rPr>
                <w:rFonts w:ascii="Times New Roman" w:hAnsi="Times New Roman"/>
                <w:szCs w:val="21"/>
              </w:rPr>
            </w:pPr>
          </w:p>
        </w:tc>
        <w:tc>
          <w:tcPr>
            <w:tcW w:w="745" w:type="dxa"/>
          </w:tcPr>
          <w:p w:rsidR="007060B1" w:rsidRPr="00F96829" w:rsidRDefault="007060B1">
            <w:pPr>
              <w:jc w:val="center"/>
              <w:rPr>
                <w:rFonts w:ascii="Times New Roman" w:hAnsi="Times New Roman"/>
                <w:szCs w:val="21"/>
              </w:rPr>
            </w:pPr>
          </w:p>
        </w:tc>
        <w:tc>
          <w:tcPr>
            <w:tcW w:w="707" w:type="dxa"/>
          </w:tcPr>
          <w:p w:rsidR="007060B1" w:rsidRPr="00F96829" w:rsidRDefault="007060B1">
            <w:pPr>
              <w:jc w:val="center"/>
              <w:rPr>
                <w:rFonts w:ascii="Times New Roman" w:hAnsi="Times New Roman"/>
                <w:szCs w:val="21"/>
              </w:rPr>
            </w:pPr>
          </w:p>
        </w:tc>
      </w:tr>
      <w:tr w:rsidR="00F96829" w:rsidRPr="00F96829">
        <w:trPr>
          <w:jc w:val="center"/>
        </w:trPr>
        <w:tc>
          <w:tcPr>
            <w:tcW w:w="2085" w:type="dxa"/>
          </w:tcPr>
          <w:p w:rsidR="007060B1" w:rsidRPr="00F96829" w:rsidRDefault="007060B1">
            <w:pPr>
              <w:rPr>
                <w:rFonts w:ascii="Times New Roman" w:hAnsi="Times New Roman"/>
                <w:szCs w:val="21"/>
              </w:rPr>
            </w:pPr>
            <w:r w:rsidRPr="00F96829">
              <w:rPr>
                <w:rFonts w:ascii="Times New Roman" w:hAnsi="Times New Roman"/>
                <w:szCs w:val="21"/>
              </w:rPr>
              <w:t>11.</w:t>
            </w:r>
            <w:r w:rsidRPr="00F96829">
              <w:rPr>
                <w:rFonts w:ascii="Times New Roman" w:hAnsi="宋体" w:hint="eastAsia"/>
                <w:szCs w:val="21"/>
              </w:rPr>
              <w:t>是否报告了利益冲突？</w:t>
            </w:r>
          </w:p>
        </w:tc>
        <w:tc>
          <w:tcPr>
            <w:tcW w:w="3972" w:type="dxa"/>
          </w:tcPr>
          <w:p w:rsidR="007060B1" w:rsidRPr="00F96829" w:rsidRDefault="007060B1">
            <w:pPr>
              <w:rPr>
                <w:rFonts w:ascii="Times New Roman" w:hAnsi="Times New Roman"/>
                <w:szCs w:val="21"/>
              </w:rPr>
            </w:pPr>
            <w:r w:rsidRPr="00F96829">
              <w:rPr>
                <w:rFonts w:ascii="Times New Roman" w:hAnsi="宋体" w:hint="eastAsia"/>
                <w:szCs w:val="21"/>
              </w:rPr>
              <w:t>应清楚交待系统评价及纳入研究中潜在的资助来源</w:t>
            </w:r>
          </w:p>
        </w:tc>
        <w:tc>
          <w:tcPr>
            <w:tcW w:w="544" w:type="dxa"/>
          </w:tcPr>
          <w:p w:rsidR="007060B1" w:rsidRPr="00F96829" w:rsidRDefault="007060B1">
            <w:pPr>
              <w:jc w:val="center"/>
              <w:rPr>
                <w:rFonts w:ascii="Times New Roman" w:hAnsi="Times New Roman"/>
                <w:szCs w:val="21"/>
              </w:rPr>
            </w:pPr>
          </w:p>
        </w:tc>
        <w:tc>
          <w:tcPr>
            <w:tcW w:w="487" w:type="dxa"/>
          </w:tcPr>
          <w:p w:rsidR="007060B1" w:rsidRPr="00F96829" w:rsidRDefault="007060B1">
            <w:pPr>
              <w:jc w:val="center"/>
              <w:rPr>
                <w:rFonts w:ascii="Times New Roman" w:hAnsi="Times New Roman"/>
                <w:szCs w:val="21"/>
              </w:rPr>
            </w:pPr>
          </w:p>
        </w:tc>
        <w:tc>
          <w:tcPr>
            <w:tcW w:w="745" w:type="dxa"/>
          </w:tcPr>
          <w:p w:rsidR="007060B1" w:rsidRPr="00F96829" w:rsidRDefault="007060B1">
            <w:pPr>
              <w:jc w:val="center"/>
              <w:rPr>
                <w:rFonts w:ascii="Times New Roman" w:hAnsi="Times New Roman"/>
                <w:szCs w:val="21"/>
              </w:rPr>
            </w:pPr>
          </w:p>
        </w:tc>
        <w:tc>
          <w:tcPr>
            <w:tcW w:w="707" w:type="dxa"/>
          </w:tcPr>
          <w:p w:rsidR="007060B1" w:rsidRPr="00F96829" w:rsidRDefault="007060B1">
            <w:pPr>
              <w:jc w:val="center"/>
              <w:rPr>
                <w:rFonts w:ascii="Times New Roman" w:hAnsi="Times New Roman"/>
                <w:szCs w:val="21"/>
              </w:rPr>
            </w:pPr>
          </w:p>
        </w:tc>
      </w:tr>
    </w:tbl>
    <w:p w:rsidR="007060B1" w:rsidRPr="00F96829" w:rsidRDefault="007060B1">
      <w:pPr>
        <w:pStyle w:val="1"/>
        <w:spacing w:before="0" w:beforeAutospacing="0" w:after="0" w:afterAutospacing="0" w:line="360" w:lineRule="auto"/>
        <w:jc w:val="left"/>
        <w:rPr>
          <w:rFonts w:ascii="Times New Roman" w:hAnsi="Times New Roman"/>
          <w:b w:val="0"/>
          <w:sz w:val="21"/>
          <w:szCs w:val="21"/>
        </w:rPr>
      </w:pPr>
      <w:r w:rsidRPr="00F96829">
        <w:rPr>
          <w:rFonts w:ascii="Times New Roman" w:hAnsi="Times New Roman"/>
          <w:sz w:val="21"/>
          <w:szCs w:val="21"/>
        </w:rPr>
        <w:t xml:space="preserve">    </w:t>
      </w:r>
      <w:r w:rsidRPr="00F96829">
        <w:rPr>
          <w:rFonts w:ascii="Times New Roman" w:hAnsi="宋体" w:hint="eastAsia"/>
          <w:b w:val="0"/>
          <w:sz w:val="21"/>
          <w:szCs w:val="21"/>
        </w:rPr>
        <w:t>加用方案：随机对照试验的</w:t>
      </w:r>
      <w:r w:rsidRPr="00F96829">
        <w:rPr>
          <w:rFonts w:ascii="Times New Roman" w:hAnsi="Times New Roman"/>
          <w:b w:val="0"/>
          <w:sz w:val="21"/>
          <w:szCs w:val="21"/>
        </w:rPr>
        <w:t>Meta</w:t>
      </w:r>
      <w:r w:rsidRPr="00F96829">
        <w:rPr>
          <w:rFonts w:ascii="Times New Roman" w:hAnsi="宋体" w:hint="eastAsia"/>
          <w:b w:val="0"/>
          <w:sz w:val="21"/>
          <w:szCs w:val="21"/>
        </w:rPr>
        <w:t>分析类文献采用</w:t>
      </w:r>
      <w:r w:rsidRPr="00F96829">
        <w:rPr>
          <w:rFonts w:ascii="Times New Roman" w:hAnsi="Times New Roman"/>
          <w:b w:val="0"/>
          <w:sz w:val="21"/>
          <w:szCs w:val="21"/>
        </w:rPr>
        <w:t>QUOROM</w:t>
      </w:r>
      <w:r w:rsidRPr="00F96829">
        <w:rPr>
          <w:rFonts w:ascii="Times New Roman" w:hAnsi="宋体" w:hint="eastAsia"/>
          <w:b w:val="0"/>
          <w:sz w:val="21"/>
          <w:szCs w:val="21"/>
        </w:rPr>
        <w:t>评价。</w:t>
      </w:r>
    </w:p>
    <w:p w:rsidR="007060B1" w:rsidRPr="00F96829" w:rsidRDefault="007060B1">
      <w:pPr>
        <w:pStyle w:val="1"/>
        <w:spacing w:before="0" w:beforeAutospacing="0" w:after="0" w:afterAutospacing="0" w:line="360" w:lineRule="auto"/>
        <w:jc w:val="left"/>
        <w:rPr>
          <w:rFonts w:ascii="黑体" w:eastAsia="黑体" w:hAnsi="黑体"/>
          <w:b w:val="0"/>
          <w:bCs w:val="0"/>
          <w:kern w:val="2"/>
          <w:sz w:val="21"/>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黑体" w:eastAsia="黑体" w:hAnsi="黑体"/>
            <w:b w:val="0"/>
            <w:bCs w:val="0"/>
            <w:sz w:val="21"/>
            <w:szCs w:val="21"/>
          </w:rPr>
          <w:t>7.2.2</w:t>
        </w:r>
      </w:smartTag>
      <w:r w:rsidRPr="00F96829">
        <w:rPr>
          <w:rFonts w:ascii="黑体" w:eastAsia="黑体" w:hAnsi="黑体"/>
          <w:b w:val="0"/>
          <w:bCs w:val="0"/>
          <w:sz w:val="21"/>
          <w:szCs w:val="21"/>
        </w:rPr>
        <w:t xml:space="preserve"> </w:t>
      </w:r>
      <w:r w:rsidRPr="00F96829">
        <w:rPr>
          <w:rFonts w:ascii="黑体" w:eastAsia="黑体" w:hAnsi="黑体" w:hint="eastAsia"/>
          <w:b w:val="0"/>
          <w:bCs w:val="0"/>
          <w:sz w:val="21"/>
          <w:szCs w:val="21"/>
        </w:rPr>
        <w:t>横断面研究评价标准</w:t>
      </w:r>
    </w:p>
    <w:p w:rsidR="007060B1" w:rsidRPr="00F96829" w:rsidRDefault="007060B1">
      <w:pPr>
        <w:pStyle w:val="1"/>
        <w:spacing w:before="0" w:beforeAutospacing="0" w:after="0" w:afterAutospacing="0" w:line="360" w:lineRule="auto"/>
        <w:jc w:val="left"/>
        <w:rPr>
          <w:rFonts w:ascii="宋体"/>
          <w:b w:val="0"/>
          <w:kern w:val="0"/>
          <w:sz w:val="21"/>
          <w:szCs w:val="21"/>
        </w:rPr>
      </w:pPr>
      <w:r w:rsidRPr="00F96829">
        <w:rPr>
          <w:rFonts w:ascii="Times New Roman" w:hAnsi="Times New Roman"/>
          <w:b w:val="0"/>
          <w:bCs w:val="0"/>
          <w:kern w:val="2"/>
          <w:sz w:val="20"/>
          <w:szCs w:val="21"/>
        </w:rPr>
        <w:t xml:space="preserve">    </w:t>
      </w:r>
      <w:r w:rsidRPr="00F96829">
        <w:rPr>
          <w:rFonts w:ascii="宋体" w:hAnsi="宋体" w:hint="eastAsia"/>
          <w:b w:val="0"/>
          <w:bCs w:val="0"/>
          <w:kern w:val="2"/>
          <w:sz w:val="21"/>
          <w:szCs w:val="21"/>
        </w:rPr>
        <w:t>专家推荐方案：</w:t>
      </w:r>
      <w:r w:rsidRPr="00F96829">
        <w:rPr>
          <w:rFonts w:ascii="宋体" w:hAnsi="宋体" w:hint="eastAsia"/>
          <w:b w:val="0"/>
          <w:kern w:val="2"/>
          <w:sz w:val="21"/>
          <w:szCs w:val="21"/>
        </w:rPr>
        <w:t>采用美国医疗保健研究与质量局（</w:t>
      </w:r>
      <w:r w:rsidRPr="00F96829">
        <w:rPr>
          <w:rFonts w:ascii="宋体" w:hAnsi="宋体"/>
          <w:b w:val="0"/>
          <w:kern w:val="2"/>
          <w:sz w:val="21"/>
          <w:szCs w:val="21"/>
        </w:rPr>
        <w:t>The Agency for Healthcare Research and Quality</w:t>
      </w:r>
      <w:r w:rsidRPr="00F96829">
        <w:rPr>
          <w:rFonts w:ascii="宋体" w:hAnsi="宋体" w:hint="eastAsia"/>
          <w:b w:val="0"/>
          <w:kern w:val="2"/>
          <w:sz w:val="21"/>
          <w:szCs w:val="21"/>
        </w:rPr>
        <w:t>，</w:t>
      </w:r>
      <w:r w:rsidRPr="00F96829">
        <w:rPr>
          <w:rFonts w:ascii="宋体" w:hAnsi="宋体"/>
          <w:b w:val="0"/>
          <w:kern w:val="2"/>
          <w:sz w:val="21"/>
          <w:szCs w:val="21"/>
        </w:rPr>
        <w:t>AHRQ</w:t>
      </w:r>
      <w:r w:rsidRPr="00F96829">
        <w:rPr>
          <w:rFonts w:ascii="宋体" w:hAnsi="宋体" w:hint="eastAsia"/>
          <w:b w:val="0"/>
          <w:kern w:val="2"/>
          <w:sz w:val="21"/>
          <w:szCs w:val="21"/>
        </w:rPr>
        <w:t>）横断面研究评价标准，共有</w:t>
      </w:r>
      <w:r w:rsidRPr="00F96829">
        <w:rPr>
          <w:rFonts w:ascii="宋体" w:hAnsi="宋体"/>
          <w:b w:val="0"/>
          <w:kern w:val="2"/>
          <w:sz w:val="21"/>
          <w:szCs w:val="21"/>
        </w:rPr>
        <w:t>11</w:t>
      </w:r>
      <w:r w:rsidRPr="00F96829">
        <w:rPr>
          <w:rFonts w:ascii="宋体" w:hAnsi="宋体" w:hint="eastAsia"/>
          <w:b w:val="0"/>
          <w:kern w:val="2"/>
          <w:sz w:val="21"/>
          <w:szCs w:val="21"/>
        </w:rPr>
        <w:t>个条目，每个条目均采用“是”、“否”、“不清楚”进行判定。</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25"/>
        <w:gridCol w:w="900"/>
        <w:gridCol w:w="900"/>
        <w:gridCol w:w="1214"/>
      </w:tblGrid>
      <w:tr w:rsidR="00F96829" w:rsidRPr="00F96829" w:rsidTr="0047581D">
        <w:tc>
          <w:tcPr>
            <w:tcW w:w="5225" w:type="dxa"/>
            <w:vAlign w:val="center"/>
          </w:tcPr>
          <w:p w:rsidR="007060B1" w:rsidRPr="00F96829" w:rsidRDefault="007060B1" w:rsidP="0047581D">
            <w:pPr>
              <w:widowControl w:val="0"/>
              <w:jc w:val="center"/>
              <w:rPr>
                <w:rFonts w:ascii="宋体"/>
                <w:szCs w:val="21"/>
              </w:rPr>
            </w:pPr>
            <w:r w:rsidRPr="00F96829">
              <w:rPr>
                <w:rFonts w:ascii="宋体" w:hAnsi="宋体" w:hint="eastAsia"/>
                <w:szCs w:val="21"/>
              </w:rPr>
              <w:lastRenderedPageBreak/>
              <w:t>条目</w:t>
            </w:r>
          </w:p>
        </w:tc>
        <w:tc>
          <w:tcPr>
            <w:tcW w:w="900" w:type="dxa"/>
            <w:vAlign w:val="center"/>
          </w:tcPr>
          <w:p w:rsidR="007060B1" w:rsidRPr="00F96829" w:rsidRDefault="007060B1" w:rsidP="0047581D">
            <w:pPr>
              <w:widowControl w:val="0"/>
              <w:jc w:val="center"/>
              <w:rPr>
                <w:rFonts w:ascii="宋体"/>
                <w:szCs w:val="21"/>
              </w:rPr>
            </w:pPr>
            <w:r w:rsidRPr="00F96829">
              <w:rPr>
                <w:rFonts w:ascii="宋体" w:hAnsi="宋体" w:hint="eastAsia"/>
                <w:szCs w:val="21"/>
              </w:rPr>
              <w:t>是</w:t>
            </w:r>
          </w:p>
        </w:tc>
        <w:tc>
          <w:tcPr>
            <w:tcW w:w="900" w:type="dxa"/>
            <w:vAlign w:val="center"/>
          </w:tcPr>
          <w:p w:rsidR="007060B1" w:rsidRPr="00F96829" w:rsidRDefault="007060B1" w:rsidP="0047581D">
            <w:pPr>
              <w:widowControl w:val="0"/>
              <w:jc w:val="center"/>
              <w:rPr>
                <w:rFonts w:ascii="宋体"/>
                <w:szCs w:val="21"/>
              </w:rPr>
            </w:pPr>
            <w:r w:rsidRPr="00F96829">
              <w:rPr>
                <w:rFonts w:ascii="宋体" w:hAnsi="宋体" w:hint="eastAsia"/>
                <w:szCs w:val="21"/>
              </w:rPr>
              <w:t>否</w:t>
            </w:r>
          </w:p>
        </w:tc>
        <w:tc>
          <w:tcPr>
            <w:tcW w:w="1214" w:type="dxa"/>
            <w:vAlign w:val="center"/>
          </w:tcPr>
          <w:p w:rsidR="007060B1" w:rsidRPr="00F96829" w:rsidRDefault="007060B1" w:rsidP="0047581D">
            <w:pPr>
              <w:widowControl w:val="0"/>
              <w:jc w:val="center"/>
              <w:rPr>
                <w:rFonts w:ascii="宋体"/>
                <w:szCs w:val="21"/>
              </w:rPr>
            </w:pPr>
            <w:r w:rsidRPr="00F96829">
              <w:rPr>
                <w:rFonts w:ascii="宋体" w:hAnsi="宋体" w:hint="eastAsia"/>
                <w:szCs w:val="21"/>
              </w:rPr>
              <w:t>不清楚</w:t>
            </w:r>
          </w:p>
        </w:tc>
      </w:tr>
      <w:tr w:rsidR="00F96829" w:rsidRPr="00F96829" w:rsidTr="0047581D">
        <w:tc>
          <w:tcPr>
            <w:tcW w:w="5225" w:type="dxa"/>
            <w:vAlign w:val="center"/>
          </w:tcPr>
          <w:p w:rsidR="007060B1" w:rsidRPr="00F96829" w:rsidRDefault="007060B1" w:rsidP="0047581D">
            <w:pPr>
              <w:spacing w:line="239" w:lineRule="exact"/>
              <w:rPr>
                <w:rFonts w:ascii="宋体"/>
                <w:szCs w:val="21"/>
              </w:rPr>
            </w:pPr>
            <w:r w:rsidRPr="00F96829">
              <w:rPr>
                <w:rFonts w:ascii="宋体" w:hAnsi="宋体" w:hint="eastAsia"/>
                <w:szCs w:val="21"/>
              </w:rPr>
              <w:t>是否明确了资料的来源（调查，文献回顾）</w:t>
            </w:r>
          </w:p>
        </w:tc>
        <w:tc>
          <w:tcPr>
            <w:tcW w:w="900" w:type="dxa"/>
            <w:vAlign w:val="center"/>
          </w:tcPr>
          <w:p w:rsidR="007060B1" w:rsidRPr="00F96829" w:rsidRDefault="007060B1" w:rsidP="0047581D">
            <w:pPr>
              <w:widowControl w:val="0"/>
              <w:jc w:val="both"/>
              <w:rPr>
                <w:rFonts w:ascii="宋体"/>
                <w:szCs w:val="21"/>
              </w:rPr>
            </w:pPr>
          </w:p>
        </w:tc>
        <w:tc>
          <w:tcPr>
            <w:tcW w:w="900" w:type="dxa"/>
            <w:vAlign w:val="center"/>
          </w:tcPr>
          <w:p w:rsidR="007060B1" w:rsidRPr="00F96829" w:rsidRDefault="007060B1" w:rsidP="0047581D">
            <w:pPr>
              <w:widowControl w:val="0"/>
              <w:jc w:val="both"/>
              <w:rPr>
                <w:rFonts w:ascii="宋体"/>
                <w:szCs w:val="21"/>
              </w:rPr>
            </w:pPr>
          </w:p>
        </w:tc>
        <w:tc>
          <w:tcPr>
            <w:tcW w:w="1214" w:type="dxa"/>
            <w:vAlign w:val="center"/>
          </w:tcPr>
          <w:p w:rsidR="007060B1" w:rsidRPr="00F96829" w:rsidRDefault="007060B1" w:rsidP="0047581D">
            <w:pPr>
              <w:widowControl w:val="0"/>
              <w:jc w:val="both"/>
              <w:rPr>
                <w:rFonts w:ascii="宋体"/>
                <w:szCs w:val="21"/>
              </w:rPr>
            </w:pPr>
          </w:p>
        </w:tc>
      </w:tr>
      <w:tr w:rsidR="00F96829" w:rsidRPr="00F96829" w:rsidTr="0047581D">
        <w:tc>
          <w:tcPr>
            <w:tcW w:w="5225" w:type="dxa"/>
            <w:vAlign w:val="center"/>
          </w:tcPr>
          <w:p w:rsidR="007060B1" w:rsidRPr="00F96829" w:rsidRDefault="007060B1" w:rsidP="0047581D">
            <w:pPr>
              <w:widowControl w:val="0"/>
              <w:jc w:val="both"/>
              <w:rPr>
                <w:rFonts w:ascii="宋体"/>
                <w:szCs w:val="21"/>
              </w:rPr>
            </w:pPr>
            <w:r w:rsidRPr="00F96829">
              <w:rPr>
                <w:rFonts w:ascii="宋体" w:hAnsi="宋体" w:hint="eastAsia"/>
                <w:szCs w:val="21"/>
              </w:rPr>
              <w:t>是否列出了</w:t>
            </w:r>
            <w:proofErr w:type="gramStart"/>
            <w:r w:rsidRPr="00F96829">
              <w:rPr>
                <w:rFonts w:ascii="宋体" w:hAnsi="宋体" w:hint="eastAsia"/>
                <w:szCs w:val="21"/>
              </w:rPr>
              <w:t>暴露组</w:t>
            </w:r>
            <w:proofErr w:type="gramEnd"/>
            <w:r w:rsidRPr="00F96829">
              <w:rPr>
                <w:rFonts w:ascii="宋体" w:hAnsi="宋体" w:hint="eastAsia"/>
                <w:szCs w:val="21"/>
              </w:rPr>
              <w:t>和非暴露组（病例和对照）的纳入及排除标准或参考以往的出版物</w:t>
            </w:r>
          </w:p>
        </w:tc>
        <w:tc>
          <w:tcPr>
            <w:tcW w:w="900" w:type="dxa"/>
            <w:vAlign w:val="center"/>
          </w:tcPr>
          <w:p w:rsidR="007060B1" w:rsidRPr="00F96829" w:rsidRDefault="007060B1" w:rsidP="0047581D">
            <w:pPr>
              <w:widowControl w:val="0"/>
              <w:jc w:val="both"/>
              <w:rPr>
                <w:rFonts w:ascii="宋体"/>
                <w:szCs w:val="21"/>
              </w:rPr>
            </w:pPr>
          </w:p>
        </w:tc>
        <w:tc>
          <w:tcPr>
            <w:tcW w:w="900" w:type="dxa"/>
            <w:vAlign w:val="center"/>
          </w:tcPr>
          <w:p w:rsidR="007060B1" w:rsidRPr="00F96829" w:rsidRDefault="007060B1" w:rsidP="0047581D">
            <w:pPr>
              <w:widowControl w:val="0"/>
              <w:jc w:val="both"/>
              <w:rPr>
                <w:rFonts w:ascii="宋体"/>
                <w:szCs w:val="21"/>
              </w:rPr>
            </w:pPr>
          </w:p>
        </w:tc>
        <w:tc>
          <w:tcPr>
            <w:tcW w:w="1214" w:type="dxa"/>
            <w:vAlign w:val="center"/>
          </w:tcPr>
          <w:p w:rsidR="007060B1" w:rsidRPr="00F96829" w:rsidRDefault="007060B1" w:rsidP="0047581D">
            <w:pPr>
              <w:widowControl w:val="0"/>
              <w:jc w:val="both"/>
              <w:rPr>
                <w:rFonts w:ascii="宋体"/>
                <w:szCs w:val="21"/>
              </w:rPr>
            </w:pPr>
          </w:p>
        </w:tc>
      </w:tr>
      <w:tr w:rsidR="00F96829" w:rsidRPr="00F96829" w:rsidTr="0047581D">
        <w:tc>
          <w:tcPr>
            <w:tcW w:w="5225" w:type="dxa"/>
            <w:vAlign w:val="center"/>
          </w:tcPr>
          <w:p w:rsidR="007060B1" w:rsidRPr="00F96829" w:rsidRDefault="007060B1">
            <w:pPr>
              <w:rPr>
                <w:rFonts w:ascii="宋体"/>
                <w:szCs w:val="21"/>
              </w:rPr>
            </w:pPr>
            <w:r w:rsidRPr="00F96829">
              <w:rPr>
                <w:rFonts w:ascii="宋体" w:hAnsi="宋体" w:hint="eastAsia"/>
                <w:szCs w:val="21"/>
              </w:rPr>
              <w:t>是否给出了鉴别患者的时间阶段</w:t>
            </w:r>
          </w:p>
        </w:tc>
        <w:tc>
          <w:tcPr>
            <w:tcW w:w="900" w:type="dxa"/>
            <w:vAlign w:val="center"/>
          </w:tcPr>
          <w:p w:rsidR="007060B1" w:rsidRPr="00F96829" w:rsidRDefault="007060B1" w:rsidP="0047581D">
            <w:pPr>
              <w:widowControl w:val="0"/>
              <w:jc w:val="both"/>
              <w:rPr>
                <w:rFonts w:ascii="宋体"/>
                <w:szCs w:val="21"/>
              </w:rPr>
            </w:pPr>
          </w:p>
        </w:tc>
        <w:tc>
          <w:tcPr>
            <w:tcW w:w="900" w:type="dxa"/>
            <w:vAlign w:val="center"/>
          </w:tcPr>
          <w:p w:rsidR="007060B1" w:rsidRPr="00F96829" w:rsidRDefault="007060B1" w:rsidP="0047581D">
            <w:pPr>
              <w:widowControl w:val="0"/>
              <w:jc w:val="both"/>
              <w:rPr>
                <w:rFonts w:ascii="宋体"/>
                <w:szCs w:val="21"/>
              </w:rPr>
            </w:pPr>
          </w:p>
        </w:tc>
        <w:tc>
          <w:tcPr>
            <w:tcW w:w="1214" w:type="dxa"/>
            <w:vAlign w:val="center"/>
          </w:tcPr>
          <w:p w:rsidR="007060B1" w:rsidRPr="00F96829" w:rsidRDefault="007060B1" w:rsidP="0047581D">
            <w:pPr>
              <w:widowControl w:val="0"/>
              <w:jc w:val="both"/>
              <w:rPr>
                <w:rFonts w:ascii="宋体"/>
                <w:szCs w:val="21"/>
              </w:rPr>
            </w:pPr>
          </w:p>
        </w:tc>
      </w:tr>
      <w:tr w:rsidR="00F96829" w:rsidRPr="00F96829" w:rsidTr="0047581D">
        <w:tc>
          <w:tcPr>
            <w:tcW w:w="5225" w:type="dxa"/>
            <w:vAlign w:val="center"/>
          </w:tcPr>
          <w:p w:rsidR="007060B1" w:rsidRPr="00F96829" w:rsidRDefault="007060B1" w:rsidP="0047581D">
            <w:pPr>
              <w:spacing w:line="239" w:lineRule="exact"/>
              <w:rPr>
                <w:rFonts w:ascii="宋体"/>
                <w:szCs w:val="21"/>
              </w:rPr>
            </w:pPr>
            <w:r w:rsidRPr="00F96829">
              <w:rPr>
                <w:rFonts w:ascii="宋体" w:hAnsi="宋体" w:hint="eastAsia"/>
                <w:szCs w:val="21"/>
              </w:rPr>
              <w:t>如果不是人群来源的话，研究对象是否连续</w:t>
            </w:r>
          </w:p>
        </w:tc>
        <w:tc>
          <w:tcPr>
            <w:tcW w:w="900" w:type="dxa"/>
            <w:vAlign w:val="center"/>
          </w:tcPr>
          <w:p w:rsidR="007060B1" w:rsidRPr="00F96829" w:rsidRDefault="007060B1" w:rsidP="0047581D">
            <w:pPr>
              <w:widowControl w:val="0"/>
              <w:jc w:val="both"/>
              <w:rPr>
                <w:rFonts w:ascii="宋体"/>
                <w:szCs w:val="21"/>
              </w:rPr>
            </w:pPr>
          </w:p>
        </w:tc>
        <w:tc>
          <w:tcPr>
            <w:tcW w:w="900" w:type="dxa"/>
            <w:vAlign w:val="center"/>
          </w:tcPr>
          <w:p w:rsidR="007060B1" w:rsidRPr="00F96829" w:rsidRDefault="007060B1" w:rsidP="0047581D">
            <w:pPr>
              <w:widowControl w:val="0"/>
              <w:jc w:val="both"/>
              <w:rPr>
                <w:rFonts w:ascii="宋体"/>
                <w:szCs w:val="21"/>
              </w:rPr>
            </w:pPr>
          </w:p>
        </w:tc>
        <w:tc>
          <w:tcPr>
            <w:tcW w:w="1214" w:type="dxa"/>
            <w:vAlign w:val="center"/>
          </w:tcPr>
          <w:p w:rsidR="007060B1" w:rsidRPr="00F96829" w:rsidRDefault="007060B1" w:rsidP="0047581D">
            <w:pPr>
              <w:widowControl w:val="0"/>
              <w:jc w:val="both"/>
              <w:rPr>
                <w:rFonts w:ascii="宋体"/>
                <w:szCs w:val="21"/>
              </w:rPr>
            </w:pPr>
          </w:p>
        </w:tc>
      </w:tr>
      <w:tr w:rsidR="00F96829" w:rsidRPr="00F96829" w:rsidTr="0047581D">
        <w:tc>
          <w:tcPr>
            <w:tcW w:w="5225" w:type="dxa"/>
            <w:vAlign w:val="center"/>
          </w:tcPr>
          <w:p w:rsidR="007060B1" w:rsidRPr="00F96829" w:rsidRDefault="007060B1">
            <w:pPr>
              <w:rPr>
                <w:rFonts w:ascii="宋体"/>
                <w:szCs w:val="21"/>
              </w:rPr>
            </w:pPr>
            <w:r w:rsidRPr="00F96829">
              <w:rPr>
                <w:rFonts w:ascii="宋体" w:hAnsi="宋体" w:hint="eastAsia"/>
                <w:szCs w:val="21"/>
              </w:rPr>
              <w:t>评价者的主观因素是否掩盖了研究对象其他方面情况</w:t>
            </w:r>
          </w:p>
        </w:tc>
        <w:tc>
          <w:tcPr>
            <w:tcW w:w="900" w:type="dxa"/>
            <w:vAlign w:val="center"/>
          </w:tcPr>
          <w:p w:rsidR="007060B1" w:rsidRPr="00F96829" w:rsidRDefault="007060B1" w:rsidP="0047581D">
            <w:pPr>
              <w:widowControl w:val="0"/>
              <w:jc w:val="both"/>
              <w:rPr>
                <w:rFonts w:ascii="宋体"/>
                <w:szCs w:val="21"/>
              </w:rPr>
            </w:pPr>
          </w:p>
        </w:tc>
        <w:tc>
          <w:tcPr>
            <w:tcW w:w="900" w:type="dxa"/>
            <w:vAlign w:val="center"/>
          </w:tcPr>
          <w:p w:rsidR="007060B1" w:rsidRPr="00F96829" w:rsidRDefault="007060B1" w:rsidP="0047581D">
            <w:pPr>
              <w:widowControl w:val="0"/>
              <w:jc w:val="both"/>
              <w:rPr>
                <w:rFonts w:ascii="宋体"/>
                <w:szCs w:val="21"/>
              </w:rPr>
            </w:pPr>
          </w:p>
        </w:tc>
        <w:tc>
          <w:tcPr>
            <w:tcW w:w="1214" w:type="dxa"/>
            <w:vAlign w:val="center"/>
          </w:tcPr>
          <w:p w:rsidR="007060B1" w:rsidRPr="00F96829" w:rsidRDefault="007060B1" w:rsidP="0047581D">
            <w:pPr>
              <w:widowControl w:val="0"/>
              <w:jc w:val="both"/>
              <w:rPr>
                <w:rFonts w:ascii="宋体"/>
                <w:szCs w:val="21"/>
              </w:rPr>
            </w:pPr>
          </w:p>
        </w:tc>
      </w:tr>
      <w:tr w:rsidR="00F96829" w:rsidRPr="00F96829" w:rsidTr="0047581D">
        <w:tc>
          <w:tcPr>
            <w:tcW w:w="5225" w:type="dxa"/>
            <w:vAlign w:val="center"/>
          </w:tcPr>
          <w:p w:rsidR="007060B1" w:rsidRPr="00F96829" w:rsidRDefault="007060B1">
            <w:pPr>
              <w:rPr>
                <w:rFonts w:ascii="宋体"/>
                <w:szCs w:val="21"/>
              </w:rPr>
            </w:pPr>
            <w:r w:rsidRPr="00F96829">
              <w:rPr>
                <w:rFonts w:ascii="宋体" w:hAnsi="宋体" w:hint="eastAsia"/>
                <w:szCs w:val="21"/>
              </w:rPr>
              <w:t>描述了任何为保证质量而进行的评估（如对主要结局指标的检测</w:t>
            </w:r>
            <w:r w:rsidRPr="00F96829">
              <w:rPr>
                <w:rFonts w:ascii="宋体" w:hAnsi="宋体"/>
                <w:szCs w:val="21"/>
              </w:rPr>
              <w:t>/</w:t>
            </w:r>
            <w:r w:rsidRPr="00F96829">
              <w:rPr>
                <w:rFonts w:ascii="宋体" w:hAnsi="宋体" w:hint="eastAsia"/>
                <w:szCs w:val="21"/>
              </w:rPr>
              <w:t>再检测）</w:t>
            </w:r>
          </w:p>
        </w:tc>
        <w:tc>
          <w:tcPr>
            <w:tcW w:w="900" w:type="dxa"/>
            <w:vAlign w:val="center"/>
          </w:tcPr>
          <w:p w:rsidR="007060B1" w:rsidRPr="00F96829" w:rsidRDefault="007060B1" w:rsidP="0047581D">
            <w:pPr>
              <w:widowControl w:val="0"/>
              <w:jc w:val="both"/>
              <w:rPr>
                <w:rFonts w:ascii="宋体"/>
                <w:szCs w:val="21"/>
              </w:rPr>
            </w:pPr>
          </w:p>
        </w:tc>
        <w:tc>
          <w:tcPr>
            <w:tcW w:w="900" w:type="dxa"/>
            <w:vAlign w:val="center"/>
          </w:tcPr>
          <w:p w:rsidR="007060B1" w:rsidRPr="00F96829" w:rsidRDefault="007060B1" w:rsidP="0047581D">
            <w:pPr>
              <w:widowControl w:val="0"/>
              <w:jc w:val="both"/>
              <w:rPr>
                <w:rFonts w:ascii="宋体"/>
                <w:szCs w:val="21"/>
              </w:rPr>
            </w:pPr>
          </w:p>
        </w:tc>
        <w:tc>
          <w:tcPr>
            <w:tcW w:w="1214" w:type="dxa"/>
            <w:vAlign w:val="center"/>
          </w:tcPr>
          <w:p w:rsidR="007060B1" w:rsidRPr="00F96829" w:rsidRDefault="007060B1" w:rsidP="0047581D">
            <w:pPr>
              <w:widowControl w:val="0"/>
              <w:jc w:val="both"/>
              <w:rPr>
                <w:rFonts w:ascii="宋体"/>
                <w:szCs w:val="21"/>
              </w:rPr>
            </w:pPr>
          </w:p>
        </w:tc>
      </w:tr>
      <w:tr w:rsidR="00F96829" w:rsidRPr="00F96829" w:rsidTr="0047581D">
        <w:tc>
          <w:tcPr>
            <w:tcW w:w="5225" w:type="dxa"/>
            <w:vAlign w:val="center"/>
          </w:tcPr>
          <w:p w:rsidR="007060B1" w:rsidRPr="00F96829" w:rsidRDefault="007060B1">
            <w:pPr>
              <w:rPr>
                <w:rFonts w:ascii="宋体"/>
                <w:szCs w:val="21"/>
              </w:rPr>
            </w:pPr>
            <w:r w:rsidRPr="00F96829">
              <w:rPr>
                <w:rFonts w:ascii="宋体" w:hAnsi="宋体" w:hint="eastAsia"/>
                <w:szCs w:val="21"/>
              </w:rPr>
              <w:t>解释了排除分析的任何患者的理由</w:t>
            </w:r>
          </w:p>
        </w:tc>
        <w:tc>
          <w:tcPr>
            <w:tcW w:w="900" w:type="dxa"/>
            <w:vAlign w:val="center"/>
          </w:tcPr>
          <w:p w:rsidR="007060B1" w:rsidRPr="00F96829" w:rsidRDefault="007060B1" w:rsidP="0047581D">
            <w:pPr>
              <w:widowControl w:val="0"/>
              <w:jc w:val="both"/>
              <w:rPr>
                <w:rFonts w:ascii="宋体"/>
                <w:szCs w:val="21"/>
              </w:rPr>
            </w:pPr>
          </w:p>
        </w:tc>
        <w:tc>
          <w:tcPr>
            <w:tcW w:w="900" w:type="dxa"/>
            <w:vAlign w:val="center"/>
          </w:tcPr>
          <w:p w:rsidR="007060B1" w:rsidRPr="00F96829" w:rsidRDefault="007060B1" w:rsidP="0047581D">
            <w:pPr>
              <w:widowControl w:val="0"/>
              <w:jc w:val="both"/>
              <w:rPr>
                <w:rFonts w:ascii="宋体"/>
                <w:szCs w:val="21"/>
              </w:rPr>
            </w:pPr>
          </w:p>
        </w:tc>
        <w:tc>
          <w:tcPr>
            <w:tcW w:w="1214" w:type="dxa"/>
            <w:vAlign w:val="center"/>
          </w:tcPr>
          <w:p w:rsidR="007060B1" w:rsidRPr="00F96829" w:rsidRDefault="007060B1" w:rsidP="0047581D">
            <w:pPr>
              <w:widowControl w:val="0"/>
              <w:jc w:val="both"/>
              <w:rPr>
                <w:rFonts w:ascii="宋体"/>
                <w:szCs w:val="21"/>
              </w:rPr>
            </w:pPr>
          </w:p>
        </w:tc>
      </w:tr>
      <w:tr w:rsidR="00F96829" w:rsidRPr="00F96829" w:rsidTr="0047581D">
        <w:tc>
          <w:tcPr>
            <w:tcW w:w="5225" w:type="dxa"/>
            <w:vAlign w:val="center"/>
          </w:tcPr>
          <w:p w:rsidR="007060B1" w:rsidRPr="00F96829" w:rsidRDefault="007060B1" w:rsidP="0047581D">
            <w:pPr>
              <w:spacing w:line="239" w:lineRule="exact"/>
              <w:rPr>
                <w:rFonts w:ascii="宋体"/>
                <w:szCs w:val="21"/>
              </w:rPr>
            </w:pPr>
            <w:r w:rsidRPr="00F96829">
              <w:rPr>
                <w:rFonts w:ascii="宋体" w:hAnsi="宋体" w:hint="eastAsia"/>
                <w:szCs w:val="21"/>
              </w:rPr>
              <w:t>描述了如何评价和（或）控制混杂因素的措施</w:t>
            </w:r>
          </w:p>
        </w:tc>
        <w:tc>
          <w:tcPr>
            <w:tcW w:w="900" w:type="dxa"/>
            <w:vAlign w:val="center"/>
          </w:tcPr>
          <w:p w:rsidR="007060B1" w:rsidRPr="00F96829" w:rsidRDefault="007060B1" w:rsidP="0047581D">
            <w:pPr>
              <w:widowControl w:val="0"/>
              <w:jc w:val="both"/>
              <w:rPr>
                <w:rFonts w:ascii="宋体"/>
                <w:szCs w:val="21"/>
              </w:rPr>
            </w:pPr>
          </w:p>
        </w:tc>
        <w:tc>
          <w:tcPr>
            <w:tcW w:w="900" w:type="dxa"/>
            <w:vAlign w:val="center"/>
          </w:tcPr>
          <w:p w:rsidR="007060B1" w:rsidRPr="00F96829" w:rsidRDefault="007060B1" w:rsidP="0047581D">
            <w:pPr>
              <w:widowControl w:val="0"/>
              <w:jc w:val="both"/>
              <w:rPr>
                <w:rFonts w:ascii="宋体"/>
                <w:szCs w:val="21"/>
              </w:rPr>
            </w:pPr>
          </w:p>
        </w:tc>
        <w:tc>
          <w:tcPr>
            <w:tcW w:w="1214" w:type="dxa"/>
            <w:vAlign w:val="center"/>
          </w:tcPr>
          <w:p w:rsidR="007060B1" w:rsidRPr="00F96829" w:rsidRDefault="007060B1" w:rsidP="0047581D">
            <w:pPr>
              <w:widowControl w:val="0"/>
              <w:jc w:val="both"/>
              <w:rPr>
                <w:rFonts w:ascii="宋体"/>
                <w:szCs w:val="21"/>
              </w:rPr>
            </w:pPr>
          </w:p>
        </w:tc>
      </w:tr>
      <w:tr w:rsidR="00F96829" w:rsidRPr="00F96829" w:rsidTr="0047581D">
        <w:tc>
          <w:tcPr>
            <w:tcW w:w="5225" w:type="dxa"/>
            <w:vAlign w:val="center"/>
          </w:tcPr>
          <w:p w:rsidR="007060B1" w:rsidRPr="00F96829" w:rsidRDefault="007060B1" w:rsidP="0047581D">
            <w:pPr>
              <w:spacing w:line="239" w:lineRule="exact"/>
              <w:rPr>
                <w:rFonts w:ascii="宋体"/>
                <w:szCs w:val="21"/>
              </w:rPr>
            </w:pPr>
            <w:r w:rsidRPr="00F96829">
              <w:rPr>
                <w:rFonts w:ascii="宋体" w:hAnsi="宋体" w:hint="eastAsia"/>
                <w:szCs w:val="21"/>
              </w:rPr>
              <w:t>如果可能，解释了分析中是如何处理丢失数据的</w:t>
            </w:r>
          </w:p>
        </w:tc>
        <w:tc>
          <w:tcPr>
            <w:tcW w:w="900" w:type="dxa"/>
            <w:vAlign w:val="center"/>
          </w:tcPr>
          <w:p w:rsidR="007060B1" w:rsidRPr="00F96829" w:rsidRDefault="007060B1" w:rsidP="0047581D">
            <w:pPr>
              <w:widowControl w:val="0"/>
              <w:jc w:val="both"/>
              <w:rPr>
                <w:rFonts w:ascii="宋体"/>
                <w:szCs w:val="21"/>
              </w:rPr>
            </w:pPr>
          </w:p>
        </w:tc>
        <w:tc>
          <w:tcPr>
            <w:tcW w:w="900" w:type="dxa"/>
            <w:vAlign w:val="center"/>
          </w:tcPr>
          <w:p w:rsidR="007060B1" w:rsidRPr="00F96829" w:rsidRDefault="007060B1" w:rsidP="0047581D">
            <w:pPr>
              <w:widowControl w:val="0"/>
              <w:jc w:val="both"/>
              <w:rPr>
                <w:rFonts w:ascii="宋体"/>
                <w:szCs w:val="21"/>
              </w:rPr>
            </w:pPr>
          </w:p>
        </w:tc>
        <w:tc>
          <w:tcPr>
            <w:tcW w:w="1214" w:type="dxa"/>
            <w:vAlign w:val="center"/>
          </w:tcPr>
          <w:p w:rsidR="007060B1" w:rsidRPr="00F96829" w:rsidRDefault="007060B1" w:rsidP="0047581D">
            <w:pPr>
              <w:widowControl w:val="0"/>
              <w:jc w:val="both"/>
              <w:rPr>
                <w:rFonts w:ascii="宋体"/>
                <w:szCs w:val="21"/>
              </w:rPr>
            </w:pPr>
          </w:p>
        </w:tc>
      </w:tr>
      <w:tr w:rsidR="00F96829" w:rsidRPr="00F96829" w:rsidTr="0047581D">
        <w:tc>
          <w:tcPr>
            <w:tcW w:w="5225" w:type="dxa"/>
            <w:vAlign w:val="center"/>
          </w:tcPr>
          <w:p w:rsidR="007060B1" w:rsidRPr="00F96829" w:rsidRDefault="007060B1">
            <w:pPr>
              <w:rPr>
                <w:rFonts w:ascii="宋体"/>
                <w:szCs w:val="21"/>
              </w:rPr>
            </w:pPr>
            <w:r w:rsidRPr="00F96829">
              <w:rPr>
                <w:rFonts w:ascii="宋体" w:hAnsi="宋体" w:hint="eastAsia"/>
                <w:szCs w:val="21"/>
              </w:rPr>
              <w:t>总结了患者的应答率及数据收集的完整性</w:t>
            </w:r>
          </w:p>
        </w:tc>
        <w:tc>
          <w:tcPr>
            <w:tcW w:w="900" w:type="dxa"/>
            <w:vAlign w:val="center"/>
          </w:tcPr>
          <w:p w:rsidR="007060B1" w:rsidRPr="00F96829" w:rsidRDefault="007060B1" w:rsidP="0047581D">
            <w:pPr>
              <w:widowControl w:val="0"/>
              <w:jc w:val="both"/>
              <w:rPr>
                <w:rFonts w:ascii="宋体"/>
                <w:szCs w:val="21"/>
              </w:rPr>
            </w:pPr>
          </w:p>
        </w:tc>
        <w:tc>
          <w:tcPr>
            <w:tcW w:w="900" w:type="dxa"/>
            <w:vAlign w:val="center"/>
          </w:tcPr>
          <w:p w:rsidR="007060B1" w:rsidRPr="00F96829" w:rsidRDefault="007060B1" w:rsidP="0047581D">
            <w:pPr>
              <w:widowControl w:val="0"/>
              <w:jc w:val="both"/>
              <w:rPr>
                <w:rFonts w:ascii="宋体"/>
                <w:szCs w:val="21"/>
              </w:rPr>
            </w:pPr>
          </w:p>
        </w:tc>
        <w:tc>
          <w:tcPr>
            <w:tcW w:w="1214" w:type="dxa"/>
            <w:vAlign w:val="center"/>
          </w:tcPr>
          <w:p w:rsidR="007060B1" w:rsidRPr="00F96829" w:rsidRDefault="007060B1" w:rsidP="0047581D">
            <w:pPr>
              <w:widowControl w:val="0"/>
              <w:jc w:val="both"/>
              <w:rPr>
                <w:rFonts w:ascii="宋体"/>
                <w:szCs w:val="21"/>
              </w:rPr>
            </w:pPr>
          </w:p>
        </w:tc>
      </w:tr>
      <w:tr w:rsidR="007060B1" w:rsidRPr="00F96829" w:rsidTr="0047581D">
        <w:tc>
          <w:tcPr>
            <w:tcW w:w="5225" w:type="dxa"/>
            <w:vAlign w:val="center"/>
          </w:tcPr>
          <w:p w:rsidR="007060B1" w:rsidRPr="00F96829" w:rsidRDefault="007060B1">
            <w:pPr>
              <w:rPr>
                <w:rFonts w:ascii="宋体"/>
                <w:szCs w:val="21"/>
              </w:rPr>
            </w:pPr>
            <w:r w:rsidRPr="00F96829">
              <w:rPr>
                <w:rFonts w:ascii="宋体" w:hAnsi="宋体" w:hint="eastAsia"/>
                <w:szCs w:val="21"/>
              </w:rPr>
              <w:t>如果有随访，查明预期的患者不完整数据所占的百分比或随访结果</w:t>
            </w:r>
          </w:p>
        </w:tc>
        <w:tc>
          <w:tcPr>
            <w:tcW w:w="900" w:type="dxa"/>
            <w:vAlign w:val="center"/>
          </w:tcPr>
          <w:p w:rsidR="007060B1" w:rsidRPr="00F96829" w:rsidRDefault="007060B1" w:rsidP="0047581D">
            <w:pPr>
              <w:widowControl w:val="0"/>
              <w:jc w:val="both"/>
              <w:rPr>
                <w:rFonts w:ascii="宋体"/>
                <w:szCs w:val="21"/>
              </w:rPr>
            </w:pPr>
          </w:p>
        </w:tc>
        <w:tc>
          <w:tcPr>
            <w:tcW w:w="900" w:type="dxa"/>
            <w:vAlign w:val="center"/>
          </w:tcPr>
          <w:p w:rsidR="007060B1" w:rsidRPr="00F96829" w:rsidRDefault="007060B1" w:rsidP="0047581D">
            <w:pPr>
              <w:widowControl w:val="0"/>
              <w:jc w:val="both"/>
              <w:rPr>
                <w:rFonts w:ascii="宋体"/>
                <w:szCs w:val="21"/>
              </w:rPr>
            </w:pPr>
          </w:p>
        </w:tc>
        <w:tc>
          <w:tcPr>
            <w:tcW w:w="1214" w:type="dxa"/>
            <w:vAlign w:val="center"/>
          </w:tcPr>
          <w:p w:rsidR="007060B1" w:rsidRPr="00F96829" w:rsidRDefault="007060B1" w:rsidP="0047581D">
            <w:pPr>
              <w:widowControl w:val="0"/>
              <w:jc w:val="both"/>
              <w:rPr>
                <w:rFonts w:ascii="宋体"/>
                <w:szCs w:val="21"/>
              </w:rPr>
            </w:pPr>
          </w:p>
        </w:tc>
      </w:tr>
    </w:tbl>
    <w:p w:rsidR="007060B1" w:rsidRPr="00F96829" w:rsidRDefault="007060B1">
      <w:pPr>
        <w:pStyle w:val="1"/>
        <w:spacing w:before="0" w:beforeAutospacing="0" w:after="0" w:afterAutospacing="0" w:line="360" w:lineRule="auto"/>
        <w:rPr>
          <w:rFonts w:ascii="宋体"/>
          <w:b w:val="0"/>
          <w:bCs w:val="0"/>
          <w:kern w:val="2"/>
          <w:sz w:val="21"/>
          <w:szCs w:val="21"/>
        </w:rPr>
      </w:pPr>
    </w:p>
    <w:p w:rsidR="007060B1" w:rsidRPr="00F96829" w:rsidRDefault="007060B1">
      <w:pPr>
        <w:pStyle w:val="1"/>
        <w:spacing w:before="0" w:beforeAutospacing="0" w:after="0" w:afterAutospacing="0" w:line="360" w:lineRule="auto"/>
        <w:jc w:val="left"/>
        <w:rPr>
          <w:rFonts w:ascii="黑体" w:eastAsia="黑体" w:hAnsi="黑体"/>
          <w:b w:val="0"/>
          <w:kern w:val="2"/>
          <w:sz w:val="21"/>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黑体" w:eastAsia="黑体" w:hAnsi="黑体"/>
            <w:b w:val="0"/>
            <w:kern w:val="2"/>
            <w:sz w:val="21"/>
            <w:szCs w:val="21"/>
          </w:rPr>
          <w:t>7.2.3</w:t>
        </w:r>
      </w:smartTag>
      <w:r w:rsidRPr="00F96829">
        <w:rPr>
          <w:rFonts w:ascii="黑体" w:eastAsia="黑体" w:hAnsi="黑体"/>
          <w:b w:val="0"/>
          <w:kern w:val="2"/>
          <w:sz w:val="21"/>
          <w:szCs w:val="21"/>
        </w:rPr>
        <w:t xml:space="preserve"> </w:t>
      </w:r>
      <w:r w:rsidRPr="00F96829">
        <w:rPr>
          <w:rFonts w:ascii="黑体" w:eastAsia="黑体" w:hAnsi="黑体" w:hint="eastAsia"/>
          <w:b w:val="0"/>
          <w:kern w:val="2"/>
          <w:sz w:val="21"/>
          <w:szCs w:val="21"/>
        </w:rPr>
        <w:t>病例系列评价标准</w:t>
      </w:r>
    </w:p>
    <w:p w:rsidR="007060B1" w:rsidRPr="00F96829" w:rsidRDefault="007060B1" w:rsidP="00B70C60">
      <w:pPr>
        <w:pStyle w:val="1"/>
        <w:spacing w:before="0" w:beforeAutospacing="0" w:after="0" w:afterAutospacing="0" w:line="360" w:lineRule="auto"/>
        <w:ind w:firstLineChars="200" w:firstLine="420"/>
        <w:jc w:val="left"/>
        <w:rPr>
          <w:rFonts w:ascii="宋体"/>
          <w:b w:val="0"/>
          <w:sz w:val="21"/>
          <w:szCs w:val="21"/>
        </w:rPr>
      </w:pPr>
      <w:r w:rsidRPr="00F96829">
        <w:rPr>
          <w:rFonts w:ascii="宋体" w:hAnsi="宋体" w:hint="eastAsia"/>
          <w:b w:val="0"/>
          <w:kern w:val="2"/>
          <w:sz w:val="21"/>
          <w:szCs w:val="21"/>
        </w:rPr>
        <w:t>采用英国国立临床优化研究所（</w:t>
      </w:r>
      <w:r w:rsidRPr="00F96829">
        <w:rPr>
          <w:rFonts w:ascii="宋体" w:hAnsi="宋体"/>
          <w:b w:val="0"/>
          <w:sz w:val="21"/>
          <w:szCs w:val="21"/>
        </w:rPr>
        <w:t>Nationalinstituteforclinicalexcellence,NICE</w:t>
      </w:r>
      <w:r w:rsidRPr="00F96829">
        <w:rPr>
          <w:rFonts w:ascii="宋体" w:hAnsi="宋体" w:hint="eastAsia"/>
          <w:b w:val="0"/>
          <w:sz w:val="21"/>
          <w:szCs w:val="21"/>
        </w:rPr>
        <w:t>）对病例系列的质量评价做的推荐制成的量表，共</w:t>
      </w:r>
      <w:r w:rsidRPr="00F96829">
        <w:rPr>
          <w:rFonts w:ascii="宋体" w:hAnsi="宋体"/>
          <w:b w:val="0"/>
          <w:sz w:val="21"/>
          <w:szCs w:val="21"/>
        </w:rPr>
        <w:t>8</w:t>
      </w:r>
      <w:r w:rsidRPr="00F96829">
        <w:rPr>
          <w:rFonts w:ascii="宋体" w:hAnsi="宋体" w:hint="eastAsia"/>
          <w:b w:val="0"/>
          <w:sz w:val="21"/>
          <w:szCs w:val="21"/>
        </w:rPr>
        <w:t>个条目，分别用</w:t>
      </w:r>
      <w:r w:rsidRPr="00F96829">
        <w:rPr>
          <w:rFonts w:ascii="宋体" w:hint="eastAsia"/>
          <w:b w:val="0"/>
          <w:sz w:val="21"/>
          <w:szCs w:val="21"/>
        </w:rPr>
        <w:t>“</w:t>
      </w:r>
      <w:r w:rsidRPr="00F96829">
        <w:rPr>
          <w:rFonts w:ascii="宋体" w:hAnsi="宋体" w:hint="eastAsia"/>
          <w:b w:val="0"/>
          <w:sz w:val="21"/>
          <w:szCs w:val="21"/>
        </w:rPr>
        <w:t>是</w:t>
      </w:r>
      <w:r w:rsidRPr="00F96829">
        <w:rPr>
          <w:rFonts w:ascii="宋体" w:hint="eastAsia"/>
          <w:b w:val="0"/>
          <w:sz w:val="21"/>
          <w:szCs w:val="21"/>
        </w:rPr>
        <w:t>”</w:t>
      </w:r>
      <w:r w:rsidRPr="00F96829">
        <w:rPr>
          <w:rFonts w:ascii="宋体" w:hAnsi="宋体" w:hint="eastAsia"/>
          <w:b w:val="0"/>
          <w:sz w:val="21"/>
          <w:szCs w:val="21"/>
        </w:rPr>
        <w:t>和</w:t>
      </w:r>
      <w:r w:rsidRPr="00F96829">
        <w:rPr>
          <w:rFonts w:ascii="宋体" w:hint="eastAsia"/>
          <w:b w:val="0"/>
          <w:sz w:val="21"/>
          <w:szCs w:val="21"/>
        </w:rPr>
        <w:t>“</w:t>
      </w:r>
      <w:r w:rsidRPr="00F96829">
        <w:rPr>
          <w:rFonts w:ascii="宋体" w:hAnsi="宋体" w:hint="eastAsia"/>
          <w:b w:val="0"/>
          <w:sz w:val="21"/>
          <w:szCs w:val="21"/>
        </w:rPr>
        <w:t>否</w:t>
      </w:r>
      <w:r w:rsidRPr="00F96829">
        <w:rPr>
          <w:rFonts w:ascii="宋体" w:hint="eastAsia"/>
          <w:b w:val="0"/>
          <w:sz w:val="21"/>
          <w:szCs w:val="21"/>
        </w:rPr>
        <w:t>”</w:t>
      </w:r>
      <w:r w:rsidRPr="00F96829">
        <w:rPr>
          <w:rFonts w:ascii="宋体" w:hAnsi="宋体" w:hint="eastAsia"/>
          <w:b w:val="0"/>
          <w:sz w:val="21"/>
          <w:szCs w:val="21"/>
        </w:rPr>
        <w:t>作答。</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18"/>
        <w:gridCol w:w="791"/>
        <w:gridCol w:w="791"/>
      </w:tblGrid>
      <w:tr w:rsidR="00F96829" w:rsidRPr="00F96829">
        <w:trPr>
          <w:trHeight w:val="321"/>
          <w:jc w:val="center"/>
        </w:trPr>
        <w:tc>
          <w:tcPr>
            <w:tcW w:w="6818" w:type="dxa"/>
          </w:tcPr>
          <w:p w:rsidR="007060B1" w:rsidRPr="00F96829" w:rsidRDefault="007060B1">
            <w:pPr>
              <w:rPr>
                <w:rFonts w:ascii="宋体"/>
                <w:szCs w:val="21"/>
              </w:rPr>
            </w:pPr>
            <w:r w:rsidRPr="00F96829">
              <w:rPr>
                <w:rFonts w:ascii="宋体" w:hAnsi="宋体" w:hint="eastAsia"/>
                <w:szCs w:val="21"/>
              </w:rPr>
              <w:t>条目</w:t>
            </w:r>
          </w:p>
        </w:tc>
        <w:tc>
          <w:tcPr>
            <w:tcW w:w="791" w:type="dxa"/>
          </w:tcPr>
          <w:p w:rsidR="007060B1" w:rsidRPr="00F96829" w:rsidRDefault="007060B1">
            <w:pPr>
              <w:rPr>
                <w:rFonts w:ascii="宋体"/>
                <w:szCs w:val="21"/>
              </w:rPr>
            </w:pPr>
            <w:r w:rsidRPr="00F96829">
              <w:rPr>
                <w:rFonts w:ascii="宋体" w:hAnsi="宋体" w:hint="eastAsia"/>
                <w:szCs w:val="21"/>
              </w:rPr>
              <w:t>是</w:t>
            </w:r>
          </w:p>
        </w:tc>
        <w:tc>
          <w:tcPr>
            <w:tcW w:w="791" w:type="dxa"/>
          </w:tcPr>
          <w:p w:rsidR="007060B1" w:rsidRPr="00F96829" w:rsidRDefault="007060B1">
            <w:pPr>
              <w:rPr>
                <w:rFonts w:ascii="宋体"/>
                <w:szCs w:val="21"/>
              </w:rPr>
            </w:pPr>
            <w:r w:rsidRPr="00F96829">
              <w:rPr>
                <w:rFonts w:ascii="宋体" w:hAnsi="宋体" w:hint="eastAsia"/>
                <w:szCs w:val="21"/>
              </w:rPr>
              <w:t>否</w:t>
            </w:r>
          </w:p>
        </w:tc>
      </w:tr>
      <w:tr w:rsidR="00F96829" w:rsidRPr="00F96829">
        <w:trPr>
          <w:trHeight w:val="321"/>
          <w:jc w:val="center"/>
        </w:trPr>
        <w:tc>
          <w:tcPr>
            <w:tcW w:w="6818" w:type="dxa"/>
          </w:tcPr>
          <w:p w:rsidR="007060B1" w:rsidRPr="00F96829" w:rsidRDefault="007060B1">
            <w:pPr>
              <w:rPr>
                <w:rFonts w:ascii="宋体"/>
                <w:szCs w:val="21"/>
              </w:rPr>
            </w:pPr>
            <w:r w:rsidRPr="00F96829">
              <w:rPr>
                <w:rFonts w:ascii="宋体" w:hAnsi="宋体"/>
                <w:szCs w:val="21"/>
              </w:rPr>
              <w:t>1</w:t>
            </w:r>
            <w:r w:rsidRPr="00F96829">
              <w:rPr>
                <w:rFonts w:ascii="宋体" w:hAnsi="宋体" w:hint="eastAsia"/>
                <w:szCs w:val="21"/>
              </w:rPr>
              <w:t>病例系列中的病例是否来自不同级别的医疗机构，开展了多中心的研究？</w:t>
            </w:r>
          </w:p>
        </w:tc>
        <w:tc>
          <w:tcPr>
            <w:tcW w:w="791" w:type="dxa"/>
          </w:tcPr>
          <w:p w:rsidR="007060B1" w:rsidRPr="00F96829" w:rsidRDefault="007060B1">
            <w:pPr>
              <w:rPr>
                <w:rFonts w:ascii="宋体"/>
                <w:szCs w:val="21"/>
              </w:rPr>
            </w:pPr>
          </w:p>
        </w:tc>
        <w:tc>
          <w:tcPr>
            <w:tcW w:w="791" w:type="dxa"/>
          </w:tcPr>
          <w:p w:rsidR="007060B1" w:rsidRPr="00F96829" w:rsidRDefault="007060B1">
            <w:pPr>
              <w:rPr>
                <w:rFonts w:ascii="宋体"/>
                <w:szCs w:val="21"/>
              </w:rPr>
            </w:pPr>
          </w:p>
        </w:tc>
      </w:tr>
      <w:tr w:rsidR="00F96829" w:rsidRPr="00F96829">
        <w:trPr>
          <w:trHeight w:val="321"/>
          <w:jc w:val="center"/>
        </w:trPr>
        <w:tc>
          <w:tcPr>
            <w:tcW w:w="6818" w:type="dxa"/>
          </w:tcPr>
          <w:p w:rsidR="007060B1" w:rsidRPr="00F96829" w:rsidRDefault="007060B1">
            <w:pPr>
              <w:rPr>
                <w:rFonts w:ascii="宋体"/>
                <w:szCs w:val="21"/>
              </w:rPr>
            </w:pPr>
            <w:r w:rsidRPr="00F96829">
              <w:rPr>
                <w:rFonts w:ascii="宋体" w:hAnsi="宋体"/>
                <w:szCs w:val="21"/>
              </w:rPr>
              <w:t>2</w:t>
            </w:r>
            <w:r w:rsidRPr="00F96829">
              <w:rPr>
                <w:rFonts w:ascii="宋体" w:hAnsi="宋体" w:hint="eastAsia"/>
                <w:szCs w:val="21"/>
              </w:rPr>
              <w:t>是否清楚明确的描述研究的假说或目的，目标？</w:t>
            </w:r>
          </w:p>
        </w:tc>
        <w:tc>
          <w:tcPr>
            <w:tcW w:w="791" w:type="dxa"/>
          </w:tcPr>
          <w:p w:rsidR="007060B1" w:rsidRPr="00F96829" w:rsidRDefault="007060B1">
            <w:pPr>
              <w:rPr>
                <w:rFonts w:ascii="宋体"/>
                <w:szCs w:val="21"/>
              </w:rPr>
            </w:pPr>
          </w:p>
        </w:tc>
        <w:tc>
          <w:tcPr>
            <w:tcW w:w="791" w:type="dxa"/>
          </w:tcPr>
          <w:p w:rsidR="007060B1" w:rsidRPr="00F96829" w:rsidRDefault="007060B1">
            <w:pPr>
              <w:rPr>
                <w:rFonts w:ascii="宋体"/>
                <w:szCs w:val="21"/>
              </w:rPr>
            </w:pPr>
          </w:p>
        </w:tc>
      </w:tr>
      <w:tr w:rsidR="00F96829" w:rsidRPr="00F96829">
        <w:trPr>
          <w:trHeight w:val="321"/>
          <w:jc w:val="center"/>
        </w:trPr>
        <w:tc>
          <w:tcPr>
            <w:tcW w:w="6818" w:type="dxa"/>
          </w:tcPr>
          <w:p w:rsidR="007060B1" w:rsidRPr="00F96829" w:rsidRDefault="007060B1">
            <w:pPr>
              <w:rPr>
                <w:rFonts w:ascii="宋体"/>
                <w:szCs w:val="21"/>
              </w:rPr>
            </w:pPr>
            <w:r w:rsidRPr="00F96829">
              <w:rPr>
                <w:rFonts w:ascii="宋体" w:hAnsi="宋体"/>
                <w:szCs w:val="21"/>
              </w:rPr>
              <w:t>3</w:t>
            </w:r>
            <w:r w:rsidRPr="00F96829">
              <w:rPr>
                <w:rFonts w:ascii="宋体" w:hAnsi="宋体" w:hint="eastAsia"/>
                <w:szCs w:val="21"/>
              </w:rPr>
              <w:t>是否清楚地报告纳入和排除标准？</w:t>
            </w:r>
          </w:p>
        </w:tc>
        <w:tc>
          <w:tcPr>
            <w:tcW w:w="791" w:type="dxa"/>
          </w:tcPr>
          <w:p w:rsidR="007060B1" w:rsidRPr="00F96829" w:rsidRDefault="007060B1">
            <w:pPr>
              <w:rPr>
                <w:rFonts w:ascii="宋体"/>
                <w:szCs w:val="21"/>
              </w:rPr>
            </w:pPr>
          </w:p>
        </w:tc>
        <w:tc>
          <w:tcPr>
            <w:tcW w:w="791" w:type="dxa"/>
          </w:tcPr>
          <w:p w:rsidR="007060B1" w:rsidRPr="00F96829" w:rsidRDefault="007060B1">
            <w:pPr>
              <w:rPr>
                <w:rFonts w:ascii="宋体"/>
                <w:szCs w:val="21"/>
              </w:rPr>
            </w:pPr>
          </w:p>
        </w:tc>
      </w:tr>
      <w:tr w:rsidR="00F96829" w:rsidRPr="00F96829">
        <w:trPr>
          <w:trHeight w:val="321"/>
          <w:jc w:val="center"/>
        </w:trPr>
        <w:tc>
          <w:tcPr>
            <w:tcW w:w="6818" w:type="dxa"/>
          </w:tcPr>
          <w:p w:rsidR="007060B1" w:rsidRPr="00F96829" w:rsidRDefault="007060B1">
            <w:pPr>
              <w:rPr>
                <w:rFonts w:ascii="宋体"/>
                <w:szCs w:val="21"/>
              </w:rPr>
            </w:pPr>
            <w:r w:rsidRPr="00F96829">
              <w:rPr>
                <w:rFonts w:ascii="宋体" w:hAnsi="宋体"/>
                <w:szCs w:val="21"/>
              </w:rPr>
              <w:t>4</w:t>
            </w:r>
            <w:r w:rsidRPr="00F96829">
              <w:rPr>
                <w:rFonts w:ascii="宋体" w:hAnsi="宋体" w:hint="eastAsia"/>
                <w:szCs w:val="21"/>
              </w:rPr>
              <w:t>是否对测量的结局做出明确的定义？</w:t>
            </w:r>
          </w:p>
        </w:tc>
        <w:tc>
          <w:tcPr>
            <w:tcW w:w="791" w:type="dxa"/>
          </w:tcPr>
          <w:p w:rsidR="007060B1" w:rsidRPr="00F96829" w:rsidRDefault="007060B1">
            <w:pPr>
              <w:rPr>
                <w:rFonts w:ascii="宋体"/>
                <w:szCs w:val="21"/>
              </w:rPr>
            </w:pPr>
          </w:p>
        </w:tc>
        <w:tc>
          <w:tcPr>
            <w:tcW w:w="791" w:type="dxa"/>
          </w:tcPr>
          <w:p w:rsidR="007060B1" w:rsidRPr="00F96829" w:rsidRDefault="007060B1">
            <w:pPr>
              <w:rPr>
                <w:rFonts w:ascii="宋体"/>
                <w:szCs w:val="21"/>
              </w:rPr>
            </w:pPr>
          </w:p>
        </w:tc>
      </w:tr>
      <w:tr w:rsidR="00F96829" w:rsidRPr="00F96829">
        <w:trPr>
          <w:trHeight w:val="321"/>
          <w:jc w:val="center"/>
        </w:trPr>
        <w:tc>
          <w:tcPr>
            <w:tcW w:w="6818" w:type="dxa"/>
          </w:tcPr>
          <w:p w:rsidR="007060B1" w:rsidRPr="00F96829" w:rsidRDefault="007060B1">
            <w:pPr>
              <w:rPr>
                <w:rFonts w:ascii="宋体"/>
                <w:szCs w:val="21"/>
              </w:rPr>
            </w:pPr>
            <w:r w:rsidRPr="00F96829">
              <w:rPr>
                <w:rFonts w:ascii="宋体" w:hAnsi="宋体"/>
                <w:szCs w:val="21"/>
              </w:rPr>
              <w:t>5</w:t>
            </w:r>
            <w:r w:rsidRPr="00F96829">
              <w:rPr>
                <w:rFonts w:ascii="宋体" w:hAnsi="宋体" w:hint="eastAsia"/>
                <w:szCs w:val="21"/>
              </w:rPr>
              <w:t>收集的数据是否达到预期目标？</w:t>
            </w:r>
          </w:p>
        </w:tc>
        <w:tc>
          <w:tcPr>
            <w:tcW w:w="791" w:type="dxa"/>
          </w:tcPr>
          <w:p w:rsidR="007060B1" w:rsidRPr="00F96829" w:rsidRDefault="007060B1">
            <w:pPr>
              <w:rPr>
                <w:rFonts w:ascii="宋体"/>
                <w:szCs w:val="21"/>
              </w:rPr>
            </w:pPr>
          </w:p>
        </w:tc>
        <w:tc>
          <w:tcPr>
            <w:tcW w:w="791" w:type="dxa"/>
          </w:tcPr>
          <w:p w:rsidR="007060B1" w:rsidRPr="00F96829" w:rsidRDefault="007060B1">
            <w:pPr>
              <w:rPr>
                <w:rFonts w:ascii="宋体"/>
                <w:szCs w:val="21"/>
              </w:rPr>
            </w:pPr>
          </w:p>
        </w:tc>
      </w:tr>
      <w:tr w:rsidR="00F96829" w:rsidRPr="00F96829">
        <w:trPr>
          <w:trHeight w:val="321"/>
          <w:jc w:val="center"/>
        </w:trPr>
        <w:tc>
          <w:tcPr>
            <w:tcW w:w="6818" w:type="dxa"/>
          </w:tcPr>
          <w:p w:rsidR="007060B1" w:rsidRPr="00F96829" w:rsidRDefault="007060B1">
            <w:pPr>
              <w:rPr>
                <w:rFonts w:ascii="宋体"/>
                <w:szCs w:val="21"/>
              </w:rPr>
            </w:pPr>
            <w:r w:rsidRPr="00F96829">
              <w:rPr>
                <w:rFonts w:ascii="宋体" w:hAnsi="宋体"/>
                <w:szCs w:val="21"/>
              </w:rPr>
              <w:t>6</w:t>
            </w:r>
            <w:r w:rsidRPr="00F96829">
              <w:rPr>
                <w:rFonts w:ascii="宋体" w:hAnsi="宋体" w:hint="eastAsia"/>
                <w:szCs w:val="21"/>
              </w:rPr>
              <w:t>是否准确地描述患者是连续招募的？</w:t>
            </w:r>
          </w:p>
        </w:tc>
        <w:tc>
          <w:tcPr>
            <w:tcW w:w="791" w:type="dxa"/>
          </w:tcPr>
          <w:p w:rsidR="007060B1" w:rsidRPr="00F96829" w:rsidRDefault="007060B1">
            <w:pPr>
              <w:rPr>
                <w:rFonts w:ascii="宋体"/>
                <w:szCs w:val="21"/>
              </w:rPr>
            </w:pPr>
          </w:p>
        </w:tc>
        <w:tc>
          <w:tcPr>
            <w:tcW w:w="791" w:type="dxa"/>
          </w:tcPr>
          <w:p w:rsidR="007060B1" w:rsidRPr="00F96829" w:rsidRDefault="007060B1">
            <w:pPr>
              <w:rPr>
                <w:rFonts w:ascii="宋体"/>
                <w:szCs w:val="21"/>
              </w:rPr>
            </w:pPr>
          </w:p>
        </w:tc>
      </w:tr>
      <w:tr w:rsidR="00F96829" w:rsidRPr="00F96829">
        <w:trPr>
          <w:trHeight w:val="321"/>
          <w:jc w:val="center"/>
        </w:trPr>
        <w:tc>
          <w:tcPr>
            <w:tcW w:w="6818" w:type="dxa"/>
          </w:tcPr>
          <w:p w:rsidR="007060B1" w:rsidRPr="00F96829" w:rsidRDefault="007060B1">
            <w:pPr>
              <w:rPr>
                <w:rFonts w:ascii="宋体"/>
                <w:szCs w:val="21"/>
              </w:rPr>
            </w:pPr>
            <w:r w:rsidRPr="00F96829">
              <w:rPr>
                <w:rFonts w:ascii="宋体" w:hAnsi="宋体"/>
                <w:szCs w:val="21"/>
              </w:rPr>
              <w:t>7</w:t>
            </w:r>
            <w:r w:rsidRPr="00F96829">
              <w:rPr>
                <w:rFonts w:ascii="宋体" w:hAnsi="宋体" w:hint="eastAsia"/>
                <w:szCs w:val="21"/>
              </w:rPr>
              <w:t>是否清楚明确地描述研究的主要发现？</w:t>
            </w:r>
          </w:p>
        </w:tc>
        <w:tc>
          <w:tcPr>
            <w:tcW w:w="791" w:type="dxa"/>
          </w:tcPr>
          <w:p w:rsidR="007060B1" w:rsidRPr="00F96829" w:rsidRDefault="007060B1">
            <w:pPr>
              <w:rPr>
                <w:rFonts w:ascii="宋体"/>
                <w:szCs w:val="21"/>
              </w:rPr>
            </w:pPr>
          </w:p>
        </w:tc>
        <w:tc>
          <w:tcPr>
            <w:tcW w:w="791" w:type="dxa"/>
          </w:tcPr>
          <w:p w:rsidR="007060B1" w:rsidRPr="00F96829" w:rsidRDefault="007060B1">
            <w:pPr>
              <w:rPr>
                <w:rFonts w:ascii="宋体"/>
                <w:szCs w:val="21"/>
              </w:rPr>
            </w:pPr>
          </w:p>
        </w:tc>
      </w:tr>
      <w:tr w:rsidR="00F96829" w:rsidRPr="00F96829">
        <w:trPr>
          <w:trHeight w:val="642"/>
          <w:jc w:val="center"/>
        </w:trPr>
        <w:tc>
          <w:tcPr>
            <w:tcW w:w="6818" w:type="dxa"/>
          </w:tcPr>
          <w:p w:rsidR="007060B1" w:rsidRPr="00F96829" w:rsidRDefault="007060B1">
            <w:pPr>
              <w:rPr>
                <w:rFonts w:ascii="宋体"/>
                <w:szCs w:val="21"/>
              </w:rPr>
            </w:pPr>
            <w:r w:rsidRPr="00F96829">
              <w:rPr>
                <w:rFonts w:ascii="宋体" w:hAnsi="宋体"/>
                <w:szCs w:val="21"/>
              </w:rPr>
              <w:t>8</w:t>
            </w:r>
            <w:r w:rsidRPr="00F96829">
              <w:rPr>
                <w:rFonts w:ascii="宋体" w:hAnsi="宋体" w:hint="eastAsia"/>
                <w:szCs w:val="21"/>
              </w:rPr>
              <w:t>是否将结局进行分层分析及报告，如按照疾病分期，化验结果异常，患者的体征等？</w:t>
            </w:r>
          </w:p>
        </w:tc>
        <w:tc>
          <w:tcPr>
            <w:tcW w:w="791" w:type="dxa"/>
          </w:tcPr>
          <w:p w:rsidR="007060B1" w:rsidRPr="00F96829" w:rsidRDefault="007060B1">
            <w:pPr>
              <w:rPr>
                <w:rFonts w:ascii="宋体"/>
                <w:szCs w:val="21"/>
              </w:rPr>
            </w:pPr>
          </w:p>
        </w:tc>
        <w:tc>
          <w:tcPr>
            <w:tcW w:w="791" w:type="dxa"/>
          </w:tcPr>
          <w:p w:rsidR="007060B1" w:rsidRPr="00F96829" w:rsidRDefault="007060B1">
            <w:pPr>
              <w:rPr>
                <w:rFonts w:ascii="宋体"/>
                <w:szCs w:val="21"/>
              </w:rPr>
            </w:pPr>
          </w:p>
        </w:tc>
      </w:tr>
    </w:tbl>
    <w:p w:rsidR="007060B1" w:rsidRPr="00F96829" w:rsidRDefault="007060B1">
      <w:pPr>
        <w:pStyle w:val="1"/>
        <w:spacing w:before="0" w:beforeAutospacing="0" w:after="0" w:afterAutospacing="0" w:line="360" w:lineRule="auto"/>
        <w:rPr>
          <w:rFonts w:ascii="宋体"/>
          <w:b w:val="0"/>
          <w:bCs w:val="0"/>
          <w:kern w:val="2"/>
          <w:sz w:val="21"/>
          <w:szCs w:val="21"/>
        </w:rPr>
      </w:pPr>
    </w:p>
    <w:p w:rsidR="007060B1" w:rsidRPr="00F96829" w:rsidRDefault="007060B1">
      <w:pPr>
        <w:pStyle w:val="1"/>
        <w:spacing w:before="0" w:beforeAutospacing="0" w:after="0" w:afterAutospacing="0" w:line="360" w:lineRule="auto"/>
        <w:jc w:val="left"/>
        <w:rPr>
          <w:rFonts w:ascii="黑体" w:eastAsia="黑体" w:hAnsi="黑体"/>
          <w:b w:val="0"/>
          <w:kern w:val="2"/>
          <w:sz w:val="21"/>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黑体" w:eastAsia="黑体" w:hAnsi="黑体"/>
            <w:b w:val="0"/>
            <w:kern w:val="2"/>
            <w:sz w:val="21"/>
            <w:szCs w:val="21"/>
          </w:rPr>
          <w:t>7.2.4</w:t>
        </w:r>
      </w:smartTag>
      <w:r w:rsidRPr="00F96829">
        <w:rPr>
          <w:rFonts w:ascii="黑体" w:eastAsia="黑体" w:hAnsi="黑体"/>
          <w:b w:val="0"/>
          <w:kern w:val="2"/>
          <w:sz w:val="21"/>
          <w:szCs w:val="21"/>
        </w:rPr>
        <w:t xml:space="preserve"> </w:t>
      </w:r>
      <w:r w:rsidRPr="00F96829">
        <w:rPr>
          <w:rFonts w:ascii="黑体" w:eastAsia="黑体" w:hAnsi="黑体" w:hint="eastAsia"/>
          <w:b w:val="0"/>
          <w:kern w:val="2"/>
          <w:sz w:val="21"/>
          <w:szCs w:val="21"/>
        </w:rPr>
        <w:t>古代文献的质量评价标准</w:t>
      </w:r>
    </w:p>
    <w:p w:rsidR="007060B1" w:rsidRPr="00F96829" w:rsidRDefault="007060B1">
      <w:pPr>
        <w:pStyle w:val="1"/>
        <w:spacing w:before="0" w:beforeAutospacing="0" w:after="0" w:afterAutospacing="0" w:line="360" w:lineRule="auto"/>
        <w:jc w:val="left"/>
        <w:rPr>
          <w:rFonts w:ascii="黑体" w:eastAsia="黑体" w:hAnsi="黑体"/>
          <w:b w:val="0"/>
          <w:kern w:val="2"/>
          <w:sz w:val="21"/>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黑体" w:eastAsia="黑体" w:hAnsi="黑体"/>
            <w:b w:val="0"/>
            <w:kern w:val="2"/>
            <w:sz w:val="21"/>
            <w:szCs w:val="21"/>
          </w:rPr>
          <w:t>7.2.4</w:t>
        </w:r>
      </w:smartTag>
      <w:r w:rsidRPr="00F96829">
        <w:rPr>
          <w:rFonts w:ascii="黑体" w:eastAsia="黑体" w:hAnsi="黑体"/>
          <w:b w:val="0"/>
          <w:kern w:val="2"/>
          <w:sz w:val="21"/>
          <w:szCs w:val="21"/>
        </w:rPr>
        <w:t xml:space="preserve">.1 </w:t>
      </w:r>
      <w:r w:rsidRPr="00F96829">
        <w:rPr>
          <w:rFonts w:ascii="黑体" w:eastAsia="黑体" w:hAnsi="黑体" w:hint="eastAsia"/>
          <w:b w:val="0"/>
          <w:kern w:val="2"/>
          <w:sz w:val="21"/>
          <w:szCs w:val="21"/>
        </w:rPr>
        <w:t>升级标准：</w:t>
      </w:r>
    </w:p>
    <w:p w:rsidR="007060B1" w:rsidRPr="00F96829" w:rsidRDefault="007060B1">
      <w:pPr>
        <w:pStyle w:val="1"/>
        <w:spacing w:before="0" w:beforeAutospacing="0" w:after="0" w:afterAutospacing="0" w:line="360" w:lineRule="auto"/>
        <w:jc w:val="left"/>
        <w:rPr>
          <w:rFonts w:ascii="Times New Roman" w:hAnsi="Times New Roman"/>
          <w:b w:val="0"/>
          <w:kern w:val="2"/>
          <w:sz w:val="21"/>
          <w:szCs w:val="21"/>
        </w:rPr>
      </w:pPr>
      <w:r w:rsidRPr="00F96829">
        <w:rPr>
          <w:rFonts w:ascii="Times New Roman" w:hAnsi="宋体" w:hint="eastAsia"/>
          <w:b w:val="0"/>
          <w:kern w:val="2"/>
          <w:sz w:val="21"/>
          <w:szCs w:val="21"/>
        </w:rPr>
        <w:t>（</w:t>
      </w:r>
      <w:r w:rsidRPr="00F96829">
        <w:rPr>
          <w:rFonts w:ascii="Times New Roman" w:hAnsi="Times New Roman"/>
          <w:b w:val="0"/>
          <w:kern w:val="2"/>
          <w:sz w:val="21"/>
          <w:szCs w:val="21"/>
        </w:rPr>
        <w:t>1</w:t>
      </w:r>
      <w:r w:rsidRPr="00F96829">
        <w:rPr>
          <w:rFonts w:ascii="Times New Roman" w:hAnsi="宋体" w:hint="eastAsia"/>
          <w:b w:val="0"/>
          <w:kern w:val="2"/>
          <w:sz w:val="21"/>
          <w:szCs w:val="21"/>
        </w:rPr>
        <w:t>）带有国家标准、行业标准、技术规范性质的文献，如《黄帝内经》的标准专篇、宋朝太医院编撰的《圣济总录》、明朝的《普济方》等。</w:t>
      </w:r>
    </w:p>
    <w:p w:rsidR="007060B1" w:rsidRPr="00F96829" w:rsidRDefault="007060B1">
      <w:pPr>
        <w:pStyle w:val="1"/>
        <w:spacing w:before="0" w:beforeAutospacing="0" w:after="0" w:afterAutospacing="0" w:line="360" w:lineRule="auto"/>
        <w:jc w:val="left"/>
        <w:rPr>
          <w:rFonts w:ascii="Times New Roman" w:hAnsi="Times New Roman"/>
          <w:b w:val="0"/>
          <w:kern w:val="2"/>
          <w:sz w:val="21"/>
          <w:szCs w:val="21"/>
        </w:rPr>
      </w:pPr>
      <w:r w:rsidRPr="00F96829">
        <w:rPr>
          <w:rFonts w:ascii="Times New Roman" w:hAnsi="宋体" w:hint="eastAsia"/>
          <w:b w:val="0"/>
          <w:kern w:val="2"/>
          <w:sz w:val="21"/>
          <w:szCs w:val="21"/>
        </w:rPr>
        <w:t>（</w:t>
      </w:r>
      <w:r w:rsidRPr="00F96829">
        <w:rPr>
          <w:rFonts w:ascii="Times New Roman" w:hAnsi="Times New Roman"/>
          <w:b w:val="0"/>
          <w:kern w:val="2"/>
          <w:sz w:val="21"/>
          <w:szCs w:val="21"/>
        </w:rPr>
        <w:t>2</w:t>
      </w:r>
      <w:r w:rsidRPr="00F96829">
        <w:rPr>
          <w:rFonts w:ascii="Times New Roman" w:hAnsi="宋体" w:hint="eastAsia"/>
          <w:b w:val="0"/>
          <w:kern w:val="2"/>
          <w:sz w:val="21"/>
          <w:szCs w:val="21"/>
        </w:rPr>
        <w:t>）与现代文献能形成清晰完整的证据链。</w:t>
      </w:r>
    </w:p>
    <w:p w:rsidR="007060B1" w:rsidRPr="00F96829" w:rsidRDefault="007060B1">
      <w:pPr>
        <w:pStyle w:val="1"/>
        <w:spacing w:before="0" w:beforeAutospacing="0" w:after="0" w:afterAutospacing="0" w:line="360" w:lineRule="auto"/>
        <w:jc w:val="left"/>
        <w:rPr>
          <w:rFonts w:ascii="黑体" w:eastAsia="黑体" w:hAnsi="黑体"/>
          <w:b w:val="0"/>
          <w:kern w:val="2"/>
          <w:sz w:val="21"/>
          <w:szCs w:val="21"/>
        </w:rPr>
      </w:pPr>
      <w:smartTag w:uri="urn:schemas-microsoft-com:office:smarttags" w:element="chsdate">
        <w:smartTagPr>
          <w:attr w:name="IsROCDate" w:val="False"/>
          <w:attr w:name="IsLunarDate" w:val="False"/>
          <w:attr w:name="Day" w:val="30"/>
          <w:attr w:name="Month" w:val="12"/>
          <w:attr w:name="Year" w:val="1899"/>
        </w:smartTagPr>
        <w:r w:rsidRPr="00F96829">
          <w:rPr>
            <w:rFonts w:ascii="黑体" w:eastAsia="黑体" w:hAnsi="黑体"/>
            <w:b w:val="0"/>
            <w:kern w:val="2"/>
            <w:sz w:val="21"/>
            <w:szCs w:val="21"/>
          </w:rPr>
          <w:t>7.2.4</w:t>
        </w:r>
      </w:smartTag>
      <w:r w:rsidRPr="00F96829">
        <w:rPr>
          <w:rFonts w:ascii="黑体" w:eastAsia="黑体" w:hAnsi="黑体"/>
          <w:b w:val="0"/>
          <w:kern w:val="2"/>
          <w:sz w:val="21"/>
          <w:szCs w:val="21"/>
        </w:rPr>
        <w:t xml:space="preserve">.2 </w:t>
      </w:r>
      <w:r w:rsidRPr="00F96829">
        <w:rPr>
          <w:rFonts w:ascii="黑体" w:eastAsia="黑体" w:hAnsi="黑体" w:hint="eastAsia"/>
          <w:b w:val="0"/>
          <w:kern w:val="2"/>
          <w:sz w:val="21"/>
          <w:szCs w:val="21"/>
        </w:rPr>
        <w:t>降级标准：</w:t>
      </w:r>
    </w:p>
    <w:p w:rsidR="007060B1" w:rsidRPr="00F96829" w:rsidRDefault="007060B1">
      <w:pPr>
        <w:pStyle w:val="1"/>
        <w:spacing w:before="0" w:beforeAutospacing="0" w:after="0" w:afterAutospacing="0" w:line="360" w:lineRule="auto"/>
        <w:jc w:val="left"/>
        <w:rPr>
          <w:rFonts w:ascii="Times New Roman" w:hAnsi="Times New Roman"/>
          <w:b w:val="0"/>
          <w:kern w:val="2"/>
          <w:sz w:val="21"/>
          <w:szCs w:val="21"/>
        </w:rPr>
      </w:pPr>
      <w:r w:rsidRPr="00F96829">
        <w:rPr>
          <w:rFonts w:ascii="Times New Roman" w:hAnsi="宋体" w:hint="eastAsia"/>
          <w:b w:val="0"/>
          <w:kern w:val="2"/>
          <w:sz w:val="21"/>
          <w:szCs w:val="21"/>
        </w:rPr>
        <w:lastRenderedPageBreak/>
        <w:t>（</w:t>
      </w:r>
      <w:r w:rsidRPr="00F96829">
        <w:rPr>
          <w:rFonts w:ascii="Times New Roman" w:hAnsi="Times New Roman"/>
          <w:b w:val="0"/>
          <w:kern w:val="2"/>
          <w:sz w:val="21"/>
          <w:szCs w:val="21"/>
        </w:rPr>
        <w:t>1</w:t>
      </w:r>
      <w:r w:rsidRPr="00F96829">
        <w:rPr>
          <w:rFonts w:ascii="Times New Roman" w:hAnsi="宋体" w:hint="eastAsia"/>
          <w:b w:val="0"/>
          <w:kern w:val="2"/>
          <w:sz w:val="21"/>
          <w:szCs w:val="21"/>
        </w:rPr>
        <w:t>）原始文献版本质量差且无校勘版本者。</w:t>
      </w:r>
    </w:p>
    <w:p w:rsidR="007060B1" w:rsidRPr="00F96829" w:rsidRDefault="007060B1">
      <w:pPr>
        <w:pStyle w:val="1"/>
        <w:spacing w:before="0" w:beforeAutospacing="0" w:after="0" w:afterAutospacing="0" w:line="360" w:lineRule="auto"/>
        <w:jc w:val="left"/>
        <w:rPr>
          <w:rFonts w:ascii="Times New Roman" w:hAnsi="Times New Roman"/>
          <w:b w:val="0"/>
          <w:kern w:val="2"/>
          <w:sz w:val="21"/>
          <w:szCs w:val="21"/>
        </w:rPr>
      </w:pPr>
      <w:r w:rsidRPr="00F96829">
        <w:rPr>
          <w:rFonts w:ascii="Times New Roman" w:hAnsi="宋体" w:hint="eastAsia"/>
          <w:b w:val="0"/>
          <w:kern w:val="2"/>
          <w:sz w:val="21"/>
          <w:szCs w:val="21"/>
        </w:rPr>
        <w:t>（</w:t>
      </w:r>
      <w:r w:rsidRPr="00F96829">
        <w:rPr>
          <w:rFonts w:ascii="Times New Roman" w:hAnsi="Times New Roman"/>
          <w:b w:val="0"/>
          <w:kern w:val="2"/>
          <w:sz w:val="21"/>
          <w:szCs w:val="21"/>
        </w:rPr>
        <w:t>2</w:t>
      </w:r>
      <w:r w:rsidRPr="00F96829">
        <w:rPr>
          <w:rFonts w:ascii="Times New Roman" w:hAnsi="宋体" w:hint="eastAsia"/>
          <w:b w:val="0"/>
          <w:kern w:val="2"/>
          <w:sz w:val="21"/>
          <w:szCs w:val="21"/>
        </w:rPr>
        <w:t>）原始文献与转引文献混杂且难以鉴别者。</w:t>
      </w:r>
    </w:p>
    <w:p w:rsidR="007060B1" w:rsidRPr="00F96829" w:rsidRDefault="007060B1">
      <w:pPr>
        <w:pStyle w:val="1"/>
        <w:spacing w:before="0" w:beforeAutospacing="0" w:after="0" w:afterAutospacing="0" w:line="360" w:lineRule="auto"/>
        <w:jc w:val="left"/>
        <w:rPr>
          <w:rFonts w:ascii="Times New Roman" w:hAnsi="Times New Roman"/>
          <w:b w:val="0"/>
          <w:kern w:val="2"/>
          <w:sz w:val="21"/>
          <w:szCs w:val="21"/>
        </w:rPr>
      </w:pPr>
      <w:r w:rsidRPr="00F96829">
        <w:rPr>
          <w:rFonts w:ascii="Times New Roman" w:hAnsi="宋体" w:hint="eastAsia"/>
          <w:b w:val="0"/>
          <w:kern w:val="2"/>
          <w:sz w:val="21"/>
          <w:szCs w:val="21"/>
        </w:rPr>
        <w:t>（</w:t>
      </w:r>
      <w:r w:rsidRPr="00F96829">
        <w:rPr>
          <w:rFonts w:ascii="Times New Roman" w:hAnsi="Times New Roman"/>
          <w:b w:val="0"/>
          <w:kern w:val="2"/>
          <w:sz w:val="21"/>
          <w:szCs w:val="21"/>
        </w:rPr>
        <w:t>3</w:t>
      </w:r>
      <w:r w:rsidRPr="00F96829">
        <w:rPr>
          <w:rFonts w:ascii="Times New Roman" w:hAnsi="宋体" w:hint="eastAsia"/>
          <w:b w:val="0"/>
          <w:kern w:val="2"/>
          <w:sz w:val="21"/>
          <w:szCs w:val="21"/>
        </w:rPr>
        <w:t>）临床诊疗信息太少，价值无法判断者。</w:t>
      </w:r>
    </w:p>
    <w:p w:rsidR="007060B1" w:rsidRPr="00F96829" w:rsidRDefault="007060B1">
      <w:pPr>
        <w:pStyle w:val="1"/>
        <w:spacing w:before="0" w:beforeAutospacing="0" w:after="0" w:afterAutospacing="0" w:line="360" w:lineRule="auto"/>
        <w:jc w:val="left"/>
        <w:rPr>
          <w:rFonts w:ascii="黑体" w:eastAsia="黑体" w:hAnsi="黑体"/>
          <w:b w:val="0"/>
          <w:kern w:val="2"/>
          <w:sz w:val="21"/>
          <w:szCs w:val="21"/>
        </w:rPr>
      </w:pPr>
      <w:r w:rsidRPr="00F96829">
        <w:rPr>
          <w:rFonts w:ascii="黑体" w:eastAsia="黑体" w:hAnsi="黑体"/>
          <w:b w:val="0"/>
          <w:kern w:val="2"/>
          <w:sz w:val="21"/>
          <w:szCs w:val="21"/>
        </w:rPr>
        <w:t>7.3</w:t>
      </w:r>
      <w:r w:rsidRPr="00F96829">
        <w:rPr>
          <w:rFonts w:ascii="黑体" w:eastAsia="黑体" w:hAnsi="黑体" w:hint="eastAsia"/>
          <w:b w:val="0"/>
          <w:kern w:val="2"/>
          <w:sz w:val="21"/>
          <w:szCs w:val="21"/>
        </w:rPr>
        <w:t>证据分级</w:t>
      </w:r>
    </w:p>
    <w:p w:rsidR="007060B1" w:rsidRPr="00F96829" w:rsidRDefault="007060B1">
      <w:pPr>
        <w:pStyle w:val="1"/>
        <w:spacing w:before="0" w:beforeAutospacing="0" w:after="0" w:afterAutospacing="0" w:line="360" w:lineRule="auto"/>
        <w:jc w:val="left"/>
        <w:rPr>
          <w:rFonts w:ascii="Times New Roman" w:hAnsi="Times New Roman"/>
          <w:b w:val="0"/>
          <w:kern w:val="2"/>
          <w:sz w:val="21"/>
          <w:szCs w:val="21"/>
        </w:rPr>
      </w:pPr>
      <w:r w:rsidRPr="00F96829">
        <w:rPr>
          <w:rFonts w:ascii="Times New Roman" w:hAnsi="Times New Roman"/>
          <w:b w:val="0"/>
          <w:kern w:val="2"/>
          <w:sz w:val="20"/>
          <w:szCs w:val="21"/>
        </w:rPr>
        <w:t xml:space="preserve">   </w:t>
      </w:r>
      <w:r w:rsidRPr="00F96829">
        <w:rPr>
          <w:rFonts w:ascii="Times New Roman" w:hAnsi="Times New Roman"/>
          <w:b w:val="0"/>
          <w:kern w:val="2"/>
          <w:sz w:val="21"/>
          <w:szCs w:val="21"/>
        </w:rPr>
        <w:t xml:space="preserve"> </w:t>
      </w:r>
      <w:r w:rsidRPr="00F96829">
        <w:rPr>
          <w:rFonts w:ascii="Times New Roman" w:hAnsi="宋体" w:hint="eastAsia"/>
          <w:b w:val="0"/>
          <w:kern w:val="2"/>
          <w:sz w:val="21"/>
          <w:szCs w:val="21"/>
        </w:rPr>
        <w:t>主要参照刘建平教授编写的《传统医学证据体的构成及证据分级的建议》，（详见附件）。此外，本指南中规定，若单个随机对照试验判定为高风险，则证据级别降低一级。（其他类型文献需要专家共识会议中商定）。</w:t>
      </w:r>
    </w:p>
    <w:p w:rsidR="007060B1" w:rsidRPr="00F96829" w:rsidRDefault="007060B1">
      <w:pPr>
        <w:pStyle w:val="1"/>
        <w:spacing w:before="0" w:beforeAutospacing="0" w:after="0" w:afterAutospacing="0" w:line="360" w:lineRule="auto"/>
        <w:jc w:val="left"/>
        <w:rPr>
          <w:rFonts w:ascii="Times New Roman" w:hAnsi="Times New Roman"/>
          <w:b w:val="0"/>
          <w:kern w:val="2"/>
          <w:sz w:val="21"/>
          <w:szCs w:val="21"/>
        </w:rPr>
      </w:pPr>
      <w:r w:rsidRPr="00F96829">
        <w:rPr>
          <w:rFonts w:ascii="Times New Roman" w:hAnsi="Times New Roman"/>
          <w:b w:val="0"/>
          <w:kern w:val="2"/>
          <w:sz w:val="21"/>
          <w:szCs w:val="21"/>
        </w:rPr>
        <w:t xml:space="preserve">    </w:t>
      </w:r>
      <w:r w:rsidRPr="00F96829">
        <w:rPr>
          <w:rFonts w:ascii="Times New Roman" w:hAnsi="宋体" w:hint="eastAsia"/>
          <w:b w:val="0"/>
          <w:kern w:val="2"/>
          <w:sz w:val="21"/>
          <w:szCs w:val="21"/>
        </w:rPr>
        <w:t>文献筛选和评价过程由两名</w:t>
      </w:r>
      <w:proofErr w:type="gramStart"/>
      <w:r w:rsidRPr="00F96829">
        <w:rPr>
          <w:rFonts w:ascii="Times New Roman" w:hAnsi="宋体" w:hint="eastAsia"/>
          <w:b w:val="0"/>
          <w:kern w:val="2"/>
          <w:sz w:val="21"/>
          <w:szCs w:val="21"/>
        </w:rPr>
        <w:t>评价员</w:t>
      </w:r>
      <w:proofErr w:type="gramEnd"/>
      <w:r w:rsidRPr="00F96829">
        <w:rPr>
          <w:rFonts w:ascii="Times New Roman" w:hAnsi="宋体" w:hint="eastAsia"/>
          <w:b w:val="0"/>
          <w:kern w:val="2"/>
          <w:sz w:val="21"/>
          <w:szCs w:val="21"/>
        </w:rPr>
        <w:t>独立进行；如双方意见不一致，通过协商解决或由第三方裁决。</w:t>
      </w:r>
    </w:p>
    <w:p w:rsidR="007060B1" w:rsidRPr="00F96829" w:rsidRDefault="007060B1">
      <w:pPr>
        <w:spacing w:line="360" w:lineRule="auto"/>
        <w:ind w:firstLine="480"/>
        <w:jc w:val="center"/>
        <w:rPr>
          <w:rFonts w:ascii="Times New Roman" w:hAnsi="Times New Roman"/>
          <w:szCs w:val="21"/>
        </w:rPr>
      </w:pPr>
      <w:r w:rsidRPr="00F96829">
        <w:rPr>
          <w:rFonts w:ascii="Times New Roman" w:hAnsi="宋体" w:hint="eastAsia"/>
          <w:szCs w:val="21"/>
        </w:rPr>
        <w:t>刘建平教授提出的关于传统医学证据分级的建议</w:t>
      </w:r>
    </w:p>
    <w:tbl>
      <w:tblPr>
        <w:tblW w:w="0" w:type="auto"/>
        <w:jc w:val="center"/>
        <w:tblBorders>
          <w:top w:val="single" w:sz="12" w:space="0" w:color="auto"/>
          <w:bottom w:val="single" w:sz="12" w:space="0" w:color="auto"/>
        </w:tblBorders>
        <w:tblLayout w:type="fixed"/>
        <w:tblLook w:val="0000"/>
      </w:tblPr>
      <w:tblGrid>
        <w:gridCol w:w="1704"/>
        <w:gridCol w:w="6816"/>
      </w:tblGrid>
      <w:tr w:rsidR="00F96829" w:rsidRPr="00F96829">
        <w:trPr>
          <w:trHeight w:val="492"/>
          <w:jc w:val="center"/>
        </w:trPr>
        <w:tc>
          <w:tcPr>
            <w:tcW w:w="1704" w:type="dxa"/>
            <w:tcBorders>
              <w:top w:val="single" w:sz="12" w:space="0" w:color="auto"/>
              <w:bottom w:val="single" w:sz="8" w:space="0" w:color="auto"/>
            </w:tcBorders>
          </w:tcPr>
          <w:p w:rsidR="007060B1" w:rsidRPr="00F96829" w:rsidRDefault="007060B1">
            <w:pPr>
              <w:spacing w:line="360" w:lineRule="auto"/>
              <w:jc w:val="center"/>
              <w:rPr>
                <w:rFonts w:ascii="Times New Roman" w:hAnsi="Times New Roman"/>
                <w:szCs w:val="21"/>
              </w:rPr>
            </w:pPr>
            <w:r w:rsidRPr="00F96829">
              <w:rPr>
                <w:rFonts w:ascii="Times New Roman" w:hAnsi="宋体" w:hint="eastAsia"/>
                <w:szCs w:val="21"/>
              </w:rPr>
              <w:t>证据级别</w:t>
            </w:r>
          </w:p>
        </w:tc>
        <w:tc>
          <w:tcPr>
            <w:tcW w:w="6816" w:type="dxa"/>
            <w:tcBorders>
              <w:top w:val="single" w:sz="12" w:space="0" w:color="auto"/>
              <w:bottom w:val="single" w:sz="8" w:space="0" w:color="auto"/>
            </w:tcBorders>
          </w:tcPr>
          <w:p w:rsidR="007060B1" w:rsidRPr="00F96829" w:rsidRDefault="007060B1">
            <w:pPr>
              <w:spacing w:line="360" w:lineRule="auto"/>
              <w:jc w:val="center"/>
              <w:rPr>
                <w:rFonts w:ascii="Times New Roman" w:hAnsi="Times New Roman"/>
                <w:szCs w:val="21"/>
              </w:rPr>
            </w:pPr>
            <w:r w:rsidRPr="00F96829">
              <w:rPr>
                <w:rFonts w:ascii="Times New Roman" w:hAnsi="宋体" w:hint="eastAsia"/>
                <w:szCs w:val="21"/>
              </w:rPr>
              <w:t>具体描述</w:t>
            </w:r>
          </w:p>
        </w:tc>
      </w:tr>
      <w:tr w:rsidR="00F96829" w:rsidRPr="00F96829">
        <w:trPr>
          <w:trHeight w:val="943"/>
          <w:jc w:val="center"/>
        </w:trPr>
        <w:tc>
          <w:tcPr>
            <w:tcW w:w="1704" w:type="dxa"/>
            <w:tcBorders>
              <w:top w:val="single" w:sz="8" w:space="0" w:color="auto"/>
            </w:tcBorders>
          </w:tcPr>
          <w:p w:rsidR="007060B1" w:rsidRPr="00F96829" w:rsidRDefault="007060B1">
            <w:pPr>
              <w:spacing w:line="360" w:lineRule="auto"/>
              <w:rPr>
                <w:rFonts w:ascii="Times New Roman" w:hAnsi="Times New Roman"/>
                <w:szCs w:val="21"/>
              </w:rPr>
            </w:pPr>
            <w:r w:rsidRPr="00F96829">
              <w:rPr>
                <w:rFonts w:ascii="Times New Roman" w:hAnsi="Times New Roman"/>
                <w:szCs w:val="21"/>
              </w:rPr>
              <w:t>Ⅰa</w:t>
            </w:r>
            <w:r w:rsidRPr="00F96829">
              <w:rPr>
                <w:rFonts w:ascii="Times New Roman" w:hAnsi="宋体" w:hint="eastAsia"/>
                <w:szCs w:val="21"/>
              </w:rPr>
              <w:t>级</w:t>
            </w:r>
          </w:p>
        </w:tc>
        <w:tc>
          <w:tcPr>
            <w:tcW w:w="6816" w:type="dxa"/>
            <w:tcBorders>
              <w:top w:val="single" w:sz="8" w:space="0" w:color="auto"/>
            </w:tcBorders>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由随机对照试验、队列研究、病例对照研究、病例系列这四种研究中至少</w:t>
            </w:r>
            <w:r w:rsidRPr="00F96829">
              <w:rPr>
                <w:rFonts w:ascii="Times New Roman" w:hAnsi="Times New Roman"/>
                <w:szCs w:val="21"/>
              </w:rPr>
              <w:t>2</w:t>
            </w:r>
            <w:r w:rsidRPr="00F96829">
              <w:rPr>
                <w:rFonts w:ascii="Times New Roman" w:hAnsi="宋体" w:hint="eastAsia"/>
                <w:szCs w:val="21"/>
              </w:rPr>
              <w:t>种不同类型的研究构成的证据体，且不同研究结果的效应一致。</w:t>
            </w:r>
          </w:p>
        </w:tc>
      </w:tr>
      <w:tr w:rsidR="00F96829" w:rsidRPr="00F96829">
        <w:trPr>
          <w:trHeight w:val="462"/>
          <w:jc w:val="center"/>
        </w:trPr>
        <w:tc>
          <w:tcPr>
            <w:tcW w:w="1704" w:type="dxa"/>
          </w:tcPr>
          <w:p w:rsidR="007060B1" w:rsidRPr="00F96829" w:rsidRDefault="007060B1">
            <w:pPr>
              <w:spacing w:line="360" w:lineRule="auto"/>
              <w:rPr>
                <w:rFonts w:ascii="Times New Roman" w:hAnsi="Times New Roman"/>
                <w:szCs w:val="21"/>
              </w:rPr>
            </w:pPr>
            <w:r w:rsidRPr="00F96829">
              <w:rPr>
                <w:rFonts w:ascii="Times New Roman" w:hAnsi="Times New Roman"/>
                <w:szCs w:val="21"/>
              </w:rPr>
              <w:t>Ⅰb</w:t>
            </w:r>
            <w:r w:rsidRPr="00F96829">
              <w:rPr>
                <w:rFonts w:ascii="Times New Roman" w:hAnsi="宋体" w:hint="eastAsia"/>
                <w:szCs w:val="21"/>
              </w:rPr>
              <w:t>级</w:t>
            </w:r>
          </w:p>
        </w:tc>
        <w:tc>
          <w:tcPr>
            <w:tcW w:w="6816" w:type="dxa"/>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具有足够把握度的单个随机对照试验。</w:t>
            </w:r>
          </w:p>
        </w:tc>
      </w:tr>
      <w:tr w:rsidR="00F96829" w:rsidRPr="00F96829">
        <w:trPr>
          <w:trHeight w:val="462"/>
          <w:jc w:val="center"/>
        </w:trPr>
        <w:tc>
          <w:tcPr>
            <w:tcW w:w="1704" w:type="dxa"/>
          </w:tcPr>
          <w:p w:rsidR="007060B1" w:rsidRPr="00F96829" w:rsidRDefault="007060B1">
            <w:pPr>
              <w:spacing w:line="360" w:lineRule="auto"/>
              <w:rPr>
                <w:rFonts w:ascii="Times New Roman" w:hAnsi="Times New Roman"/>
                <w:szCs w:val="21"/>
              </w:rPr>
            </w:pPr>
            <w:r w:rsidRPr="00F96829">
              <w:rPr>
                <w:rFonts w:ascii="Times New Roman" w:hAnsi="Times New Roman"/>
                <w:szCs w:val="21"/>
              </w:rPr>
              <w:t>Ⅱa</w:t>
            </w:r>
            <w:r w:rsidRPr="00F96829">
              <w:rPr>
                <w:rFonts w:ascii="Times New Roman" w:hAnsi="宋体" w:hint="eastAsia"/>
                <w:szCs w:val="21"/>
              </w:rPr>
              <w:t>级</w:t>
            </w:r>
          </w:p>
        </w:tc>
        <w:tc>
          <w:tcPr>
            <w:tcW w:w="6816" w:type="dxa"/>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半随机对照研究或队列研究。</w:t>
            </w:r>
          </w:p>
        </w:tc>
      </w:tr>
      <w:tr w:rsidR="00F96829" w:rsidRPr="00F96829">
        <w:trPr>
          <w:trHeight w:val="492"/>
          <w:jc w:val="center"/>
        </w:trPr>
        <w:tc>
          <w:tcPr>
            <w:tcW w:w="1704" w:type="dxa"/>
          </w:tcPr>
          <w:p w:rsidR="007060B1" w:rsidRPr="00F96829" w:rsidRDefault="007060B1">
            <w:pPr>
              <w:spacing w:line="360" w:lineRule="auto"/>
              <w:rPr>
                <w:rFonts w:ascii="Times New Roman" w:hAnsi="Times New Roman"/>
                <w:szCs w:val="21"/>
              </w:rPr>
            </w:pPr>
            <w:r w:rsidRPr="00F96829">
              <w:rPr>
                <w:rFonts w:ascii="Times New Roman" w:hAnsi="Times New Roman"/>
                <w:szCs w:val="21"/>
              </w:rPr>
              <w:t>Ⅱb</w:t>
            </w:r>
            <w:r w:rsidRPr="00F96829">
              <w:rPr>
                <w:rFonts w:ascii="Times New Roman" w:hAnsi="宋体" w:hint="eastAsia"/>
                <w:szCs w:val="21"/>
              </w:rPr>
              <w:t>级</w:t>
            </w:r>
          </w:p>
        </w:tc>
        <w:tc>
          <w:tcPr>
            <w:tcW w:w="6816" w:type="dxa"/>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病例对照试验。</w:t>
            </w:r>
          </w:p>
        </w:tc>
      </w:tr>
      <w:tr w:rsidR="00F96829" w:rsidRPr="00F96829">
        <w:trPr>
          <w:trHeight w:val="462"/>
          <w:jc w:val="center"/>
        </w:trPr>
        <w:tc>
          <w:tcPr>
            <w:tcW w:w="1704" w:type="dxa"/>
          </w:tcPr>
          <w:p w:rsidR="007060B1" w:rsidRPr="00F96829" w:rsidRDefault="007060B1">
            <w:pPr>
              <w:spacing w:line="360" w:lineRule="auto"/>
              <w:rPr>
                <w:rFonts w:ascii="Times New Roman" w:hAnsi="Times New Roman"/>
                <w:szCs w:val="21"/>
              </w:rPr>
            </w:pPr>
            <w:r w:rsidRPr="00F96829">
              <w:rPr>
                <w:rFonts w:ascii="Times New Roman" w:hAnsi="Times New Roman"/>
                <w:szCs w:val="21"/>
              </w:rPr>
              <w:t>Ⅲa</w:t>
            </w:r>
            <w:r w:rsidRPr="00F96829">
              <w:rPr>
                <w:rFonts w:ascii="Times New Roman" w:hAnsi="宋体" w:hint="eastAsia"/>
                <w:szCs w:val="21"/>
              </w:rPr>
              <w:t>级</w:t>
            </w:r>
          </w:p>
        </w:tc>
        <w:tc>
          <w:tcPr>
            <w:tcW w:w="6816" w:type="dxa"/>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历史性对照的病例系列。</w:t>
            </w:r>
          </w:p>
        </w:tc>
      </w:tr>
      <w:tr w:rsidR="00F96829" w:rsidRPr="00F96829">
        <w:trPr>
          <w:trHeight w:val="462"/>
          <w:jc w:val="center"/>
        </w:trPr>
        <w:tc>
          <w:tcPr>
            <w:tcW w:w="1704" w:type="dxa"/>
          </w:tcPr>
          <w:p w:rsidR="007060B1" w:rsidRPr="00F96829" w:rsidRDefault="007060B1">
            <w:pPr>
              <w:spacing w:line="360" w:lineRule="auto"/>
              <w:rPr>
                <w:rFonts w:ascii="Times New Roman" w:hAnsi="Times New Roman"/>
                <w:szCs w:val="21"/>
              </w:rPr>
            </w:pPr>
            <w:r w:rsidRPr="00F96829">
              <w:rPr>
                <w:rFonts w:ascii="Times New Roman" w:hAnsi="Times New Roman"/>
                <w:szCs w:val="21"/>
              </w:rPr>
              <w:t>Ⅲb</w:t>
            </w:r>
            <w:r w:rsidRPr="00F96829">
              <w:rPr>
                <w:rFonts w:ascii="Times New Roman" w:hAnsi="宋体" w:hint="eastAsia"/>
                <w:szCs w:val="21"/>
              </w:rPr>
              <w:t>级</w:t>
            </w:r>
          </w:p>
        </w:tc>
        <w:tc>
          <w:tcPr>
            <w:tcW w:w="6816" w:type="dxa"/>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自身前后对照的病例系列。</w:t>
            </w:r>
          </w:p>
        </w:tc>
      </w:tr>
      <w:tr w:rsidR="00F96829" w:rsidRPr="00F96829">
        <w:trPr>
          <w:trHeight w:val="462"/>
          <w:jc w:val="center"/>
        </w:trPr>
        <w:tc>
          <w:tcPr>
            <w:tcW w:w="1704" w:type="dxa"/>
          </w:tcPr>
          <w:p w:rsidR="007060B1" w:rsidRPr="00F96829" w:rsidRDefault="007060B1">
            <w:pPr>
              <w:spacing w:line="360" w:lineRule="auto"/>
              <w:rPr>
                <w:rFonts w:ascii="Times New Roman" w:hAnsi="Times New Roman"/>
                <w:szCs w:val="21"/>
              </w:rPr>
            </w:pPr>
            <w:r w:rsidRPr="00F96829">
              <w:rPr>
                <w:rFonts w:ascii="Times New Roman" w:hAnsi="Times New Roman"/>
                <w:szCs w:val="21"/>
              </w:rPr>
              <w:t>Ⅳ</w:t>
            </w:r>
            <w:r w:rsidRPr="00F96829">
              <w:rPr>
                <w:rFonts w:ascii="Times New Roman" w:hAnsi="宋体" w:hint="eastAsia"/>
                <w:szCs w:val="21"/>
              </w:rPr>
              <w:t>级</w:t>
            </w:r>
          </w:p>
        </w:tc>
        <w:tc>
          <w:tcPr>
            <w:tcW w:w="6816" w:type="dxa"/>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长期在临床上广泛运用的病例报告和史料记载的疗法。</w:t>
            </w:r>
          </w:p>
        </w:tc>
      </w:tr>
      <w:tr w:rsidR="00F96829" w:rsidRPr="00F96829">
        <w:trPr>
          <w:trHeight w:val="953"/>
          <w:jc w:val="center"/>
        </w:trPr>
        <w:tc>
          <w:tcPr>
            <w:tcW w:w="1704" w:type="dxa"/>
            <w:tcBorders>
              <w:bottom w:val="single" w:sz="12" w:space="0" w:color="auto"/>
            </w:tcBorders>
          </w:tcPr>
          <w:p w:rsidR="007060B1" w:rsidRPr="00F96829" w:rsidRDefault="007060B1">
            <w:pPr>
              <w:spacing w:line="360" w:lineRule="auto"/>
              <w:rPr>
                <w:rFonts w:ascii="Times New Roman" w:hAnsi="Times New Roman"/>
                <w:szCs w:val="21"/>
              </w:rPr>
            </w:pPr>
            <w:r w:rsidRPr="00F96829">
              <w:rPr>
                <w:rFonts w:ascii="Times New Roman" w:hAnsi="Times New Roman"/>
                <w:szCs w:val="21"/>
              </w:rPr>
              <w:t>Ⅴ</w:t>
            </w:r>
            <w:r w:rsidRPr="00F96829">
              <w:rPr>
                <w:rFonts w:ascii="Times New Roman" w:hAnsi="宋体" w:hint="eastAsia"/>
                <w:szCs w:val="21"/>
              </w:rPr>
              <w:t>级</w:t>
            </w:r>
          </w:p>
        </w:tc>
        <w:tc>
          <w:tcPr>
            <w:tcW w:w="6816" w:type="dxa"/>
            <w:tcBorders>
              <w:bottom w:val="single" w:sz="12" w:space="0" w:color="auto"/>
            </w:tcBorders>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未经系统研究验证的专家观点和临床试验，以及没有长期在临床上广泛运用的病例报告和史料记载的疗法。</w:t>
            </w:r>
          </w:p>
        </w:tc>
      </w:tr>
    </w:tbl>
    <w:p w:rsidR="007060B1" w:rsidRPr="00F96829" w:rsidRDefault="007060B1">
      <w:pPr>
        <w:spacing w:line="360" w:lineRule="auto"/>
        <w:rPr>
          <w:rFonts w:ascii="黑体" w:eastAsia="黑体" w:hAnsi="黑体"/>
          <w:szCs w:val="21"/>
        </w:rPr>
      </w:pPr>
      <w:r w:rsidRPr="00F96829">
        <w:rPr>
          <w:rFonts w:ascii="黑体" w:eastAsia="黑体" w:hAnsi="黑体"/>
          <w:szCs w:val="21"/>
        </w:rPr>
        <w:t xml:space="preserve">8 </w:t>
      </w:r>
      <w:r w:rsidRPr="00F96829">
        <w:rPr>
          <w:rFonts w:ascii="黑体" w:eastAsia="黑体" w:hAnsi="黑体" w:hint="eastAsia"/>
          <w:szCs w:val="21"/>
        </w:rPr>
        <w:t>推荐原则</w:t>
      </w:r>
    </w:p>
    <w:p w:rsidR="007060B1" w:rsidRPr="00F96829" w:rsidRDefault="007060B1">
      <w:pPr>
        <w:spacing w:line="360" w:lineRule="auto"/>
        <w:rPr>
          <w:rFonts w:ascii="Times New Roman" w:hAnsi="Times New Roman"/>
          <w:szCs w:val="21"/>
        </w:rPr>
      </w:pPr>
      <w:r w:rsidRPr="00F96829">
        <w:rPr>
          <w:rFonts w:ascii="Times New Roman" w:hAnsi="Times New Roman"/>
          <w:sz w:val="20"/>
        </w:rPr>
        <w:t xml:space="preserve">    </w:t>
      </w:r>
      <w:r w:rsidRPr="00F96829">
        <w:rPr>
          <w:rFonts w:ascii="Times New Roman" w:hAnsi="宋体" w:hint="eastAsia"/>
          <w:szCs w:val="21"/>
        </w:rPr>
        <w:t>本指南的总体推荐原则是结合文献研究和专家共识方法制定的。由于祖国医学防治</w:t>
      </w:r>
      <w:proofErr w:type="gramStart"/>
      <w:r w:rsidRPr="00F96829">
        <w:rPr>
          <w:rFonts w:ascii="Times New Roman" w:hAnsi="宋体" w:hint="eastAsia"/>
          <w:szCs w:val="21"/>
        </w:rPr>
        <w:t>血浊病易发</w:t>
      </w:r>
      <w:proofErr w:type="gramEnd"/>
      <w:r w:rsidRPr="00F96829">
        <w:rPr>
          <w:rFonts w:ascii="Times New Roman" w:hAnsi="宋体" w:hint="eastAsia"/>
          <w:szCs w:val="21"/>
        </w:rPr>
        <w:t>人群的相关文献研究大多数存在试验设计欠规范、报告内容不全面等问题，严格按照循证医学要求设计实施的研究少，历代医家经验古籍丰富，但按照国际证据分级标准证据级别低；医案医话文献体现中医辨证施治的特色而规范化的可量化的标准较少，因此在本指南中，所有的证据均需取得专家共识后方可列入推荐。</w:t>
      </w:r>
    </w:p>
    <w:p w:rsidR="007060B1" w:rsidRPr="00F96829" w:rsidRDefault="007060B1">
      <w:pPr>
        <w:spacing w:line="360" w:lineRule="auto"/>
        <w:rPr>
          <w:rFonts w:ascii="Times New Roman" w:hAnsi="Times New Roman"/>
          <w:szCs w:val="21"/>
        </w:rPr>
      </w:pPr>
      <w:r w:rsidRPr="00F96829">
        <w:rPr>
          <w:rFonts w:ascii="Times New Roman" w:hAnsi="Times New Roman"/>
          <w:szCs w:val="21"/>
        </w:rPr>
        <w:t xml:space="preserve">    </w:t>
      </w:r>
      <w:r w:rsidRPr="00F96829">
        <w:rPr>
          <w:rFonts w:ascii="Times New Roman" w:hAnsi="宋体" w:hint="eastAsia"/>
          <w:szCs w:val="21"/>
        </w:rPr>
        <w:t>本标准的推荐分级标准一般按照</w:t>
      </w:r>
      <w:r w:rsidRPr="00F96829">
        <w:rPr>
          <w:rFonts w:ascii="Times New Roman" w:hAnsi="Times New Roman"/>
          <w:szCs w:val="21"/>
        </w:rPr>
        <w:t>GRADE</w:t>
      </w:r>
      <w:r w:rsidRPr="00F96829">
        <w:rPr>
          <w:rFonts w:ascii="Times New Roman" w:hAnsi="宋体" w:hint="eastAsia"/>
          <w:szCs w:val="21"/>
        </w:rPr>
        <w:t>（</w:t>
      </w:r>
      <w:r w:rsidRPr="00F96829">
        <w:rPr>
          <w:rFonts w:ascii="Times New Roman" w:hAnsi="Times New Roman"/>
          <w:szCs w:val="21"/>
        </w:rPr>
        <w:t>Grading of Recommendations Assessment,Development and Evaluation</w:t>
      </w:r>
      <w:r w:rsidRPr="00F96829">
        <w:rPr>
          <w:rFonts w:ascii="Times New Roman" w:hAnsi="宋体" w:hint="eastAsia"/>
          <w:szCs w:val="21"/>
        </w:rPr>
        <w:t>）小组制定的推荐强度分级标准进行证据推荐，该标准</w:t>
      </w:r>
      <w:r w:rsidRPr="00F96829">
        <w:rPr>
          <w:rFonts w:ascii="Times New Roman" w:hAnsi="宋体" w:hint="eastAsia"/>
          <w:szCs w:val="21"/>
        </w:rPr>
        <w:lastRenderedPageBreak/>
        <w:t>中推荐意见分为强、弱两级，当证据明确显示干预措施优于</w:t>
      </w:r>
      <w:proofErr w:type="gramStart"/>
      <w:r w:rsidRPr="00F96829">
        <w:rPr>
          <w:rFonts w:ascii="Times New Roman" w:hAnsi="宋体" w:hint="eastAsia"/>
          <w:szCs w:val="21"/>
        </w:rPr>
        <w:t>弊或弊优于</w:t>
      </w:r>
      <w:proofErr w:type="gramEnd"/>
      <w:r w:rsidRPr="00F96829">
        <w:rPr>
          <w:rFonts w:ascii="Times New Roman" w:hAnsi="宋体" w:hint="eastAsia"/>
          <w:szCs w:val="21"/>
        </w:rPr>
        <w:t>利时，指南小组可将其列为强推荐；当利弊不确定或无论质量高低的证据均显示利弊相当时，则视为弱推荐。</w:t>
      </w:r>
    </w:p>
    <w:p w:rsidR="007060B1" w:rsidRPr="00F96829" w:rsidRDefault="007060B1" w:rsidP="000C3AC0">
      <w:pPr>
        <w:spacing w:line="360" w:lineRule="auto"/>
        <w:ind w:firstLine="410"/>
        <w:rPr>
          <w:rFonts w:ascii="Times New Roman" w:hAnsi="Times New Roman"/>
          <w:sz w:val="20"/>
        </w:rPr>
      </w:pPr>
      <w:r w:rsidRPr="00F96829">
        <w:rPr>
          <w:rFonts w:ascii="Times New Roman" w:hAnsi="宋体" w:hint="eastAsia"/>
          <w:szCs w:val="21"/>
        </w:rPr>
        <w:t>综合以上考虑，本标准规定，证据为</w:t>
      </w:r>
      <w:r w:rsidRPr="00F96829">
        <w:rPr>
          <w:rFonts w:ascii="Times New Roman" w:hAnsi="Times New Roman"/>
          <w:szCs w:val="21"/>
        </w:rPr>
        <w:t>Ⅰ</w:t>
      </w:r>
      <w:r w:rsidRPr="00F96829">
        <w:rPr>
          <w:rFonts w:ascii="Times New Roman" w:hAnsi="宋体" w:hint="eastAsia"/>
          <w:szCs w:val="21"/>
        </w:rPr>
        <w:t>级并且取得专家共识则视为强推荐</w:t>
      </w:r>
      <w:r w:rsidRPr="00F96829">
        <w:rPr>
          <w:rFonts w:ascii="Times New Roman" w:hAnsi="宋体" w:hint="eastAsia"/>
          <w:szCs w:val="21"/>
          <w:lang w:val="zh-CN"/>
        </w:rPr>
        <w:t>；证据为</w:t>
      </w:r>
      <w:r w:rsidRPr="00F96829">
        <w:rPr>
          <w:rFonts w:ascii="Times New Roman" w:hAnsi="Times New Roman"/>
          <w:szCs w:val="21"/>
          <w:lang w:val="zh-CN"/>
        </w:rPr>
        <w:t>Ⅰ</w:t>
      </w:r>
      <w:proofErr w:type="gramStart"/>
      <w:r w:rsidRPr="00F96829">
        <w:rPr>
          <w:rFonts w:ascii="Times New Roman" w:hAnsi="宋体" w:hint="eastAsia"/>
          <w:szCs w:val="21"/>
          <w:lang w:val="zh-CN"/>
        </w:rPr>
        <w:t>级但未</w:t>
      </w:r>
      <w:proofErr w:type="gramEnd"/>
      <w:r w:rsidRPr="00F96829">
        <w:rPr>
          <w:rFonts w:ascii="Times New Roman" w:hAnsi="宋体" w:hint="eastAsia"/>
          <w:szCs w:val="21"/>
          <w:lang w:val="zh-CN"/>
        </w:rPr>
        <w:t>取得专家共识视为弱推荐</w:t>
      </w:r>
      <w:r w:rsidRPr="00F96829">
        <w:rPr>
          <w:rFonts w:ascii="Times New Roman" w:hAnsi="宋体" w:hint="eastAsia"/>
          <w:szCs w:val="21"/>
        </w:rPr>
        <w:t>；古代经典文献与现代文献能形成完整清晰的</w:t>
      </w:r>
      <w:proofErr w:type="gramStart"/>
      <w:r w:rsidRPr="00F96829">
        <w:rPr>
          <w:rFonts w:ascii="Times New Roman" w:hAnsi="宋体" w:hint="eastAsia"/>
          <w:szCs w:val="21"/>
        </w:rPr>
        <w:t>证据链且取得</w:t>
      </w:r>
      <w:proofErr w:type="gramEnd"/>
      <w:r w:rsidRPr="00F96829">
        <w:rPr>
          <w:rFonts w:ascii="Times New Roman" w:hAnsi="宋体" w:hint="eastAsia"/>
          <w:szCs w:val="21"/>
        </w:rPr>
        <w:t>专家共识则视为强推荐；证据为</w:t>
      </w:r>
      <w:r w:rsidRPr="00F96829">
        <w:rPr>
          <w:rFonts w:ascii="Times New Roman" w:hAnsi="Times New Roman"/>
          <w:szCs w:val="21"/>
        </w:rPr>
        <w:t>Ⅱ</w:t>
      </w:r>
      <w:proofErr w:type="gramStart"/>
      <w:r w:rsidRPr="00F96829">
        <w:rPr>
          <w:rFonts w:ascii="Times New Roman" w:hAnsi="宋体" w:hint="eastAsia"/>
          <w:szCs w:val="21"/>
        </w:rPr>
        <w:t>级且取得</w:t>
      </w:r>
      <w:proofErr w:type="gramEnd"/>
      <w:r w:rsidRPr="00F96829">
        <w:rPr>
          <w:rFonts w:ascii="Times New Roman" w:hAnsi="宋体" w:hint="eastAsia"/>
          <w:szCs w:val="21"/>
        </w:rPr>
        <w:t>专家共识则视为弱推荐。</w:t>
      </w:r>
    </w:p>
    <w:p w:rsidR="007060B1" w:rsidRPr="00F96829" w:rsidRDefault="007060B1" w:rsidP="000C3AC0">
      <w:pPr>
        <w:spacing w:line="360" w:lineRule="auto"/>
        <w:rPr>
          <w:rFonts w:ascii="黑体" w:eastAsia="黑体" w:hAnsi="黑体"/>
          <w:kern w:val="2"/>
          <w:szCs w:val="21"/>
        </w:rPr>
      </w:pPr>
      <w:r w:rsidRPr="00F96829">
        <w:rPr>
          <w:rFonts w:ascii="黑体" w:eastAsia="黑体" w:hAnsi="黑体"/>
          <w:kern w:val="2"/>
          <w:szCs w:val="21"/>
        </w:rPr>
        <w:t xml:space="preserve">9 </w:t>
      </w:r>
      <w:r w:rsidRPr="00F96829">
        <w:rPr>
          <w:rFonts w:ascii="黑体" w:eastAsia="黑体" w:hAnsi="黑体" w:hint="eastAsia"/>
          <w:kern w:val="2"/>
          <w:szCs w:val="21"/>
        </w:rPr>
        <w:t>德尔菲法及专家论证会形成初稿</w:t>
      </w:r>
    </w:p>
    <w:p w:rsidR="007060B1" w:rsidRPr="00F96829" w:rsidRDefault="007060B1" w:rsidP="00362075">
      <w:pPr>
        <w:spacing w:line="360" w:lineRule="auto"/>
        <w:ind w:leftChars="-200" w:left="-420" w:firstLineChars="200" w:firstLine="420"/>
        <w:rPr>
          <w:rFonts w:ascii="Times New Roman" w:hAnsi="Times New Roman"/>
          <w:szCs w:val="21"/>
        </w:rPr>
      </w:pPr>
      <w:r w:rsidRPr="00F96829">
        <w:rPr>
          <w:rFonts w:ascii="Times New Roman" w:hAnsi="宋体" w:hint="eastAsia"/>
          <w:szCs w:val="21"/>
        </w:rPr>
        <w:t>对于本病中医证候分类的筛选、在临床上广泛运用的病例报告和史料记载的疗法、未经系统研究验证的专家观点和临床试验，选用专家共识的方法形成推荐意见，同时标明来源于</w:t>
      </w:r>
      <w:r w:rsidRPr="00F96829">
        <w:rPr>
          <w:rFonts w:ascii="Times New Roman" w:hAnsi="Times New Roman"/>
          <w:szCs w:val="21"/>
        </w:rPr>
        <w:t>“</w:t>
      </w:r>
      <w:r w:rsidRPr="00F96829">
        <w:rPr>
          <w:rFonts w:ascii="Times New Roman" w:hAnsi="宋体" w:hint="eastAsia"/>
          <w:szCs w:val="21"/>
        </w:rPr>
        <w:t>专家共识</w:t>
      </w:r>
      <w:r w:rsidRPr="00F96829">
        <w:rPr>
          <w:rFonts w:ascii="Times New Roman" w:hAnsi="Times New Roman"/>
          <w:szCs w:val="21"/>
        </w:rPr>
        <w:t>”</w:t>
      </w:r>
      <w:r w:rsidRPr="00F96829">
        <w:rPr>
          <w:rFonts w:ascii="Times New Roman" w:hAnsi="宋体" w:hint="eastAsia"/>
          <w:szCs w:val="21"/>
        </w:rPr>
        <w:t>。专家共识的方法采用德尔菲法和共识会议法。</w:t>
      </w:r>
    </w:p>
    <w:p w:rsidR="007060B1" w:rsidRPr="00F96829" w:rsidRDefault="007060B1" w:rsidP="000C3AC0">
      <w:pPr>
        <w:spacing w:line="360" w:lineRule="auto"/>
        <w:ind w:leftChars="-200" w:left="-420"/>
        <w:rPr>
          <w:rFonts w:ascii="Times New Roman" w:hAnsi="Times New Roman"/>
          <w:szCs w:val="21"/>
        </w:rPr>
      </w:pPr>
      <w:r w:rsidRPr="00F96829">
        <w:rPr>
          <w:rFonts w:ascii="Times New Roman" w:hAnsi="Times New Roman"/>
          <w:szCs w:val="21"/>
        </w:rPr>
        <w:t xml:space="preserve">    </w:t>
      </w:r>
      <w:r w:rsidRPr="00F96829">
        <w:rPr>
          <w:rFonts w:ascii="Times New Roman" w:hAnsi="宋体" w:hint="eastAsia"/>
          <w:szCs w:val="21"/>
        </w:rPr>
        <w:t>（</w:t>
      </w:r>
      <w:r w:rsidRPr="00F96829">
        <w:rPr>
          <w:rFonts w:ascii="Times New Roman" w:hAnsi="Times New Roman"/>
          <w:szCs w:val="21"/>
        </w:rPr>
        <w:t>1</w:t>
      </w:r>
      <w:r w:rsidRPr="00F96829">
        <w:rPr>
          <w:rFonts w:ascii="Times New Roman" w:hAnsi="宋体" w:hint="eastAsia"/>
          <w:szCs w:val="21"/>
        </w:rPr>
        <w:t>）德尔菲法：以对本病擅长的临床专家为主，包括部分中医文献研究学者在内组成咨询专家组。咨询的专家应精通本学科的业务，有一定的知名度、具有高级专业技术职称、有兴趣和能够坚持完成两轮专家调查。遴选专家时要考虑专家分布的地域性。在完成文献检索、文献评价、总结后，起草问卷，进行</w:t>
      </w:r>
      <w:r w:rsidRPr="00F96829">
        <w:rPr>
          <w:rFonts w:ascii="Times New Roman" w:hAnsi="Times New Roman"/>
          <w:szCs w:val="21"/>
        </w:rPr>
        <w:t>3</w:t>
      </w:r>
      <w:r w:rsidRPr="00F96829">
        <w:rPr>
          <w:rFonts w:ascii="Times New Roman" w:hAnsi="宋体" w:hint="eastAsia"/>
          <w:szCs w:val="21"/>
        </w:rPr>
        <w:t>轮专家问卷调查。</w:t>
      </w:r>
    </w:p>
    <w:p w:rsidR="007060B1" w:rsidRPr="00F96829" w:rsidRDefault="007060B1" w:rsidP="000C3AC0">
      <w:pPr>
        <w:spacing w:line="360" w:lineRule="auto"/>
        <w:ind w:leftChars="-200" w:left="-420" w:firstLine="420"/>
        <w:rPr>
          <w:rFonts w:ascii="Times New Roman" w:hAnsi="Times New Roman"/>
          <w:szCs w:val="21"/>
        </w:rPr>
      </w:pPr>
      <w:r w:rsidRPr="00F96829">
        <w:rPr>
          <w:rFonts w:ascii="Times New Roman" w:hAnsi="宋体" w:hint="eastAsia"/>
          <w:szCs w:val="21"/>
        </w:rPr>
        <w:t>依据德尔菲法的基本原则，同时根据血浊的特点以及需要形成共识的主题，制定调查问卷。第一轮专家调查问卷的制订采用文献回顾进行参评因子的初选和对专家进行开放性询问相结合的方法，第二轮专家调查问卷主要采用客观评分和专家提出书面具体的意见和建议相结合的方式进行。专家调查问卷结果的统计分析，包括对参加该研究主题评价、预测的专家水平与结果的可信度和可靠程度的评估，主要包括专家的性别、年龄、学历、专业、职称、工作年限等个人特征进行描述性的分析；专家对研究主题各指标评价结果的统计分析，主要包括专家积极系数、专家意见集中程度、专家意见的协调程度、专家权威程度</w:t>
      </w:r>
      <w:r w:rsidRPr="00F96829">
        <w:rPr>
          <w:rFonts w:ascii="Times New Roman" w:hAnsi="Times New Roman"/>
          <w:szCs w:val="21"/>
        </w:rPr>
        <w:t>4</w:t>
      </w:r>
      <w:r w:rsidRPr="00F96829">
        <w:rPr>
          <w:rFonts w:ascii="Times New Roman" w:hAnsi="宋体" w:hint="eastAsia"/>
          <w:szCs w:val="21"/>
        </w:rPr>
        <w:t>个方面。</w:t>
      </w:r>
      <w:r w:rsidRPr="00F96829">
        <w:rPr>
          <w:rFonts w:ascii="Times New Roman" w:hAnsi="Times New Roman"/>
          <w:szCs w:val="21"/>
        </w:rPr>
        <w:t xml:space="preserve"> </w:t>
      </w:r>
    </w:p>
    <w:p w:rsidR="007060B1" w:rsidRPr="00F96829" w:rsidRDefault="007060B1" w:rsidP="000C3AC0">
      <w:pPr>
        <w:spacing w:line="360" w:lineRule="auto"/>
        <w:ind w:leftChars="-200" w:left="-420" w:firstLine="420"/>
        <w:rPr>
          <w:rFonts w:ascii="Times New Roman" w:hAnsi="Times New Roman"/>
          <w:szCs w:val="21"/>
        </w:rPr>
      </w:pPr>
      <w:r w:rsidRPr="00F96829">
        <w:rPr>
          <w:rFonts w:ascii="Times New Roman" w:hAnsi="宋体" w:hint="eastAsia"/>
          <w:szCs w:val="21"/>
        </w:rPr>
        <w:t>分别对</w:t>
      </w:r>
      <w:r w:rsidRPr="00F96829">
        <w:rPr>
          <w:rFonts w:ascii="Times New Roman" w:hAnsi="Times New Roman"/>
          <w:szCs w:val="21"/>
        </w:rPr>
        <w:t>3</w:t>
      </w:r>
      <w:r w:rsidRPr="00F96829">
        <w:rPr>
          <w:rFonts w:ascii="Times New Roman" w:hAnsi="宋体" w:hint="eastAsia"/>
          <w:szCs w:val="21"/>
        </w:rPr>
        <w:t>轮问卷进行统计分析总结，形成了指南草稿。</w:t>
      </w:r>
    </w:p>
    <w:p w:rsidR="007060B1" w:rsidRPr="00F96829" w:rsidRDefault="007060B1" w:rsidP="00362075">
      <w:pPr>
        <w:spacing w:line="360" w:lineRule="auto"/>
        <w:ind w:leftChars="-200" w:left="-420" w:firstLine="420"/>
      </w:pPr>
      <w:r w:rsidRPr="00F96829">
        <w:rPr>
          <w:rFonts w:hint="eastAsia"/>
        </w:rPr>
        <w:t>（</w:t>
      </w:r>
      <w:r w:rsidRPr="00F96829">
        <w:rPr>
          <w:rFonts w:hAnsi="Times New Roman"/>
        </w:rPr>
        <w:t>2</w:t>
      </w:r>
      <w:r w:rsidRPr="00F96829">
        <w:rPr>
          <w:rFonts w:hint="eastAsia"/>
        </w:rPr>
        <w:t>）共识会议法：工作组将指南初稿向行业</w:t>
      </w:r>
      <w:proofErr w:type="gramStart"/>
      <w:r w:rsidRPr="00F96829">
        <w:rPr>
          <w:rFonts w:hint="eastAsia"/>
        </w:rPr>
        <w:t>内专家</w:t>
      </w:r>
      <w:proofErr w:type="gramEnd"/>
      <w:r w:rsidRPr="00F96829">
        <w:rPr>
          <w:rFonts w:hint="eastAsia"/>
        </w:rPr>
        <w:t>学者征求意见，遴选能够在研究主题上给出较客观和专业化意见的专家，尽可能选择不同观点的专家，以听取不同意见，谋求共识。草稿完成后召开了专家论证会，应邀专家陈述观点和意见并接受提问和咨询，对专家反馈意见进行了集中整理，修改完善形成了指南评价稿。</w:t>
      </w:r>
      <w:bookmarkStart w:id="37" w:name="_Toc433825703"/>
    </w:p>
    <w:p w:rsidR="007060B1" w:rsidRPr="00F96829" w:rsidRDefault="007060B1" w:rsidP="00362075">
      <w:pPr>
        <w:spacing w:line="360" w:lineRule="auto"/>
        <w:ind w:leftChars="-200" w:left="-420" w:firstLine="420"/>
        <w:rPr>
          <w:rFonts w:ascii="Times New Roman" w:hAnsi="Times New Roman"/>
          <w:szCs w:val="21"/>
        </w:rPr>
      </w:pPr>
      <w:r w:rsidRPr="00F96829">
        <w:rPr>
          <w:rFonts w:ascii="黑体" w:eastAsia="黑体" w:hAnsi="黑体"/>
          <w:kern w:val="2"/>
        </w:rPr>
        <w:t>10</w:t>
      </w:r>
      <w:r w:rsidRPr="00F96829">
        <w:rPr>
          <w:rFonts w:ascii="黑体" w:eastAsia="黑体" w:hAnsi="黑体" w:hint="eastAsia"/>
          <w:kern w:val="2"/>
        </w:rPr>
        <w:t>征求意见</w:t>
      </w:r>
    </w:p>
    <w:p w:rsidR="007060B1" w:rsidRPr="00F96829" w:rsidRDefault="007060B1" w:rsidP="00362075">
      <w:pPr>
        <w:ind w:firstLine="440"/>
        <w:rPr>
          <w:kern w:val="2"/>
        </w:rPr>
      </w:pPr>
      <w:r w:rsidRPr="00F96829">
        <w:rPr>
          <w:rFonts w:hint="eastAsia"/>
          <w:kern w:val="2"/>
        </w:rPr>
        <w:t>工作组将标准初稿向行业</w:t>
      </w:r>
      <w:proofErr w:type="gramStart"/>
      <w:r w:rsidRPr="00F96829">
        <w:rPr>
          <w:rFonts w:hint="eastAsia"/>
          <w:kern w:val="2"/>
        </w:rPr>
        <w:t>内专家</w:t>
      </w:r>
      <w:proofErr w:type="gramEnd"/>
      <w:r w:rsidRPr="00F96829">
        <w:rPr>
          <w:rFonts w:hint="eastAsia"/>
          <w:kern w:val="2"/>
        </w:rPr>
        <w:t>及学会组织征求意见，形成意见汇总处理表，并根据反馈意见进一步修改完善，形成标准评价稿。</w:t>
      </w:r>
    </w:p>
    <w:p w:rsidR="007060B1" w:rsidRPr="00F96829" w:rsidRDefault="007060B1" w:rsidP="00B75C64">
      <w:pPr>
        <w:rPr>
          <w:rFonts w:ascii="黑体" w:eastAsia="黑体" w:hAnsi="黑体"/>
          <w:szCs w:val="21"/>
        </w:rPr>
      </w:pPr>
      <w:r w:rsidRPr="00F96829">
        <w:rPr>
          <w:rFonts w:ascii="黑体" w:eastAsia="黑体" w:hAnsi="黑体"/>
          <w:szCs w:val="21"/>
        </w:rPr>
        <w:t>11</w:t>
      </w:r>
      <w:r w:rsidRPr="00F96829">
        <w:rPr>
          <w:rFonts w:ascii="黑体" w:eastAsia="黑体" w:hAnsi="黑体" w:hint="eastAsia"/>
          <w:szCs w:val="21"/>
        </w:rPr>
        <w:t>指南工具评价</w:t>
      </w:r>
      <w:bookmarkStart w:id="38" w:name="_Toc433825704"/>
      <w:bookmarkEnd w:id="37"/>
    </w:p>
    <w:p w:rsidR="007060B1" w:rsidRPr="00F96829" w:rsidRDefault="00295AD1" w:rsidP="00B75C64">
      <w:pPr>
        <w:rPr>
          <w:rFonts w:ascii="黑体" w:eastAsia="黑体" w:hAnsi="黑体"/>
          <w:szCs w:val="21"/>
        </w:rPr>
      </w:pPr>
      <w:r w:rsidRPr="00295AD1">
        <w:rPr>
          <w:noProof/>
        </w:rPr>
        <w:pict>
          <v:group id="Group 801" o:spid="_x0000_s1275" style="position:absolute;margin-left:89.55pt;margin-top:19.55pt;width:415.4pt;height:36.65pt;z-index:-251650048;mso-position-horizontal-relative:page" coordsize="8308,7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">
            <v:group id="Group 805" o:spid="_x0000_s1027" style="position:absolute;left:10;top:10;width:8288;height:713" coordsize="8288,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shape id="未知 806" o:spid="_x0000_s1028" style="position:absolute;width:8288;height:713;visibility:visible;mso-wrap-style:square;v-text-anchor:top" coordsize="8288,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" path="m,713r8288,l8288,,,,,713xe" fillcolor="#548ed4" stroked="f">
                <v:path arrowok="t" o:connecttype="custom" o:connectlocs="0,592;8288,592;8288,-121;0,-121;0,592" o:connectangles="0,0,0,0,0"/>
              </v:shape>
            </v:group>
            <v:group id="Group 802" o:spid="_x0000_s1029" style="position:absolute;left:10;top:10;width:8288;height:713" coordsize="8288,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">
              <v:shape id="未知 804" o:spid="_x0000_s1030" style="position:absolute;width:8288;height:713;visibility:visible;mso-wrap-style:square;v-text-anchor:top" coordsize="8288,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" path="m,713r8288,l8288,,,,,713xe" filled="f" strokeweight=".5pt">
                <v:path arrowok="t" o:connecttype="custom" o:connectlocs="0,592;8288,592;8288,-121;0,-121;0,59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03" o:spid="_x0000_s1031" type="#_x0000_t75" style="position:absolute;left:6;top:78;width:8278;height:5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">
                <v:imagedata r:id="rId16" o:title=""/>
              </v:shape>
            </v:group>
            <w10:wrap anchorx="page"/>
          </v:group>
        </w:pict>
      </w:r>
      <w:r w:rsidR="007060B1" w:rsidRPr="00F96829">
        <w:rPr>
          <w:rFonts w:ascii="黑体" w:eastAsia="黑体" w:hAnsi="黑体"/>
          <w:szCs w:val="21"/>
        </w:rPr>
        <w:t xml:space="preserve">11.1 AGREEII </w:t>
      </w:r>
      <w:r w:rsidR="007060B1" w:rsidRPr="00F96829">
        <w:rPr>
          <w:rFonts w:ascii="黑体" w:eastAsia="黑体" w:hAnsi="黑体" w:hint="eastAsia"/>
          <w:szCs w:val="21"/>
        </w:rPr>
        <w:t>指南方法学质量评价</w:t>
      </w:r>
      <w:bookmarkEnd w:id="38"/>
    </w:p>
    <w:p w:rsidR="007060B1" w:rsidRPr="00F96829" w:rsidRDefault="007060B1">
      <w:pPr>
        <w:jc w:val="center"/>
        <w:rPr>
          <w:rFonts w:ascii="Times New Roman" w:hAnsi="Times New Roman"/>
          <w:b/>
          <w:sz w:val="32"/>
          <w:szCs w:val="21"/>
        </w:rPr>
      </w:pPr>
      <w:bookmarkStart w:id="39" w:name="_TOC_250006"/>
      <w:r w:rsidRPr="00F96829">
        <w:rPr>
          <w:rFonts w:ascii="Times New Roman" w:hAnsi="宋体" w:hint="eastAsia"/>
          <w:b/>
          <w:sz w:val="32"/>
          <w:szCs w:val="21"/>
        </w:rPr>
        <w:lastRenderedPageBreak/>
        <w:t>领域</w:t>
      </w:r>
      <w:r w:rsidRPr="00F96829">
        <w:rPr>
          <w:rFonts w:ascii="Times New Roman" w:hAnsi="Times New Roman"/>
          <w:b/>
          <w:spacing w:val="-4"/>
          <w:sz w:val="32"/>
          <w:szCs w:val="21"/>
        </w:rPr>
        <w:t xml:space="preserve"> </w:t>
      </w:r>
      <w:r w:rsidRPr="00F96829">
        <w:rPr>
          <w:rFonts w:ascii="Times New Roman" w:hAnsi="Times New Roman"/>
          <w:b/>
          <w:sz w:val="32"/>
          <w:szCs w:val="21"/>
        </w:rPr>
        <w:t>1.</w:t>
      </w:r>
      <w:r w:rsidRPr="00F96829">
        <w:rPr>
          <w:rFonts w:ascii="Times New Roman" w:hAnsi="Times New Roman"/>
          <w:b/>
          <w:sz w:val="32"/>
          <w:szCs w:val="21"/>
        </w:rPr>
        <w:tab/>
      </w:r>
      <w:r w:rsidRPr="00F96829">
        <w:rPr>
          <w:rFonts w:ascii="Times New Roman" w:hAnsi="宋体" w:hint="eastAsia"/>
          <w:b/>
          <w:sz w:val="32"/>
          <w:szCs w:val="21"/>
        </w:rPr>
        <w:t>范围和目的</w:t>
      </w:r>
      <w:bookmarkEnd w:id="39"/>
    </w:p>
    <w:p w:rsidR="007060B1" w:rsidRPr="00F96829" w:rsidRDefault="007060B1">
      <w:pPr>
        <w:spacing w:before="4" w:line="140" w:lineRule="exact"/>
        <w:rPr>
          <w:rFonts w:ascii="Times New Roman" w:hAnsi="Times New Roman"/>
          <w:szCs w:val="21"/>
        </w:rPr>
      </w:pPr>
    </w:p>
    <w:p w:rsidR="007060B1" w:rsidRPr="00F96829" w:rsidRDefault="007060B1">
      <w:pPr>
        <w:pStyle w:val="a7"/>
        <w:spacing w:before="29"/>
        <w:rPr>
          <w:rFonts w:ascii="Times New Roman" w:hAnsi="Times New Roman"/>
          <w:sz w:val="21"/>
          <w:szCs w:val="21"/>
        </w:rPr>
      </w:pPr>
      <w:r w:rsidRPr="00F96829">
        <w:rPr>
          <w:rFonts w:ascii="Times New Roman" w:hAnsi="Times New Roman"/>
          <w:sz w:val="21"/>
          <w:szCs w:val="21"/>
        </w:rPr>
        <w:t>1</w:t>
      </w:r>
      <w:r w:rsidRPr="00F96829">
        <w:rPr>
          <w:rFonts w:ascii="Times New Roman" w:hAnsi="宋体" w:hint="eastAsia"/>
          <w:sz w:val="21"/>
          <w:szCs w:val="21"/>
        </w:rPr>
        <w:t>．明确描述指南的总目的</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786" o:spid="_x0000_s1269" style="position:absolute;left:0;text-align:left;margin-left:89.5pt;margin-top:-1.2pt;width:412.3pt;height:81.5pt;z-index:-251649024;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">
            <v:group id="Group 793" o:spid="_x0000_s1273"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shape id="未知 794" o:spid="_x0000_s1274"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" path="m,l8233,e" filled="f" strokeweight=".20458mm">
                <v:path arrowok="t" o:connecttype="custom" o:connectlocs="0,0;8233,0" o:connectangles="0,0"/>
              </v:shape>
            </v:group>
            <v:group id="Group 791" o:spid="_x0000_s1271"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dyX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ySOHvTDgCcv0LAAD//wMAUEsBAi0AFAAGAAgAAAAhANvh9svuAAAAhQEAABMAAAAAAAAA&#10;AAAAAAAAAAAAAFtDb250ZW50X1R5cGVzXS54bWxQSwECLQAUAAYACAAAACEAWvQsW78AAAAVAQAA&#10;CwAAAAAAAAAAAAAAAAAfAQAAX3JlbHMvLnJlbHNQSwECLQAUAAYACAAAACEA9lncl8YAAADcAAAA&#10;DwAAAAAAAAAAAAAAAAAHAgAAZHJzL2Rvd25yZXYueG1sUEsFBgAAAAADAAMAtwAAAPoCAAAAAA==&#10;">
              <v:shape id="未知 792" o:spid="_x0000_s1272"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" path="m,l,1609e" filled="f" strokeweight=".20458mm">
                <v:path arrowok="t" o:connecttype="custom" o:connectlocs="0,-14;0,1595" o:connectangles="0,0"/>
              </v:shape>
            </v:group>
            <v:group id="Group 789" o:spid="_x0000_s1270"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shape id="未知 790" o:spid="_x0000_s103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" path="m,l8233,e" filled="f" strokeweight=".20458mm">
                <v:path arrowok="t" o:connecttype="custom" o:connectlocs="0,0;8233,0" o:connectangles="0,0"/>
              </v:shape>
            </v:group>
            <v:group id="Group 787" o:spid="_x0000_s103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">
              <v:shape id="未知 788" o:spid="_x0000_s103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pStyle w:val="a7"/>
        <w:numPr>
          <w:ilvl w:val="0"/>
          <w:numId w:val="1"/>
        </w:numPr>
        <w:spacing w:before="140"/>
        <w:rPr>
          <w:rFonts w:ascii="Times New Roman" w:hAnsi="Times New Roman"/>
          <w:sz w:val="21"/>
          <w:szCs w:val="21"/>
        </w:rPr>
      </w:pPr>
      <w:r w:rsidRPr="00F96829">
        <w:rPr>
          <w:rFonts w:ascii="Times New Roman" w:hAnsi="宋体" w:hint="eastAsia"/>
          <w:sz w:val="21"/>
          <w:szCs w:val="21"/>
        </w:rPr>
        <w:t>明确描述指南涵盖的卫生问题</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before="10" w:line="280" w:lineRule="exact"/>
        <w:rPr>
          <w:rFonts w:ascii="Times New Roman" w:hAnsi="Times New Roman"/>
          <w:szCs w:val="21"/>
        </w:rPr>
      </w:pPr>
    </w:p>
    <w:p w:rsidR="007060B1" w:rsidRPr="00F96829" w:rsidRDefault="007060B1">
      <w:pPr>
        <w:spacing w:before="10" w:line="28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18" o:spid="_x0000_s1260" style="position:absolute;left:0;text-align:left;margin-left:89.5pt;margin-top:-1.2pt;width:412.3pt;height:81.5pt;z-index:-251648000;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">
            <v:group id="Group 793" o:spid="_x0000_s126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shape id="未知 794" o:spid="_x0000_s126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" path="m,l8233,e" filled="f" strokeweight=".20458mm">
                <v:path arrowok="t" o:connecttype="custom" o:connectlocs="0,0;8233,0" o:connectangles="0,0"/>
              </v:shape>
            </v:group>
            <v:group id="Group 791" o:spid="_x0000_s1265"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shape id="未知 792" o:spid="_x0000_s1266"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" path="m,l,1609e" filled="f" strokeweight=".20458mm">
                <v:path arrowok="t" o:connecttype="custom" o:connectlocs="0,-14;0,1595" o:connectangles="0,0"/>
              </v:shape>
            </v:group>
            <v:group id="Group 789" o:spid="_x0000_s1263"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">
              <v:shape id="未知 790" o:spid="_x0000_s1264"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" path="m,l8233,e" filled="f" strokeweight=".20458mm">
                <v:path arrowok="t" o:connecttype="custom" o:connectlocs="0,0;8233,0" o:connectangles="0,0"/>
              </v:shape>
            </v:group>
            <v:group id="Group 787" o:spid="_x0000_s1261"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shape id="未知 788" o:spid="_x0000_s1262"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pStyle w:val="a7"/>
        <w:numPr>
          <w:ilvl w:val="0"/>
          <w:numId w:val="1"/>
        </w:numPr>
        <w:spacing w:before="140"/>
        <w:rPr>
          <w:rFonts w:ascii="Times New Roman" w:hAnsi="Times New Roman"/>
          <w:sz w:val="21"/>
          <w:szCs w:val="21"/>
        </w:rPr>
      </w:pPr>
      <w:r w:rsidRPr="00F96829">
        <w:rPr>
          <w:rFonts w:ascii="Times New Roman" w:hAnsi="宋体" w:hint="eastAsia"/>
          <w:sz w:val="21"/>
          <w:szCs w:val="21"/>
        </w:rPr>
        <w:t>明确描述指南的适用人群（患者，公众，等）</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27" o:spid="_x0000_s1251" style="position:absolute;left:0;text-align:left;margin-left:89.5pt;margin-top:-1.2pt;width:412.3pt;height:81.5pt;z-index:-251646976;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">
            <v:group id="Group 793" o:spid="_x0000_s1258"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shape id="未知 794" o:spid="_x0000_s1259"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" path="m,l8233,e" filled="f" strokeweight=".20458mm">
                <v:path arrowok="t" o:connecttype="custom" o:connectlocs="0,0;8233,0" o:connectangles="0,0"/>
              </v:shape>
            </v:group>
            <v:group id="Group 791" o:spid="_x0000_s1256"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shape id="未知 792" o:spid="_x0000_s1257"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" path="m,l,1609e" filled="f" strokeweight=".20458mm">
                <v:path arrowok="t" o:connecttype="custom" o:connectlocs="0,-14;0,1595" o:connectangles="0,0"/>
              </v:shape>
            </v:group>
            <v:group id="Group 789" o:spid="_x0000_s1254"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 id="未知 790" o:spid="_x0000_s1255"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" path="m,l8233,e" filled="f" strokeweight=".20458mm">
                <v:path arrowok="t" o:connecttype="custom" o:connectlocs="0,0;8233,0" o:connectangles="0,0"/>
              </v:shape>
            </v:group>
            <v:group id="Group 787" o:spid="_x0000_s1252"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shape id="未知 788" o:spid="_x0000_s1253"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295AD1">
      <w:pPr>
        <w:jc w:val="center"/>
        <w:rPr>
          <w:rFonts w:ascii="Times New Roman" w:hAnsi="Times New Roman"/>
          <w:b/>
          <w:szCs w:val="21"/>
        </w:rPr>
      </w:pPr>
      <w:r w:rsidRPr="00295AD1">
        <w:rPr>
          <w:noProof/>
        </w:rPr>
        <w:pict>
          <v:group id="Group 732" o:spid="_x0000_s1245" style="position:absolute;left:0;text-align:left;margin-left:89.05pt;margin-top:-6.9pt;width:416.7pt;height:36.65pt;z-index:-251645952;mso-position-horizontal-relative:page" coordsize="8334,7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">
            <v:group id="Group 736" o:spid="_x0000_s1249" style="position:absolute;left:10;top:10;width:8314;height:713" coordsize="831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">
              <v:shape id="未知 737" o:spid="_x0000_s1250" style="position:absolute;width:8314;height:713;visibility:visible;mso-wrap-style:square;v-text-anchor:top" coordsize="831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" path="m,713r8314,l8314,,,,,713xe" fillcolor="#548ed4" stroked="f">
                <v:path arrowok="t" o:connecttype="custom" o:connectlocs="0,585;8314,585;8314,-128;0,-128;0,585" o:connectangles="0,0,0,0,0"/>
              </v:shape>
            </v:group>
            <v:group id="Group 733" o:spid="_x0000_s1246" style="position:absolute;left:10;top:10;width:8314;height:713" coordsize="831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shape id="未知 735" o:spid="_x0000_s1248" style="position:absolute;width:8314;height:713;visibility:visible;mso-wrap-style:square;v-text-anchor:top" coordsize="831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" path="m,713r8314,l8314,,,,,713xe" filled="f" strokeweight=".5pt">
                <v:path arrowok="t" o:connecttype="custom" o:connectlocs="0,585;8314,585;8314,-128;0,-128;0,585" o:connectangles="0,0,0,0,0"/>
              </v:shape>
              <v:shape id="Picture 734" o:spid="_x0000_s1247" type="#_x0000_t75" style="position:absolute;left:4;top:77;width:8304;height:5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">
                <v:imagedata r:id="rId17" o:title=""/>
              </v:shape>
            </v:group>
            <w10:wrap anchorx="page"/>
          </v:group>
        </w:pict>
      </w:r>
      <w:bookmarkStart w:id="40" w:name="_TOC_250005"/>
      <w:r w:rsidR="007060B1" w:rsidRPr="00F96829">
        <w:rPr>
          <w:rFonts w:ascii="Times New Roman" w:hAnsi="宋体" w:hint="eastAsia"/>
          <w:b/>
          <w:szCs w:val="21"/>
        </w:rPr>
        <w:t>领域</w:t>
      </w:r>
      <w:r w:rsidR="007060B1" w:rsidRPr="00F96829">
        <w:rPr>
          <w:rFonts w:ascii="Times New Roman" w:hAnsi="Times New Roman"/>
          <w:b/>
          <w:szCs w:val="21"/>
        </w:rPr>
        <w:t xml:space="preserve"> 2.</w:t>
      </w:r>
      <w:r w:rsidR="007060B1" w:rsidRPr="00F96829">
        <w:rPr>
          <w:rFonts w:ascii="Times New Roman" w:hAnsi="Times New Roman"/>
          <w:b/>
          <w:szCs w:val="21"/>
        </w:rPr>
        <w:tab/>
      </w:r>
      <w:r w:rsidR="007060B1" w:rsidRPr="00F96829">
        <w:rPr>
          <w:rFonts w:ascii="Times New Roman" w:hAnsi="宋体" w:hint="eastAsia"/>
          <w:b/>
          <w:szCs w:val="21"/>
        </w:rPr>
        <w:t>参与人员</w:t>
      </w:r>
      <w:bookmarkEnd w:id="40"/>
    </w:p>
    <w:p w:rsidR="007060B1" w:rsidRPr="00F96829" w:rsidRDefault="007060B1">
      <w:pPr>
        <w:spacing w:before="5" w:line="360" w:lineRule="auto"/>
        <w:rPr>
          <w:rFonts w:ascii="Times New Roman" w:hAnsi="Times New Roman"/>
          <w:szCs w:val="21"/>
        </w:rPr>
      </w:pPr>
      <w:r w:rsidRPr="00F96829">
        <w:rPr>
          <w:rFonts w:ascii="Times New Roman" w:hAnsi="Times New Roman"/>
          <w:szCs w:val="21"/>
        </w:rPr>
        <w:t xml:space="preserve"> 4.</w:t>
      </w:r>
      <w:r w:rsidRPr="00F96829">
        <w:rPr>
          <w:rFonts w:ascii="Times New Roman" w:hAnsi="Times New Roman"/>
          <w:spacing w:val="66"/>
          <w:szCs w:val="21"/>
        </w:rPr>
        <w:t xml:space="preserve"> </w:t>
      </w:r>
      <w:r w:rsidRPr="00F96829">
        <w:rPr>
          <w:rFonts w:ascii="Times New Roman" w:hAnsi="宋体" w:hint="eastAsia"/>
          <w:szCs w:val="21"/>
        </w:rPr>
        <w:t>指南开发小组包括了所有相关专业的人员</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42" o:spid="_x0000_s1236" style="position:absolute;left:0;text-align:left;margin-left:89.5pt;margin-top:-1.2pt;width:412.3pt;height:81.5pt;z-index:-251644928;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">
            <v:group id="Group 793" o:spid="_x0000_s1243"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shape id="未知 794" o:spid="_x0000_s1244"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" path="m,l8233,e" filled="f" strokeweight=".20458mm">
                <v:path arrowok="t" o:connecttype="custom" o:connectlocs="0,0;8233,0" o:connectangles="0,0"/>
              </v:shape>
            </v:group>
            <v:group id="Group 791" o:spid="_x0000_s1241"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shape id="未知 792" o:spid="_x0000_s1242"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" path="m,l,1609e" filled="f" strokeweight=".20458mm">
                <v:path arrowok="t" o:connecttype="custom" o:connectlocs="0,-14;0,1595" o:connectangles="0,0"/>
              </v:shape>
            </v:group>
            <v:group id="Group 789" o:spid="_x0000_s1239"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">
              <v:shape id="未知 790" o:spid="_x0000_s1240"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" path="m,l8233,e" filled="f" strokeweight=".20458mm">
                <v:path arrowok="t" o:connecttype="custom" o:connectlocs="0,0;8233,0" o:connectangles="0,0"/>
              </v:shape>
            </v:group>
            <v:group id="Group 787" o:spid="_x0000_s1237"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shape id="未知 788" o:spid="_x0000_s1238"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360" w:lineRule="auto"/>
        <w:rPr>
          <w:rFonts w:ascii="Times New Roman" w:hAnsi="Times New Roman"/>
          <w:szCs w:val="21"/>
        </w:rPr>
      </w:pPr>
      <w:r w:rsidRPr="00F96829">
        <w:rPr>
          <w:rFonts w:ascii="Times New Roman" w:hAnsi="Times New Roman"/>
          <w:szCs w:val="21"/>
        </w:rPr>
        <w:t xml:space="preserve"> 5.  </w:t>
      </w:r>
      <w:r w:rsidRPr="00F96829">
        <w:rPr>
          <w:rFonts w:ascii="Times New Roman" w:hAnsi="宋体" w:hint="eastAsia"/>
          <w:szCs w:val="21"/>
        </w:rPr>
        <w:t>收集目标人群（患者，公众，等）的观点和选择意愿</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lastRenderedPageBreak/>
        <w:pict>
          <v:group id="Group 51" o:spid="_x0000_s1227" style="position:absolute;left:0;text-align:left;margin-left:89.5pt;margin-top:-1.2pt;width:412.3pt;height:81.5pt;z-index:-251643904;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">
            <v:group id="Group 793" o:spid="_x0000_s1234"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 id="未知 794" o:spid="_x0000_s1235"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" path="m,l8233,e" filled="f" strokeweight=".20458mm">
                <v:path arrowok="t" o:connecttype="custom" o:connectlocs="0,0;8233,0" o:connectangles="0,0"/>
              </v:shape>
            </v:group>
            <v:group id="Group 791" o:spid="_x0000_s1232"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shape id="未知 792" o:spid="_x0000_s1233"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" path="m,l,1609e" filled="f" strokeweight=".20458mm">
                <v:path arrowok="t" o:connecttype="custom" o:connectlocs="0,-14;0,1595" o:connectangles="0,0"/>
              </v:shape>
            </v:group>
            <v:group id="Group 789" o:spid="_x0000_s1230"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shape id="未知 790" o:spid="_x0000_s1231"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" path="m,l8233,e" filled="f" strokeweight=".20458mm">
                <v:path arrowok="t" o:connecttype="custom" o:connectlocs="0,0;8233,0" o:connectangles="0,0"/>
              </v:shape>
            </v:group>
            <v:group id="Group 787" o:spid="_x0000_s1228"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shape id="未知 788" o:spid="_x0000_s1229"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pStyle w:val="a7"/>
        <w:spacing w:before="140"/>
        <w:rPr>
          <w:rFonts w:ascii="Times New Roman" w:hAnsi="Times New Roman"/>
          <w:sz w:val="21"/>
          <w:szCs w:val="21"/>
        </w:rPr>
      </w:pPr>
      <w:r w:rsidRPr="00F96829">
        <w:rPr>
          <w:rFonts w:ascii="Times New Roman" w:hAnsi="Times New Roman"/>
          <w:sz w:val="21"/>
          <w:szCs w:val="21"/>
        </w:rPr>
        <w:t>6.</w:t>
      </w:r>
      <w:r w:rsidRPr="00F96829">
        <w:rPr>
          <w:rFonts w:ascii="Times New Roman" w:hAnsi="Times New Roman"/>
          <w:spacing w:val="66"/>
          <w:sz w:val="21"/>
          <w:szCs w:val="21"/>
        </w:rPr>
        <w:t xml:space="preserve"> </w:t>
      </w:r>
      <w:r w:rsidRPr="00F96829">
        <w:rPr>
          <w:rFonts w:ascii="Times New Roman" w:hAnsi="宋体" w:hint="eastAsia"/>
          <w:sz w:val="21"/>
          <w:szCs w:val="21"/>
        </w:rPr>
        <w:t>明确规定指南的使用者</w:t>
      </w:r>
    </w:p>
    <w:p w:rsidR="007060B1" w:rsidRPr="00F96829" w:rsidRDefault="007060B1">
      <w:pPr>
        <w:spacing w:line="200" w:lineRule="exact"/>
        <w:rPr>
          <w:rFonts w:ascii="Times New Roman" w:hAnsi="Times New Roman"/>
          <w:szCs w:val="21"/>
        </w:rPr>
      </w:pP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295AD1">
      <w:pPr>
        <w:spacing w:before="10" w:line="280" w:lineRule="exact"/>
        <w:rPr>
          <w:rFonts w:ascii="Times New Roman" w:hAnsi="Times New Roman"/>
          <w:szCs w:val="21"/>
        </w:rPr>
      </w:pPr>
      <w:r w:rsidRPr="00295AD1">
        <w:rPr>
          <w:noProof/>
        </w:rPr>
        <w:pict>
          <v:group id="Group 60" o:spid="_x0000_s1218" style="position:absolute;margin-left:89.5pt;margin-top:14.3pt;width:412.3pt;height:81.5pt;z-index:-251642880;mso-position-horizontal-relative:page;mso-position-vertical-relative:text"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">
            <v:group id="Group 793" o:spid="_x0000_s1225"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shape id="未知 794" o:spid="_x0000_s1226"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" path="m,l8233,e" filled="f" strokeweight=".20458mm">
                <v:path arrowok="t" o:connecttype="custom" o:connectlocs="0,0;8233,0" o:connectangles="0,0"/>
              </v:shape>
            </v:group>
            <v:group id="Group 791" o:spid="_x0000_s1223"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shape id="未知 792" o:spid="_x0000_s122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" path="m,l,1609e" filled="f" strokeweight=".20458mm">
                <v:path arrowok="t" o:connecttype="custom" o:connectlocs="0,-14;0,1595" o:connectangles="0,0"/>
              </v:shape>
            </v:group>
            <v:group id="Group 789" o:spid="_x0000_s122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shape id="未知 790" o:spid="_x0000_s122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" path="m,l8233,e" filled="f" strokeweight=".20458mm">
                <v:path arrowok="t" o:connecttype="custom" o:connectlocs="0,0;8233,0" o:connectangles="0,0"/>
              </v:shape>
            </v:group>
            <v:group id="Group 787" o:spid="_x0000_s1219"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shape id="未知 788" o:spid="_x0000_s122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" path="m,l,1609e" filled="f" strokeweight=".20458mm">
                <v:path arrowok="t" o:connecttype="custom" o:connectlocs="0,-14;0,1595" o:connectangles="0,0"/>
              </v:shape>
            </v:group>
            <w10:wrap anchorx="page"/>
          </v:group>
        </w:pict>
      </w:r>
    </w:p>
    <w:p w:rsidR="007060B1" w:rsidRPr="00F96829" w:rsidRDefault="007060B1">
      <w:pPr>
        <w:spacing w:before="10" w:line="280" w:lineRule="exact"/>
        <w:rPr>
          <w:rFonts w:ascii="Times New Roman" w:hAnsi="Times New Roman"/>
          <w:szCs w:val="21"/>
        </w:rPr>
      </w:pPr>
    </w:p>
    <w:p w:rsidR="007060B1" w:rsidRPr="00F96829" w:rsidRDefault="007060B1">
      <w:pPr>
        <w:pStyle w:val="a7"/>
        <w:spacing w:before="29"/>
        <w:ind w:left="228"/>
        <w:rPr>
          <w:rFonts w:ascii="Times New Roman" w:hAnsi="Times New Roman"/>
          <w:sz w:val="21"/>
          <w:szCs w:val="21"/>
        </w:rPr>
      </w:pPr>
      <w:r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295AD1">
      <w:pPr>
        <w:jc w:val="center"/>
        <w:rPr>
          <w:rFonts w:ascii="Times New Roman" w:hAnsi="Times New Roman"/>
          <w:b/>
          <w:szCs w:val="21"/>
        </w:rPr>
      </w:pPr>
      <w:bookmarkStart w:id="41" w:name="_TOC_250004"/>
      <w:r w:rsidRPr="00295AD1">
        <w:rPr>
          <w:noProof/>
        </w:rPr>
        <w:pict>
          <v:group id="Group 661" o:spid="_x0000_s1212" style="position:absolute;left:0;text-align:left;margin-left:89.5pt;margin-top:4pt;width:412.85pt;height:37.9pt;z-index:-251641856;mso-position-horizontal-relative:page" coordsize="8257,7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">
            <v:group id="Group 665" o:spid="_x0000_s1216" style="position:absolute;left:10;top:10;width:8237;height:738" coordsize="8237,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shape id="未知 666" o:spid="_x0000_s1217" style="position:absolute;width:8237;height:738;visibility:visible;mso-wrap-style:square;v-text-anchor:top" coordsize="8237,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" path="m,738r8237,l8237,,,,,738xe" fillcolor="#548ed4" stroked="f">
                <v:path arrowok="t" o:connecttype="custom" o:connectlocs="0,588;8237,588;8237,-150;0,-150;0,588" o:connectangles="0,0,0,0,0"/>
              </v:shape>
            </v:group>
            <v:group id="Group 662" o:spid="_x0000_s1213" style="position:absolute;left:10;top:10;width:8237;height:738" coordsize="8237,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shape id="未知 664" o:spid="_x0000_s1215" style="position:absolute;width:8237;height:738;visibility:visible;mso-wrap-style:square;v-text-anchor:top" coordsize="8237,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" path="m,738r8237,l8237,,,,,738xe" filled="f" strokeweight=".5pt">
                <v:path arrowok="t" o:connecttype="custom" o:connectlocs="0,588;8237,588;8237,-150;0,-150;0,588" o:connectangles="0,0,0,0,0"/>
              </v:shape>
              <v:shape id="Picture 663" o:spid="_x0000_s1214" type="#_x0000_t75" style="position:absolute;left:4;top:76;width:8227;height:5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">
                <v:imagedata r:id="rId18" o:title=""/>
              </v:shape>
            </v:group>
            <w10:wrap anchorx="page"/>
          </v:group>
        </w:pict>
      </w:r>
      <w:r w:rsidR="007060B1" w:rsidRPr="00F96829">
        <w:rPr>
          <w:rFonts w:ascii="Times New Roman" w:hAnsi="宋体" w:hint="eastAsia"/>
          <w:b/>
          <w:szCs w:val="21"/>
        </w:rPr>
        <w:t>领域</w:t>
      </w:r>
      <w:r w:rsidR="007060B1" w:rsidRPr="00F96829">
        <w:rPr>
          <w:rFonts w:ascii="Times New Roman" w:hAnsi="Times New Roman"/>
          <w:b/>
          <w:szCs w:val="21"/>
        </w:rPr>
        <w:t xml:space="preserve"> 3. </w:t>
      </w:r>
      <w:r w:rsidR="007060B1" w:rsidRPr="00F96829">
        <w:rPr>
          <w:rFonts w:ascii="Times New Roman" w:hAnsi="宋体" w:hint="eastAsia"/>
          <w:b/>
          <w:szCs w:val="21"/>
        </w:rPr>
        <w:t>严谨性</w:t>
      </w:r>
      <w:bookmarkEnd w:id="41"/>
    </w:p>
    <w:p w:rsidR="007060B1" w:rsidRPr="00F96829" w:rsidRDefault="007060B1">
      <w:pPr>
        <w:pStyle w:val="a7"/>
        <w:spacing w:before="140"/>
        <w:rPr>
          <w:rFonts w:ascii="Times New Roman" w:hAnsi="Times New Roman"/>
          <w:sz w:val="21"/>
          <w:szCs w:val="21"/>
        </w:rPr>
      </w:pPr>
    </w:p>
    <w:p w:rsidR="007060B1" w:rsidRPr="00F96829" w:rsidRDefault="007060B1">
      <w:pPr>
        <w:pStyle w:val="a7"/>
        <w:spacing w:before="140"/>
        <w:rPr>
          <w:rFonts w:ascii="Times New Roman" w:hAnsi="Times New Roman"/>
          <w:sz w:val="21"/>
          <w:szCs w:val="21"/>
        </w:rPr>
      </w:pPr>
      <w:r w:rsidRPr="00F96829">
        <w:rPr>
          <w:rFonts w:ascii="Times New Roman" w:hAnsi="Times New Roman"/>
          <w:sz w:val="21"/>
          <w:szCs w:val="21"/>
        </w:rPr>
        <w:t>7.</w:t>
      </w:r>
      <w:r w:rsidRPr="00F96829">
        <w:rPr>
          <w:rFonts w:ascii="Times New Roman" w:hAnsi="Times New Roman"/>
          <w:sz w:val="21"/>
          <w:szCs w:val="21"/>
        </w:rPr>
        <w:tab/>
      </w:r>
      <w:r w:rsidRPr="00F96829">
        <w:rPr>
          <w:rFonts w:ascii="Times New Roman" w:hAnsi="宋体" w:hint="eastAsia"/>
          <w:sz w:val="21"/>
          <w:szCs w:val="21"/>
        </w:rPr>
        <w:t>应用系统方法检索证据</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75" o:spid="_x0000_s1203" style="position:absolute;left:0;text-align:left;margin-left:89.5pt;margin-top:-1.2pt;width:412.3pt;height:81.5pt;z-index:-251640832;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">
            <v:group id="Group 793" o:spid="_x0000_s1210"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未知 794" o:spid="_x0000_s1211"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" path="m,l8233,e" filled="f" strokeweight=".20458mm">
                <v:path arrowok="t" o:connecttype="custom" o:connectlocs="0,0;8233,0" o:connectangles="0,0"/>
              </v:shape>
            </v:group>
            <v:group id="Group 791" o:spid="_x0000_s1208"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shape id="未知 792" o:spid="_x0000_s1209"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" path="m,l,1609e" filled="f" strokeweight=".20458mm">
                <v:path arrowok="t" o:connecttype="custom" o:connectlocs="0,-14;0,1595" o:connectangles="0,0"/>
              </v:shape>
            </v:group>
            <v:group id="Group 789" o:spid="_x0000_s1206"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未知 790" o:spid="_x0000_s1207"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" path="m,l8233,e" filled="f" strokeweight=".20458mm">
                <v:path arrowok="t" o:connecttype="custom" o:connectlocs="0,0;8233,0" o:connectangles="0,0"/>
              </v:shape>
            </v:group>
            <v:group id="Group 787" o:spid="_x0000_s1204"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shape id="未知 788" o:spid="_x0000_s1205"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pStyle w:val="a7"/>
        <w:spacing w:before="140"/>
        <w:rPr>
          <w:rFonts w:ascii="Times New Roman" w:hAnsi="Times New Roman"/>
          <w:sz w:val="21"/>
          <w:szCs w:val="21"/>
        </w:rPr>
      </w:pPr>
      <w:r w:rsidRPr="00F96829">
        <w:rPr>
          <w:rFonts w:ascii="Times New Roman" w:hAnsi="Times New Roman"/>
          <w:sz w:val="21"/>
          <w:szCs w:val="21"/>
        </w:rPr>
        <w:t>8.</w:t>
      </w:r>
      <w:r w:rsidRPr="00F96829">
        <w:rPr>
          <w:rFonts w:ascii="Times New Roman" w:hAnsi="Times New Roman"/>
          <w:sz w:val="21"/>
          <w:szCs w:val="21"/>
        </w:rPr>
        <w:tab/>
      </w:r>
      <w:r w:rsidRPr="00F96829">
        <w:rPr>
          <w:rFonts w:ascii="Times New Roman" w:hAnsi="宋体" w:hint="eastAsia"/>
          <w:sz w:val="21"/>
          <w:szCs w:val="21"/>
        </w:rPr>
        <w:t>清楚描述选择证据的标准</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before="10" w:line="28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84" o:spid="_x0000_s1194" style="position:absolute;left:0;text-align:left;margin-left:89.5pt;margin-top:-1.2pt;width:412.3pt;height:81.5pt;z-index:-251639808;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">
            <v:group id="Group 793" o:spid="_x0000_s1201"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shape id="未知 794" o:spid="_x0000_s120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" path="m,l8233,e" filled="f" strokeweight=".20458mm">
                <v:path arrowok="t" o:connecttype="custom" o:connectlocs="0,0;8233,0" o:connectangles="0,0"/>
              </v:shape>
            </v:group>
            <v:group id="Group 791" o:spid="_x0000_s119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shape id="未知 792" o:spid="_x0000_s120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" path="m,l,1609e" filled="f" strokeweight=".20458mm">
                <v:path arrowok="t" o:connecttype="custom" o:connectlocs="0,-14;0,1595" o:connectangles="0,0"/>
              </v:shape>
            </v:group>
            <v:group id="Group 789" o:spid="_x0000_s1197"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shape id="未知 790" o:spid="_x0000_s119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" path="m,l8233,e" filled="f" strokeweight=".20458mm">
                <v:path arrowok="t" o:connecttype="custom" o:connectlocs="0,0;8233,0" o:connectangles="0,0"/>
              </v:shape>
            </v:group>
            <v:group id="Group 787" o:spid="_x0000_s1195"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shape id="未知 788" o:spid="_x0000_s1196"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pStyle w:val="a7"/>
        <w:spacing w:before="140"/>
        <w:rPr>
          <w:rFonts w:ascii="Times New Roman" w:hAnsi="Times New Roman"/>
          <w:sz w:val="21"/>
          <w:szCs w:val="21"/>
        </w:rPr>
      </w:pPr>
      <w:r w:rsidRPr="00F96829">
        <w:rPr>
          <w:rFonts w:ascii="Times New Roman" w:hAnsi="Times New Roman"/>
          <w:sz w:val="21"/>
          <w:szCs w:val="21"/>
        </w:rPr>
        <w:t>9.</w:t>
      </w:r>
      <w:r w:rsidRPr="00F96829">
        <w:rPr>
          <w:rFonts w:ascii="Times New Roman" w:hAnsi="Times New Roman"/>
          <w:sz w:val="21"/>
          <w:szCs w:val="21"/>
        </w:rPr>
        <w:tab/>
      </w:r>
      <w:r w:rsidRPr="00F96829">
        <w:rPr>
          <w:rFonts w:ascii="Times New Roman" w:hAnsi="宋体" w:hint="eastAsia"/>
          <w:sz w:val="21"/>
          <w:szCs w:val="21"/>
        </w:rPr>
        <w:t>清楚描述证据的强度和局限性</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93" o:spid="_x0000_s1185" style="position:absolute;left:0;text-align:left;margin-left:89.5pt;margin-top:-1.2pt;width:412.3pt;height:81.5pt;z-index:-251638784;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">
            <v:group id="Group 793" o:spid="_x0000_s1192"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shape id="未知 794" o:spid="_x0000_s1193"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" path="m,l8233,e" filled="f" strokeweight=".20458mm">
                <v:path arrowok="t" o:connecttype="custom" o:connectlocs="0,0;8233,0" o:connectangles="0,0"/>
              </v:shape>
            </v:group>
            <v:group id="Group 791" o:spid="_x0000_s1190"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未知 792" o:spid="_x0000_s1191"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" path="m,l,1609e" filled="f" strokeweight=".20458mm">
                <v:path arrowok="t" o:connecttype="custom" o:connectlocs="0,-14;0,1595" o:connectangles="0,0"/>
              </v:shape>
            </v:group>
            <v:group id="Group 789" o:spid="_x0000_s1188"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shape id="未知 790" o:spid="_x0000_s1189"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" path="m,l8233,e" filled="f" strokeweight=".20458mm">
                <v:path arrowok="t" o:connecttype="custom" o:connectlocs="0,0;8233,0" o:connectangles="0,0"/>
              </v:shape>
            </v:group>
            <v:group id="Group 787" o:spid="_x0000_s1186"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shape id="未知 788" o:spid="_x0000_s1187"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pStyle w:val="a7"/>
        <w:spacing w:before="140"/>
        <w:rPr>
          <w:rFonts w:ascii="Times New Roman" w:hAnsi="Times New Roman"/>
          <w:sz w:val="21"/>
          <w:szCs w:val="21"/>
        </w:rPr>
      </w:pPr>
      <w:r w:rsidRPr="00F96829">
        <w:rPr>
          <w:rFonts w:ascii="Times New Roman" w:hAnsi="Times New Roman"/>
          <w:sz w:val="21"/>
          <w:szCs w:val="21"/>
        </w:rPr>
        <w:t xml:space="preserve">10. </w:t>
      </w:r>
      <w:r w:rsidRPr="00F96829">
        <w:rPr>
          <w:rFonts w:ascii="Times New Roman" w:hAnsi="宋体" w:hint="eastAsia"/>
          <w:sz w:val="21"/>
          <w:szCs w:val="21"/>
        </w:rPr>
        <w:t>清楚描述形成推荐建议的方法</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7060B1">
      <w:pPr>
        <w:spacing w:before="10" w:line="28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102" o:spid="_x0000_s1176" style="position:absolute;left:0;text-align:left;margin-left:89.5pt;margin-top:-1.2pt;width:412.3pt;height:81.5pt;z-index:-251637760;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">
            <v:group id="Group 793" o:spid="_x0000_s1183"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shape id="未知 794" o:spid="_x0000_s1184"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" path="m,l8233,e" filled="f" strokeweight=".20458mm">
                <v:path arrowok="t" o:connecttype="custom" o:connectlocs="0,0;8233,0" o:connectangles="0,0"/>
              </v:shape>
            </v:group>
            <v:group id="Group 791" o:spid="_x0000_s1181"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shape id="未知 792" o:spid="_x0000_s1182"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" path="m,l,1609e" filled="f" strokeweight=".20458mm">
                <v:path arrowok="t" o:connecttype="custom" o:connectlocs="0,-14;0,1595" o:connectangles="0,0"/>
              </v:shape>
            </v:group>
            <v:group id="Group 789" o:spid="_x0000_s1179"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shape id="未知 790" o:spid="_x0000_s1180"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" path="m,l8233,e" filled="f" strokeweight=".20458mm">
                <v:path arrowok="t" o:connecttype="custom" o:connectlocs="0,0;8233,0" o:connectangles="0,0"/>
              </v:shape>
            </v:group>
            <v:group id="Group 787" o:spid="_x0000_s1177"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v:shape id="未知 788" o:spid="_x0000_s1178"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pStyle w:val="a7"/>
        <w:spacing w:before="140"/>
        <w:rPr>
          <w:rFonts w:ascii="Times New Roman" w:hAnsi="Times New Roman"/>
          <w:sz w:val="21"/>
          <w:szCs w:val="21"/>
        </w:rPr>
      </w:pPr>
      <w:r w:rsidRPr="00F96829">
        <w:rPr>
          <w:rFonts w:ascii="Times New Roman" w:hAnsi="Times New Roman"/>
          <w:sz w:val="21"/>
          <w:szCs w:val="21"/>
        </w:rPr>
        <w:t xml:space="preserve">11. </w:t>
      </w:r>
      <w:r w:rsidRPr="00F96829">
        <w:rPr>
          <w:rFonts w:ascii="Times New Roman" w:hAnsi="宋体" w:hint="eastAsia"/>
          <w:sz w:val="21"/>
          <w:szCs w:val="21"/>
        </w:rPr>
        <w:t>形成推荐建议时考虑了对健康的益处、副作用以及危险</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111" o:spid="_x0000_s1167" style="position:absolute;left:0;text-align:left;margin-left:89.5pt;margin-top:-1.2pt;width:412.3pt;height:81.5pt;z-index:-251636736;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">
            <v:group id="Group 793" o:spid="_x0000_s1174"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shape id="未知 794" o:spid="_x0000_s1175"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" path="m,l8233,e" filled="f" strokeweight=".20458mm">
                <v:path arrowok="t" o:connecttype="custom" o:connectlocs="0,0;8233,0" o:connectangles="0,0"/>
              </v:shape>
            </v:group>
            <v:group id="Group 791" o:spid="_x0000_s1172"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 id="未知 792" o:spid="_x0000_s1173"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" path="m,l,1609e" filled="f" strokeweight=".20458mm">
                <v:path arrowok="t" o:connecttype="custom" o:connectlocs="0,-14;0,1595" o:connectangles="0,0"/>
              </v:shape>
            </v:group>
            <v:group id="Group 789" o:spid="_x0000_s1170"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shape id="未知 790" o:spid="_x0000_s1171"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" path="m,l8233,e" filled="f" strokeweight=".20458mm">
                <v:path arrowok="t" o:connecttype="custom" o:connectlocs="0,0;8233,0" o:connectangles="0,0"/>
              </v:shape>
            </v:group>
            <v:group id="Group 787" o:spid="_x0000_s1168"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shape id="未知 788" o:spid="_x0000_s1169"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pStyle w:val="a7"/>
        <w:spacing w:before="140"/>
        <w:rPr>
          <w:rFonts w:ascii="Times New Roman" w:hAnsi="Times New Roman"/>
          <w:sz w:val="21"/>
          <w:szCs w:val="21"/>
        </w:rPr>
      </w:pPr>
      <w:r w:rsidRPr="00F96829">
        <w:rPr>
          <w:rFonts w:ascii="Times New Roman" w:hAnsi="Times New Roman"/>
          <w:sz w:val="21"/>
          <w:szCs w:val="21"/>
        </w:rPr>
        <w:t xml:space="preserve">12. </w:t>
      </w:r>
      <w:r w:rsidRPr="00F96829">
        <w:rPr>
          <w:rFonts w:ascii="Times New Roman" w:hAnsi="宋体" w:hint="eastAsia"/>
          <w:sz w:val="21"/>
          <w:szCs w:val="21"/>
        </w:rPr>
        <w:t>推荐建议和支持证据之间有明确的联系</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120" o:spid="_x0000_s1158" style="position:absolute;left:0;text-align:left;margin-left:89.5pt;margin-top:-1.2pt;width:412.3pt;height:81.5pt;z-index:-251635712;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">
            <v:group id="Group 793" o:spid="_x0000_s1165"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shape id="未知 794" o:spid="_x0000_s1166"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" path="m,l8233,e" filled="f" strokeweight=".20458mm">
                <v:path arrowok="t" o:connecttype="custom" o:connectlocs="0,0;8233,0" o:connectangles="0,0"/>
              </v:shape>
            </v:group>
            <v:group id="Group 791" o:spid="_x0000_s1163"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shape id="未知 792" o:spid="_x0000_s116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" path="m,l,1609e" filled="f" strokeweight=".20458mm">
                <v:path arrowok="t" o:connecttype="custom" o:connectlocs="0,-14;0,1595" o:connectangles="0,0"/>
              </v:shape>
            </v:group>
            <v:group id="Group 789" o:spid="_x0000_s1161"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shape id="未知 790" o:spid="_x0000_s116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" path="m,l8233,e" filled="f" strokeweight=".20458mm">
                <v:path arrowok="t" o:connecttype="custom" o:connectlocs="0,0;8233,0" o:connectangles="0,0"/>
              </v:shape>
            </v:group>
            <v:group id="Group 787" o:spid="_x0000_s1159"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shape id="未知 788" o:spid="_x0000_s116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pStyle w:val="a7"/>
        <w:spacing w:before="140"/>
        <w:rPr>
          <w:rFonts w:ascii="Times New Roman" w:hAnsi="Times New Roman"/>
          <w:sz w:val="21"/>
          <w:szCs w:val="21"/>
        </w:rPr>
      </w:pPr>
      <w:r w:rsidRPr="00F96829">
        <w:rPr>
          <w:rFonts w:ascii="Times New Roman" w:hAnsi="Times New Roman"/>
          <w:sz w:val="21"/>
          <w:szCs w:val="21"/>
        </w:rPr>
        <w:t xml:space="preserve">13. </w:t>
      </w:r>
      <w:r w:rsidRPr="00F96829">
        <w:rPr>
          <w:rFonts w:ascii="Times New Roman" w:hAnsi="宋体" w:hint="eastAsia"/>
          <w:sz w:val="21"/>
          <w:szCs w:val="21"/>
        </w:rPr>
        <w:t>指南在发布前经过外部专家评审</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129" o:spid="_x0000_s1149" style="position:absolute;left:0;text-align:left;margin-left:89.5pt;margin-top:-1.2pt;width:412.3pt;height:81.5pt;z-index:-251634688;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">
            <v:group id="Group 793" o:spid="_x0000_s1156"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shape id="未知 794" o:spid="_x0000_s1157"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" path="m,l8233,e" filled="f" strokeweight=".20458mm">
                <v:path arrowok="t" o:connecttype="custom" o:connectlocs="0,0;8233,0" o:connectangles="0,0"/>
              </v:shape>
            </v:group>
            <v:group id="Group 791" o:spid="_x0000_s1154"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shape id="未知 792" o:spid="_x0000_s1155"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" path="m,l,1609e" filled="f" strokeweight=".20458mm">
                <v:path arrowok="t" o:connecttype="custom" o:connectlocs="0,-14;0,1595" o:connectangles="0,0"/>
              </v:shape>
            </v:group>
            <v:group id="Group 789" o:spid="_x0000_s1152"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shape id="未知 790" o:spid="_x0000_s1153"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" path="m,l8233,e" filled="f" strokeweight=".20458mm">
                <v:path arrowok="t" o:connecttype="custom" o:connectlocs="0,0;8233,0" o:connectangles="0,0"/>
              </v:shape>
            </v:group>
            <v:group id="Group 787" o:spid="_x0000_s1150"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shape id="未知 788" o:spid="_x0000_s1151"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pStyle w:val="a7"/>
        <w:spacing w:before="140"/>
        <w:rPr>
          <w:rFonts w:ascii="Times New Roman" w:hAnsi="Times New Roman"/>
          <w:sz w:val="21"/>
          <w:szCs w:val="21"/>
        </w:rPr>
      </w:pPr>
      <w:r w:rsidRPr="00F96829">
        <w:rPr>
          <w:rFonts w:ascii="Times New Roman" w:hAnsi="Times New Roman"/>
          <w:sz w:val="21"/>
          <w:szCs w:val="21"/>
        </w:rPr>
        <w:t xml:space="preserve">14. </w:t>
      </w:r>
      <w:r w:rsidRPr="00F96829">
        <w:rPr>
          <w:rFonts w:ascii="Times New Roman" w:hAnsi="宋体" w:hint="eastAsia"/>
          <w:sz w:val="21"/>
          <w:szCs w:val="21"/>
        </w:rPr>
        <w:t>提供指南更新的步骤</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lastRenderedPageBreak/>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138" o:spid="_x0000_s1140" style="position:absolute;left:0;text-align:left;margin-left:89.5pt;margin-top:-1.2pt;width:412.3pt;height:81.5pt;z-index:-251633664;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">
            <v:group id="Group 793" o:spid="_x0000_s114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shape id="未知 794" o:spid="_x0000_s114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" path="m,l8233,e" filled="f" strokeweight=".20458mm">
                <v:path arrowok="t" o:connecttype="custom" o:connectlocs="0,0;8233,0" o:connectangles="0,0"/>
              </v:shape>
            </v:group>
            <v:group id="Group 791" o:spid="_x0000_s1145"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shape id="未知 792" o:spid="_x0000_s1146"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" path="m,l,1609e" filled="f" strokeweight=".20458mm">
                <v:path arrowok="t" o:connecttype="custom" o:connectlocs="0,-14;0,1595" o:connectangles="0,0"/>
              </v:shape>
            </v:group>
            <v:group id="Group 789" o:spid="_x0000_s1143"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shape id="未知 790" o:spid="_x0000_s1144"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" path="m,l8233,e" filled="f" strokeweight=".20458mm">
                <v:path arrowok="t" o:connecttype="custom" o:connectlocs="0,0;8233,0" o:connectangles="0,0"/>
              </v:shape>
            </v:group>
            <v:group id="Group 787" o:spid="_x0000_s1141"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shape id="未知 788" o:spid="_x0000_s1142"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before="7" w:line="200" w:lineRule="exact"/>
        <w:rPr>
          <w:rFonts w:ascii="Times New Roman" w:hAnsi="Times New Roman"/>
          <w:szCs w:val="21"/>
        </w:rPr>
      </w:pPr>
    </w:p>
    <w:p w:rsidR="007060B1" w:rsidRPr="00F96829" w:rsidRDefault="00295AD1">
      <w:pPr>
        <w:jc w:val="center"/>
        <w:rPr>
          <w:rFonts w:ascii="Times New Roman" w:hAnsi="Times New Roman"/>
          <w:b/>
          <w:szCs w:val="21"/>
        </w:rPr>
      </w:pPr>
      <w:r w:rsidRPr="00295AD1">
        <w:rPr>
          <w:noProof/>
        </w:rPr>
        <w:pict>
          <v:group id="Group 481" o:spid="_x0000_s1134" style="position:absolute;left:0;text-align:left;margin-left:89.65pt;margin-top:-6.95pt;width:412.85pt;height:41.05pt;z-index:-251632640;mso-position-horizontal-relative:page" coordsize="8257,8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">
            <v:group id="Group 485" o:spid="_x0000_s1138" style="position:absolute;left:10;top:10;width:8237;height:801" coordsize="8237,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shape id="未知 486" o:spid="_x0000_s1139" style="position:absolute;width:8237;height:801;visibility:visible;mso-wrap-style:square;v-text-anchor:top" coordsize="8237,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" path="m,801r8237,l8237,,,,,801xe" fillcolor="#548ed4" stroked="f">
                <v:path arrowok="t" o:connecttype="custom" o:connectlocs="0,672;8237,672;8237,-129;0,-129;0,672" o:connectangles="0,0,0,0,0"/>
              </v:shape>
            </v:group>
            <v:group id="Group 482" o:spid="_x0000_s1135" style="position:absolute;left:10;top:10;width:8237;height:801" coordsize="8237,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shape id="未知 484" o:spid="_x0000_s1137" style="position:absolute;width:8237;height:801;visibility:visible;mso-wrap-style:square;v-text-anchor:top" coordsize="8237,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" path="m,801r8237,l8237,,,,,801xe" filled="f" strokeweight=".5pt">
                <v:path arrowok="t" o:connecttype="custom" o:connectlocs="0,672;8237,672;8237,-129;0,-129;0,672" o:connectangles="0,0,0,0,0"/>
              </v:shape>
              <v:shape id="Picture 483" o:spid="_x0000_s1136" type="#_x0000_t75" style="position:absolute;left:4;top:78;width:8227;height:64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">
                <v:imagedata r:id="rId19" o:title=""/>
              </v:shape>
            </v:group>
            <w10:wrap anchorx="page"/>
          </v:group>
        </w:pict>
      </w:r>
      <w:bookmarkStart w:id="42" w:name="_TOC_250003"/>
      <w:r w:rsidR="007060B1" w:rsidRPr="00F96829">
        <w:rPr>
          <w:rFonts w:ascii="Times New Roman" w:hAnsi="宋体" w:hint="eastAsia"/>
          <w:b/>
          <w:szCs w:val="21"/>
        </w:rPr>
        <w:t>领域</w:t>
      </w:r>
      <w:r w:rsidR="007060B1" w:rsidRPr="00F96829">
        <w:rPr>
          <w:rFonts w:ascii="Times New Roman" w:hAnsi="Times New Roman"/>
          <w:b/>
          <w:szCs w:val="21"/>
        </w:rPr>
        <w:t xml:space="preserve"> 4. </w:t>
      </w:r>
      <w:r w:rsidR="007060B1" w:rsidRPr="00F96829">
        <w:rPr>
          <w:rFonts w:ascii="Times New Roman" w:hAnsi="宋体" w:hint="eastAsia"/>
          <w:b/>
          <w:szCs w:val="21"/>
        </w:rPr>
        <w:t>清晰性</w:t>
      </w:r>
      <w:bookmarkEnd w:id="42"/>
    </w:p>
    <w:p w:rsidR="007060B1" w:rsidRPr="00F96829" w:rsidRDefault="007060B1">
      <w:pPr>
        <w:spacing w:line="200" w:lineRule="exact"/>
        <w:rPr>
          <w:rFonts w:ascii="Times New Roman" w:hAnsi="Times New Roman"/>
          <w:szCs w:val="21"/>
        </w:rPr>
      </w:pPr>
    </w:p>
    <w:p w:rsidR="007060B1" w:rsidRPr="00F96829" w:rsidRDefault="007060B1">
      <w:pPr>
        <w:pStyle w:val="a7"/>
        <w:spacing w:before="29"/>
        <w:rPr>
          <w:rFonts w:ascii="Times New Roman" w:hAnsi="Times New Roman"/>
          <w:sz w:val="21"/>
          <w:szCs w:val="21"/>
        </w:rPr>
      </w:pPr>
      <w:r w:rsidRPr="00F96829">
        <w:rPr>
          <w:rFonts w:ascii="Times New Roman" w:hAnsi="Times New Roman"/>
          <w:sz w:val="21"/>
          <w:szCs w:val="21"/>
        </w:rPr>
        <w:t xml:space="preserve">15. </w:t>
      </w:r>
      <w:r w:rsidRPr="00F96829">
        <w:rPr>
          <w:rFonts w:ascii="Times New Roman" w:hAnsi="宋体" w:hint="eastAsia"/>
          <w:sz w:val="21"/>
          <w:szCs w:val="21"/>
        </w:rPr>
        <w:t>推荐建议明确，不含糊</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153" o:spid="_x0000_s1125" style="position:absolute;left:0;text-align:left;margin-left:89.5pt;margin-top:-1.2pt;width:412.3pt;height:81.5pt;z-index:-251631616;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">
            <v:group id="Group 793" o:spid="_x0000_s1132"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shape id="未知 794" o:spid="_x0000_s1133"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" path="m,l8233,e" filled="f" strokeweight=".20458mm">
                <v:path arrowok="t" o:connecttype="custom" o:connectlocs="0,0;8233,0" o:connectangles="0,0"/>
              </v:shape>
            </v:group>
            <v:group id="Group 791" o:spid="_x0000_s1130"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未知 792" o:spid="_x0000_s1131"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" path="m,l,1609e" filled="f" strokeweight=".20458mm">
                <v:path arrowok="t" o:connecttype="custom" o:connectlocs="0,-14;0,1595" o:connectangles="0,0"/>
              </v:shape>
            </v:group>
            <v:group id="Group 789" o:spid="_x0000_s1128"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shape id="未知 790" o:spid="_x0000_s1129"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" path="m,l8233,e" filled="f" strokeweight=".20458mm">
                <v:path arrowok="t" o:connecttype="custom" o:connectlocs="0,0;8233,0" o:connectangles="0,0"/>
              </v:shape>
            </v:group>
            <v:group id="Group 787" o:spid="_x0000_s1126"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shape id="未知 788" o:spid="_x0000_s1127"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pStyle w:val="a7"/>
        <w:spacing w:before="140"/>
        <w:rPr>
          <w:rFonts w:ascii="Times New Roman" w:hAnsi="Times New Roman"/>
          <w:sz w:val="21"/>
          <w:szCs w:val="21"/>
        </w:rPr>
      </w:pPr>
      <w:r w:rsidRPr="00F96829">
        <w:rPr>
          <w:rFonts w:ascii="Times New Roman" w:hAnsi="Times New Roman"/>
          <w:sz w:val="21"/>
          <w:szCs w:val="21"/>
        </w:rPr>
        <w:t xml:space="preserve">16. </w:t>
      </w:r>
      <w:r w:rsidRPr="00F96829">
        <w:rPr>
          <w:rFonts w:ascii="Times New Roman" w:hAnsi="宋体" w:hint="eastAsia"/>
          <w:sz w:val="21"/>
          <w:szCs w:val="21"/>
        </w:rPr>
        <w:t>明确列出不同的选择或卫生问题</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162" o:spid="_x0000_s1116" style="position:absolute;left:0;text-align:left;margin-left:89.5pt;margin-top:-1.2pt;width:412.3pt;height:81.5pt;z-index:-251630592;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">
            <v:group id="Group 793" o:spid="_x0000_s1123"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shape id="未知 794" o:spid="_x0000_s1124"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" path="m,l8233,e" filled="f" strokeweight=".20458mm">
                <v:path arrowok="t" o:connecttype="custom" o:connectlocs="0,0;8233,0" o:connectangles="0,0"/>
              </v:shape>
            </v:group>
            <v:group id="Group 791" o:spid="_x0000_s1121"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shape id="未知 792" o:spid="_x0000_s1122"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" path="m,l,1609e" filled="f" strokeweight=".20458mm">
                <v:path arrowok="t" o:connecttype="custom" o:connectlocs="0,-14;0,1595" o:connectangles="0,0"/>
              </v:shape>
            </v:group>
            <v:group id="Group 789" o:spid="_x0000_s1119"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未知 790" o:spid="_x0000_s1120"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" path="m,l8233,e" filled="f" strokeweight=".20458mm">
                <v:path arrowok="t" o:connecttype="custom" o:connectlocs="0,0;8233,0" o:connectangles="0,0"/>
              </v:shape>
            </v:group>
            <v:group id="Group 787" o:spid="_x0000_s1117"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shape id="未知 788" o:spid="_x0000_s1118"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pStyle w:val="a7"/>
        <w:spacing w:before="140"/>
        <w:rPr>
          <w:rFonts w:ascii="Times New Roman" w:hAnsi="Times New Roman"/>
          <w:sz w:val="21"/>
          <w:szCs w:val="21"/>
        </w:rPr>
      </w:pPr>
      <w:r w:rsidRPr="00F96829">
        <w:rPr>
          <w:rFonts w:ascii="Times New Roman" w:hAnsi="Times New Roman"/>
          <w:sz w:val="21"/>
          <w:szCs w:val="21"/>
        </w:rPr>
        <w:t>17</w:t>
      </w:r>
      <w:r w:rsidRPr="00F96829">
        <w:rPr>
          <w:rFonts w:ascii="Times New Roman" w:hAnsi="宋体" w:hint="eastAsia"/>
          <w:sz w:val="21"/>
          <w:szCs w:val="21"/>
        </w:rPr>
        <w:t>．容易识别重要的推荐建议</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171" o:spid="_x0000_s1107" style="position:absolute;left:0;text-align:left;margin-left:89.5pt;margin-top:-1.2pt;width:412.3pt;height:81.5pt;z-index:-251629568;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">
            <v:group id="Group 793" o:spid="_x0000_s1114"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shape id="未知 794" o:spid="_x0000_s1115"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" path="m,l8233,e" filled="f" strokeweight=".20458mm">
                <v:path arrowok="t" o:connecttype="custom" o:connectlocs="0,0;8233,0" o:connectangles="0,0"/>
              </v:shape>
            </v:group>
            <v:group id="Group 791" o:spid="_x0000_s1112"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shape id="未知 792" o:spid="_x0000_s1113"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" path="m,l,1609e" filled="f" strokeweight=".20458mm">
                <v:path arrowok="t" o:connecttype="custom" o:connectlocs="0,-14;0,1595" o:connectangles="0,0"/>
              </v:shape>
            </v:group>
            <v:group id="Group 789" o:spid="_x0000_s1110"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shape id="未知 790" o:spid="_x0000_s1111"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" path="m,l8233,e" filled="f" strokeweight=".20458mm">
                <v:path arrowok="t" o:connecttype="custom" o:connectlocs="0,0;8233,0" o:connectangles="0,0"/>
              </v:shape>
            </v:group>
            <v:group id="Group 787" o:spid="_x0000_s1108"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未知 788" o:spid="_x0000_s1109"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295AD1">
      <w:pPr>
        <w:jc w:val="center"/>
        <w:rPr>
          <w:rFonts w:ascii="Times New Roman" w:hAnsi="Times New Roman"/>
          <w:b/>
          <w:szCs w:val="21"/>
        </w:rPr>
      </w:pPr>
      <w:r w:rsidRPr="00295AD1">
        <w:rPr>
          <w:noProof/>
        </w:rPr>
        <w:pict>
          <v:group id="Group 410" o:spid="_x0000_s1101" style="position:absolute;left:0;text-align:left;margin-left:89pt;margin-top:-7.2pt;width:416.7pt;height:41.65pt;z-index:-251628544;mso-position-horizontal-relative:page" coordsize="8334,8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">
            <v:group id="Group 414" o:spid="_x0000_s1105" style="position:absolute;left:10;top:10;width:8314;height:813" coordsize="8314,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未知 415" o:spid="_x0000_s1106" style="position:absolute;width:8314;height:813;visibility:visible;mso-wrap-style:square;v-text-anchor:top" coordsize="8314,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" path="m,813r8314,l8314,,,,,813xe" fillcolor="#548ed4" stroked="f">
                <v:path arrowok="t" o:connecttype="custom" o:connectlocs="0,679;8314,679;8314,-134;0,-134;0,679" o:connectangles="0,0,0,0,0"/>
              </v:shape>
            </v:group>
            <v:group id="Group 411" o:spid="_x0000_s1102" style="position:absolute;left:10;top:10;width:8314;height:813" coordsize="8314,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未知 413" o:spid="_x0000_s1104" style="position:absolute;width:8314;height:813;visibility:visible;mso-wrap-style:square;v-text-anchor:top" coordsize="8314,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" path="m,813r8314,l8314,,,,,813xe" filled="f" strokeweight=".5pt">
                <v:path arrowok="t" o:connecttype="custom" o:connectlocs="0,679;8314,679;8314,-134;0,-134;0,679" o:connectangles="0,0,0,0,0"/>
              </v:shape>
              <v:shape id="Picture 412" o:spid="_x0000_s1103" type="#_x0000_t75" style="position:absolute;left:5;top:79;width:8304;height:6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">
                <v:imagedata r:id="rId20" o:title=""/>
              </v:shape>
            </v:group>
            <w10:wrap anchorx="page"/>
          </v:group>
        </w:pict>
      </w:r>
      <w:bookmarkStart w:id="43" w:name="_TOC_250002"/>
      <w:r w:rsidR="007060B1" w:rsidRPr="00F96829">
        <w:rPr>
          <w:rFonts w:ascii="Times New Roman" w:hAnsi="宋体" w:hint="eastAsia"/>
          <w:b/>
          <w:szCs w:val="21"/>
        </w:rPr>
        <w:t>领域</w:t>
      </w:r>
      <w:r w:rsidR="007060B1" w:rsidRPr="00F96829">
        <w:rPr>
          <w:rFonts w:ascii="Times New Roman" w:hAnsi="Times New Roman"/>
          <w:b/>
          <w:szCs w:val="21"/>
        </w:rPr>
        <w:t xml:space="preserve"> 5. </w:t>
      </w:r>
      <w:r w:rsidR="007060B1" w:rsidRPr="00F96829">
        <w:rPr>
          <w:rFonts w:ascii="Times New Roman" w:hAnsi="宋体" w:hint="eastAsia"/>
          <w:b/>
          <w:szCs w:val="21"/>
        </w:rPr>
        <w:t>应用性</w:t>
      </w:r>
      <w:bookmarkEnd w:id="43"/>
    </w:p>
    <w:p w:rsidR="007060B1" w:rsidRPr="00F96829" w:rsidRDefault="007060B1">
      <w:pPr>
        <w:spacing w:before="3" w:line="150" w:lineRule="exact"/>
        <w:rPr>
          <w:rFonts w:ascii="Times New Roman" w:hAnsi="Times New Roman"/>
          <w:szCs w:val="21"/>
        </w:rPr>
      </w:pPr>
    </w:p>
    <w:p w:rsidR="007060B1" w:rsidRPr="00F96829" w:rsidRDefault="007060B1">
      <w:pPr>
        <w:pStyle w:val="a7"/>
        <w:spacing w:before="140"/>
        <w:rPr>
          <w:rFonts w:ascii="Times New Roman" w:hAnsi="Times New Roman"/>
          <w:sz w:val="21"/>
          <w:szCs w:val="21"/>
        </w:rPr>
      </w:pPr>
      <w:r w:rsidRPr="00F96829">
        <w:rPr>
          <w:rFonts w:ascii="Times New Roman" w:hAnsi="Times New Roman"/>
          <w:sz w:val="21"/>
          <w:szCs w:val="21"/>
        </w:rPr>
        <w:t xml:space="preserve">18. </w:t>
      </w:r>
      <w:r w:rsidRPr="00F96829">
        <w:rPr>
          <w:rFonts w:ascii="Times New Roman" w:hAnsi="宋体" w:hint="eastAsia"/>
          <w:sz w:val="21"/>
          <w:szCs w:val="21"/>
        </w:rPr>
        <w:t>指南描述了应用时的促进和阻碍因素</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186" o:spid="_x0000_s1092" style="position:absolute;left:0;text-align:left;margin-left:89.5pt;margin-top:-1.2pt;width:412.3pt;height:81.5pt;z-index:-251627520;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">
            <v:group id="Group 793" o:spid="_x0000_s1099"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未知 794" o:spid="_x0000_s1100"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" path="m,l8233,e" filled="f" strokeweight=".20458mm">
                <v:path arrowok="t" o:connecttype="custom" o:connectlocs="0,0;8233,0" o:connectangles="0,0"/>
              </v:shape>
            </v:group>
            <v:group id="Group 791" o:spid="_x0000_s1097"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shape id="未知 792" o:spid="_x0000_s1098"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" path="m,l,1609e" filled="f" strokeweight=".20458mm">
                <v:path arrowok="t" o:connecttype="custom" o:connectlocs="0,-14;0,1595" o:connectangles="0,0"/>
              </v:shape>
            </v:group>
            <v:group id="Group 789" o:spid="_x0000_s1095"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未知 790" o:spid="_x0000_s1096"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" path="m,l8233,e" filled="f" strokeweight=".20458mm">
                <v:path arrowok="t" o:connecttype="custom" o:connectlocs="0,0;8233,0" o:connectangles="0,0"/>
              </v:shape>
            </v:group>
            <v:group id="Group 787" o:spid="_x0000_s1093"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 id="未知 788" o:spid="_x0000_s1094"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pStyle w:val="a7"/>
        <w:spacing w:before="140"/>
        <w:rPr>
          <w:rFonts w:ascii="Times New Roman" w:hAnsi="Times New Roman"/>
          <w:sz w:val="21"/>
          <w:szCs w:val="21"/>
        </w:rPr>
      </w:pPr>
    </w:p>
    <w:p w:rsidR="007060B1" w:rsidRPr="00F96829" w:rsidRDefault="007060B1">
      <w:pPr>
        <w:pStyle w:val="a7"/>
        <w:spacing w:before="140"/>
        <w:rPr>
          <w:rFonts w:ascii="Times New Roman" w:hAnsi="Times New Roman"/>
          <w:sz w:val="21"/>
          <w:szCs w:val="21"/>
        </w:rPr>
      </w:pPr>
      <w:r w:rsidRPr="00F96829">
        <w:rPr>
          <w:rFonts w:ascii="Times New Roman" w:hAnsi="Times New Roman"/>
          <w:sz w:val="21"/>
          <w:szCs w:val="21"/>
        </w:rPr>
        <w:t xml:space="preserve">19. </w:t>
      </w:r>
      <w:r w:rsidRPr="00F96829">
        <w:rPr>
          <w:rFonts w:ascii="Times New Roman" w:hAnsi="宋体" w:hint="eastAsia"/>
          <w:sz w:val="21"/>
          <w:szCs w:val="21"/>
        </w:rPr>
        <w:t>指南提供应用推荐建议的意见和</w:t>
      </w:r>
      <w:r w:rsidRPr="00F96829">
        <w:rPr>
          <w:rFonts w:ascii="Times New Roman" w:hAnsi="Times New Roman"/>
          <w:sz w:val="21"/>
          <w:szCs w:val="21"/>
        </w:rPr>
        <w:t>/</w:t>
      </w:r>
      <w:r w:rsidRPr="00F96829">
        <w:rPr>
          <w:rFonts w:ascii="Times New Roman" w:hAnsi="宋体" w:hint="eastAsia"/>
          <w:sz w:val="21"/>
          <w:szCs w:val="21"/>
        </w:rPr>
        <w:t>或工具</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195" o:spid="_x0000_s1083" style="position:absolute;left:0;text-align:left;margin-left:89.5pt;margin-top:-1.2pt;width:412.3pt;height:81.5pt;z-index:-251626496;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">
            <v:group id="Group 793" o:spid="_x0000_s1090"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未知 794" o:spid="_x0000_s1091"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" path="m,l8233,e" filled="f" strokeweight=".20458mm">
                <v:path arrowok="t" o:connecttype="custom" o:connectlocs="0,0;8233,0" o:connectangles="0,0"/>
              </v:shape>
            </v:group>
            <v:group id="Group 791" o:spid="_x0000_s1088"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未知 792" o:spid="_x0000_s1089"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" path="m,l,1609e" filled="f" strokeweight=".20458mm">
                <v:path arrowok="t" o:connecttype="custom" o:connectlocs="0,-14;0,1595" o:connectangles="0,0"/>
              </v:shape>
            </v:group>
            <v:group id="Group 789" o:spid="_x0000_s1086"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未知 790" o:spid="_x0000_s1087"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" path="m,l8233,e" filled="f" strokeweight=".20458mm">
                <v:path arrowok="t" o:connecttype="custom" o:connectlocs="0,0;8233,0" o:connectangles="0,0"/>
              </v:shape>
            </v:group>
            <v:group id="Group 787" o:spid="_x0000_s1084"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未知 788" o:spid="_x0000_s1085"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pStyle w:val="a7"/>
        <w:spacing w:before="140"/>
        <w:rPr>
          <w:rFonts w:ascii="Times New Roman" w:hAnsi="Times New Roman"/>
          <w:sz w:val="21"/>
          <w:szCs w:val="21"/>
        </w:rPr>
      </w:pPr>
      <w:r w:rsidRPr="00F96829">
        <w:rPr>
          <w:rFonts w:ascii="Times New Roman" w:hAnsi="Times New Roman"/>
          <w:sz w:val="21"/>
          <w:szCs w:val="21"/>
        </w:rPr>
        <w:t xml:space="preserve">20. </w:t>
      </w:r>
      <w:r w:rsidRPr="00F96829">
        <w:rPr>
          <w:rFonts w:ascii="Times New Roman" w:hAnsi="宋体" w:hint="eastAsia"/>
          <w:sz w:val="21"/>
          <w:szCs w:val="21"/>
        </w:rPr>
        <w:t>指南考虑了推荐建议应用时潜在的相关资源</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204" o:spid="_x0000_s1074" style="position:absolute;left:0;text-align:left;margin-left:89.5pt;margin-top:-1.2pt;width:412.3pt;height:81.5pt;z-index:-251625472;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">
            <v:group id="Group 793" o:spid="_x0000_s1081"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未知 794" o:spid="_x0000_s1082"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" path="m,l8233,e" filled="f" strokeweight=".20458mm">
                <v:path arrowok="t" o:connecttype="custom" o:connectlocs="0,0;8233,0" o:connectangles="0,0"/>
              </v:shape>
            </v:group>
            <v:group id="Group 791" o:spid="_x0000_s1079"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未知 792" o:spid="_x0000_s1080"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" path="m,l,1609e" filled="f" strokeweight=".20458mm">
                <v:path arrowok="t" o:connecttype="custom" o:connectlocs="0,-14;0,1595" o:connectangles="0,0"/>
              </v:shape>
            </v:group>
            <v:group id="Group 789" o:spid="_x0000_s1077"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未知 790" o:spid="_x0000_s107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" path="m,l8233,e" filled="f" strokeweight=".20458mm">
                <v:path arrowok="t" o:connecttype="custom" o:connectlocs="0,0;8233,0" o:connectangles="0,0"/>
              </v:shape>
            </v:group>
            <v:group id="Group 787" o:spid="_x0000_s1075"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未知 788" o:spid="_x0000_s1076"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pStyle w:val="a7"/>
        <w:spacing w:before="140"/>
        <w:rPr>
          <w:rFonts w:ascii="Times New Roman" w:hAnsi="Times New Roman"/>
          <w:sz w:val="21"/>
          <w:szCs w:val="21"/>
        </w:rPr>
      </w:pPr>
      <w:r w:rsidRPr="00F96829">
        <w:rPr>
          <w:rFonts w:ascii="Times New Roman" w:hAnsi="Times New Roman"/>
          <w:sz w:val="21"/>
          <w:szCs w:val="21"/>
        </w:rPr>
        <w:t xml:space="preserve">21. </w:t>
      </w:r>
      <w:r w:rsidRPr="00F96829">
        <w:rPr>
          <w:rFonts w:ascii="Times New Roman" w:hAnsi="宋体" w:hint="eastAsia"/>
          <w:sz w:val="21"/>
          <w:szCs w:val="21"/>
        </w:rPr>
        <w:t>指南提供了监督和</w:t>
      </w:r>
      <w:r w:rsidRPr="00F96829">
        <w:rPr>
          <w:rFonts w:ascii="Times New Roman" w:hAnsi="Times New Roman"/>
          <w:sz w:val="21"/>
          <w:szCs w:val="21"/>
        </w:rPr>
        <w:t>/</w:t>
      </w:r>
      <w:r w:rsidRPr="00F96829">
        <w:rPr>
          <w:rFonts w:ascii="Times New Roman" w:hAnsi="宋体" w:hint="eastAsia"/>
          <w:sz w:val="21"/>
          <w:szCs w:val="21"/>
        </w:rPr>
        <w:t>或审计标准</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213" o:spid="_x0000_s1065" style="position:absolute;left:0;text-align:left;margin-left:89.5pt;margin-top:-1.2pt;width:412.3pt;height:81.5pt;z-index:-251624448;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">
            <v:group id="Group 793" o:spid="_x0000_s1072"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未知 794" o:spid="_x0000_s1073"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" path="m,l8233,e" filled="f" strokeweight=".20458mm">
                <v:path arrowok="t" o:connecttype="custom" o:connectlocs="0,0;8233,0" o:connectangles="0,0"/>
              </v:shape>
            </v:group>
            <v:group id="Group 791" o:spid="_x0000_s1070"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未知 792" o:spid="_x0000_s1071"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" path="m,l,1609e" filled="f" strokeweight=".20458mm">
                <v:path arrowok="t" o:connecttype="custom" o:connectlocs="0,-14;0,1595" o:connectangles="0,0"/>
              </v:shape>
            </v:group>
            <v:group id="Group 789" o:spid="_x0000_s1068"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未知 790" o:spid="_x0000_s1069"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" path="m,l8233,e" filled="f" strokeweight=".20458mm">
                <v:path arrowok="t" o:connecttype="custom" o:connectlocs="0,0;8233,0" o:connectangles="0,0"/>
              </v:shape>
            </v:group>
            <v:group id="Group 787" o:spid="_x0000_s1066"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未知 788" o:spid="_x0000_s1067"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295AD1">
      <w:pPr>
        <w:jc w:val="center"/>
        <w:rPr>
          <w:rFonts w:ascii="Times New Roman" w:hAnsi="Times New Roman"/>
          <w:b/>
          <w:szCs w:val="21"/>
        </w:rPr>
      </w:pPr>
      <w:r w:rsidRPr="00295AD1">
        <w:rPr>
          <w:noProof/>
        </w:rPr>
        <w:pict>
          <v:group id="Group 318" o:spid="_x0000_s1059" style="position:absolute;left:0;text-align:left;margin-left:89pt;margin-top:-7.2pt;width:412.95pt;height:39.15pt;z-index:-251623424;mso-position-horizontal-relative:page" coordsize="8259,7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">
            <v:group id="Group 322" o:spid="_x0000_s1063" style="position:absolute;left:10;top:10;width:8239;height:763" coordsize="8239,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未知 323" o:spid="_x0000_s1064" style="position:absolute;width:8239;height:763;visibility:visible;mso-wrap-style:square;v-text-anchor:top" coordsize="8239,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" path="m,763r8239,l8239,,,,,763xe" fillcolor="#548ed4" stroked="f">
                <v:path arrowok="t" o:connecttype="custom" o:connectlocs="0,629;8239,629;8239,-134;0,-134;0,629" o:connectangles="0,0,0,0,0"/>
              </v:shape>
            </v:group>
            <v:group id="Group 319" o:spid="_x0000_s1060" style="position:absolute;left:10;top:10;width:8239;height:763" coordsize="8239,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未知 321" o:spid="_x0000_s1062" style="position:absolute;width:8239;height:763;visibility:visible;mso-wrap-style:square;v-text-anchor:top" coordsize="8239,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" path="m,763r8239,l8239,,,,,763xe" filled="f" strokeweight=".5pt">
                <v:path arrowok="t" o:connecttype="custom" o:connectlocs="0,629;8239,629;8239,-134;0,-134;0,629" o:connectangles="0,0,0,0,0"/>
              </v:shape>
              <v:shape id="Picture 320" o:spid="_x0000_s1061" type="#_x0000_t75" style="position:absolute;left:5;top:79;width:8230;height: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">
                <v:imagedata r:id="rId21" o:title=""/>
              </v:shape>
            </v:group>
            <w10:wrap anchorx="page"/>
          </v:group>
        </w:pict>
      </w:r>
      <w:bookmarkStart w:id="44" w:name="_TOC_250001"/>
      <w:r w:rsidR="007060B1" w:rsidRPr="00F96829">
        <w:rPr>
          <w:rFonts w:ascii="Times New Roman" w:hAnsi="宋体" w:hint="eastAsia"/>
          <w:b/>
          <w:szCs w:val="21"/>
        </w:rPr>
        <w:t>领域</w:t>
      </w:r>
      <w:r w:rsidR="007060B1" w:rsidRPr="00F96829">
        <w:rPr>
          <w:rFonts w:ascii="Times New Roman" w:hAnsi="Times New Roman"/>
          <w:b/>
          <w:szCs w:val="21"/>
        </w:rPr>
        <w:t xml:space="preserve"> 6. </w:t>
      </w:r>
      <w:r w:rsidR="007060B1" w:rsidRPr="00F96829">
        <w:rPr>
          <w:rFonts w:ascii="Times New Roman" w:hAnsi="宋体" w:hint="eastAsia"/>
          <w:b/>
          <w:szCs w:val="21"/>
        </w:rPr>
        <w:t>独立性</w:t>
      </w:r>
      <w:bookmarkEnd w:id="44"/>
    </w:p>
    <w:p w:rsidR="007060B1" w:rsidRPr="00F96829" w:rsidRDefault="007060B1">
      <w:pPr>
        <w:pStyle w:val="a7"/>
        <w:spacing w:before="140"/>
        <w:rPr>
          <w:rFonts w:ascii="Times New Roman" w:hAnsi="Times New Roman"/>
          <w:sz w:val="21"/>
          <w:szCs w:val="21"/>
        </w:rPr>
      </w:pPr>
      <w:r w:rsidRPr="00F96829">
        <w:rPr>
          <w:rFonts w:ascii="Times New Roman" w:hAnsi="Times New Roman"/>
          <w:sz w:val="21"/>
          <w:szCs w:val="21"/>
        </w:rPr>
        <w:t>22</w:t>
      </w:r>
      <w:r w:rsidRPr="00F96829">
        <w:rPr>
          <w:rFonts w:ascii="Times New Roman" w:hAnsi="宋体" w:hint="eastAsia"/>
          <w:sz w:val="21"/>
          <w:szCs w:val="21"/>
        </w:rPr>
        <w:t>．资助单位的观点不影响指南的内容</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line="20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228" o:spid="_x0000_s1050" style="position:absolute;left:0;text-align:left;margin-left:89.5pt;margin-top:-1.2pt;width:412.3pt;height:81.5pt;z-index:-251622400;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">
            <v:group id="Group 793" o:spid="_x0000_s1057"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未知 794" o:spid="_x0000_s1058"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" path="m,l8233,e" filled="f" strokeweight=".20458mm">
                <v:path arrowok="t" o:connecttype="custom" o:connectlocs="0,0;8233,0" o:connectangles="0,0"/>
              </v:shape>
            </v:group>
            <v:group id="Group 791" o:spid="_x0000_s1055"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未知 792" o:spid="_x0000_s1056"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" path="m,l,1609e" filled="f" strokeweight=".20458mm">
                <v:path arrowok="t" o:connecttype="custom" o:connectlocs="0,-14;0,1595" o:connectangles="0,0"/>
              </v:shape>
            </v:group>
            <v:group id="Group 789" o:spid="_x0000_s1053"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未知 790" o:spid="_x0000_s1054"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" path="m,l8233,e" filled="f" strokeweight=".20458mm">
                <v:path arrowok="t" o:connecttype="custom" o:connectlocs="0,0;8233,0" o:connectangles="0,0"/>
              </v:shape>
            </v:group>
            <v:group id="Group 787" o:spid="_x0000_s1051"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未知 788" o:spid="_x0000_s1052"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pStyle w:val="a7"/>
        <w:spacing w:before="140"/>
        <w:rPr>
          <w:rFonts w:ascii="Times New Roman" w:hAnsi="Times New Roman"/>
          <w:sz w:val="21"/>
          <w:szCs w:val="21"/>
        </w:rPr>
      </w:pPr>
      <w:r w:rsidRPr="00F96829">
        <w:rPr>
          <w:rFonts w:ascii="Times New Roman" w:hAnsi="Times New Roman"/>
          <w:sz w:val="21"/>
          <w:szCs w:val="21"/>
        </w:rPr>
        <w:t xml:space="preserve">23. </w:t>
      </w:r>
      <w:r w:rsidRPr="00F96829">
        <w:rPr>
          <w:rFonts w:ascii="Times New Roman" w:hAnsi="宋体" w:hint="eastAsia"/>
          <w:sz w:val="21"/>
          <w:szCs w:val="21"/>
        </w:rPr>
        <w:t>指南开发小组成员的利益冲突要记载并公布</w:t>
      </w:r>
    </w:p>
    <w:tbl>
      <w:tblPr>
        <w:tblW w:w="0" w:type="auto"/>
        <w:tblInd w:w="114" w:type="dxa"/>
        <w:tblLayout w:type="fixed"/>
        <w:tblCellMar>
          <w:left w:w="0" w:type="dxa"/>
          <w:right w:w="0" w:type="dxa"/>
        </w:tblCellMar>
        <w:tblLook w:val="0000"/>
      </w:tblPr>
      <w:tblGrid>
        <w:gridCol w:w="1174"/>
        <w:gridCol w:w="1177"/>
        <w:gridCol w:w="1174"/>
        <w:gridCol w:w="1176"/>
        <w:gridCol w:w="1174"/>
        <w:gridCol w:w="1174"/>
        <w:gridCol w:w="1176"/>
      </w:tblGrid>
      <w:tr w:rsidR="00F96829" w:rsidRPr="00F96829">
        <w:trPr>
          <w:trHeight w:hRule="exact" w:val="635"/>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139" w:right="139"/>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28"/>
              <w:ind w:left="141" w:right="141"/>
              <w:jc w:val="center"/>
              <w:rPr>
                <w:rFonts w:ascii="Times New Roman" w:hAnsi="Times New Roman"/>
                <w:szCs w:val="21"/>
              </w:rPr>
            </w:pPr>
            <w:r w:rsidRPr="00F96829">
              <w:rPr>
                <w:rFonts w:ascii="Times New Roman" w:hAnsi="宋体" w:hint="eastAsia"/>
                <w:szCs w:val="21"/>
              </w:rPr>
              <w:t>很不同意</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3" w:right="506"/>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41" w:right="141"/>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502" w:right="504"/>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5" w:right="139"/>
              <w:jc w:val="center"/>
              <w:rPr>
                <w:rFonts w:ascii="Times New Roman" w:hAnsi="Times New Roman"/>
                <w:szCs w:val="21"/>
              </w:rPr>
            </w:pPr>
            <w:r w:rsidRPr="00F96829">
              <w:rPr>
                <w:rFonts w:ascii="Times New Roman" w:hAnsi="Times New Roman"/>
                <w:szCs w:val="21"/>
              </w:rPr>
              <w:t>5</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8"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6</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2"/>
              <w:ind w:left="245" w:right="247"/>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28"/>
              <w:ind w:left="247" w:right="247"/>
              <w:jc w:val="center"/>
              <w:rPr>
                <w:rFonts w:ascii="Times New Roman" w:hAnsi="Times New Roman"/>
                <w:szCs w:val="21"/>
              </w:rPr>
            </w:pPr>
            <w:r w:rsidRPr="00F96829">
              <w:rPr>
                <w:rFonts w:ascii="Times New Roman" w:hAnsi="宋体" w:hint="eastAsia"/>
                <w:szCs w:val="21"/>
              </w:rPr>
              <w:t>很同意</w:t>
            </w:r>
          </w:p>
        </w:tc>
      </w:tr>
    </w:tbl>
    <w:p w:rsidR="007060B1" w:rsidRPr="00F96829" w:rsidRDefault="007060B1">
      <w:pPr>
        <w:spacing w:before="10" w:line="280" w:lineRule="exact"/>
        <w:rPr>
          <w:rFonts w:ascii="Times New Roman" w:hAnsi="Times New Roman"/>
          <w:szCs w:val="21"/>
        </w:rPr>
      </w:pPr>
    </w:p>
    <w:p w:rsidR="007060B1" w:rsidRPr="00F96829" w:rsidRDefault="007060B1">
      <w:pPr>
        <w:spacing w:before="10" w:line="280" w:lineRule="exact"/>
        <w:rPr>
          <w:rFonts w:ascii="Times New Roman" w:hAnsi="Times New Roman"/>
          <w:szCs w:val="21"/>
        </w:rPr>
      </w:pPr>
    </w:p>
    <w:p w:rsidR="007060B1" w:rsidRPr="00F96829" w:rsidRDefault="007060B1">
      <w:pPr>
        <w:spacing w:before="10" w:line="280" w:lineRule="exact"/>
        <w:rPr>
          <w:rFonts w:ascii="Times New Roman" w:hAnsi="Times New Roman"/>
          <w:szCs w:val="21"/>
        </w:rPr>
      </w:pPr>
    </w:p>
    <w:p w:rsidR="007060B1" w:rsidRPr="00F96829" w:rsidRDefault="00295AD1">
      <w:pPr>
        <w:pStyle w:val="a7"/>
        <w:spacing w:before="29"/>
        <w:ind w:left="228"/>
        <w:rPr>
          <w:rFonts w:ascii="Times New Roman" w:hAnsi="Times New Roman"/>
          <w:sz w:val="21"/>
          <w:szCs w:val="21"/>
        </w:rPr>
      </w:pPr>
      <w:r w:rsidRPr="00295AD1">
        <w:rPr>
          <w:noProof/>
        </w:rPr>
        <w:pict>
          <v:group id="Group 237" o:spid="_x0000_s1041" style="position:absolute;left:0;text-align:left;margin-left:89.5pt;margin-top:-1.2pt;width:412.3pt;height:81.5pt;z-index:-251621376;mso-position-horizontal-relative:page" coordsize="824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">
            <v:group id="Group 793" o:spid="_x0000_s1048" style="position:absolute;left:6;top:6;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未知 794" o:spid="_x0000_s1049"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" path="m,l8233,e" filled="f" strokeweight=".20458mm">
                <v:path arrowok="t" o:connecttype="custom" o:connectlocs="0,0;8233,0" o:connectangles="0,0"/>
              </v:shape>
            </v:group>
            <v:group id="Group 791" o:spid="_x0000_s1046" style="position:absolute;left:10;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未知 792" o:spid="_x0000_s1047"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" path="m,l,1609e" filled="f" strokeweight=".20458mm">
                <v:path arrowok="t" o:connecttype="custom" o:connectlocs="0,-14;0,1595" o:connectangles="0,0"/>
              </v:shape>
            </v:group>
            <v:group id="Group 789" o:spid="_x0000_s1044" style="position:absolute;left:6;top:1624;width:8234;height:2"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未知 790" o:spid="_x0000_s1045" style="position:absolute;width:8234;height:2;visibility:visible;mso-wrap-style:square;v-text-anchor:top" coordsize="8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" path="m,l8233,e" filled="f" strokeweight=".20458mm">
                <v:path arrowok="t" o:connecttype="custom" o:connectlocs="0,0;8233,0" o:connectangles="0,0"/>
              </v:shape>
            </v:group>
            <v:group id="Group 787" o:spid="_x0000_s1042" style="position:absolute;left:8234;top:10;width:2;height:1609"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未知 788" o:spid="_x0000_s1043" style="position:absolute;width:2;height:1609;visibility:visible;mso-wrap-style:square;v-text-anchor:top" coordsize="2,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" path="m,l,1609e" filled="f" strokeweight=".20458mm">
                <v:path arrowok="t" o:connecttype="custom" o:connectlocs="0,-14;0,1595" o:connectangles="0,0"/>
              </v:shape>
            </v:group>
            <w10:wrap anchorx="page"/>
          </v:group>
        </w:pict>
      </w:r>
      <w:r w:rsidR="007060B1" w:rsidRPr="00F96829">
        <w:rPr>
          <w:rFonts w:ascii="Times New Roman" w:hAnsi="宋体" w:hint="eastAsia"/>
          <w:sz w:val="21"/>
          <w:szCs w:val="21"/>
        </w:rPr>
        <w:t>内容</w:t>
      </w: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7060B1">
      <w:pPr>
        <w:spacing w:line="200" w:lineRule="exact"/>
        <w:rPr>
          <w:rFonts w:ascii="Times New Roman" w:hAnsi="Times New Roman"/>
          <w:szCs w:val="21"/>
        </w:rPr>
      </w:pPr>
    </w:p>
    <w:p w:rsidR="007060B1" w:rsidRPr="00F96829" w:rsidRDefault="00295AD1">
      <w:pPr>
        <w:jc w:val="center"/>
        <w:rPr>
          <w:rFonts w:ascii="Times New Roman" w:hAnsi="Times New Roman"/>
          <w:b/>
          <w:szCs w:val="21"/>
        </w:rPr>
      </w:pPr>
      <w:r w:rsidRPr="00295AD1">
        <w:rPr>
          <w:noProof/>
        </w:rPr>
        <w:pict>
          <v:group id="Group 263" o:spid="_x0000_s1035" style="position:absolute;left:0;text-align:left;margin-left:89.95pt;margin-top:2.35pt;width:415.8pt;height:37.65pt;z-index:-251620352;mso-position-horizontal-relative:page" coordsize="8316,7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">
            <v:group id="Group 267" o:spid="_x0000_s1039" style="position:absolute;left:7;top:8;width:8301;height:738" coordsize="8301,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未知 268" o:spid="_x0000_s1040" style="position:absolute;width:8301;height:738;visibility:visible;mso-wrap-style:square;v-text-anchor:top" coordsize="8301,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" path="m,738r8301,l8301,,,,,738xe" fillcolor="#548ed4" stroked="f">
                <v:path arrowok="t" o:connecttype="custom" o:connectlocs="0,583;8301,583;8301,-155;0,-155;0,583" o:connectangles="0,0,0,0,0"/>
              </v:shape>
            </v:group>
            <v:group id="Group 264" o:spid="_x0000_s1036" style="position:absolute;left:7;top:8;width:8301;height:738" coordsize="8301,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未知 266" o:spid="_x0000_s1038" style="position:absolute;width:8301;height:738;visibility:visible;mso-wrap-style:square;v-text-anchor:top" coordsize="8301,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" path="m,738r8301,l8301,,,,,738xe" filled="f" strokeweight=".5pt">
                <v:path arrowok="t" o:connecttype="custom" o:connectlocs="0,583;8301,583;8301,-155;0,-155;0,583" o:connectangles="0,0,0,0,0"/>
              </v:shape>
              <v:shape id="Picture 265" o:spid="_x0000_s1037" type="#_x0000_t75" style="position:absolute;left:5;top:77;width:8290;height:5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">
                <v:imagedata r:id="rId22" o:title=""/>
              </v:shape>
            </v:group>
            <w10:wrap anchorx="page"/>
          </v:group>
        </w:pict>
      </w:r>
      <w:r w:rsidR="007060B1" w:rsidRPr="00F96829">
        <w:rPr>
          <w:rFonts w:ascii="Times New Roman" w:hAnsi="宋体" w:hint="eastAsia"/>
          <w:b/>
          <w:szCs w:val="21"/>
        </w:rPr>
        <w:t>指南全面评价</w:t>
      </w:r>
    </w:p>
    <w:p w:rsidR="007060B1" w:rsidRPr="00F96829" w:rsidRDefault="007060B1">
      <w:pPr>
        <w:spacing w:line="200" w:lineRule="exact"/>
        <w:rPr>
          <w:rFonts w:ascii="Times New Roman" w:hAnsi="Times New Roman"/>
          <w:szCs w:val="21"/>
        </w:rPr>
      </w:pPr>
    </w:p>
    <w:p w:rsidR="007060B1" w:rsidRPr="00F96829" w:rsidRDefault="007060B1">
      <w:pPr>
        <w:spacing w:before="39"/>
        <w:ind w:left="120" w:right="113"/>
        <w:rPr>
          <w:rFonts w:ascii="Times New Roman" w:hAnsi="Times New Roman"/>
          <w:szCs w:val="21"/>
        </w:rPr>
      </w:pPr>
      <w:r w:rsidRPr="00F96829">
        <w:rPr>
          <w:rFonts w:ascii="Times New Roman" w:hAnsi="宋体" w:hint="eastAsia"/>
          <w:szCs w:val="21"/>
        </w:rPr>
        <w:t>请对下面的两个问题选择您认为最合适的答案</w:t>
      </w:r>
    </w:p>
    <w:p w:rsidR="007060B1" w:rsidRPr="00F96829" w:rsidRDefault="007060B1">
      <w:pPr>
        <w:pStyle w:val="a7"/>
        <w:ind w:right="113"/>
        <w:rPr>
          <w:rFonts w:ascii="Times New Roman" w:hAnsi="Times New Roman"/>
          <w:sz w:val="21"/>
          <w:szCs w:val="21"/>
        </w:rPr>
      </w:pPr>
      <w:r w:rsidRPr="00F96829">
        <w:rPr>
          <w:rFonts w:ascii="Times New Roman" w:hAnsi="Times New Roman"/>
          <w:sz w:val="21"/>
          <w:szCs w:val="21"/>
        </w:rPr>
        <w:t>1</w:t>
      </w:r>
      <w:r w:rsidRPr="00F96829">
        <w:rPr>
          <w:rFonts w:ascii="Times New Roman" w:hAnsi="宋体" w:hint="eastAsia"/>
          <w:sz w:val="21"/>
          <w:szCs w:val="21"/>
        </w:rPr>
        <w:t>．指南总体质量的评分</w:t>
      </w:r>
    </w:p>
    <w:p w:rsidR="007060B1" w:rsidRPr="00F96829" w:rsidRDefault="007060B1">
      <w:pPr>
        <w:spacing w:before="13" w:line="240" w:lineRule="exact"/>
        <w:rPr>
          <w:rFonts w:ascii="Times New Roman" w:hAnsi="Times New Roman"/>
          <w:szCs w:val="21"/>
        </w:rPr>
      </w:pPr>
    </w:p>
    <w:tbl>
      <w:tblPr>
        <w:tblW w:w="0" w:type="auto"/>
        <w:tblInd w:w="157" w:type="dxa"/>
        <w:tblLayout w:type="fixed"/>
        <w:tblCellMar>
          <w:left w:w="0" w:type="dxa"/>
          <w:right w:w="0" w:type="dxa"/>
        </w:tblCellMar>
        <w:tblLook w:val="0000"/>
      </w:tblPr>
      <w:tblGrid>
        <w:gridCol w:w="1174"/>
        <w:gridCol w:w="1174"/>
        <w:gridCol w:w="1174"/>
        <w:gridCol w:w="1176"/>
        <w:gridCol w:w="1174"/>
        <w:gridCol w:w="1177"/>
        <w:gridCol w:w="1174"/>
      </w:tblGrid>
      <w:tr w:rsidR="00F96829" w:rsidRPr="00F96829">
        <w:trPr>
          <w:trHeight w:hRule="exact" w:val="634"/>
        </w:trPr>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27"/>
              <w:ind w:left="140" w:right="141"/>
              <w:jc w:val="center"/>
              <w:rPr>
                <w:rFonts w:ascii="Times New Roman" w:hAnsi="Times New Roman"/>
                <w:szCs w:val="21"/>
              </w:rPr>
            </w:pPr>
            <w:r w:rsidRPr="00F96829">
              <w:rPr>
                <w:rFonts w:ascii="Times New Roman" w:hAnsi="Times New Roman"/>
                <w:szCs w:val="21"/>
              </w:rPr>
              <w:t>1</w:t>
            </w:r>
          </w:p>
          <w:p w:rsidR="007060B1" w:rsidRPr="00F96829" w:rsidRDefault="007060B1">
            <w:pPr>
              <w:pStyle w:val="TableParagraph"/>
              <w:spacing w:before="18"/>
              <w:ind w:left="141" w:right="141"/>
              <w:jc w:val="center"/>
              <w:rPr>
                <w:rFonts w:ascii="Times New Roman" w:hAnsi="Times New Roman"/>
                <w:szCs w:val="21"/>
              </w:rPr>
            </w:pPr>
            <w:r w:rsidRPr="00F96829">
              <w:rPr>
                <w:rFonts w:ascii="Times New Roman" w:hAnsi="宋体" w:hint="eastAsia"/>
                <w:szCs w:val="21"/>
              </w:rPr>
              <w:t>最低质量</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 w:line="180" w:lineRule="exact"/>
              <w:rPr>
                <w:rFonts w:ascii="Times New Roman" w:hAnsi="Times New Roman"/>
                <w:szCs w:val="21"/>
              </w:rPr>
            </w:pPr>
          </w:p>
          <w:p w:rsidR="007060B1" w:rsidRPr="00F96829" w:rsidRDefault="007060B1">
            <w:pPr>
              <w:pStyle w:val="TableParagraph"/>
              <w:ind w:left="141" w:right="138"/>
              <w:jc w:val="center"/>
              <w:rPr>
                <w:rFonts w:ascii="Times New Roman" w:hAnsi="Times New Roman"/>
                <w:szCs w:val="21"/>
              </w:rPr>
            </w:pPr>
            <w:r w:rsidRPr="00F96829">
              <w:rPr>
                <w:rFonts w:ascii="Times New Roman" w:hAnsi="Times New Roman"/>
                <w:szCs w:val="21"/>
              </w:rPr>
              <w:t>2</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3</w:t>
            </w:r>
          </w:p>
        </w:tc>
        <w:tc>
          <w:tcPr>
            <w:tcW w:w="1176"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 w:line="180" w:lineRule="exact"/>
              <w:rPr>
                <w:rFonts w:ascii="Times New Roman" w:hAnsi="Times New Roman"/>
                <w:szCs w:val="21"/>
              </w:rPr>
            </w:pPr>
          </w:p>
          <w:p w:rsidR="007060B1" w:rsidRPr="00F96829" w:rsidRDefault="007060B1">
            <w:pPr>
              <w:pStyle w:val="TableParagraph"/>
              <w:ind w:left="503" w:right="502"/>
              <w:jc w:val="center"/>
              <w:rPr>
                <w:rFonts w:ascii="Times New Roman" w:hAnsi="Times New Roman"/>
                <w:szCs w:val="21"/>
              </w:rPr>
            </w:pPr>
            <w:r w:rsidRPr="00F96829">
              <w:rPr>
                <w:rFonts w:ascii="Times New Roman" w:hAnsi="Times New Roman"/>
                <w:szCs w:val="21"/>
              </w:rPr>
              <w:t>4</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 w:line="180" w:lineRule="exact"/>
              <w:rPr>
                <w:rFonts w:ascii="Times New Roman" w:hAnsi="Times New Roman"/>
                <w:szCs w:val="21"/>
              </w:rPr>
            </w:pPr>
          </w:p>
          <w:p w:rsidR="007060B1" w:rsidRPr="00F96829" w:rsidRDefault="007060B1">
            <w:pPr>
              <w:pStyle w:val="TableParagraph"/>
              <w:ind w:left="139" w:right="139"/>
              <w:jc w:val="center"/>
              <w:rPr>
                <w:rFonts w:ascii="Times New Roman" w:hAnsi="Times New Roman"/>
                <w:szCs w:val="21"/>
              </w:rPr>
            </w:pPr>
            <w:r w:rsidRPr="00F96829">
              <w:rPr>
                <w:rFonts w:ascii="Times New Roman" w:hAnsi="Times New Roman"/>
                <w:szCs w:val="21"/>
              </w:rPr>
              <w:t>5</w:t>
            </w:r>
          </w:p>
        </w:tc>
        <w:tc>
          <w:tcPr>
            <w:tcW w:w="1177"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3" w:line="180" w:lineRule="exact"/>
              <w:rPr>
                <w:rFonts w:ascii="Times New Roman" w:hAnsi="Times New Roman"/>
                <w:szCs w:val="21"/>
              </w:rPr>
            </w:pPr>
          </w:p>
          <w:p w:rsidR="007060B1" w:rsidRPr="00F96829" w:rsidRDefault="007060B1">
            <w:pPr>
              <w:pStyle w:val="TableParagraph"/>
              <w:ind w:left="247" w:right="247"/>
              <w:jc w:val="center"/>
              <w:rPr>
                <w:rFonts w:ascii="Times New Roman" w:hAnsi="Times New Roman"/>
                <w:szCs w:val="21"/>
              </w:rPr>
            </w:pPr>
            <w:r w:rsidRPr="00F96829">
              <w:rPr>
                <w:rFonts w:ascii="Times New Roman" w:hAnsi="Times New Roman"/>
                <w:szCs w:val="21"/>
              </w:rPr>
              <w:t>6</w:t>
            </w:r>
          </w:p>
        </w:tc>
        <w:tc>
          <w:tcPr>
            <w:tcW w:w="1174"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27"/>
              <w:ind w:left="142" w:right="139"/>
              <w:jc w:val="center"/>
              <w:rPr>
                <w:rFonts w:ascii="Times New Roman" w:hAnsi="Times New Roman"/>
                <w:szCs w:val="21"/>
              </w:rPr>
            </w:pPr>
            <w:r w:rsidRPr="00F96829">
              <w:rPr>
                <w:rFonts w:ascii="Times New Roman" w:hAnsi="Times New Roman"/>
                <w:szCs w:val="21"/>
              </w:rPr>
              <w:t>7</w:t>
            </w:r>
          </w:p>
          <w:p w:rsidR="007060B1" w:rsidRPr="00F96829" w:rsidRDefault="007060B1">
            <w:pPr>
              <w:pStyle w:val="TableParagraph"/>
              <w:spacing w:before="18"/>
              <w:ind w:left="143" w:right="139"/>
              <w:jc w:val="center"/>
              <w:rPr>
                <w:rFonts w:ascii="Times New Roman" w:hAnsi="Times New Roman"/>
                <w:szCs w:val="21"/>
              </w:rPr>
            </w:pPr>
            <w:r w:rsidRPr="00F96829">
              <w:rPr>
                <w:rFonts w:ascii="Times New Roman" w:hAnsi="宋体" w:hint="eastAsia"/>
                <w:szCs w:val="21"/>
              </w:rPr>
              <w:t>最高质量</w:t>
            </w:r>
          </w:p>
        </w:tc>
      </w:tr>
    </w:tbl>
    <w:p w:rsidR="007060B1" w:rsidRPr="00F96829" w:rsidRDefault="007060B1">
      <w:pPr>
        <w:pStyle w:val="a7"/>
        <w:spacing w:before="29"/>
        <w:ind w:right="113"/>
        <w:rPr>
          <w:rFonts w:ascii="Times New Roman" w:hAnsi="Times New Roman"/>
          <w:sz w:val="21"/>
          <w:szCs w:val="21"/>
        </w:rPr>
      </w:pPr>
      <w:r w:rsidRPr="00F96829">
        <w:rPr>
          <w:rFonts w:ascii="Times New Roman" w:hAnsi="Times New Roman"/>
          <w:sz w:val="21"/>
          <w:szCs w:val="21"/>
        </w:rPr>
        <w:t>2</w:t>
      </w:r>
      <w:r w:rsidRPr="00F96829">
        <w:rPr>
          <w:rFonts w:ascii="Times New Roman" w:hAnsi="宋体" w:hint="eastAsia"/>
          <w:sz w:val="21"/>
          <w:szCs w:val="21"/>
        </w:rPr>
        <w:t>．我愿意推荐使用该指南</w:t>
      </w:r>
    </w:p>
    <w:p w:rsidR="007060B1" w:rsidRPr="00F96829" w:rsidRDefault="007060B1">
      <w:pPr>
        <w:spacing w:before="13" w:line="240" w:lineRule="exact"/>
        <w:rPr>
          <w:rFonts w:ascii="Times New Roman" w:hAnsi="Times New Roman"/>
          <w:szCs w:val="21"/>
        </w:rPr>
      </w:pPr>
    </w:p>
    <w:tbl>
      <w:tblPr>
        <w:tblW w:w="0" w:type="auto"/>
        <w:tblInd w:w="157" w:type="dxa"/>
        <w:tblLayout w:type="fixed"/>
        <w:tblCellMar>
          <w:left w:w="0" w:type="dxa"/>
          <w:right w:w="0" w:type="dxa"/>
        </w:tblCellMar>
        <w:tblLook w:val="0000"/>
      </w:tblPr>
      <w:tblGrid>
        <w:gridCol w:w="4153"/>
        <w:gridCol w:w="4069"/>
      </w:tblGrid>
      <w:tr w:rsidR="00F96829" w:rsidRPr="00F96829">
        <w:trPr>
          <w:trHeight w:hRule="exact" w:val="479"/>
        </w:trPr>
        <w:tc>
          <w:tcPr>
            <w:tcW w:w="4153"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66"/>
              <w:ind w:left="102"/>
              <w:rPr>
                <w:rFonts w:ascii="Times New Roman" w:hAnsi="Times New Roman"/>
                <w:szCs w:val="21"/>
              </w:rPr>
            </w:pPr>
            <w:r w:rsidRPr="00F96829">
              <w:rPr>
                <w:rFonts w:ascii="Times New Roman" w:hAnsi="宋体" w:hint="eastAsia"/>
                <w:szCs w:val="21"/>
              </w:rPr>
              <w:t>是</w:t>
            </w:r>
          </w:p>
        </w:tc>
        <w:tc>
          <w:tcPr>
            <w:tcW w:w="4069"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rPr>
                <w:rFonts w:ascii="Times New Roman" w:hAnsi="Times New Roman"/>
                <w:szCs w:val="21"/>
              </w:rPr>
            </w:pPr>
          </w:p>
        </w:tc>
      </w:tr>
      <w:tr w:rsidR="00F96829" w:rsidRPr="00F96829">
        <w:trPr>
          <w:trHeight w:hRule="exact" w:val="479"/>
        </w:trPr>
        <w:tc>
          <w:tcPr>
            <w:tcW w:w="4153"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68"/>
              <w:ind w:left="102"/>
              <w:rPr>
                <w:rFonts w:ascii="Times New Roman" w:hAnsi="Times New Roman"/>
                <w:szCs w:val="21"/>
              </w:rPr>
            </w:pPr>
            <w:r w:rsidRPr="00F96829">
              <w:rPr>
                <w:rFonts w:ascii="Times New Roman" w:hAnsi="宋体" w:hint="eastAsia"/>
                <w:szCs w:val="21"/>
              </w:rPr>
              <w:t>是（修订后使用）</w:t>
            </w:r>
          </w:p>
        </w:tc>
        <w:tc>
          <w:tcPr>
            <w:tcW w:w="4069"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rPr>
                <w:rFonts w:ascii="Times New Roman" w:hAnsi="Times New Roman"/>
                <w:szCs w:val="21"/>
              </w:rPr>
            </w:pPr>
          </w:p>
        </w:tc>
      </w:tr>
      <w:tr w:rsidR="00F96829" w:rsidRPr="00F96829">
        <w:trPr>
          <w:trHeight w:hRule="exact" w:val="478"/>
        </w:trPr>
        <w:tc>
          <w:tcPr>
            <w:tcW w:w="4153"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pStyle w:val="TableParagraph"/>
              <w:spacing w:before="66"/>
              <w:ind w:left="102"/>
              <w:rPr>
                <w:rFonts w:ascii="Times New Roman" w:hAnsi="Times New Roman"/>
                <w:szCs w:val="21"/>
              </w:rPr>
            </w:pPr>
            <w:r w:rsidRPr="00F96829">
              <w:rPr>
                <w:rFonts w:ascii="Times New Roman" w:hAnsi="宋体" w:hint="eastAsia"/>
                <w:szCs w:val="21"/>
              </w:rPr>
              <w:t>不</w:t>
            </w:r>
          </w:p>
        </w:tc>
        <w:tc>
          <w:tcPr>
            <w:tcW w:w="4069" w:type="dxa"/>
            <w:tcBorders>
              <w:top w:val="single" w:sz="4" w:space="0" w:color="000000"/>
              <w:left w:val="single" w:sz="4" w:space="0" w:color="000000"/>
              <w:bottom w:val="single" w:sz="4" w:space="0" w:color="000000"/>
              <w:right w:val="single" w:sz="4" w:space="0" w:color="000000"/>
            </w:tcBorders>
            <w:shd w:val="clear" w:color="auto" w:fill="C5D9F0"/>
          </w:tcPr>
          <w:p w:rsidR="007060B1" w:rsidRPr="00F96829" w:rsidRDefault="007060B1">
            <w:pPr>
              <w:rPr>
                <w:rFonts w:ascii="Times New Roman" w:hAnsi="Times New Roman"/>
                <w:szCs w:val="21"/>
              </w:rPr>
            </w:pPr>
          </w:p>
        </w:tc>
      </w:tr>
    </w:tbl>
    <w:p w:rsidR="007060B1" w:rsidRPr="00F96829" w:rsidRDefault="007060B1">
      <w:pPr>
        <w:spacing w:line="360" w:lineRule="auto"/>
        <w:jc w:val="both"/>
        <w:rPr>
          <w:rFonts w:ascii="Times New Roman" w:eastAsia="黑体" w:hAnsi="Times New Roman"/>
          <w:kern w:val="2"/>
          <w:sz w:val="20"/>
          <w:szCs w:val="21"/>
        </w:rPr>
      </w:pPr>
    </w:p>
    <w:p w:rsidR="007060B1" w:rsidRPr="00F96829" w:rsidRDefault="007060B1">
      <w:pPr>
        <w:spacing w:line="360" w:lineRule="auto"/>
        <w:jc w:val="both"/>
        <w:rPr>
          <w:rFonts w:ascii="黑体" w:eastAsia="黑体" w:hAnsi="黑体"/>
          <w:kern w:val="2"/>
          <w:szCs w:val="21"/>
        </w:rPr>
      </w:pPr>
      <w:r w:rsidRPr="00F96829">
        <w:rPr>
          <w:rFonts w:ascii="黑体" w:eastAsia="黑体" w:hAnsi="黑体"/>
          <w:kern w:val="2"/>
          <w:szCs w:val="21"/>
        </w:rPr>
        <w:t>11.2</w:t>
      </w:r>
      <w:r w:rsidRPr="00F96829">
        <w:rPr>
          <w:rFonts w:ascii="黑体" w:eastAsia="黑体" w:hAnsi="黑体" w:hint="eastAsia"/>
          <w:kern w:val="2"/>
          <w:szCs w:val="21"/>
        </w:rPr>
        <w:t>中医治未病实践指南、技术操作规范一致性测试报告</w:t>
      </w:r>
    </w:p>
    <w:p w:rsidR="007060B1" w:rsidRPr="00F96829" w:rsidRDefault="007060B1">
      <w:pPr>
        <w:pStyle w:val="10"/>
        <w:spacing w:line="360" w:lineRule="auto"/>
        <w:ind w:left="720" w:firstLineChars="0" w:firstLine="0"/>
        <w:jc w:val="center"/>
        <w:rPr>
          <w:rFonts w:ascii="Times New Roman" w:hAnsi="Times New Roman"/>
          <w:kern w:val="2"/>
          <w:szCs w:val="21"/>
        </w:rPr>
      </w:pPr>
      <w:r w:rsidRPr="00F96829">
        <w:rPr>
          <w:rFonts w:ascii="Times New Roman" w:hAnsi="宋体" w:hint="eastAsia"/>
          <w:kern w:val="2"/>
          <w:szCs w:val="21"/>
        </w:rPr>
        <w:t>中医治未病实践指南、技术操作规范一致性测试报告</w:t>
      </w:r>
    </w:p>
    <w:p w:rsidR="007060B1" w:rsidRPr="00F96829" w:rsidRDefault="007060B1">
      <w:pPr>
        <w:pStyle w:val="10"/>
        <w:spacing w:line="360" w:lineRule="auto"/>
        <w:ind w:firstLineChars="0" w:firstLine="0"/>
        <w:rPr>
          <w:rFonts w:ascii="Times New Roman" w:hAnsi="Times New Roman"/>
          <w:kern w:val="2"/>
          <w:szCs w:val="21"/>
        </w:rPr>
      </w:pPr>
      <w:r w:rsidRPr="00F96829">
        <w:rPr>
          <w:rFonts w:ascii="Times New Roman" w:hAnsi="宋体" w:hint="eastAsia"/>
          <w:szCs w:val="21"/>
        </w:rPr>
        <w:t>一、实践试用一致率</w:t>
      </w:r>
    </w:p>
    <w:p w:rsidR="007060B1" w:rsidRPr="00F96829" w:rsidRDefault="007060B1">
      <w:pPr>
        <w:jc w:val="center"/>
        <w:rPr>
          <w:rFonts w:ascii="Times New Roman" w:hAnsi="Times New Roman"/>
          <w:szCs w:val="21"/>
        </w:rPr>
      </w:pPr>
      <w:r w:rsidRPr="00F96829">
        <w:rPr>
          <w:rFonts w:ascii="Times New Roman" w:hAnsi="Times New Roman"/>
          <w:szCs w:val="21"/>
        </w:rPr>
        <w:t xml:space="preserve">                     </w:t>
      </w:r>
      <w:r w:rsidRPr="00F96829">
        <w:rPr>
          <w:rFonts w:ascii="Times New Roman" w:hAnsi="宋体" w:hint="eastAsia"/>
          <w:szCs w:val="21"/>
        </w:rPr>
        <w:t>表</w:t>
      </w:r>
      <w:r w:rsidRPr="00F96829">
        <w:rPr>
          <w:rFonts w:ascii="Times New Roman" w:hAnsi="Times New Roman"/>
          <w:szCs w:val="21"/>
        </w:rPr>
        <w:t>1</w:t>
      </w:r>
      <w:r w:rsidRPr="00F96829">
        <w:rPr>
          <w:rFonts w:ascii="Times New Roman" w:hAnsi="宋体" w:hint="eastAsia"/>
          <w:szCs w:val="21"/>
        </w:rPr>
        <w:t>实践应用一致性统计表</w:t>
      </w:r>
      <w:r w:rsidRPr="00F96829">
        <w:rPr>
          <w:rFonts w:ascii="Times New Roman" w:hAnsi="Times New Roman"/>
          <w:bCs/>
          <w:kern w:val="44"/>
          <w:szCs w:val="21"/>
        </w:rPr>
        <w:t xml:space="preserve">  </w:t>
      </w:r>
      <w:r w:rsidRPr="00F96829">
        <w:rPr>
          <w:rFonts w:ascii="Times New Roman" w:hAnsi="Times New Roman"/>
          <w:b/>
          <w:bCs/>
          <w:kern w:val="44"/>
          <w:szCs w:val="21"/>
        </w:rPr>
        <w:t xml:space="preserve">    </w:t>
      </w:r>
      <w:proofErr w:type="gramStart"/>
      <w:r w:rsidRPr="00F96829">
        <w:rPr>
          <w:rFonts w:ascii="Times New Roman" w:hAnsi="宋体" w:hint="eastAsia"/>
          <w:szCs w:val="21"/>
        </w:rPr>
        <w:t>评价总</w:t>
      </w:r>
      <w:proofErr w:type="gramEnd"/>
      <w:r w:rsidRPr="00F96829">
        <w:rPr>
          <w:rFonts w:ascii="Times New Roman" w:hAnsi="宋体" w:hint="eastAsia"/>
          <w:szCs w:val="21"/>
        </w:rPr>
        <w:t>例数</w:t>
      </w:r>
      <w:r w:rsidRPr="00F96829">
        <w:rPr>
          <w:rFonts w:ascii="Times New Roman" w:hAnsi="Times New Roman"/>
          <w:szCs w:val="21"/>
        </w:rPr>
        <w:t xml:space="preserve"> (N=</w:t>
      </w:r>
      <w:r w:rsidRPr="00F96829">
        <w:rPr>
          <w:rFonts w:ascii="Times New Roman" w:hAnsi="Times New Roman"/>
          <w:szCs w:val="21"/>
          <w:u w:val="single"/>
        </w:rPr>
        <w:t xml:space="preserve">   </w:t>
      </w:r>
      <w:r w:rsidRPr="00F96829">
        <w:rPr>
          <w:rFonts w:ascii="Times New Roman" w:hAnsi="宋体" w:hint="eastAsia"/>
          <w:szCs w:val="21"/>
        </w:rPr>
        <w:t>例</w:t>
      </w:r>
      <w:r w:rsidRPr="00F96829">
        <w:rPr>
          <w:rFonts w:ascii="Times New Roman" w:hAnsi="Times New Roman"/>
          <w:szCs w:val="21"/>
        </w:rPr>
        <w:t>)</w:t>
      </w:r>
    </w:p>
    <w:tbl>
      <w:tblPr>
        <w:tblW w:w="0" w:type="auto"/>
        <w:jc w:val="center"/>
        <w:tblLayout w:type="fixed"/>
        <w:tblLook w:val="0000"/>
      </w:tblPr>
      <w:tblGrid>
        <w:gridCol w:w="713"/>
        <w:gridCol w:w="1292"/>
        <w:gridCol w:w="1636"/>
        <w:gridCol w:w="589"/>
        <w:gridCol w:w="990"/>
        <w:gridCol w:w="720"/>
        <w:gridCol w:w="841"/>
        <w:gridCol w:w="784"/>
        <w:gridCol w:w="1043"/>
      </w:tblGrid>
      <w:tr w:rsidR="00F96829" w:rsidRPr="00F96829" w:rsidTr="00195B8F">
        <w:trPr>
          <w:trHeight w:val="578"/>
          <w:jc w:val="center"/>
        </w:trPr>
        <w:tc>
          <w:tcPr>
            <w:tcW w:w="2005" w:type="dxa"/>
            <w:gridSpan w:val="2"/>
            <w:vMerge w:val="restart"/>
            <w:tcBorders>
              <w:top w:val="single" w:sz="4" w:space="0" w:color="auto"/>
            </w:tcBorders>
            <w:vAlign w:val="center"/>
          </w:tcPr>
          <w:p w:rsidR="007060B1" w:rsidRPr="00F96829" w:rsidRDefault="007060B1">
            <w:pPr>
              <w:pStyle w:val="ac"/>
              <w:rPr>
                <w:b w:val="0"/>
                <w:color w:val="auto"/>
              </w:rPr>
            </w:pPr>
            <w:r w:rsidRPr="00F96829">
              <w:rPr>
                <w:rFonts w:hAnsi="宋体" w:hint="eastAsia"/>
                <w:b w:val="0"/>
                <w:color w:val="auto"/>
              </w:rPr>
              <w:t>类别</w:t>
            </w:r>
          </w:p>
        </w:tc>
        <w:tc>
          <w:tcPr>
            <w:tcW w:w="1636" w:type="dxa"/>
            <w:vMerge w:val="restart"/>
            <w:tcBorders>
              <w:top w:val="single" w:sz="4" w:space="0" w:color="auto"/>
            </w:tcBorders>
            <w:vAlign w:val="center"/>
          </w:tcPr>
          <w:p w:rsidR="007060B1" w:rsidRPr="00F96829" w:rsidRDefault="007060B1">
            <w:pPr>
              <w:pStyle w:val="ac"/>
              <w:rPr>
                <w:b w:val="0"/>
                <w:color w:val="auto"/>
              </w:rPr>
            </w:pPr>
            <w:r w:rsidRPr="00F96829">
              <w:rPr>
                <w:rFonts w:hAnsi="宋体" w:hint="eastAsia"/>
                <w:b w:val="0"/>
                <w:color w:val="auto"/>
              </w:rPr>
              <w:t>内容</w:t>
            </w:r>
          </w:p>
        </w:tc>
        <w:tc>
          <w:tcPr>
            <w:tcW w:w="3140" w:type="dxa"/>
            <w:gridSpan w:val="4"/>
            <w:tcBorders>
              <w:top w:val="single" w:sz="4" w:space="0" w:color="auto"/>
              <w:bottom w:val="single" w:sz="4" w:space="0" w:color="auto"/>
            </w:tcBorders>
            <w:vAlign w:val="center"/>
          </w:tcPr>
          <w:p w:rsidR="007060B1" w:rsidRPr="00F96829" w:rsidRDefault="007060B1">
            <w:pPr>
              <w:pStyle w:val="ac"/>
              <w:rPr>
                <w:b w:val="0"/>
                <w:color w:val="auto"/>
              </w:rPr>
            </w:pPr>
            <w:r w:rsidRPr="00F96829">
              <w:rPr>
                <w:rFonts w:hAnsi="宋体" w:hint="eastAsia"/>
                <w:b w:val="0"/>
                <w:color w:val="auto"/>
              </w:rPr>
              <w:t>一致率</w:t>
            </w:r>
            <w:r w:rsidRPr="00F96829">
              <w:rPr>
                <w:b w:val="0"/>
                <w:color w:val="auto"/>
              </w:rPr>
              <w:t>n</w:t>
            </w:r>
            <w:r w:rsidRPr="00F96829">
              <w:rPr>
                <w:rFonts w:hAnsi="宋体" w:hint="eastAsia"/>
                <w:b w:val="0"/>
                <w:color w:val="auto"/>
              </w:rPr>
              <w:t>（</w:t>
            </w:r>
            <w:r w:rsidRPr="00F96829">
              <w:rPr>
                <w:b w:val="0"/>
                <w:color w:val="auto"/>
              </w:rPr>
              <w:t>%</w:t>
            </w:r>
            <w:r w:rsidRPr="00F96829">
              <w:rPr>
                <w:rFonts w:hAnsi="宋体" w:hint="eastAsia"/>
                <w:b w:val="0"/>
                <w:color w:val="auto"/>
              </w:rPr>
              <w:t>）</w:t>
            </w:r>
          </w:p>
        </w:tc>
        <w:tc>
          <w:tcPr>
            <w:tcW w:w="784" w:type="dxa"/>
            <w:vMerge w:val="restart"/>
            <w:tcBorders>
              <w:top w:val="single" w:sz="4" w:space="0" w:color="auto"/>
            </w:tcBorders>
            <w:vAlign w:val="center"/>
          </w:tcPr>
          <w:p w:rsidR="007060B1" w:rsidRPr="00F96829" w:rsidRDefault="007060B1">
            <w:pPr>
              <w:pStyle w:val="ac"/>
              <w:rPr>
                <w:b w:val="0"/>
                <w:color w:val="auto"/>
              </w:rPr>
            </w:pPr>
            <w:r w:rsidRPr="00F96829">
              <w:rPr>
                <w:rFonts w:hAnsi="宋体" w:hint="eastAsia"/>
                <w:b w:val="0"/>
                <w:color w:val="auto"/>
              </w:rPr>
              <w:t>一致率</w:t>
            </w:r>
          </w:p>
          <w:p w:rsidR="007060B1" w:rsidRPr="00F96829" w:rsidRDefault="007060B1">
            <w:pPr>
              <w:pStyle w:val="a9"/>
              <w:rPr>
                <w:rFonts w:ascii="Times New Roman" w:hAnsi="Times New Roman"/>
                <w:sz w:val="21"/>
                <w:szCs w:val="21"/>
              </w:rPr>
            </w:pPr>
            <w:r w:rsidRPr="00F96829">
              <w:rPr>
                <w:rFonts w:ascii="Times New Roman" w:hAnsi="宋体" w:hint="eastAsia"/>
                <w:sz w:val="21"/>
                <w:szCs w:val="21"/>
              </w:rPr>
              <w:t>（</w:t>
            </w:r>
            <w:r w:rsidRPr="00F96829">
              <w:rPr>
                <w:rFonts w:ascii="Times New Roman" w:hAnsi="Times New Roman"/>
                <w:sz w:val="21"/>
                <w:szCs w:val="21"/>
              </w:rPr>
              <w:t>%</w:t>
            </w:r>
            <w:r w:rsidRPr="00F96829">
              <w:rPr>
                <w:rFonts w:ascii="Times New Roman" w:hAnsi="宋体" w:hint="eastAsia"/>
                <w:sz w:val="21"/>
                <w:szCs w:val="21"/>
              </w:rPr>
              <w:t>）</w:t>
            </w:r>
          </w:p>
        </w:tc>
        <w:tc>
          <w:tcPr>
            <w:tcW w:w="1043" w:type="dxa"/>
            <w:vMerge w:val="restart"/>
            <w:tcBorders>
              <w:top w:val="single" w:sz="4" w:space="0" w:color="auto"/>
            </w:tcBorders>
            <w:vAlign w:val="center"/>
          </w:tcPr>
          <w:p w:rsidR="007060B1" w:rsidRPr="00F96829" w:rsidRDefault="007060B1">
            <w:pPr>
              <w:pStyle w:val="ac"/>
              <w:rPr>
                <w:b w:val="0"/>
                <w:color w:val="auto"/>
              </w:rPr>
            </w:pPr>
            <w:r w:rsidRPr="00F96829">
              <w:rPr>
                <w:rFonts w:hAnsi="宋体" w:hint="eastAsia"/>
                <w:b w:val="0"/>
                <w:color w:val="auto"/>
              </w:rPr>
              <w:t>备注</w:t>
            </w:r>
          </w:p>
        </w:tc>
      </w:tr>
      <w:tr w:rsidR="00F96829" w:rsidRPr="00F96829" w:rsidTr="00195B8F">
        <w:trPr>
          <w:trHeight w:val="578"/>
          <w:jc w:val="center"/>
        </w:trPr>
        <w:tc>
          <w:tcPr>
            <w:tcW w:w="2005" w:type="dxa"/>
            <w:gridSpan w:val="2"/>
            <w:vMerge/>
            <w:tcBorders>
              <w:bottom w:val="single" w:sz="4" w:space="0" w:color="auto"/>
            </w:tcBorders>
          </w:tcPr>
          <w:p w:rsidR="007060B1" w:rsidRPr="00F96829" w:rsidRDefault="007060B1">
            <w:pPr>
              <w:pStyle w:val="ac"/>
              <w:rPr>
                <w:b w:val="0"/>
                <w:color w:val="auto"/>
              </w:rPr>
            </w:pPr>
          </w:p>
        </w:tc>
        <w:tc>
          <w:tcPr>
            <w:tcW w:w="1636" w:type="dxa"/>
            <w:vMerge/>
            <w:tcBorders>
              <w:bottom w:val="single" w:sz="4" w:space="0" w:color="auto"/>
            </w:tcBorders>
            <w:vAlign w:val="center"/>
          </w:tcPr>
          <w:p w:rsidR="007060B1" w:rsidRPr="00F96829" w:rsidRDefault="007060B1">
            <w:pPr>
              <w:pStyle w:val="ac"/>
              <w:rPr>
                <w:b w:val="0"/>
                <w:color w:val="auto"/>
              </w:rPr>
            </w:pPr>
          </w:p>
        </w:tc>
        <w:tc>
          <w:tcPr>
            <w:tcW w:w="589" w:type="dxa"/>
            <w:tcBorders>
              <w:top w:val="single" w:sz="4" w:space="0" w:color="auto"/>
              <w:bottom w:val="single" w:sz="4" w:space="0" w:color="auto"/>
            </w:tcBorders>
            <w:vAlign w:val="center"/>
          </w:tcPr>
          <w:p w:rsidR="007060B1" w:rsidRPr="00F96829" w:rsidRDefault="007060B1">
            <w:pPr>
              <w:pStyle w:val="ac"/>
              <w:rPr>
                <w:b w:val="0"/>
                <w:color w:val="auto"/>
              </w:rPr>
            </w:pPr>
            <w:r w:rsidRPr="00F96829">
              <w:rPr>
                <w:rFonts w:hAnsi="宋体" w:hint="eastAsia"/>
                <w:b w:val="0"/>
                <w:color w:val="auto"/>
              </w:rPr>
              <w:t>一致</w:t>
            </w:r>
          </w:p>
        </w:tc>
        <w:tc>
          <w:tcPr>
            <w:tcW w:w="990" w:type="dxa"/>
            <w:tcBorders>
              <w:top w:val="single" w:sz="4" w:space="0" w:color="auto"/>
              <w:bottom w:val="single" w:sz="4" w:space="0" w:color="auto"/>
            </w:tcBorders>
            <w:vAlign w:val="center"/>
          </w:tcPr>
          <w:p w:rsidR="007060B1" w:rsidRPr="00F96829" w:rsidRDefault="007060B1">
            <w:pPr>
              <w:pStyle w:val="ac"/>
              <w:rPr>
                <w:b w:val="0"/>
                <w:color w:val="auto"/>
              </w:rPr>
            </w:pPr>
            <w:r w:rsidRPr="00F96829">
              <w:rPr>
                <w:rFonts w:hAnsi="宋体" w:hint="eastAsia"/>
                <w:b w:val="0"/>
                <w:color w:val="auto"/>
              </w:rPr>
              <w:t>比较一致</w:t>
            </w:r>
          </w:p>
        </w:tc>
        <w:tc>
          <w:tcPr>
            <w:tcW w:w="720" w:type="dxa"/>
            <w:tcBorders>
              <w:top w:val="single" w:sz="4" w:space="0" w:color="auto"/>
              <w:bottom w:val="single" w:sz="4" w:space="0" w:color="auto"/>
            </w:tcBorders>
            <w:vAlign w:val="center"/>
          </w:tcPr>
          <w:p w:rsidR="007060B1" w:rsidRPr="00F96829" w:rsidRDefault="007060B1">
            <w:pPr>
              <w:pStyle w:val="ac"/>
              <w:rPr>
                <w:b w:val="0"/>
                <w:color w:val="auto"/>
              </w:rPr>
            </w:pPr>
            <w:r w:rsidRPr="00F96829">
              <w:rPr>
                <w:rFonts w:hAnsi="宋体" w:hint="eastAsia"/>
                <w:b w:val="0"/>
                <w:color w:val="auto"/>
              </w:rPr>
              <w:t>一般</w:t>
            </w:r>
          </w:p>
        </w:tc>
        <w:tc>
          <w:tcPr>
            <w:tcW w:w="841" w:type="dxa"/>
            <w:tcBorders>
              <w:top w:val="single" w:sz="4" w:space="0" w:color="auto"/>
              <w:bottom w:val="single" w:sz="4" w:space="0" w:color="auto"/>
            </w:tcBorders>
            <w:vAlign w:val="center"/>
          </w:tcPr>
          <w:p w:rsidR="007060B1" w:rsidRPr="00F96829" w:rsidRDefault="007060B1">
            <w:pPr>
              <w:pStyle w:val="ac"/>
              <w:rPr>
                <w:b w:val="0"/>
                <w:color w:val="auto"/>
              </w:rPr>
            </w:pPr>
            <w:r w:rsidRPr="00F96829">
              <w:rPr>
                <w:rFonts w:hAnsi="宋体" w:hint="eastAsia"/>
                <w:b w:val="0"/>
                <w:color w:val="auto"/>
              </w:rPr>
              <w:t>不一致</w:t>
            </w:r>
          </w:p>
        </w:tc>
        <w:tc>
          <w:tcPr>
            <w:tcW w:w="784" w:type="dxa"/>
            <w:vMerge/>
            <w:tcBorders>
              <w:bottom w:val="single" w:sz="4" w:space="0" w:color="auto"/>
            </w:tcBorders>
            <w:vAlign w:val="center"/>
          </w:tcPr>
          <w:p w:rsidR="007060B1" w:rsidRPr="00F96829" w:rsidRDefault="007060B1">
            <w:pPr>
              <w:pStyle w:val="ac"/>
              <w:rPr>
                <w:b w:val="0"/>
                <w:color w:val="auto"/>
              </w:rPr>
            </w:pPr>
          </w:p>
        </w:tc>
        <w:tc>
          <w:tcPr>
            <w:tcW w:w="1043" w:type="dxa"/>
            <w:vMerge/>
            <w:tcBorders>
              <w:bottom w:val="single" w:sz="4" w:space="0" w:color="auto"/>
            </w:tcBorders>
            <w:vAlign w:val="center"/>
          </w:tcPr>
          <w:p w:rsidR="007060B1" w:rsidRPr="00F96829" w:rsidRDefault="007060B1">
            <w:pPr>
              <w:pStyle w:val="ac"/>
              <w:rPr>
                <w:b w:val="0"/>
                <w:color w:val="auto"/>
              </w:rPr>
            </w:pPr>
          </w:p>
        </w:tc>
      </w:tr>
      <w:tr w:rsidR="00F96829" w:rsidRPr="00F96829" w:rsidTr="00195B8F">
        <w:trPr>
          <w:trHeight w:val="373"/>
          <w:jc w:val="center"/>
        </w:trPr>
        <w:tc>
          <w:tcPr>
            <w:tcW w:w="713" w:type="dxa"/>
            <w:vMerge w:val="restart"/>
            <w:tcBorders>
              <w:top w:val="single" w:sz="4" w:space="0" w:color="auto"/>
            </w:tcBorders>
            <w:vAlign w:val="center"/>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健康状态判</w:t>
            </w:r>
            <w:r w:rsidRPr="00F96829">
              <w:rPr>
                <w:rFonts w:ascii="Times New Roman" w:hAnsi="Times New Roman"/>
                <w:szCs w:val="21"/>
              </w:rPr>
              <w:t xml:space="preserve"> </w:t>
            </w:r>
            <w:r w:rsidRPr="00F96829">
              <w:rPr>
                <w:rFonts w:ascii="Times New Roman" w:hAnsi="宋体" w:hint="eastAsia"/>
                <w:szCs w:val="21"/>
              </w:rPr>
              <w:lastRenderedPageBreak/>
              <w:t>定</w:t>
            </w:r>
          </w:p>
        </w:tc>
        <w:tc>
          <w:tcPr>
            <w:tcW w:w="1292" w:type="dxa"/>
            <w:vMerge w:val="restart"/>
            <w:vAlign w:val="center"/>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lastRenderedPageBreak/>
              <w:t>适用人群</w:t>
            </w:r>
          </w:p>
          <w:p w:rsidR="007060B1" w:rsidRPr="00F96829" w:rsidRDefault="007060B1">
            <w:pPr>
              <w:spacing w:line="360" w:lineRule="auto"/>
              <w:rPr>
                <w:rFonts w:ascii="Times New Roman" w:hAnsi="Times New Roman"/>
                <w:szCs w:val="21"/>
              </w:rPr>
            </w:pPr>
            <w:r w:rsidRPr="00F96829">
              <w:rPr>
                <w:rFonts w:ascii="Times New Roman" w:hAnsi="宋体" w:hint="eastAsia"/>
                <w:szCs w:val="21"/>
              </w:rPr>
              <w:t>（范围）</w:t>
            </w:r>
          </w:p>
        </w:tc>
        <w:tc>
          <w:tcPr>
            <w:tcW w:w="1636" w:type="dxa"/>
            <w:tcBorders>
              <w:bottom w:val="single" w:sz="4" w:space="0" w:color="FFFFFF"/>
            </w:tcBorders>
            <w:vAlign w:val="center"/>
          </w:tcPr>
          <w:p w:rsidR="007060B1" w:rsidRPr="00F96829" w:rsidRDefault="007060B1">
            <w:pPr>
              <w:pStyle w:val="ab"/>
              <w:ind w:firstLineChars="0" w:firstLine="0"/>
              <w:rPr>
                <w:rFonts w:ascii="Times New Roman" w:hAnsi="Times New Roman"/>
                <w:szCs w:val="21"/>
                <w:u w:val="single"/>
              </w:rPr>
            </w:pPr>
            <w:r w:rsidRPr="00F96829">
              <w:rPr>
                <w:rFonts w:ascii="Times New Roman" w:hAnsi="Times New Roman"/>
                <w:szCs w:val="21"/>
                <w:u w:val="single"/>
              </w:rPr>
              <w:t xml:space="preserve">1.               </w:t>
            </w:r>
          </w:p>
        </w:tc>
        <w:tc>
          <w:tcPr>
            <w:tcW w:w="589" w:type="dxa"/>
            <w:tcBorders>
              <w:bottom w:val="single" w:sz="4" w:space="0" w:color="FFFFFF"/>
            </w:tcBorders>
            <w:vAlign w:val="center"/>
          </w:tcPr>
          <w:p w:rsidR="007060B1" w:rsidRPr="00F96829" w:rsidRDefault="007060B1">
            <w:pPr>
              <w:spacing w:line="360" w:lineRule="auto"/>
              <w:rPr>
                <w:rFonts w:ascii="Times New Roman" w:hAnsi="Times New Roman"/>
                <w:szCs w:val="21"/>
              </w:rPr>
            </w:pPr>
          </w:p>
        </w:tc>
        <w:tc>
          <w:tcPr>
            <w:tcW w:w="990" w:type="dxa"/>
            <w:tcBorders>
              <w:bottom w:val="single" w:sz="4" w:space="0" w:color="FFFFFF"/>
            </w:tcBorders>
            <w:vAlign w:val="center"/>
          </w:tcPr>
          <w:p w:rsidR="007060B1" w:rsidRPr="00F96829" w:rsidRDefault="007060B1">
            <w:pPr>
              <w:spacing w:line="360" w:lineRule="auto"/>
              <w:rPr>
                <w:rFonts w:ascii="Times New Roman" w:hAnsi="Times New Roman"/>
                <w:szCs w:val="21"/>
              </w:rPr>
            </w:pPr>
          </w:p>
        </w:tc>
        <w:tc>
          <w:tcPr>
            <w:tcW w:w="720" w:type="dxa"/>
            <w:tcBorders>
              <w:bottom w:val="single" w:sz="4" w:space="0" w:color="FFFFFF"/>
            </w:tcBorders>
            <w:vAlign w:val="center"/>
          </w:tcPr>
          <w:p w:rsidR="007060B1" w:rsidRPr="00F96829" w:rsidRDefault="007060B1">
            <w:pPr>
              <w:spacing w:line="360" w:lineRule="auto"/>
              <w:rPr>
                <w:rFonts w:ascii="Times New Roman" w:hAnsi="Times New Roman"/>
                <w:szCs w:val="21"/>
              </w:rPr>
            </w:pPr>
          </w:p>
        </w:tc>
        <w:tc>
          <w:tcPr>
            <w:tcW w:w="841" w:type="dxa"/>
            <w:tcBorders>
              <w:bottom w:val="single" w:sz="4" w:space="0" w:color="FFFFFF"/>
            </w:tcBorders>
            <w:vAlign w:val="center"/>
          </w:tcPr>
          <w:p w:rsidR="007060B1" w:rsidRPr="00F96829" w:rsidRDefault="007060B1">
            <w:pPr>
              <w:spacing w:line="360" w:lineRule="auto"/>
              <w:rPr>
                <w:rFonts w:ascii="Times New Roman" w:hAnsi="Times New Roman"/>
                <w:szCs w:val="21"/>
              </w:rPr>
            </w:pPr>
          </w:p>
        </w:tc>
        <w:tc>
          <w:tcPr>
            <w:tcW w:w="784" w:type="dxa"/>
            <w:tcBorders>
              <w:bottom w:val="single" w:sz="4" w:space="0" w:color="FFFFFF"/>
            </w:tcBorders>
            <w:vAlign w:val="center"/>
          </w:tcPr>
          <w:p w:rsidR="007060B1" w:rsidRPr="00F96829" w:rsidRDefault="007060B1">
            <w:pPr>
              <w:spacing w:line="360" w:lineRule="auto"/>
              <w:rPr>
                <w:rFonts w:ascii="Times New Roman" w:hAnsi="Times New Roman"/>
                <w:szCs w:val="21"/>
              </w:rPr>
            </w:pPr>
          </w:p>
        </w:tc>
        <w:tc>
          <w:tcPr>
            <w:tcW w:w="1043" w:type="dxa"/>
            <w:tcBorders>
              <w:bottom w:val="single" w:sz="4" w:space="0" w:color="FFFFFF"/>
            </w:tcBorders>
            <w:vAlign w:val="center"/>
          </w:tcPr>
          <w:p w:rsidR="007060B1" w:rsidRPr="00F96829" w:rsidRDefault="007060B1">
            <w:pPr>
              <w:spacing w:line="360" w:lineRule="auto"/>
              <w:rPr>
                <w:rFonts w:ascii="Times New Roman" w:hAnsi="Times New Roman"/>
                <w:szCs w:val="21"/>
              </w:rPr>
            </w:pPr>
          </w:p>
        </w:tc>
      </w:tr>
      <w:tr w:rsidR="00F96829" w:rsidRPr="00F96829" w:rsidTr="00195B8F">
        <w:trPr>
          <w:trHeight w:val="373"/>
          <w:jc w:val="center"/>
        </w:trPr>
        <w:tc>
          <w:tcPr>
            <w:tcW w:w="713" w:type="dxa"/>
            <w:vMerge/>
            <w:tcBorders>
              <w:top w:val="single" w:sz="4" w:space="0" w:color="auto"/>
            </w:tcBorders>
            <w:vAlign w:val="center"/>
          </w:tcPr>
          <w:p w:rsidR="007060B1" w:rsidRPr="00F96829" w:rsidRDefault="007060B1">
            <w:pPr>
              <w:spacing w:line="360" w:lineRule="auto"/>
              <w:rPr>
                <w:rFonts w:ascii="Times New Roman" w:hAnsi="Times New Roman"/>
                <w:szCs w:val="21"/>
              </w:rPr>
            </w:pPr>
          </w:p>
        </w:tc>
        <w:tc>
          <w:tcPr>
            <w:tcW w:w="1292" w:type="dxa"/>
            <w:vMerge/>
            <w:vAlign w:val="center"/>
          </w:tcPr>
          <w:p w:rsidR="007060B1" w:rsidRPr="00F96829" w:rsidRDefault="007060B1">
            <w:pPr>
              <w:spacing w:line="360" w:lineRule="auto"/>
              <w:rPr>
                <w:rFonts w:ascii="Times New Roman" w:hAnsi="Times New Roman"/>
                <w:szCs w:val="21"/>
              </w:rPr>
            </w:pPr>
          </w:p>
        </w:tc>
        <w:tc>
          <w:tcPr>
            <w:tcW w:w="1636" w:type="dxa"/>
            <w:tcBorders>
              <w:top w:val="single" w:sz="4" w:space="0" w:color="FFFFFF"/>
            </w:tcBorders>
            <w:vAlign w:val="center"/>
          </w:tcPr>
          <w:p w:rsidR="007060B1" w:rsidRPr="00F96829" w:rsidRDefault="007060B1">
            <w:pPr>
              <w:pStyle w:val="ab"/>
              <w:ind w:firstLineChars="0" w:firstLine="0"/>
              <w:rPr>
                <w:rFonts w:ascii="Times New Roman" w:hAnsi="Times New Roman"/>
                <w:szCs w:val="21"/>
                <w:u w:val="single"/>
              </w:rPr>
            </w:pPr>
            <w:r w:rsidRPr="00F96829">
              <w:rPr>
                <w:rFonts w:ascii="Times New Roman" w:hAnsi="Times New Roman"/>
                <w:szCs w:val="21"/>
                <w:u w:val="single"/>
              </w:rPr>
              <w:t xml:space="preserve">2.                               </w:t>
            </w:r>
          </w:p>
        </w:tc>
        <w:tc>
          <w:tcPr>
            <w:tcW w:w="589" w:type="dxa"/>
            <w:tcBorders>
              <w:top w:val="single" w:sz="4" w:space="0" w:color="FFFFFF"/>
            </w:tcBorders>
            <w:vAlign w:val="center"/>
          </w:tcPr>
          <w:p w:rsidR="007060B1" w:rsidRPr="00F96829" w:rsidRDefault="007060B1">
            <w:pPr>
              <w:spacing w:line="360" w:lineRule="auto"/>
              <w:rPr>
                <w:rFonts w:ascii="Times New Roman" w:hAnsi="Times New Roman"/>
                <w:szCs w:val="21"/>
              </w:rPr>
            </w:pPr>
          </w:p>
        </w:tc>
        <w:tc>
          <w:tcPr>
            <w:tcW w:w="990" w:type="dxa"/>
            <w:tcBorders>
              <w:top w:val="single" w:sz="4" w:space="0" w:color="FFFFFF"/>
            </w:tcBorders>
            <w:vAlign w:val="center"/>
          </w:tcPr>
          <w:p w:rsidR="007060B1" w:rsidRPr="00F96829" w:rsidRDefault="007060B1">
            <w:pPr>
              <w:spacing w:line="360" w:lineRule="auto"/>
              <w:rPr>
                <w:rFonts w:ascii="Times New Roman" w:hAnsi="Times New Roman"/>
                <w:szCs w:val="21"/>
              </w:rPr>
            </w:pPr>
          </w:p>
        </w:tc>
        <w:tc>
          <w:tcPr>
            <w:tcW w:w="720" w:type="dxa"/>
            <w:tcBorders>
              <w:top w:val="single" w:sz="4" w:space="0" w:color="FFFFFF"/>
            </w:tcBorders>
            <w:vAlign w:val="center"/>
          </w:tcPr>
          <w:p w:rsidR="007060B1" w:rsidRPr="00F96829" w:rsidRDefault="007060B1">
            <w:pPr>
              <w:spacing w:line="360" w:lineRule="auto"/>
              <w:rPr>
                <w:rFonts w:ascii="Times New Roman" w:hAnsi="Times New Roman"/>
                <w:szCs w:val="21"/>
              </w:rPr>
            </w:pPr>
          </w:p>
        </w:tc>
        <w:tc>
          <w:tcPr>
            <w:tcW w:w="841" w:type="dxa"/>
            <w:tcBorders>
              <w:top w:val="single" w:sz="4" w:space="0" w:color="FFFFFF"/>
            </w:tcBorders>
            <w:vAlign w:val="center"/>
          </w:tcPr>
          <w:p w:rsidR="007060B1" w:rsidRPr="00F96829" w:rsidRDefault="007060B1">
            <w:pPr>
              <w:spacing w:line="360" w:lineRule="auto"/>
              <w:rPr>
                <w:rFonts w:ascii="Times New Roman" w:hAnsi="Times New Roman"/>
                <w:szCs w:val="21"/>
              </w:rPr>
            </w:pPr>
          </w:p>
        </w:tc>
        <w:tc>
          <w:tcPr>
            <w:tcW w:w="784" w:type="dxa"/>
            <w:tcBorders>
              <w:top w:val="single" w:sz="4" w:space="0" w:color="FFFFFF"/>
            </w:tcBorders>
            <w:vAlign w:val="center"/>
          </w:tcPr>
          <w:p w:rsidR="007060B1" w:rsidRPr="00F96829" w:rsidRDefault="007060B1">
            <w:pPr>
              <w:spacing w:line="360" w:lineRule="auto"/>
              <w:rPr>
                <w:rFonts w:ascii="Times New Roman" w:hAnsi="Times New Roman"/>
                <w:szCs w:val="21"/>
              </w:rPr>
            </w:pPr>
          </w:p>
        </w:tc>
        <w:tc>
          <w:tcPr>
            <w:tcW w:w="1043" w:type="dxa"/>
            <w:tcBorders>
              <w:top w:val="single" w:sz="4" w:space="0" w:color="FFFFFF"/>
            </w:tcBorders>
            <w:vAlign w:val="center"/>
          </w:tcPr>
          <w:p w:rsidR="007060B1" w:rsidRPr="00F96829" w:rsidRDefault="007060B1">
            <w:pPr>
              <w:spacing w:line="360" w:lineRule="auto"/>
              <w:rPr>
                <w:rFonts w:ascii="Times New Roman" w:hAnsi="Times New Roman"/>
                <w:szCs w:val="21"/>
              </w:rPr>
            </w:pPr>
          </w:p>
        </w:tc>
      </w:tr>
      <w:tr w:rsidR="00F96829" w:rsidRPr="00F96829" w:rsidTr="00195B8F">
        <w:trPr>
          <w:trHeight w:val="419"/>
          <w:jc w:val="center"/>
        </w:trPr>
        <w:tc>
          <w:tcPr>
            <w:tcW w:w="713" w:type="dxa"/>
            <w:vMerge/>
            <w:tcBorders>
              <w:top w:val="single" w:sz="4" w:space="0" w:color="auto"/>
            </w:tcBorders>
            <w:vAlign w:val="center"/>
          </w:tcPr>
          <w:p w:rsidR="007060B1" w:rsidRPr="00F96829" w:rsidRDefault="007060B1">
            <w:pPr>
              <w:spacing w:line="360" w:lineRule="auto"/>
              <w:rPr>
                <w:rFonts w:ascii="Times New Roman" w:hAnsi="Times New Roman"/>
                <w:szCs w:val="21"/>
              </w:rPr>
            </w:pPr>
          </w:p>
        </w:tc>
        <w:tc>
          <w:tcPr>
            <w:tcW w:w="1292" w:type="dxa"/>
            <w:vMerge/>
            <w:vAlign w:val="center"/>
          </w:tcPr>
          <w:p w:rsidR="007060B1" w:rsidRPr="00F96829" w:rsidRDefault="007060B1">
            <w:pPr>
              <w:spacing w:line="360" w:lineRule="auto"/>
              <w:rPr>
                <w:rFonts w:ascii="Times New Roman" w:hAnsi="Times New Roman"/>
                <w:szCs w:val="21"/>
              </w:rPr>
            </w:pPr>
          </w:p>
        </w:tc>
        <w:tc>
          <w:tcPr>
            <w:tcW w:w="1636" w:type="dxa"/>
            <w:vAlign w:val="center"/>
          </w:tcPr>
          <w:p w:rsidR="007060B1" w:rsidRPr="00F96829" w:rsidRDefault="007060B1">
            <w:pPr>
              <w:spacing w:line="360" w:lineRule="auto"/>
              <w:rPr>
                <w:rFonts w:ascii="Times New Roman" w:hAnsi="Times New Roman"/>
                <w:szCs w:val="21"/>
              </w:rPr>
            </w:pPr>
            <w:r w:rsidRPr="00F96829">
              <w:rPr>
                <w:rFonts w:ascii="Times New Roman" w:hAnsi="Times New Roman"/>
                <w:szCs w:val="21"/>
                <w:u w:val="single"/>
              </w:rPr>
              <w:t xml:space="preserve">3.              </w:t>
            </w:r>
          </w:p>
        </w:tc>
        <w:tc>
          <w:tcPr>
            <w:tcW w:w="589" w:type="dxa"/>
            <w:vAlign w:val="center"/>
          </w:tcPr>
          <w:p w:rsidR="007060B1" w:rsidRPr="00F96829" w:rsidRDefault="007060B1">
            <w:pPr>
              <w:spacing w:line="360" w:lineRule="auto"/>
              <w:rPr>
                <w:rFonts w:ascii="Times New Roman" w:hAnsi="Times New Roman"/>
                <w:szCs w:val="21"/>
              </w:rPr>
            </w:pPr>
          </w:p>
        </w:tc>
        <w:tc>
          <w:tcPr>
            <w:tcW w:w="990" w:type="dxa"/>
            <w:vAlign w:val="center"/>
          </w:tcPr>
          <w:p w:rsidR="007060B1" w:rsidRPr="00F96829" w:rsidRDefault="007060B1">
            <w:pPr>
              <w:spacing w:line="360" w:lineRule="auto"/>
              <w:rPr>
                <w:rFonts w:ascii="Times New Roman" w:hAnsi="Times New Roman"/>
                <w:szCs w:val="21"/>
              </w:rPr>
            </w:pPr>
          </w:p>
        </w:tc>
        <w:tc>
          <w:tcPr>
            <w:tcW w:w="720" w:type="dxa"/>
            <w:vAlign w:val="center"/>
          </w:tcPr>
          <w:p w:rsidR="007060B1" w:rsidRPr="00F96829" w:rsidRDefault="007060B1">
            <w:pPr>
              <w:spacing w:line="360" w:lineRule="auto"/>
              <w:rPr>
                <w:rFonts w:ascii="Times New Roman" w:hAnsi="Times New Roman"/>
                <w:szCs w:val="21"/>
              </w:rPr>
            </w:pPr>
          </w:p>
        </w:tc>
        <w:tc>
          <w:tcPr>
            <w:tcW w:w="841" w:type="dxa"/>
            <w:vAlign w:val="center"/>
          </w:tcPr>
          <w:p w:rsidR="007060B1" w:rsidRPr="00F96829" w:rsidRDefault="007060B1">
            <w:pPr>
              <w:spacing w:line="360" w:lineRule="auto"/>
              <w:rPr>
                <w:rFonts w:ascii="Times New Roman" w:hAnsi="Times New Roman"/>
                <w:szCs w:val="21"/>
              </w:rPr>
            </w:pPr>
          </w:p>
        </w:tc>
        <w:tc>
          <w:tcPr>
            <w:tcW w:w="784" w:type="dxa"/>
            <w:vAlign w:val="center"/>
          </w:tcPr>
          <w:p w:rsidR="007060B1" w:rsidRPr="00F96829" w:rsidRDefault="007060B1">
            <w:pPr>
              <w:spacing w:line="360" w:lineRule="auto"/>
              <w:rPr>
                <w:rFonts w:ascii="Times New Roman" w:hAnsi="Times New Roman"/>
                <w:szCs w:val="21"/>
              </w:rPr>
            </w:pPr>
          </w:p>
        </w:tc>
        <w:tc>
          <w:tcPr>
            <w:tcW w:w="1043" w:type="dxa"/>
            <w:vAlign w:val="center"/>
          </w:tcPr>
          <w:p w:rsidR="007060B1" w:rsidRPr="00F96829" w:rsidRDefault="007060B1">
            <w:pPr>
              <w:spacing w:line="360" w:lineRule="auto"/>
              <w:rPr>
                <w:rFonts w:ascii="Times New Roman" w:hAnsi="Times New Roman"/>
                <w:szCs w:val="21"/>
              </w:rPr>
            </w:pPr>
          </w:p>
        </w:tc>
      </w:tr>
      <w:tr w:rsidR="00F96829" w:rsidRPr="00F96829" w:rsidTr="00195B8F">
        <w:trPr>
          <w:trHeight w:val="373"/>
          <w:jc w:val="center"/>
        </w:trPr>
        <w:tc>
          <w:tcPr>
            <w:tcW w:w="713" w:type="dxa"/>
            <w:vMerge/>
            <w:tcBorders>
              <w:top w:val="single" w:sz="4" w:space="0" w:color="auto"/>
            </w:tcBorders>
            <w:vAlign w:val="center"/>
          </w:tcPr>
          <w:p w:rsidR="007060B1" w:rsidRPr="00F96829" w:rsidRDefault="007060B1">
            <w:pPr>
              <w:spacing w:line="360" w:lineRule="auto"/>
              <w:rPr>
                <w:rFonts w:ascii="Times New Roman" w:hAnsi="Times New Roman"/>
                <w:szCs w:val="21"/>
              </w:rPr>
            </w:pPr>
          </w:p>
        </w:tc>
        <w:tc>
          <w:tcPr>
            <w:tcW w:w="1292" w:type="dxa"/>
            <w:vMerge w:val="restart"/>
            <w:vAlign w:val="center"/>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判定依据</w:t>
            </w:r>
          </w:p>
        </w:tc>
        <w:tc>
          <w:tcPr>
            <w:tcW w:w="1636" w:type="dxa"/>
            <w:tcBorders>
              <w:bottom w:val="single" w:sz="4" w:space="0" w:color="FFFFFF"/>
            </w:tcBorders>
            <w:vAlign w:val="center"/>
          </w:tcPr>
          <w:p w:rsidR="007060B1" w:rsidRPr="00F96829" w:rsidRDefault="007060B1">
            <w:pPr>
              <w:pStyle w:val="ab"/>
              <w:ind w:firstLineChars="0" w:firstLine="0"/>
              <w:rPr>
                <w:rFonts w:ascii="Times New Roman" w:hAnsi="Times New Roman"/>
                <w:szCs w:val="21"/>
                <w:u w:val="single"/>
              </w:rPr>
            </w:pPr>
            <w:r w:rsidRPr="00F96829">
              <w:rPr>
                <w:rFonts w:ascii="Times New Roman" w:hAnsi="Times New Roman"/>
                <w:szCs w:val="21"/>
                <w:u w:val="single"/>
              </w:rPr>
              <w:t xml:space="preserve">1.              </w:t>
            </w:r>
          </w:p>
        </w:tc>
        <w:tc>
          <w:tcPr>
            <w:tcW w:w="589" w:type="dxa"/>
            <w:tcBorders>
              <w:bottom w:val="single" w:sz="4" w:space="0" w:color="FFFFFF"/>
            </w:tcBorders>
            <w:vAlign w:val="center"/>
          </w:tcPr>
          <w:p w:rsidR="007060B1" w:rsidRPr="00F96829" w:rsidRDefault="007060B1">
            <w:pPr>
              <w:spacing w:line="360" w:lineRule="auto"/>
              <w:rPr>
                <w:rFonts w:ascii="Times New Roman" w:hAnsi="Times New Roman"/>
                <w:szCs w:val="21"/>
              </w:rPr>
            </w:pPr>
          </w:p>
        </w:tc>
        <w:tc>
          <w:tcPr>
            <w:tcW w:w="990" w:type="dxa"/>
            <w:tcBorders>
              <w:bottom w:val="single" w:sz="4" w:space="0" w:color="FFFFFF"/>
            </w:tcBorders>
            <w:vAlign w:val="center"/>
          </w:tcPr>
          <w:p w:rsidR="007060B1" w:rsidRPr="00F96829" w:rsidRDefault="007060B1">
            <w:pPr>
              <w:spacing w:line="360" w:lineRule="auto"/>
              <w:rPr>
                <w:rFonts w:ascii="Times New Roman" w:hAnsi="Times New Roman"/>
                <w:szCs w:val="21"/>
              </w:rPr>
            </w:pPr>
          </w:p>
        </w:tc>
        <w:tc>
          <w:tcPr>
            <w:tcW w:w="720" w:type="dxa"/>
            <w:tcBorders>
              <w:bottom w:val="single" w:sz="4" w:space="0" w:color="FFFFFF"/>
            </w:tcBorders>
            <w:vAlign w:val="center"/>
          </w:tcPr>
          <w:p w:rsidR="007060B1" w:rsidRPr="00F96829" w:rsidRDefault="007060B1">
            <w:pPr>
              <w:spacing w:line="360" w:lineRule="auto"/>
              <w:rPr>
                <w:rFonts w:ascii="Times New Roman" w:hAnsi="Times New Roman"/>
                <w:szCs w:val="21"/>
              </w:rPr>
            </w:pPr>
          </w:p>
        </w:tc>
        <w:tc>
          <w:tcPr>
            <w:tcW w:w="841" w:type="dxa"/>
            <w:tcBorders>
              <w:bottom w:val="single" w:sz="4" w:space="0" w:color="FFFFFF"/>
            </w:tcBorders>
            <w:vAlign w:val="center"/>
          </w:tcPr>
          <w:p w:rsidR="007060B1" w:rsidRPr="00F96829" w:rsidRDefault="007060B1">
            <w:pPr>
              <w:spacing w:line="360" w:lineRule="auto"/>
              <w:rPr>
                <w:rFonts w:ascii="Times New Roman" w:hAnsi="Times New Roman"/>
                <w:szCs w:val="21"/>
              </w:rPr>
            </w:pPr>
          </w:p>
        </w:tc>
        <w:tc>
          <w:tcPr>
            <w:tcW w:w="784" w:type="dxa"/>
            <w:tcBorders>
              <w:bottom w:val="single" w:sz="4" w:space="0" w:color="FFFFFF"/>
            </w:tcBorders>
            <w:vAlign w:val="center"/>
          </w:tcPr>
          <w:p w:rsidR="007060B1" w:rsidRPr="00F96829" w:rsidRDefault="007060B1">
            <w:pPr>
              <w:spacing w:line="360" w:lineRule="auto"/>
              <w:rPr>
                <w:rFonts w:ascii="Times New Roman" w:hAnsi="Times New Roman"/>
                <w:szCs w:val="21"/>
              </w:rPr>
            </w:pPr>
          </w:p>
        </w:tc>
        <w:tc>
          <w:tcPr>
            <w:tcW w:w="1043" w:type="dxa"/>
            <w:tcBorders>
              <w:bottom w:val="single" w:sz="4" w:space="0" w:color="FFFFFF"/>
            </w:tcBorders>
            <w:vAlign w:val="center"/>
          </w:tcPr>
          <w:p w:rsidR="007060B1" w:rsidRPr="00F96829" w:rsidRDefault="007060B1">
            <w:pPr>
              <w:spacing w:line="360" w:lineRule="auto"/>
              <w:rPr>
                <w:rFonts w:ascii="Times New Roman" w:hAnsi="Times New Roman"/>
                <w:szCs w:val="21"/>
              </w:rPr>
            </w:pPr>
          </w:p>
        </w:tc>
      </w:tr>
      <w:tr w:rsidR="00F96829" w:rsidRPr="00F96829" w:rsidTr="00195B8F">
        <w:trPr>
          <w:trHeight w:val="373"/>
          <w:jc w:val="center"/>
        </w:trPr>
        <w:tc>
          <w:tcPr>
            <w:tcW w:w="713" w:type="dxa"/>
            <w:vMerge/>
            <w:tcBorders>
              <w:top w:val="single" w:sz="4" w:space="0" w:color="auto"/>
            </w:tcBorders>
            <w:vAlign w:val="center"/>
          </w:tcPr>
          <w:p w:rsidR="007060B1" w:rsidRPr="00F96829" w:rsidRDefault="007060B1">
            <w:pPr>
              <w:spacing w:line="360" w:lineRule="auto"/>
              <w:rPr>
                <w:rFonts w:ascii="Times New Roman" w:hAnsi="Times New Roman"/>
                <w:szCs w:val="21"/>
              </w:rPr>
            </w:pPr>
          </w:p>
        </w:tc>
        <w:tc>
          <w:tcPr>
            <w:tcW w:w="1292" w:type="dxa"/>
            <w:vMerge/>
            <w:vAlign w:val="center"/>
          </w:tcPr>
          <w:p w:rsidR="007060B1" w:rsidRPr="00F96829" w:rsidRDefault="007060B1">
            <w:pPr>
              <w:spacing w:line="360" w:lineRule="auto"/>
              <w:rPr>
                <w:rFonts w:ascii="Times New Roman" w:hAnsi="Times New Roman"/>
                <w:szCs w:val="21"/>
              </w:rPr>
            </w:pPr>
          </w:p>
        </w:tc>
        <w:tc>
          <w:tcPr>
            <w:tcW w:w="1636" w:type="dxa"/>
            <w:tcBorders>
              <w:top w:val="single" w:sz="4" w:space="0" w:color="FFFFFF"/>
            </w:tcBorders>
            <w:vAlign w:val="center"/>
          </w:tcPr>
          <w:p w:rsidR="007060B1" w:rsidRPr="00F96829" w:rsidRDefault="007060B1">
            <w:pPr>
              <w:pStyle w:val="ab"/>
              <w:ind w:firstLineChars="0" w:firstLine="0"/>
              <w:rPr>
                <w:rFonts w:ascii="Times New Roman" w:hAnsi="Times New Roman"/>
                <w:szCs w:val="21"/>
                <w:u w:val="single"/>
              </w:rPr>
            </w:pPr>
            <w:r w:rsidRPr="00F96829">
              <w:rPr>
                <w:rFonts w:ascii="Times New Roman" w:hAnsi="Times New Roman"/>
                <w:szCs w:val="21"/>
                <w:u w:val="single"/>
              </w:rPr>
              <w:t xml:space="preserve">2.                                 </w:t>
            </w:r>
          </w:p>
        </w:tc>
        <w:tc>
          <w:tcPr>
            <w:tcW w:w="589" w:type="dxa"/>
            <w:tcBorders>
              <w:top w:val="single" w:sz="4" w:space="0" w:color="FFFFFF"/>
            </w:tcBorders>
            <w:vAlign w:val="center"/>
          </w:tcPr>
          <w:p w:rsidR="007060B1" w:rsidRPr="00F96829" w:rsidRDefault="007060B1">
            <w:pPr>
              <w:spacing w:line="360" w:lineRule="auto"/>
              <w:rPr>
                <w:rFonts w:ascii="Times New Roman" w:hAnsi="Times New Roman"/>
                <w:szCs w:val="21"/>
              </w:rPr>
            </w:pPr>
          </w:p>
        </w:tc>
        <w:tc>
          <w:tcPr>
            <w:tcW w:w="990" w:type="dxa"/>
            <w:tcBorders>
              <w:top w:val="single" w:sz="4" w:space="0" w:color="FFFFFF"/>
            </w:tcBorders>
            <w:vAlign w:val="center"/>
          </w:tcPr>
          <w:p w:rsidR="007060B1" w:rsidRPr="00F96829" w:rsidRDefault="007060B1">
            <w:pPr>
              <w:spacing w:line="360" w:lineRule="auto"/>
              <w:rPr>
                <w:rFonts w:ascii="Times New Roman" w:hAnsi="Times New Roman"/>
                <w:szCs w:val="21"/>
              </w:rPr>
            </w:pPr>
          </w:p>
        </w:tc>
        <w:tc>
          <w:tcPr>
            <w:tcW w:w="720" w:type="dxa"/>
            <w:tcBorders>
              <w:top w:val="single" w:sz="4" w:space="0" w:color="FFFFFF"/>
            </w:tcBorders>
            <w:vAlign w:val="center"/>
          </w:tcPr>
          <w:p w:rsidR="007060B1" w:rsidRPr="00F96829" w:rsidRDefault="007060B1">
            <w:pPr>
              <w:spacing w:line="360" w:lineRule="auto"/>
              <w:rPr>
                <w:rFonts w:ascii="Times New Roman" w:hAnsi="Times New Roman"/>
                <w:szCs w:val="21"/>
              </w:rPr>
            </w:pPr>
          </w:p>
        </w:tc>
        <w:tc>
          <w:tcPr>
            <w:tcW w:w="841" w:type="dxa"/>
            <w:tcBorders>
              <w:top w:val="single" w:sz="4" w:space="0" w:color="FFFFFF"/>
            </w:tcBorders>
            <w:vAlign w:val="center"/>
          </w:tcPr>
          <w:p w:rsidR="007060B1" w:rsidRPr="00F96829" w:rsidRDefault="007060B1">
            <w:pPr>
              <w:spacing w:line="360" w:lineRule="auto"/>
              <w:rPr>
                <w:rFonts w:ascii="Times New Roman" w:hAnsi="Times New Roman"/>
                <w:szCs w:val="21"/>
              </w:rPr>
            </w:pPr>
          </w:p>
        </w:tc>
        <w:tc>
          <w:tcPr>
            <w:tcW w:w="784" w:type="dxa"/>
            <w:tcBorders>
              <w:top w:val="single" w:sz="4" w:space="0" w:color="FFFFFF"/>
            </w:tcBorders>
            <w:vAlign w:val="center"/>
          </w:tcPr>
          <w:p w:rsidR="007060B1" w:rsidRPr="00F96829" w:rsidRDefault="007060B1">
            <w:pPr>
              <w:spacing w:line="360" w:lineRule="auto"/>
              <w:rPr>
                <w:rFonts w:ascii="Times New Roman" w:hAnsi="Times New Roman"/>
                <w:szCs w:val="21"/>
              </w:rPr>
            </w:pPr>
          </w:p>
        </w:tc>
        <w:tc>
          <w:tcPr>
            <w:tcW w:w="1043" w:type="dxa"/>
            <w:tcBorders>
              <w:top w:val="single" w:sz="4" w:space="0" w:color="FFFFFF"/>
            </w:tcBorders>
            <w:vAlign w:val="center"/>
          </w:tcPr>
          <w:p w:rsidR="007060B1" w:rsidRPr="00F96829" w:rsidRDefault="007060B1">
            <w:pPr>
              <w:spacing w:line="360" w:lineRule="auto"/>
              <w:rPr>
                <w:rFonts w:ascii="Times New Roman" w:hAnsi="Times New Roman"/>
                <w:szCs w:val="21"/>
              </w:rPr>
            </w:pPr>
          </w:p>
        </w:tc>
      </w:tr>
      <w:tr w:rsidR="00F96829" w:rsidRPr="00F96829" w:rsidTr="00195B8F">
        <w:trPr>
          <w:trHeight w:val="419"/>
          <w:jc w:val="center"/>
        </w:trPr>
        <w:tc>
          <w:tcPr>
            <w:tcW w:w="713" w:type="dxa"/>
            <w:vMerge/>
            <w:tcBorders>
              <w:top w:val="single" w:sz="4" w:space="0" w:color="auto"/>
            </w:tcBorders>
            <w:vAlign w:val="center"/>
          </w:tcPr>
          <w:p w:rsidR="007060B1" w:rsidRPr="00F96829" w:rsidRDefault="007060B1">
            <w:pPr>
              <w:spacing w:line="360" w:lineRule="auto"/>
              <w:rPr>
                <w:rFonts w:ascii="Times New Roman" w:hAnsi="Times New Roman"/>
                <w:szCs w:val="21"/>
              </w:rPr>
            </w:pPr>
          </w:p>
        </w:tc>
        <w:tc>
          <w:tcPr>
            <w:tcW w:w="1292" w:type="dxa"/>
            <w:vMerge/>
            <w:vAlign w:val="center"/>
          </w:tcPr>
          <w:p w:rsidR="007060B1" w:rsidRPr="00F96829" w:rsidRDefault="007060B1">
            <w:pPr>
              <w:spacing w:line="360" w:lineRule="auto"/>
              <w:rPr>
                <w:rFonts w:ascii="Times New Roman" w:hAnsi="Times New Roman"/>
                <w:szCs w:val="21"/>
              </w:rPr>
            </w:pPr>
          </w:p>
        </w:tc>
        <w:tc>
          <w:tcPr>
            <w:tcW w:w="1636" w:type="dxa"/>
            <w:vAlign w:val="center"/>
          </w:tcPr>
          <w:p w:rsidR="007060B1" w:rsidRPr="00F96829" w:rsidRDefault="007060B1">
            <w:pPr>
              <w:spacing w:line="360" w:lineRule="auto"/>
              <w:rPr>
                <w:rFonts w:ascii="Times New Roman" w:hAnsi="Times New Roman"/>
                <w:szCs w:val="21"/>
              </w:rPr>
            </w:pPr>
            <w:r w:rsidRPr="00F96829">
              <w:rPr>
                <w:rFonts w:ascii="Times New Roman" w:hAnsi="Times New Roman"/>
                <w:szCs w:val="21"/>
                <w:u w:val="single"/>
              </w:rPr>
              <w:t xml:space="preserve">3.              </w:t>
            </w:r>
          </w:p>
        </w:tc>
        <w:tc>
          <w:tcPr>
            <w:tcW w:w="589" w:type="dxa"/>
            <w:vAlign w:val="center"/>
          </w:tcPr>
          <w:p w:rsidR="007060B1" w:rsidRPr="00F96829" w:rsidRDefault="007060B1">
            <w:pPr>
              <w:spacing w:line="360" w:lineRule="auto"/>
              <w:rPr>
                <w:rFonts w:ascii="Times New Roman" w:hAnsi="Times New Roman"/>
                <w:szCs w:val="21"/>
              </w:rPr>
            </w:pPr>
          </w:p>
        </w:tc>
        <w:tc>
          <w:tcPr>
            <w:tcW w:w="990" w:type="dxa"/>
            <w:vAlign w:val="center"/>
          </w:tcPr>
          <w:p w:rsidR="007060B1" w:rsidRPr="00F96829" w:rsidRDefault="007060B1">
            <w:pPr>
              <w:spacing w:line="360" w:lineRule="auto"/>
              <w:rPr>
                <w:rFonts w:ascii="Times New Roman" w:hAnsi="Times New Roman"/>
                <w:szCs w:val="21"/>
              </w:rPr>
            </w:pPr>
          </w:p>
        </w:tc>
        <w:tc>
          <w:tcPr>
            <w:tcW w:w="720" w:type="dxa"/>
            <w:vAlign w:val="center"/>
          </w:tcPr>
          <w:p w:rsidR="007060B1" w:rsidRPr="00F96829" w:rsidRDefault="007060B1">
            <w:pPr>
              <w:spacing w:line="360" w:lineRule="auto"/>
              <w:rPr>
                <w:rFonts w:ascii="Times New Roman" w:hAnsi="Times New Roman"/>
                <w:szCs w:val="21"/>
              </w:rPr>
            </w:pPr>
          </w:p>
        </w:tc>
        <w:tc>
          <w:tcPr>
            <w:tcW w:w="841" w:type="dxa"/>
            <w:vAlign w:val="center"/>
          </w:tcPr>
          <w:p w:rsidR="007060B1" w:rsidRPr="00F96829" w:rsidRDefault="007060B1">
            <w:pPr>
              <w:spacing w:line="360" w:lineRule="auto"/>
              <w:rPr>
                <w:rFonts w:ascii="Times New Roman" w:hAnsi="Times New Roman"/>
                <w:szCs w:val="21"/>
              </w:rPr>
            </w:pPr>
          </w:p>
        </w:tc>
        <w:tc>
          <w:tcPr>
            <w:tcW w:w="784" w:type="dxa"/>
            <w:vAlign w:val="center"/>
          </w:tcPr>
          <w:p w:rsidR="007060B1" w:rsidRPr="00F96829" w:rsidRDefault="007060B1">
            <w:pPr>
              <w:spacing w:line="360" w:lineRule="auto"/>
              <w:rPr>
                <w:rFonts w:ascii="Times New Roman" w:hAnsi="Times New Roman"/>
                <w:szCs w:val="21"/>
              </w:rPr>
            </w:pPr>
          </w:p>
        </w:tc>
        <w:tc>
          <w:tcPr>
            <w:tcW w:w="1043" w:type="dxa"/>
            <w:vAlign w:val="center"/>
          </w:tcPr>
          <w:p w:rsidR="007060B1" w:rsidRPr="00F96829" w:rsidRDefault="007060B1">
            <w:pPr>
              <w:spacing w:line="360" w:lineRule="auto"/>
              <w:rPr>
                <w:rFonts w:ascii="Times New Roman" w:hAnsi="Times New Roman"/>
                <w:szCs w:val="21"/>
              </w:rPr>
            </w:pPr>
          </w:p>
        </w:tc>
      </w:tr>
      <w:tr w:rsidR="00F96829" w:rsidRPr="00F96829" w:rsidTr="00195B8F">
        <w:trPr>
          <w:trHeight w:val="363"/>
          <w:jc w:val="center"/>
        </w:trPr>
        <w:tc>
          <w:tcPr>
            <w:tcW w:w="713" w:type="dxa"/>
            <w:vMerge w:val="restart"/>
            <w:vAlign w:val="center"/>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预防保健</w:t>
            </w:r>
            <w:proofErr w:type="gramStart"/>
            <w:r w:rsidRPr="00F96829">
              <w:rPr>
                <w:rFonts w:ascii="Times New Roman" w:hAnsi="宋体" w:hint="eastAsia"/>
                <w:szCs w:val="21"/>
              </w:rPr>
              <w:t>措</w:t>
            </w:r>
            <w:proofErr w:type="gramEnd"/>
            <w:r w:rsidRPr="00F96829">
              <w:rPr>
                <w:rFonts w:ascii="Times New Roman" w:hAnsi="Times New Roman"/>
                <w:szCs w:val="21"/>
              </w:rPr>
              <w:t xml:space="preserve"> </w:t>
            </w:r>
            <w:r w:rsidRPr="00F96829">
              <w:rPr>
                <w:rFonts w:ascii="Times New Roman" w:hAnsi="宋体" w:hint="eastAsia"/>
                <w:szCs w:val="21"/>
              </w:rPr>
              <w:t>施</w:t>
            </w:r>
          </w:p>
        </w:tc>
        <w:tc>
          <w:tcPr>
            <w:tcW w:w="1292" w:type="dxa"/>
            <w:vMerge w:val="restart"/>
            <w:vAlign w:val="center"/>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预防保健原则</w:t>
            </w:r>
          </w:p>
        </w:tc>
        <w:tc>
          <w:tcPr>
            <w:tcW w:w="1636" w:type="dxa"/>
            <w:vAlign w:val="center"/>
          </w:tcPr>
          <w:p w:rsidR="007060B1" w:rsidRPr="00F96829" w:rsidRDefault="007060B1">
            <w:pPr>
              <w:pStyle w:val="ab"/>
              <w:ind w:firstLineChars="0" w:firstLine="0"/>
              <w:rPr>
                <w:rFonts w:ascii="Times New Roman" w:hAnsi="Times New Roman"/>
                <w:szCs w:val="21"/>
                <w:u w:val="single"/>
              </w:rPr>
            </w:pPr>
            <w:r w:rsidRPr="00F96829">
              <w:rPr>
                <w:rFonts w:ascii="Times New Roman" w:hAnsi="Times New Roman"/>
                <w:szCs w:val="21"/>
                <w:u w:val="single"/>
              </w:rPr>
              <w:t xml:space="preserve">1.              </w:t>
            </w:r>
          </w:p>
        </w:tc>
        <w:tc>
          <w:tcPr>
            <w:tcW w:w="589" w:type="dxa"/>
            <w:vAlign w:val="center"/>
          </w:tcPr>
          <w:p w:rsidR="007060B1" w:rsidRPr="00F96829" w:rsidRDefault="007060B1">
            <w:pPr>
              <w:spacing w:line="360" w:lineRule="auto"/>
              <w:rPr>
                <w:rFonts w:ascii="Times New Roman" w:hAnsi="Times New Roman"/>
                <w:szCs w:val="21"/>
              </w:rPr>
            </w:pPr>
          </w:p>
        </w:tc>
        <w:tc>
          <w:tcPr>
            <w:tcW w:w="990" w:type="dxa"/>
            <w:vAlign w:val="center"/>
          </w:tcPr>
          <w:p w:rsidR="007060B1" w:rsidRPr="00F96829" w:rsidRDefault="007060B1">
            <w:pPr>
              <w:spacing w:line="360" w:lineRule="auto"/>
              <w:rPr>
                <w:rFonts w:ascii="Times New Roman" w:hAnsi="Times New Roman"/>
                <w:szCs w:val="21"/>
              </w:rPr>
            </w:pPr>
          </w:p>
        </w:tc>
        <w:tc>
          <w:tcPr>
            <w:tcW w:w="720" w:type="dxa"/>
            <w:vAlign w:val="center"/>
          </w:tcPr>
          <w:p w:rsidR="007060B1" w:rsidRPr="00F96829" w:rsidRDefault="007060B1">
            <w:pPr>
              <w:spacing w:line="360" w:lineRule="auto"/>
              <w:rPr>
                <w:rFonts w:ascii="Times New Roman" w:hAnsi="Times New Roman"/>
                <w:szCs w:val="21"/>
              </w:rPr>
            </w:pPr>
          </w:p>
        </w:tc>
        <w:tc>
          <w:tcPr>
            <w:tcW w:w="841" w:type="dxa"/>
            <w:vAlign w:val="center"/>
          </w:tcPr>
          <w:p w:rsidR="007060B1" w:rsidRPr="00F96829" w:rsidRDefault="007060B1">
            <w:pPr>
              <w:spacing w:line="360" w:lineRule="auto"/>
              <w:rPr>
                <w:rFonts w:ascii="Times New Roman" w:hAnsi="Times New Roman"/>
                <w:szCs w:val="21"/>
              </w:rPr>
            </w:pPr>
          </w:p>
        </w:tc>
        <w:tc>
          <w:tcPr>
            <w:tcW w:w="784" w:type="dxa"/>
            <w:vAlign w:val="center"/>
          </w:tcPr>
          <w:p w:rsidR="007060B1" w:rsidRPr="00F96829" w:rsidRDefault="007060B1">
            <w:pPr>
              <w:spacing w:line="360" w:lineRule="auto"/>
              <w:rPr>
                <w:rFonts w:ascii="Times New Roman" w:hAnsi="Times New Roman"/>
                <w:szCs w:val="21"/>
              </w:rPr>
            </w:pPr>
          </w:p>
        </w:tc>
        <w:tc>
          <w:tcPr>
            <w:tcW w:w="1043" w:type="dxa"/>
            <w:vAlign w:val="center"/>
          </w:tcPr>
          <w:p w:rsidR="007060B1" w:rsidRPr="00F96829" w:rsidRDefault="007060B1">
            <w:pPr>
              <w:spacing w:line="360" w:lineRule="auto"/>
              <w:rPr>
                <w:rFonts w:ascii="Times New Roman" w:hAnsi="Times New Roman"/>
                <w:szCs w:val="21"/>
              </w:rPr>
            </w:pPr>
          </w:p>
        </w:tc>
      </w:tr>
      <w:tr w:rsidR="00F96829" w:rsidRPr="00F96829" w:rsidTr="00195B8F">
        <w:trPr>
          <w:trHeight w:val="363"/>
          <w:jc w:val="center"/>
        </w:trPr>
        <w:tc>
          <w:tcPr>
            <w:tcW w:w="713" w:type="dxa"/>
            <w:vMerge/>
            <w:vAlign w:val="center"/>
          </w:tcPr>
          <w:p w:rsidR="007060B1" w:rsidRPr="00F96829" w:rsidRDefault="007060B1">
            <w:pPr>
              <w:spacing w:line="360" w:lineRule="auto"/>
              <w:rPr>
                <w:rFonts w:ascii="Times New Roman" w:hAnsi="Times New Roman"/>
                <w:szCs w:val="21"/>
              </w:rPr>
            </w:pPr>
          </w:p>
        </w:tc>
        <w:tc>
          <w:tcPr>
            <w:tcW w:w="1292" w:type="dxa"/>
            <w:vMerge/>
            <w:vAlign w:val="center"/>
          </w:tcPr>
          <w:p w:rsidR="007060B1" w:rsidRPr="00F96829" w:rsidRDefault="007060B1">
            <w:pPr>
              <w:spacing w:line="360" w:lineRule="auto"/>
              <w:rPr>
                <w:rFonts w:ascii="Times New Roman" w:hAnsi="Times New Roman"/>
                <w:szCs w:val="21"/>
              </w:rPr>
            </w:pPr>
          </w:p>
        </w:tc>
        <w:tc>
          <w:tcPr>
            <w:tcW w:w="1636" w:type="dxa"/>
            <w:vAlign w:val="center"/>
          </w:tcPr>
          <w:p w:rsidR="007060B1" w:rsidRPr="00F96829" w:rsidRDefault="007060B1">
            <w:pPr>
              <w:pStyle w:val="ab"/>
              <w:ind w:firstLineChars="0" w:firstLine="0"/>
              <w:rPr>
                <w:rFonts w:ascii="Times New Roman" w:hAnsi="Times New Roman"/>
                <w:szCs w:val="21"/>
                <w:u w:val="single"/>
              </w:rPr>
            </w:pPr>
            <w:r w:rsidRPr="00F96829">
              <w:rPr>
                <w:rFonts w:ascii="Times New Roman" w:hAnsi="Times New Roman"/>
                <w:szCs w:val="21"/>
                <w:u w:val="single"/>
              </w:rPr>
              <w:t xml:space="preserve">2.                                 </w:t>
            </w:r>
          </w:p>
        </w:tc>
        <w:tc>
          <w:tcPr>
            <w:tcW w:w="589" w:type="dxa"/>
            <w:vAlign w:val="center"/>
          </w:tcPr>
          <w:p w:rsidR="007060B1" w:rsidRPr="00F96829" w:rsidRDefault="007060B1">
            <w:pPr>
              <w:spacing w:line="360" w:lineRule="auto"/>
              <w:rPr>
                <w:rFonts w:ascii="Times New Roman" w:hAnsi="Times New Roman"/>
                <w:szCs w:val="21"/>
              </w:rPr>
            </w:pPr>
          </w:p>
        </w:tc>
        <w:tc>
          <w:tcPr>
            <w:tcW w:w="990" w:type="dxa"/>
            <w:vAlign w:val="center"/>
          </w:tcPr>
          <w:p w:rsidR="007060B1" w:rsidRPr="00F96829" w:rsidRDefault="007060B1">
            <w:pPr>
              <w:spacing w:line="360" w:lineRule="auto"/>
              <w:rPr>
                <w:rFonts w:ascii="Times New Roman" w:hAnsi="Times New Roman"/>
                <w:szCs w:val="21"/>
              </w:rPr>
            </w:pPr>
          </w:p>
        </w:tc>
        <w:tc>
          <w:tcPr>
            <w:tcW w:w="720" w:type="dxa"/>
            <w:vAlign w:val="center"/>
          </w:tcPr>
          <w:p w:rsidR="007060B1" w:rsidRPr="00F96829" w:rsidRDefault="007060B1">
            <w:pPr>
              <w:spacing w:line="360" w:lineRule="auto"/>
              <w:rPr>
                <w:rFonts w:ascii="Times New Roman" w:hAnsi="Times New Roman"/>
                <w:szCs w:val="21"/>
              </w:rPr>
            </w:pPr>
          </w:p>
        </w:tc>
        <w:tc>
          <w:tcPr>
            <w:tcW w:w="841" w:type="dxa"/>
            <w:vAlign w:val="center"/>
          </w:tcPr>
          <w:p w:rsidR="007060B1" w:rsidRPr="00F96829" w:rsidRDefault="007060B1">
            <w:pPr>
              <w:spacing w:line="360" w:lineRule="auto"/>
              <w:rPr>
                <w:rFonts w:ascii="Times New Roman" w:hAnsi="Times New Roman"/>
                <w:szCs w:val="21"/>
              </w:rPr>
            </w:pPr>
          </w:p>
        </w:tc>
        <w:tc>
          <w:tcPr>
            <w:tcW w:w="784" w:type="dxa"/>
            <w:vAlign w:val="center"/>
          </w:tcPr>
          <w:p w:rsidR="007060B1" w:rsidRPr="00F96829" w:rsidRDefault="007060B1">
            <w:pPr>
              <w:spacing w:line="360" w:lineRule="auto"/>
              <w:rPr>
                <w:rFonts w:ascii="Times New Roman" w:hAnsi="Times New Roman"/>
                <w:szCs w:val="21"/>
              </w:rPr>
            </w:pPr>
          </w:p>
        </w:tc>
        <w:tc>
          <w:tcPr>
            <w:tcW w:w="1043" w:type="dxa"/>
            <w:vAlign w:val="center"/>
          </w:tcPr>
          <w:p w:rsidR="007060B1" w:rsidRPr="00F96829" w:rsidRDefault="007060B1">
            <w:pPr>
              <w:spacing w:line="360" w:lineRule="auto"/>
              <w:rPr>
                <w:rFonts w:ascii="Times New Roman" w:hAnsi="Times New Roman"/>
                <w:szCs w:val="21"/>
              </w:rPr>
            </w:pPr>
          </w:p>
        </w:tc>
      </w:tr>
      <w:tr w:rsidR="00F96829" w:rsidRPr="00F96829" w:rsidTr="00195B8F">
        <w:trPr>
          <w:trHeight w:val="409"/>
          <w:jc w:val="center"/>
        </w:trPr>
        <w:tc>
          <w:tcPr>
            <w:tcW w:w="713" w:type="dxa"/>
            <w:vMerge/>
            <w:vAlign w:val="center"/>
          </w:tcPr>
          <w:p w:rsidR="007060B1" w:rsidRPr="00F96829" w:rsidRDefault="007060B1">
            <w:pPr>
              <w:spacing w:line="360" w:lineRule="auto"/>
              <w:rPr>
                <w:rFonts w:ascii="Times New Roman" w:hAnsi="Times New Roman"/>
                <w:szCs w:val="21"/>
              </w:rPr>
            </w:pPr>
          </w:p>
        </w:tc>
        <w:tc>
          <w:tcPr>
            <w:tcW w:w="1292" w:type="dxa"/>
            <w:vMerge/>
            <w:vAlign w:val="center"/>
          </w:tcPr>
          <w:p w:rsidR="007060B1" w:rsidRPr="00F96829" w:rsidRDefault="007060B1">
            <w:pPr>
              <w:spacing w:line="360" w:lineRule="auto"/>
              <w:rPr>
                <w:rFonts w:ascii="Times New Roman" w:hAnsi="Times New Roman"/>
                <w:szCs w:val="21"/>
              </w:rPr>
            </w:pPr>
          </w:p>
        </w:tc>
        <w:tc>
          <w:tcPr>
            <w:tcW w:w="1636" w:type="dxa"/>
            <w:vAlign w:val="center"/>
          </w:tcPr>
          <w:p w:rsidR="007060B1" w:rsidRPr="00F96829" w:rsidRDefault="007060B1">
            <w:pPr>
              <w:spacing w:line="360" w:lineRule="auto"/>
              <w:rPr>
                <w:rFonts w:ascii="Times New Roman" w:hAnsi="Times New Roman"/>
                <w:szCs w:val="21"/>
              </w:rPr>
            </w:pPr>
            <w:r w:rsidRPr="00F96829">
              <w:rPr>
                <w:rFonts w:ascii="Times New Roman" w:hAnsi="Times New Roman"/>
                <w:szCs w:val="21"/>
                <w:u w:val="single"/>
              </w:rPr>
              <w:t xml:space="preserve">3.              </w:t>
            </w:r>
          </w:p>
        </w:tc>
        <w:tc>
          <w:tcPr>
            <w:tcW w:w="589" w:type="dxa"/>
            <w:vAlign w:val="center"/>
          </w:tcPr>
          <w:p w:rsidR="007060B1" w:rsidRPr="00F96829" w:rsidRDefault="007060B1">
            <w:pPr>
              <w:spacing w:line="360" w:lineRule="auto"/>
              <w:rPr>
                <w:rFonts w:ascii="Times New Roman" w:hAnsi="Times New Roman"/>
                <w:szCs w:val="21"/>
              </w:rPr>
            </w:pPr>
          </w:p>
        </w:tc>
        <w:tc>
          <w:tcPr>
            <w:tcW w:w="990" w:type="dxa"/>
            <w:vAlign w:val="center"/>
          </w:tcPr>
          <w:p w:rsidR="007060B1" w:rsidRPr="00F96829" w:rsidRDefault="007060B1">
            <w:pPr>
              <w:spacing w:line="360" w:lineRule="auto"/>
              <w:rPr>
                <w:rFonts w:ascii="Times New Roman" w:hAnsi="Times New Roman"/>
                <w:szCs w:val="21"/>
              </w:rPr>
            </w:pPr>
          </w:p>
        </w:tc>
        <w:tc>
          <w:tcPr>
            <w:tcW w:w="720" w:type="dxa"/>
            <w:vAlign w:val="center"/>
          </w:tcPr>
          <w:p w:rsidR="007060B1" w:rsidRPr="00F96829" w:rsidRDefault="007060B1">
            <w:pPr>
              <w:spacing w:line="360" w:lineRule="auto"/>
              <w:rPr>
                <w:rFonts w:ascii="Times New Roman" w:hAnsi="Times New Roman"/>
                <w:szCs w:val="21"/>
              </w:rPr>
            </w:pPr>
          </w:p>
        </w:tc>
        <w:tc>
          <w:tcPr>
            <w:tcW w:w="841" w:type="dxa"/>
            <w:vAlign w:val="center"/>
          </w:tcPr>
          <w:p w:rsidR="007060B1" w:rsidRPr="00F96829" w:rsidRDefault="007060B1">
            <w:pPr>
              <w:spacing w:line="360" w:lineRule="auto"/>
              <w:rPr>
                <w:rFonts w:ascii="Times New Roman" w:hAnsi="Times New Roman"/>
                <w:szCs w:val="21"/>
              </w:rPr>
            </w:pPr>
          </w:p>
        </w:tc>
        <w:tc>
          <w:tcPr>
            <w:tcW w:w="784" w:type="dxa"/>
            <w:vAlign w:val="center"/>
          </w:tcPr>
          <w:p w:rsidR="007060B1" w:rsidRPr="00F96829" w:rsidRDefault="007060B1">
            <w:pPr>
              <w:spacing w:line="360" w:lineRule="auto"/>
              <w:rPr>
                <w:rFonts w:ascii="Times New Roman" w:hAnsi="Times New Roman"/>
                <w:szCs w:val="21"/>
              </w:rPr>
            </w:pPr>
          </w:p>
        </w:tc>
        <w:tc>
          <w:tcPr>
            <w:tcW w:w="1043" w:type="dxa"/>
            <w:vAlign w:val="center"/>
          </w:tcPr>
          <w:p w:rsidR="007060B1" w:rsidRPr="00F96829" w:rsidRDefault="007060B1">
            <w:pPr>
              <w:spacing w:line="360" w:lineRule="auto"/>
              <w:rPr>
                <w:rFonts w:ascii="Times New Roman" w:hAnsi="Times New Roman"/>
                <w:szCs w:val="21"/>
              </w:rPr>
            </w:pPr>
          </w:p>
        </w:tc>
      </w:tr>
      <w:tr w:rsidR="00F96829" w:rsidRPr="00F96829" w:rsidTr="00195B8F">
        <w:trPr>
          <w:trHeight w:val="363"/>
          <w:jc w:val="center"/>
        </w:trPr>
        <w:tc>
          <w:tcPr>
            <w:tcW w:w="713" w:type="dxa"/>
            <w:vMerge/>
            <w:vAlign w:val="center"/>
          </w:tcPr>
          <w:p w:rsidR="007060B1" w:rsidRPr="00F96829" w:rsidRDefault="007060B1">
            <w:pPr>
              <w:spacing w:line="360" w:lineRule="auto"/>
              <w:rPr>
                <w:rFonts w:ascii="Times New Roman" w:hAnsi="Times New Roman"/>
                <w:szCs w:val="21"/>
              </w:rPr>
            </w:pPr>
          </w:p>
        </w:tc>
        <w:tc>
          <w:tcPr>
            <w:tcW w:w="1292" w:type="dxa"/>
            <w:vMerge w:val="restart"/>
            <w:vAlign w:val="center"/>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预防保健措施（非药物）</w:t>
            </w:r>
          </w:p>
        </w:tc>
        <w:tc>
          <w:tcPr>
            <w:tcW w:w="1636" w:type="dxa"/>
            <w:vAlign w:val="center"/>
          </w:tcPr>
          <w:p w:rsidR="007060B1" w:rsidRPr="00F96829" w:rsidRDefault="007060B1">
            <w:pPr>
              <w:pStyle w:val="ab"/>
              <w:ind w:firstLineChars="0" w:firstLine="0"/>
              <w:rPr>
                <w:rFonts w:ascii="Times New Roman" w:hAnsi="Times New Roman"/>
                <w:szCs w:val="21"/>
                <w:u w:val="single"/>
              </w:rPr>
            </w:pPr>
            <w:r w:rsidRPr="00F96829">
              <w:rPr>
                <w:rFonts w:ascii="Times New Roman" w:hAnsi="Times New Roman"/>
                <w:szCs w:val="21"/>
                <w:u w:val="single"/>
              </w:rPr>
              <w:t xml:space="preserve">1.              </w:t>
            </w:r>
          </w:p>
        </w:tc>
        <w:tc>
          <w:tcPr>
            <w:tcW w:w="589" w:type="dxa"/>
            <w:vAlign w:val="center"/>
          </w:tcPr>
          <w:p w:rsidR="007060B1" w:rsidRPr="00F96829" w:rsidRDefault="007060B1">
            <w:pPr>
              <w:spacing w:line="360" w:lineRule="auto"/>
              <w:rPr>
                <w:rFonts w:ascii="Times New Roman" w:hAnsi="Times New Roman"/>
                <w:szCs w:val="21"/>
              </w:rPr>
            </w:pPr>
          </w:p>
        </w:tc>
        <w:tc>
          <w:tcPr>
            <w:tcW w:w="990" w:type="dxa"/>
            <w:vAlign w:val="center"/>
          </w:tcPr>
          <w:p w:rsidR="007060B1" w:rsidRPr="00F96829" w:rsidRDefault="007060B1">
            <w:pPr>
              <w:spacing w:line="360" w:lineRule="auto"/>
              <w:rPr>
                <w:rFonts w:ascii="Times New Roman" w:hAnsi="Times New Roman"/>
                <w:szCs w:val="21"/>
              </w:rPr>
            </w:pPr>
          </w:p>
        </w:tc>
        <w:tc>
          <w:tcPr>
            <w:tcW w:w="720" w:type="dxa"/>
            <w:vAlign w:val="center"/>
          </w:tcPr>
          <w:p w:rsidR="007060B1" w:rsidRPr="00F96829" w:rsidRDefault="007060B1">
            <w:pPr>
              <w:spacing w:line="360" w:lineRule="auto"/>
              <w:rPr>
                <w:rFonts w:ascii="Times New Roman" w:hAnsi="Times New Roman"/>
                <w:szCs w:val="21"/>
              </w:rPr>
            </w:pPr>
          </w:p>
        </w:tc>
        <w:tc>
          <w:tcPr>
            <w:tcW w:w="841" w:type="dxa"/>
            <w:vAlign w:val="center"/>
          </w:tcPr>
          <w:p w:rsidR="007060B1" w:rsidRPr="00F96829" w:rsidRDefault="007060B1">
            <w:pPr>
              <w:spacing w:line="360" w:lineRule="auto"/>
              <w:rPr>
                <w:rFonts w:ascii="Times New Roman" w:hAnsi="Times New Roman"/>
                <w:szCs w:val="21"/>
              </w:rPr>
            </w:pPr>
          </w:p>
        </w:tc>
        <w:tc>
          <w:tcPr>
            <w:tcW w:w="784" w:type="dxa"/>
            <w:vAlign w:val="center"/>
          </w:tcPr>
          <w:p w:rsidR="007060B1" w:rsidRPr="00F96829" w:rsidRDefault="007060B1">
            <w:pPr>
              <w:spacing w:line="360" w:lineRule="auto"/>
              <w:rPr>
                <w:rFonts w:ascii="Times New Roman" w:hAnsi="Times New Roman"/>
                <w:szCs w:val="21"/>
              </w:rPr>
            </w:pPr>
          </w:p>
        </w:tc>
        <w:tc>
          <w:tcPr>
            <w:tcW w:w="1043" w:type="dxa"/>
            <w:vAlign w:val="center"/>
          </w:tcPr>
          <w:p w:rsidR="007060B1" w:rsidRPr="00F96829" w:rsidRDefault="007060B1">
            <w:pPr>
              <w:spacing w:line="360" w:lineRule="auto"/>
              <w:rPr>
                <w:rFonts w:ascii="Times New Roman" w:hAnsi="Times New Roman"/>
                <w:szCs w:val="21"/>
              </w:rPr>
            </w:pPr>
          </w:p>
        </w:tc>
      </w:tr>
      <w:tr w:rsidR="00F96829" w:rsidRPr="00F96829" w:rsidTr="00195B8F">
        <w:trPr>
          <w:trHeight w:val="363"/>
          <w:jc w:val="center"/>
        </w:trPr>
        <w:tc>
          <w:tcPr>
            <w:tcW w:w="713" w:type="dxa"/>
            <w:vMerge/>
            <w:vAlign w:val="center"/>
          </w:tcPr>
          <w:p w:rsidR="007060B1" w:rsidRPr="00F96829" w:rsidRDefault="007060B1">
            <w:pPr>
              <w:spacing w:line="360" w:lineRule="auto"/>
              <w:rPr>
                <w:rFonts w:ascii="Times New Roman" w:hAnsi="Times New Roman"/>
                <w:szCs w:val="21"/>
              </w:rPr>
            </w:pPr>
          </w:p>
        </w:tc>
        <w:tc>
          <w:tcPr>
            <w:tcW w:w="1292" w:type="dxa"/>
            <w:vMerge/>
            <w:vAlign w:val="center"/>
          </w:tcPr>
          <w:p w:rsidR="007060B1" w:rsidRPr="00F96829" w:rsidRDefault="007060B1">
            <w:pPr>
              <w:spacing w:line="360" w:lineRule="auto"/>
              <w:rPr>
                <w:rFonts w:ascii="Times New Roman" w:hAnsi="Times New Roman"/>
                <w:szCs w:val="21"/>
              </w:rPr>
            </w:pPr>
          </w:p>
        </w:tc>
        <w:tc>
          <w:tcPr>
            <w:tcW w:w="1636" w:type="dxa"/>
            <w:vAlign w:val="center"/>
          </w:tcPr>
          <w:p w:rsidR="007060B1" w:rsidRPr="00F96829" w:rsidRDefault="007060B1">
            <w:pPr>
              <w:pStyle w:val="ab"/>
              <w:ind w:firstLineChars="0" w:firstLine="0"/>
              <w:rPr>
                <w:rFonts w:ascii="Times New Roman" w:hAnsi="Times New Roman"/>
                <w:szCs w:val="21"/>
                <w:u w:val="single"/>
              </w:rPr>
            </w:pPr>
            <w:r w:rsidRPr="00F96829">
              <w:rPr>
                <w:rFonts w:ascii="Times New Roman" w:hAnsi="Times New Roman"/>
                <w:szCs w:val="21"/>
                <w:u w:val="single"/>
              </w:rPr>
              <w:t xml:space="preserve">2.                                  </w:t>
            </w:r>
          </w:p>
        </w:tc>
        <w:tc>
          <w:tcPr>
            <w:tcW w:w="589" w:type="dxa"/>
            <w:vAlign w:val="center"/>
          </w:tcPr>
          <w:p w:rsidR="007060B1" w:rsidRPr="00F96829" w:rsidRDefault="007060B1">
            <w:pPr>
              <w:spacing w:line="360" w:lineRule="auto"/>
              <w:rPr>
                <w:rFonts w:ascii="Times New Roman" w:hAnsi="Times New Roman"/>
                <w:szCs w:val="21"/>
              </w:rPr>
            </w:pPr>
          </w:p>
        </w:tc>
        <w:tc>
          <w:tcPr>
            <w:tcW w:w="990" w:type="dxa"/>
            <w:vAlign w:val="center"/>
          </w:tcPr>
          <w:p w:rsidR="007060B1" w:rsidRPr="00F96829" w:rsidRDefault="007060B1">
            <w:pPr>
              <w:spacing w:line="360" w:lineRule="auto"/>
              <w:rPr>
                <w:rFonts w:ascii="Times New Roman" w:hAnsi="Times New Roman"/>
                <w:szCs w:val="21"/>
              </w:rPr>
            </w:pPr>
          </w:p>
        </w:tc>
        <w:tc>
          <w:tcPr>
            <w:tcW w:w="720" w:type="dxa"/>
            <w:vAlign w:val="center"/>
          </w:tcPr>
          <w:p w:rsidR="007060B1" w:rsidRPr="00F96829" w:rsidRDefault="007060B1">
            <w:pPr>
              <w:spacing w:line="360" w:lineRule="auto"/>
              <w:rPr>
                <w:rFonts w:ascii="Times New Roman" w:hAnsi="Times New Roman"/>
                <w:szCs w:val="21"/>
              </w:rPr>
            </w:pPr>
          </w:p>
        </w:tc>
        <w:tc>
          <w:tcPr>
            <w:tcW w:w="841" w:type="dxa"/>
            <w:vAlign w:val="center"/>
          </w:tcPr>
          <w:p w:rsidR="007060B1" w:rsidRPr="00F96829" w:rsidRDefault="007060B1">
            <w:pPr>
              <w:spacing w:line="360" w:lineRule="auto"/>
              <w:rPr>
                <w:rFonts w:ascii="Times New Roman" w:hAnsi="Times New Roman"/>
                <w:szCs w:val="21"/>
              </w:rPr>
            </w:pPr>
          </w:p>
        </w:tc>
        <w:tc>
          <w:tcPr>
            <w:tcW w:w="784" w:type="dxa"/>
            <w:vAlign w:val="center"/>
          </w:tcPr>
          <w:p w:rsidR="007060B1" w:rsidRPr="00F96829" w:rsidRDefault="007060B1">
            <w:pPr>
              <w:spacing w:line="360" w:lineRule="auto"/>
              <w:rPr>
                <w:rFonts w:ascii="Times New Roman" w:hAnsi="Times New Roman"/>
                <w:szCs w:val="21"/>
              </w:rPr>
            </w:pPr>
          </w:p>
        </w:tc>
        <w:tc>
          <w:tcPr>
            <w:tcW w:w="1043" w:type="dxa"/>
            <w:vAlign w:val="center"/>
          </w:tcPr>
          <w:p w:rsidR="007060B1" w:rsidRPr="00F96829" w:rsidRDefault="007060B1">
            <w:pPr>
              <w:spacing w:line="360" w:lineRule="auto"/>
              <w:rPr>
                <w:rFonts w:ascii="Times New Roman" w:hAnsi="Times New Roman"/>
                <w:szCs w:val="21"/>
              </w:rPr>
            </w:pPr>
          </w:p>
        </w:tc>
      </w:tr>
      <w:tr w:rsidR="00F96829" w:rsidRPr="00F96829" w:rsidTr="00195B8F">
        <w:trPr>
          <w:trHeight w:val="409"/>
          <w:jc w:val="center"/>
        </w:trPr>
        <w:tc>
          <w:tcPr>
            <w:tcW w:w="713" w:type="dxa"/>
            <w:vMerge/>
            <w:vAlign w:val="center"/>
          </w:tcPr>
          <w:p w:rsidR="007060B1" w:rsidRPr="00F96829" w:rsidRDefault="007060B1">
            <w:pPr>
              <w:spacing w:line="360" w:lineRule="auto"/>
              <w:rPr>
                <w:rFonts w:ascii="Times New Roman" w:hAnsi="Times New Roman"/>
                <w:szCs w:val="21"/>
              </w:rPr>
            </w:pPr>
          </w:p>
        </w:tc>
        <w:tc>
          <w:tcPr>
            <w:tcW w:w="1292" w:type="dxa"/>
            <w:vMerge/>
            <w:vAlign w:val="center"/>
          </w:tcPr>
          <w:p w:rsidR="007060B1" w:rsidRPr="00F96829" w:rsidRDefault="007060B1">
            <w:pPr>
              <w:spacing w:line="360" w:lineRule="auto"/>
              <w:rPr>
                <w:rFonts w:ascii="Times New Roman" w:hAnsi="Times New Roman"/>
                <w:szCs w:val="21"/>
              </w:rPr>
            </w:pPr>
          </w:p>
        </w:tc>
        <w:tc>
          <w:tcPr>
            <w:tcW w:w="1636" w:type="dxa"/>
            <w:vAlign w:val="center"/>
          </w:tcPr>
          <w:p w:rsidR="007060B1" w:rsidRPr="00F96829" w:rsidRDefault="007060B1">
            <w:pPr>
              <w:spacing w:line="360" w:lineRule="auto"/>
              <w:rPr>
                <w:rFonts w:ascii="Times New Roman" w:hAnsi="Times New Roman"/>
                <w:szCs w:val="21"/>
              </w:rPr>
            </w:pPr>
            <w:r w:rsidRPr="00F96829">
              <w:rPr>
                <w:rFonts w:ascii="Times New Roman" w:hAnsi="Times New Roman"/>
                <w:szCs w:val="21"/>
                <w:u w:val="single"/>
              </w:rPr>
              <w:t xml:space="preserve">3.              </w:t>
            </w:r>
          </w:p>
        </w:tc>
        <w:tc>
          <w:tcPr>
            <w:tcW w:w="589" w:type="dxa"/>
            <w:vAlign w:val="center"/>
          </w:tcPr>
          <w:p w:rsidR="007060B1" w:rsidRPr="00F96829" w:rsidRDefault="007060B1">
            <w:pPr>
              <w:spacing w:line="360" w:lineRule="auto"/>
              <w:rPr>
                <w:rFonts w:ascii="Times New Roman" w:hAnsi="Times New Roman"/>
                <w:szCs w:val="21"/>
              </w:rPr>
            </w:pPr>
          </w:p>
        </w:tc>
        <w:tc>
          <w:tcPr>
            <w:tcW w:w="990" w:type="dxa"/>
            <w:vAlign w:val="center"/>
          </w:tcPr>
          <w:p w:rsidR="007060B1" w:rsidRPr="00F96829" w:rsidRDefault="007060B1">
            <w:pPr>
              <w:spacing w:line="360" w:lineRule="auto"/>
              <w:rPr>
                <w:rFonts w:ascii="Times New Roman" w:hAnsi="Times New Roman"/>
                <w:szCs w:val="21"/>
              </w:rPr>
            </w:pPr>
          </w:p>
        </w:tc>
        <w:tc>
          <w:tcPr>
            <w:tcW w:w="720" w:type="dxa"/>
            <w:vAlign w:val="center"/>
          </w:tcPr>
          <w:p w:rsidR="007060B1" w:rsidRPr="00F96829" w:rsidRDefault="007060B1">
            <w:pPr>
              <w:spacing w:line="360" w:lineRule="auto"/>
              <w:rPr>
                <w:rFonts w:ascii="Times New Roman" w:hAnsi="Times New Roman"/>
                <w:szCs w:val="21"/>
              </w:rPr>
            </w:pPr>
          </w:p>
        </w:tc>
        <w:tc>
          <w:tcPr>
            <w:tcW w:w="841" w:type="dxa"/>
            <w:vAlign w:val="center"/>
          </w:tcPr>
          <w:p w:rsidR="007060B1" w:rsidRPr="00F96829" w:rsidRDefault="007060B1">
            <w:pPr>
              <w:spacing w:line="360" w:lineRule="auto"/>
              <w:rPr>
                <w:rFonts w:ascii="Times New Roman" w:hAnsi="Times New Roman"/>
                <w:szCs w:val="21"/>
              </w:rPr>
            </w:pPr>
          </w:p>
        </w:tc>
        <w:tc>
          <w:tcPr>
            <w:tcW w:w="784" w:type="dxa"/>
            <w:vAlign w:val="center"/>
          </w:tcPr>
          <w:p w:rsidR="007060B1" w:rsidRPr="00F96829" w:rsidRDefault="007060B1">
            <w:pPr>
              <w:spacing w:line="360" w:lineRule="auto"/>
              <w:rPr>
                <w:rFonts w:ascii="Times New Roman" w:hAnsi="Times New Roman"/>
                <w:szCs w:val="21"/>
              </w:rPr>
            </w:pPr>
          </w:p>
        </w:tc>
        <w:tc>
          <w:tcPr>
            <w:tcW w:w="1043" w:type="dxa"/>
            <w:vAlign w:val="center"/>
          </w:tcPr>
          <w:p w:rsidR="007060B1" w:rsidRPr="00F96829" w:rsidRDefault="007060B1">
            <w:pPr>
              <w:spacing w:line="360" w:lineRule="auto"/>
              <w:rPr>
                <w:rFonts w:ascii="Times New Roman" w:hAnsi="Times New Roman"/>
                <w:szCs w:val="21"/>
              </w:rPr>
            </w:pPr>
          </w:p>
        </w:tc>
      </w:tr>
      <w:tr w:rsidR="00F96829" w:rsidRPr="00F96829" w:rsidTr="00195B8F">
        <w:trPr>
          <w:trHeight w:val="363"/>
          <w:jc w:val="center"/>
        </w:trPr>
        <w:tc>
          <w:tcPr>
            <w:tcW w:w="713" w:type="dxa"/>
            <w:vMerge/>
            <w:vAlign w:val="center"/>
          </w:tcPr>
          <w:p w:rsidR="007060B1" w:rsidRPr="00F96829" w:rsidRDefault="007060B1">
            <w:pPr>
              <w:spacing w:line="360" w:lineRule="auto"/>
              <w:rPr>
                <w:rFonts w:ascii="Times New Roman" w:hAnsi="Times New Roman"/>
                <w:szCs w:val="21"/>
              </w:rPr>
            </w:pPr>
          </w:p>
        </w:tc>
        <w:tc>
          <w:tcPr>
            <w:tcW w:w="1292" w:type="dxa"/>
            <w:vMerge w:val="restart"/>
            <w:vAlign w:val="center"/>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预防保健措施（药物）</w:t>
            </w:r>
          </w:p>
        </w:tc>
        <w:tc>
          <w:tcPr>
            <w:tcW w:w="1636" w:type="dxa"/>
            <w:vAlign w:val="center"/>
          </w:tcPr>
          <w:p w:rsidR="007060B1" w:rsidRPr="00F96829" w:rsidRDefault="007060B1">
            <w:pPr>
              <w:pStyle w:val="ab"/>
              <w:ind w:firstLineChars="0" w:firstLine="0"/>
              <w:rPr>
                <w:rFonts w:ascii="Times New Roman" w:hAnsi="Times New Roman"/>
                <w:szCs w:val="21"/>
                <w:u w:val="single"/>
              </w:rPr>
            </w:pPr>
            <w:r w:rsidRPr="00F96829">
              <w:rPr>
                <w:rFonts w:ascii="Times New Roman" w:hAnsi="Times New Roman"/>
                <w:szCs w:val="21"/>
                <w:u w:val="single"/>
              </w:rPr>
              <w:t xml:space="preserve">1.              </w:t>
            </w:r>
          </w:p>
        </w:tc>
        <w:tc>
          <w:tcPr>
            <w:tcW w:w="589" w:type="dxa"/>
            <w:vAlign w:val="center"/>
          </w:tcPr>
          <w:p w:rsidR="007060B1" w:rsidRPr="00F96829" w:rsidRDefault="007060B1">
            <w:pPr>
              <w:spacing w:line="360" w:lineRule="auto"/>
              <w:rPr>
                <w:rFonts w:ascii="Times New Roman" w:hAnsi="Times New Roman"/>
                <w:szCs w:val="21"/>
              </w:rPr>
            </w:pPr>
          </w:p>
        </w:tc>
        <w:tc>
          <w:tcPr>
            <w:tcW w:w="990" w:type="dxa"/>
            <w:vAlign w:val="center"/>
          </w:tcPr>
          <w:p w:rsidR="007060B1" w:rsidRPr="00F96829" w:rsidRDefault="007060B1">
            <w:pPr>
              <w:spacing w:line="360" w:lineRule="auto"/>
              <w:rPr>
                <w:rFonts w:ascii="Times New Roman" w:hAnsi="Times New Roman"/>
                <w:szCs w:val="21"/>
              </w:rPr>
            </w:pPr>
          </w:p>
        </w:tc>
        <w:tc>
          <w:tcPr>
            <w:tcW w:w="720" w:type="dxa"/>
            <w:vAlign w:val="center"/>
          </w:tcPr>
          <w:p w:rsidR="007060B1" w:rsidRPr="00F96829" w:rsidRDefault="007060B1">
            <w:pPr>
              <w:spacing w:line="360" w:lineRule="auto"/>
              <w:rPr>
                <w:rFonts w:ascii="Times New Roman" w:hAnsi="Times New Roman"/>
                <w:szCs w:val="21"/>
              </w:rPr>
            </w:pPr>
          </w:p>
        </w:tc>
        <w:tc>
          <w:tcPr>
            <w:tcW w:w="841" w:type="dxa"/>
            <w:vAlign w:val="center"/>
          </w:tcPr>
          <w:p w:rsidR="007060B1" w:rsidRPr="00F96829" w:rsidRDefault="007060B1">
            <w:pPr>
              <w:spacing w:line="360" w:lineRule="auto"/>
              <w:rPr>
                <w:rFonts w:ascii="Times New Roman" w:hAnsi="Times New Roman"/>
                <w:szCs w:val="21"/>
              </w:rPr>
            </w:pPr>
          </w:p>
        </w:tc>
        <w:tc>
          <w:tcPr>
            <w:tcW w:w="784" w:type="dxa"/>
            <w:vAlign w:val="center"/>
          </w:tcPr>
          <w:p w:rsidR="007060B1" w:rsidRPr="00F96829" w:rsidRDefault="007060B1">
            <w:pPr>
              <w:spacing w:line="360" w:lineRule="auto"/>
              <w:rPr>
                <w:rFonts w:ascii="Times New Roman" w:hAnsi="Times New Roman"/>
                <w:szCs w:val="21"/>
              </w:rPr>
            </w:pPr>
          </w:p>
        </w:tc>
        <w:tc>
          <w:tcPr>
            <w:tcW w:w="1043" w:type="dxa"/>
            <w:vAlign w:val="center"/>
          </w:tcPr>
          <w:p w:rsidR="007060B1" w:rsidRPr="00F96829" w:rsidRDefault="007060B1">
            <w:pPr>
              <w:spacing w:line="360" w:lineRule="auto"/>
              <w:rPr>
                <w:rFonts w:ascii="Times New Roman" w:hAnsi="Times New Roman"/>
                <w:szCs w:val="21"/>
              </w:rPr>
            </w:pPr>
          </w:p>
        </w:tc>
      </w:tr>
      <w:tr w:rsidR="00F96829" w:rsidRPr="00F96829" w:rsidTr="00195B8F">
        <w:trPr>
          <w:trHeight w:val="363"/>
          <w:jc w:val="center"/>
        </w:trPr>
        <w:tc>
          <w:tcPr>
            <w:tcW w:w="713" w:type="dxa"/>
            <w:vMerge/>
            <w:vAlign w:val="center"/>
          </w:tcPr>
          <w:p w:rsidR="007060B1" w:rsidRPr="00F96829" w:rsidRDefault="007060B1">
            <w:pPr>
              <w:spacing w:line="360" w:lineRule="auto"/>
              <w:jc w:val="center"/>
              <w:rPr>
                <w:rFonts w:ascii="Times New Roman" w:hAnsi="Times New Roman"/>
                <w:szCs w:val="21"/>
              </w:rPr>
            </w:pPr>
          </w:p>
        </w:tc>
        <w:tc>
          <w:tcPr>
            <w:tcW w:w="1292" w:type="dxa"/>
            <w:vMerge/>
            <w:vAlign w:val="center"/>
          </w:tcPr>
          <w:p w:rsidR="007060B1" w:rsidRPr="00F96829" w:rsidRDefault="007060B1">
            <w:pPr>
              <w:spacing w:line="360" w:lineRule="auto"/>
              <w:rPr>
                <w:rFonts w:ascii="Times New Roman" w:hAnsi="Times New Roman"/>
                <w:szCs w:val="21"/>
              </w:rPr>
            </w:pPr>
          </w:p>
        </w:tc>
        <w:tc>
          <w:tcPr>
            <w:tcW w:w="1636" w:type="dxa"/>
            <w:vAlign w:val="center"/>
          </w:tcPr>
          <w:p w:rsidR="007060B1" w:rsidRPr="00F96829" w:rsidRDefault="007060B1">
            <w:pPr>
              <w:pStyle w:val="ab"/>
              <w:ind w:firstLineChars="0" w:firstLine="0"/>
              <w:rPr>
                <w:rFonts w:ascii="Times New Roman" w:hAnsi="Times New Roman"/>
                <w:szCs w:val="21"/>
                <w:u w:val="single"/>
              </w:rPr>
            </w:pPr>
            <w:r w:rsidRPr="00F96829">
              <w:rPr>
                <w:rFonts w:ascii="Times New Roman" w:hAnsi="Times New Roman"/>
                <w:szCs w:val="21"/>
                <w:u w:val="single"/>
              </w:rPr>
              <w:t xml:space="preserve">2.                                  </w:t>
            </w:r>
          </w:p>
        </w:tc>
        <w:tc>
          <w:tcPr>
            <w:tcW w:w="589" w:type="dxa"/>
            <w:vAlign w:val="center"/>
          </w:tcPr>
          <w:p w:rsidR="007060B1" w:rsidRPr="00F96829" w:rsidRDefault="007060B1">
            <w:pPr>
              <w:spacing w:line="360" w:lineRule="auto"/>
              <w:rPr>
                <w:rFonts w:ascii="Times New Roman" w:hAnsi="Times New Roman"/>
                <w:szCs w:val="21"/>
              </w:rPr>
            </w:pPr>
          </w:p>
        </w:tc>
        <w:tc>
          <w:tcPr>
            <w:tcW w:w="990" w:type="dxa"/>
            <w:vAlign w:val="center"/>
          </w:tcPr>
          <w:p w:rsidR="007060B1" w:rsidRPr="00F96829" w:rsidRDefault="007060B1">
            <w:pPr>
              <w:spacing w:line="360" w:lineRule="auto"/>
              <w:rPr>
                <w:rFonts w:ascii="Times New Roman" w:hAnsi="Times New Roman"/>
                <w:szCs w:val="21"/>
              </w:rPr>
            </w:pPr>
          </w:p>
        </w:tc>
        <w:tc>
          <w:tcPr>
            <w:tcW w:w="720" w:type="dxa"/>
            <w:vAlign w:val="center"/>
          </w:tcPr>
          <w:p w:rsidR="007060B1" w:rsidRPr="00F96829" w:rsidRDefault="007060B1">
            <w:pPr>
              <w:spacing w:line="360" w:lineRule="auto"/>
              <w:rPr>
                <w:rFonts w:ascii="Times New Roman" w:hAnsi="Times New Roman"/>
                <w:szCs w:val="21"/>
              </w:rPr>
            </w:pPr>
          </w:p>
        </w:tc>
        <w:tc>
          <w:tcPr>
            <w:tcW w:w="841" w:type="dxa"/>
            <w:vAlign w:val="center"/>
          </w:tcPr>
          <w:p w:rsidR="007060B1" w:rsidRPr="00F96829" w:rsidRDefault="007060B1">
            <w:pPr>
              <w:spacing w:line="360" w:lineRule="auto"/>
              <w:rPr>
                <w:rFonts w:ascii="Times New Roman" w:hAnsi="Times New Roman"/>
                <w:szCs w:val="21"/>
              </w:rPr>
            </w:pPr>
          </w:p>
        </w:tc>
        <w:tc>
          <w:tcPr>
            <w:tcW w:w="784" w:type="dxa"/>
            <w:vAlign w:val="center"/>
          </w:tcPr>
          <w:p w:rsidR="007060B1" w:rsidRPr="00F96829" w:rsidRDefault="007060B1">
            <w:pPr>
              <w:spacing w:line="360" w:lineRule="auto"/>
              <w:rPr>
                <w:rFonts w:ascii="Times New Roman" w:hAnsi="Times New Roman"/>
                <w:szCs w:val="21"/>
              </w:rPr>
            </w:pPr>
          </w:p>
        </w:tc>
        <w:tc>
          <w:tcPr>
            <w:tcW w:w="1043" w:type="dxa"/>
            <w:vAlign w:val="center"/>
          </w:tcPr>
          <w:p w:rsidR="007060B1" w:rsidRPr="00F96829" w:rsidRDefault="007060B1">
            <w:pPr>
              <w:spacing w:line="360" w:lineRule="auto"/>
              <w:rPr>
                <w:rFonts w:ascii="Times New Roman" w:hAnsi="Times New Roman"/>
                <w:szCs w:val="21"/>
              </w:rPr>
            </w:pPr>
          </w:p>
        </w:tc>
      </w:tr>
      <w:tr w:rsidR="00F96829" w:rsidRPr="00F96829" w:rsidTr="00195B8F">
        <w:trPr>
          <w:trHeight w:val="419"/>
          <w:jc w:val="center"/>
        </w:trPr>
        <w:tc>
          <w:tcPr>
            <w:tcW w:w="713" w:type="dxa"/>
            <w:vMerge/>
            <w:tcBorders>
              <w:bottom w:val="single" w:sz="4" w:space="0" w:color="auto"/>
            </w:tcBorders>
            <w:vAlign w:val="center"/>
          </w:tcPr>
          <w:p w:rsidR="007060B1" w:rsidRPr="00F96829" w:rsidRDefault="007060B1">
            <w:pPr>
              <w:spacing w:line="360" w:lineRule="auto"/>
              <w:rPr>
                <w:rFonts w:ascii="Times New Roman" w:hAnsi="Times New Roman"/>
                <w:szCs w:val="21"/>
              </w:rPr>
            </w:pPr>
          </w:p>
        </w:tc>
        <w:tc>
          <w:tcPr>
            <w:tcW w:w="1292" w:type="dxa"/>
            <w:vMerge/>
            <w:tcBorders>
              <w:bottom w:val="single" w:sz="4" w:space="0" w:color="auto"/>
            </w:tcBorders>
            <w:vAlign w:val="center"/>
          </w:tcPr>
          <w:p w:rsidR="007060B1" w:rsidRPr="00F96829" w:rsidRDefault="007060B1">
            <w:pPr>
              <w:spacing w:line="360" w:lineRule="auto"/>
              <w:rPr>
                <w:rFonts w:ascii="Times New Roman" w:hAnsi="Times New Roman"/>
                <w:szCs w:val="21"/>
              </w:rPr>
            </w:pPr>
          </w:p>
        </w:tc>
        <w:tc>
          <w:tcPr>
            <w:tcW w:w="1636" w:type="dxa"/>
            <w:tcBorders>
              <w:bottom w:val="single" w:sz="4" w:space="0" w:color="auto"/>
            </w:tcBorders>
            <w:vAlign w:val="center"/>
          </w:tcPr>
          <w:p w:rsidR="007060B1" w:rsidRPr="00F96829" w:rsidRDefault="007060B1">
            <w:pPr>
              <w:spacing w:line="360" w:lineRule="auto"/>
              <w:rPr>
                <w:rFonts w:ascii="Times New Roman" w:hAnsi="Times New Roman"/>
                <w:szCs w:val="21"/>
              </w:rPr>
            </w:pPr>
            <w:r w:rsidRPr="00F96829">
              <w:rPr>
                <w:rFonts w:ascii="Times New Roman" w:hAnsi="Times New Roman"/>
                <w:szCs w:val="21"/>
                <w:u w:val="single"/>
              </w:rPr>
              <w:t xml:space="preserve">3.              </w:t>
            </w:r>
          </w:p>
        </w:tc>
        <w:tc>
          <w:tcPr>
            <w:tcW w:w="589" w:type="dxa"/>
            <w:tcBorders>
              <w:bottom w:val="single" w:sz="4" w:space="0" w:color="auto"/>
            </w:tcBorders>
            <w:vAlign w:val="center"/>
          </w:tcPr>
          <w:p w:rsidR="007060B1" w:rsidRPr="00F96829" w:rsidRDefault="007060B1">
            <w:pPr>
              <w:spacing w:line="360" w:lineRule="auto"/>
              <w:rPr>
                <w:rFonts w:ascii="Times New Roman" w:hAnsi="Times New Roman"/>
                <w:szCs w:val="21"/>
              </w:rPr>
            </w:pPr>
          </w:p>
        </w:tc>
        <w:tc>
          <w:tcPr>
            <w:tcW w:w="990" w:type="dxa"/>
            <w:tcBorders>
              <w:bottom w:val="single" w:sz="4" w:space="0" w:color="auto"/>
            </w:tcBorders>
            <w:vAlign w:val="center"/>
          </w:tcPr>
          <w:p w:rsidR="007060B1" w:rsidRPr="00F96829" w:rsidRDefault="007060B1">
            <w:pPr>
              <w:spacing w:line="360" w:lineRule="auto"/>
              <w:rPr>
                <w:rFonts w:ascii="Times New Roman" w:hAnsi="Times New Roman"/>
                <w:szCs w:val="21"/>
              </w:rPr>
            </w:pPr>
          </w:p>
        </w:tc>
        <w:tc>
          <w:tcPr>
            <w:tcW w:w="720" w:type="dxa"/>
            <w:tcBorders>
              <w:bottom w:val="single" w:sz="4" w:space="0" w:color="auto"/>
            </w:tcBorders>
            <w:vAlign w:val="center"/>
          </w:tcPr>
          <w:p w:rsidR="007060B1" w:rsidRPr="00F96829" w:rsidRDefault="007060B1">
            <w:pPr>
              <w:spacing w:line="360" w:lineRule="auto"/>
              <w:rPr>
                <w:rFonts w:ascii="Times New Roman" w:hAnsi="Times New Roman"/>
                <w:szCs w:val="21"/>
              </w:rPr>
            </w:pPr>
          </w:p>
        </w:tc>
        <w:tc>
          <w:tcPr>
            <w:tcW w:w="841" w:type="dxa"/>
            <w:tcBorders>
              <w:bottom w:val="single" w:sz="4" w:space="0" w:color="auto"/>
            </w:tcBorders>
            <w:vAlign w:val="center"/>
          </w:tcPr>
          <w:p w:rsidR="007060B1" w:rsidRPr="00F96829" w:rsidRDefault="007060B1">
            <w:pPr>
              <w:spacing w:line="360" w:lineRule="auto"/>
              <w:rPr>
                <w:rFonts w:ascii="Times New Roman" w:hAnsi="Times New Roman"/>
                <w:szCs w:val="21"/>
              </w:rPr>
            </w:pPr>
          </w:p>
        </w:tc>
        <w:tc>
          <w:tcPr>
            <w:tcW w:w="784" w:type="dxa"/>
            <w:tcBorders>
              <w:bottom w:val="single" w:sz="4" w:space="0" w:color="auto"/>
            </w:tcBorders>
            <w:vAlign w:val="center"/>
          </w:tcPr>
          <w:p w:rsidR="007060B1" w:rsidRPr="00F96829" w:rsidRDefault="007060B1">
            <w:pPr>
              <w:spacing w:line="360" w:lineRule="auto"/>
              <w:rPr>
                <w:rFonts w:ascii="Times New Roman" w:hAnsi="Times New Roman"/>
                <w:szCs w:val="21"/>
              </w:rPr>
            </w:pPr>
          </w:p>
        </w:tc>
        <w:tc>
          <w:tcPr>
            <w:tcW w:w="1043" w:type="dxa"/>
            <w:tcBorders>
              <w:bottom w:val="single" w:sz="4" w:space="0" w:color="auto"/>
            </w:tcBorders>
          </w:tcPr>
          <w:p w:rsidR="007060B1" w:rsidRPr="00F96829" w:rsidRDefault="007060B1">
            <w:pPr>
              <w:spacing w:line="360" w:lineRule="auto"/>
              <w:rPr>
                <w:rFonts w:ascii="Times New Roman" w:hAnsi="Times New Roman"/>
                <w:szCs w:val="21"/>
              </w:rPr>
            </w:pPr>
          </w:p>
        </w:tc>
      </w:tr>
    </w:tbl>
    <w:p w:rsidR="007060B1" w:rsidRPr="00F96829" w:rsidRDefault="007060B1">
      <w:pPr>
        <w:rPr>
          <w:rFonts w:ascii="Times New Roman" w:hAnsi="Times New Roman"/>
          <w:szCs w:val="21"/>
        </w:rPr>
      </w:pPr>
      <w:r w:rsidRPr="00F96829">
        <w:rPr>
          <w:rFonts w:ascii="Times New Roman" w:hAnsi="宋体" w:hint="eastAsia"/>
          <w:szCs w:val="21"/>
        </w:rPr>
        <w:t>注：</w:t>
      </w:r>
      <w:r w:rsidRPr="00F96829">
        <w:rPr>
          <w:rFonts w:ascii="Times New Roman" w:hAnsi="Times New Roman"/>
          <w:szCs w:val="21"/>
        </w:rPr>
        <w:t>N</w:t>
      </w:r>
      <w:r w:rsidRPr="00F96829">
        <w:rPr>
          <w:rFonts w:ascii="Times New Roman" w:hAnsi="宋体" w:hint="eastAsia"/>
          <w:szCs w:val="21"/>
        </w:rPr>
        <w:t>是</w:t>
      </w:r>
      <w:proofErr w:type="gramStart"/>
      <w:r w:rsidRPr="00F96829">
        <w:rPr>
          <w:rFonts w:ascii="Times New Roman" w:hAnsi="宋体" w:hint="eastAsia"/>
          <w:szCs w:val="21"/>
        </w:rPr>
        <w:t>评价总</w:t>
      </w:r>
      <w:proofErr w:type="gramEnd"/>
      <w:r w:rsidRPr="00F96829">
        <w:rPr>
          <w:rFonts w:ascii="Times New Roman" w:hAnsi="宋体" w:hint="eastAsia"/>
          <w:szCs w:val="21"/>
        </w:rPr>
        <w:t>例数，</w:t>
      </w:r>
      <w:r w:rsidRPr="00F96829">
        <w:rPr>
          <w:rFonts w:ascii="Times New Roman" w:hAnsi="Times New Roman"/>
          <w:szCs w:val="21"/>
        </w:rPr>
        <w:t>n</w:t>
      </w:r>
      <w:r w:rsidRPr="00F96829">
        <w:rPr>
          <w:rFonts w:ascii="Times New Roman" w:hAnsi="宋体" w:hint="eastAsia"/>
          <w:szCs w:val="21"/>
        </w:rPr>
        <w:t>是每一类别相应一致性评价的病例数量，</w:t>
      </w:r>
      <w:r w:rsidRPr="00F96829">
        <w:rPr>
          <w:rFonts w:ascii="Times New Roman" w:hAnsi="Times New Roman"/>
          <w:szCs w:val="21"/>
        </w:rPr>
        <w:t xml:space="preserve"> (%)=n/N×100%</w:t>
      </w:r>
      <w:r w:rsidRPr="00F96829">
        <w:rPr>
          <w:rFonts w:ascii="Times New Roman" w:hAnsi="宋体" w:hint="eastAsia"/>
          <w:szCs w:val="21"/>
        </w:rPr>
        <w:t>；一致率，即</w:t>
      </w:r>
      <w:r w:rsidRPr="00F96829">
        <w:rPr>
          <w:rFonts w:ascii="Times New Roman" w:hAnsi="Times New Roman"/>
          <w:szCs w:val="21"/>
        </w:rPr>
        <w:t>(</w:t>
      </w:r>
      <w:r w:rsidRPr="00F96829">
        <w:rPr>
          <w:rFonts w:ascii="Times New Roman" w:hAnsi="宋体" w:hint="eastAsia"/>
          <w:szCs w:val="21"/>
        </w:rPr>
        <w:t>一致例数</w:t>
      </w:r>
      <w:r w:rsidRPr="00F96829">
        <w:rPr>
          <w:rFonts w:ascii="Times New Roman" w:hAnsi="Times New Roman"/>
          <w:szCs w:val="21"/>
        </w:rPr>
        <w:t>+</w:t>
      </w:r>
      <w:r w:rsidRPr="00F96829">
        <w:rPr>
          <w:rFonts w:ascii="Times New Roman" w:hAnsi="宋体" w:hint="eastAsia"/>
          <w:szCs w:val="21"/>
        </w:rPr>
        <w:t>比较一致例数</w:t>
      </w:r>
      <w:r w:rsidRPr="00F96829">
        <w:rPr>
          <w:rFonts w:ascii="Times New Roman" w:hAnsi="Times New Roman"/>
          <w:szCs w:val="21"/>
        </w:rPr>
        <w:t>)/</w:t>
      </w:r>
      <w:proofErr w:type="gramStart"/>
      <w:r w:rsidRPr="00F96829">
        <w:rPr>
          <w:rFonts w:ascii="Times New Roman" w:hAnsi="宋体" w:hint="eastAsia"/>
          <w:szCs w:val="21"/>
        </w:rPr>
        <w:t>评价总</w:t>
      </w:r>
      <w:proofErr w:type="gramEnd"/>
      <w:r w:rsidRPr="00F96829">
        <w:rPr>
          <w:rFonts w:ascii="Times New Roman" w:hAnsi="宋体" w:hint="eastAsia"/>
          <w:szCs w:val="21"/>
        </w:rPr>
        <w:t>例数</w:t>
      </w:r>
      <w:r w:rsidRPr="00F96829">
        <w:rPr>
          <w:rFonts w:ascii="Times New Roman" w:hAnsi="Times New Roman"/>
          <w:szCs w:val="21"/>
        </w:rPr>
        <w:t>×100%</w:t>
      </w:r>
      <w:r w:rsidRPr="00F96829">
        <w:rPr>
          <w:rFonts w:ascii="Times New Roman" w:hAnsi="宋体" w:hint="eastAsia"/>
          <w:szCs w:val="21"/>
        </w:rPr>
        <w:t>；每一病例的信息符合指南中对应的推荐意见即为一致。</w:t>
      </w:r>
    </w:p>
    <w:p w:rsidR="007060B1" w:rsidRPr="00F96829" w:rsidRDefault="007060B1">
      <w:pPr>
        <w:rPr>
          <w:rFonts w:ascii="Times New Roman" w:hAnsi="Times New Roman"/>
          <w:szCs w:val="21"/>
        </w:rPr>
      </w:pPr>
    </w:p>
    <w:p w:rsidR="007060B1" w:rsidRPr="00F96829" w:rsidRDefault="007060B1">
      <w:pPr>
        <w:widowControl w:val="0"/>
        <w:spacing w:line="360" w:lineRule="auto"/>
        <w:rPr>
          <w:rFonts w:ascii="Times New Roman" w:hAnsi="Times New Roman"/>
          <w:szCs w:val="21"/>
        </w:rPr>
      </w:pPr>
      <w:r w:rsidRPr="00F96829">
        <w:rPr>
          <w:rFonts w:ascii="Times New Roman" w:hAnsi="宋体" w:hint="eastAsia"/>
          <w:bCs/>
          <w:kern w:val="44"/>
          <w:szCs w:val="21"/>
        </w:rPr>
        <w:t>二、</w:t>
      </w:r>
      <w:r w:rsidRPr="00F96829">
        <w:rPr>
          <w:rFonts w:ascii="Times New Roman" w:hAnsi="宋体" w:hint="eastAsia"/>
          <w:szCs w:val="21"/>
        </w:rPr>
        <w:t>实践试用不</w:t>
      </w:r>
      <w:proofErr w:type="gramStart"/>
      <w:r w:rsidRPr="00F96829">
        <w:rPr>
          <w:rFonts w:ascii="Times New Roman" w:hAnsi="宋体" w:hint="eastAsia"/>
          <w:szCs w:val="21"/>
        </w:rPr>
        <w:t>一致原因</w:t>
      </w:r>
      <w:proofErr w:type="gramEnd"/>
      <w:r w:rsidRPr="00F96829">
        <w:rPr>
          <w:rFonts w:ascii="Times New Roman" w:hAnsi="宋体" w:hint="eastAsia"/>
          <w:szCs w:val="21"/>
        </w:rPr>
        <w:t>分析</w:t>
      </w:r>
    </w:p>
    <w:p w:rsidR="007060B1" w:rsidRPr="00F96829" w:rsidRDefault="007060B1">
      <w:pPr>
        <w:widowControl w:val="0"/>
        <w:spacing w:line="360" w:lineRule="auto"/>
        <w:jc w:val="center"/>
        <w:rPr>
          <w:rFonts w:ascii="Times New Roman" w:hAnsi="Times New Roman"/>
          <w:szCs w:val="21"/>
        </w:rPr>
      </w:pPr>
      <w:r w:rsidRPr="00F96829">
        <w:rPr>
          <w:rFonts w:ascii="Times New Roman" w:hAnsi="宋体" w:hint="eastAsia"/>
          <w:szCs w:val="21"/>
        </w:rPr>
        <w:t>表</w:t>
      </w:r>
      <w:r w:rsidRPr="00F96829">
        <w:rPr>
          <w:rFonts w:ascii="Times New Roman" w:hAnsi="Times New Roman"/>
          <w:szCs w:val="21"/>
        </w:rPr>
        <w:t xml:space="preserve">2 </w:t>
      </w:r>
      <w:r w:rsidRPr="00F96829">
        <w:rPr>
          <w:rFonts w:ascii="Times New Roman" w:hAnsi="宋体" w:hint="eastAsia"/>
          <w:szCs w:val="21"/>
        </w:rPr>
        <w:t>实践试用不</w:t>
      </w:r>
      <w:proofErr w:type="gramStart"/>
      <w:r w:rsidRPr="00F96829">
        <w:rPr>
          <w:rFonts w:ascii="Times New Roman" w:hAnsi="宋体" w:hint="eastAsia"/>
          <w:szCs w:val="21"/>
        </w:rPr>
        <w:t>一致原因</w:t>
      </w:r>
      <w:proofErr w:type="gramEnd"/>
      <w:r w:rsidRPr="00F96829">
        <w:rPr>
          <w:rFonts w:ascii="Times New Roman" w:hAnsi="宋体" w:hint="eastAsia"/>
          <w:szCs w:val="21"/>
        </w:rPr>
        <w:t>汇总分析表</w:t>
      </w:r>
    </w:p>
    <w:tbl>
      <w:tblPr>
        <w:tblW w:w="0" w:type="auto"/>
        <w:jc w:val="center"/>
        <w:tblLayout w:type="fixed"/>
        <w:tblLook w:val="0000"/>
      </w:tblPr>
      <w:tblGrid>
        <w:gridCol w:w="698"/>
        <w:gridCol w:w="1101"/>
        <w:gridCol w:w="1810"/>
        <w:gridCol w:w="1526"/>
        <w:gridCol w:w="1924"/>
        <w:gridCol w:w="1321"/>
      </w:tblGrid>
      <w:tr w:rsidR="00F96829" w:rsidRPr="00F96829">
        <w:trPr>
          <w:trHeight w:val="592"/>
          <w:jc w:val="center"/>
        </w:trPr>
        <w:tc>
          <w:tcPr>
            <w:tcW w:w="1799" w:type="dxa"/>
            <w:gridSpan w:val="2"/>
            <w:vMerge w:val="restart"/>
            <w:tcBorders>
              <w:top w:val="single" w:sz="4" w:space="0" w:color="auto"/>
            </w:tcBorders>
            <w:vAlign w:val="center"/>
          </w:tcPr>
          <w:p w:rsidR="007060B1" w:rsidRPr="00F96829" w:rsidRDefault="007060B1">
            <w:pPr>
              <w:pStyle w:val="ac"/>
              <w:rPr>
                <w:b w:val="0"/>
                <w:color w:val="auto"/>
              </w:rPr>
            </w:pPr>
            <w:r w:rsidRPr="00F96829">
              <w:rPr>
                <w:rFonts w:hAnsi="宋体" w:hint="eastAsia"/>
                <w:b w:val="0"/>
                <w:color w:val="auto"/>
              </w:rPr>
              <w:t>类别</w:t>
            </w:r>
          </w:p>
        </w:tc>
        <w:tc>
          <w:tcPr>
            <w:tcW w:w="1810" w:type="dxa"/>
            <w:vMerge w:val="restart"/>
            <w:tcBorders>
              <w:top w:val="single" w:sz="4" w:space="0" w:color="auto"/>
            </w:tcBorders>
            <w:vAlign w:val="center"/>
          </w:tcPr>
          <w:p w:rsidR="007060B1" w:rsidRPr="00F96829" w:rsidRDefault="007060B1">
            <w:pPr>
              <w:pStyle w:val="ac"/>
              <w:rPr>
                <w:b w:val="0"/>
                <w:color w:val="auto"/>
              </w:rPr>
            </w:pPr>
            <w:r w:rsidRPr="00F96829">
              <w:rPr>
                <w:rFonts w:hAnsi="宋体" w:hint="eastAsia"/>
                <w:b w:val="0"/>
                <w:color w:val="auto"/>
              </w:rPr>
              <w:t>内容</w:t>
            </w:r>
          </w:p>
        </w:tc>
        <w:tc>
          <w:tcPr>
            <w:tcW w:w="3450" w:type="dxa"/>
            <w:gridSpan w:val="2"/>
            <w:tcBorders>
              <w:top w:val="single" w:sz="4" w:space="0" w:color="auto"/>
              <w:bottom w:val="single" w:sz="4" w:space="0" w:color="auto"/>
            </w:tcBorders>
            <w:vAlign w:val="center"/>
          </w:tcPr>
          <w:p w:rsidR="007060B1" w:rsidRPr="00F96829" w:rsidRDefault="007060B1">
            <w:pPr>
              <w:pStyle w:val="a9"/>
              <w:rPr>
                <w:rFonts w:ascii="Times New Roman" w:hAnsi="Times New Roman"/>
                <w:sz w:val="21"/>
                <w:szCs w:val="21"/>
              </w:rPr>
            </w:pPr>
            <w:r w:rsidRPr="00F96829">
              <w:rPr>
                <w:rFonts w:ascii="Times New Roman" w:hAnsi="宋体" w:hint="eastAsia"/>
                <w:sz w:val="21"/>
                <w:szCs w:val="21"/>
              </w:rPr>
              <w:t>不</w:t>
            </w:r>
            <w:proofErr w:type="gramStart"/>
            <w:r w:rsidRPr="00F96829">
              <w:rPr>
                <w:rFonts w:ascii="Times New Roman" w:hAnsi="宋体" w:hint="eastAsia"/>
                <w:sz w:val="21"/>
                <w:szCs w:val="21"/>
              </w:rPr>
              <w:t>一致原因</w:t>
            </w:r>
            <w:proofErr w:type="gramEnd"/>
            <w:r w:rsidRPr="00F96829">
              <w:rPr>
                <w:rFonts w:ascii="Times New Roman" w:hAnsi="宋体" w:hint="eastAsia"/>
                <w:sz w:val="21"/>
                <w:szCs w:val="21"/>
              </w:rPr>
              <w:t>汇总分析</w:t>
            </w:r>
          </w:p>
        </w:tc>
        <w:tc>
          <w:tcPr>
            <w:tcW w:w="1321" w:type="dxa"/>
            <w:vMerge w:val="restart"/>
            <w:tcBorders>
              <w:top w:val="single" w:sz="4" w:space="0" w:color="auto"/>
            </w:tcBorders>
            <w:vAlign w:val="center"/>
          </w:tcPr>
          <w:p w:rsidR="007060B1" w:rsidRPr="00F96829" w:rsidRDefault="007060B1">
            <w:pPr>
              <w:pStyle w:val="ac"/>
              <w:rPr>
                <w:b w:val="0"/>
                <w:color w:val="auto"/>
              </w:rPr>
            </w:pPr>
            <w:r w:rsidRPr="00F96829">
              <w:rPr>
                <w:rFonts w:hAnsi="宋体" w:hint="eastAsia"/>
                <w:b w:val="0"/>
                <w:color w:val="auto"/>
              </w:rPr>
              <w:t>修改</w:t>
            </w:r>
          </w:p>
          <w:p w:rsidR="007060B1" w:rsidRPr="00F96829" w:rsidRDefault="007060B1">
            <w:pPr>
              <w:pStyle w:val="ac"/>
              <w:rPr>
                <w:b w:val="0"/>
                <w:color w:val="auto"/>
              </w:rPr>
            </w:pPr>
            <w:r w:rsidRPr="00F96829">
              <w:rPr>
                <w:rFonts w:hAnsi="宋体" w:hint="eastAsia"/>
                <w:b w:val="0"/>
                <w:color w:val="auto"/>
              </w:rPr>
              <w:t>意见</w:t>
            </w:r>
          </w:p>
        </w:tc>
      </w:tr>
      <w:tr w:rsidR="00F96829" w:rsidRPr="00F96829" w:rsidTr="00B75C64">
        <w:trPr>
          <w:trHeight w:val="964"/>
          <w:jc w:val="center"/>
        </w:trPr>
        <w:tc>
          <w:tcPr>
            <w:tcW w:w="1799" w:type="dxa"/>
            <w:gridSpan w:val="2"/>
            <w:vMerge/>
            <w:tcBorders>
              <w:bottom w:val="single" w:sz="4" w:space="0" w:color="auto"/>
            </w:tcBorders>
            <w:vAlign w:val="center"/>
          </w:tcPr>
          <w:p w:rsidR="007060B1" w:rsidRPr="00F96829" w:rsidRDefault="007060B1">
            <w:pPr>
              <w:pStyle w:val="ac"/>
              <w:rPr>
                <w:b w:val="0"/>
                <w:color w:val="auto"/>
              </w:rPr>
            </w:pPr>
          </w:p>
        </w:tc>
        <w:tc>
          <w:tcPr>
            <w:tcW w:w="1810" w:type="dxa"/>
            <w:vMerge/>
            <w:tcBorders>
              <w:bottom w:val="single" w:sz="4" w:space="0" w:color="auto"/>
            </w:tcBorders>
            <w:vAlign w:val="center"/>
          </w:tcPr>
          <w:p w:rsidR="007060B1" w:rsidRPr="00F96829" w:rsidRDefault="007060B1">
            <w:pPr>
              <w:pStyle w:val="ac"/>
              <w:rPr>
                <w:b w:val="0"/>
                <w:color w:val="auto"/>
              </w:rPr>
            </w:pPr>
          </w:p>
        </w:tc>
        <w:tc>
          <w:tcPr>
            <w:tcW w:w="1526" w:type="dxa"/>
            <w:tcBorders>
              <w:top w:val="single" w:sz="4" w:space="0" w:color="auto"/>
              <w:bottom w:val="single" w:sz="4" w:space="0" w:color="auto"/>
            </w:tcBorders>
            <w:vAlign w:val="center"/>
          </w:tcPr>
          <w:p w:rsidR="007060B1" w:rsidRPr="00F96829" w:rsidRDefault="007060B1">
            <w:pPr>
              <w:pStyle w:val="ac"/>
              <w:rPr>
                <w:b w:val="0"/>
                <w:color w:val="auto"/>
              </w:rPr>
            </w:pPr>
            <w:r w:rsidRPr="00F96829">
              <w:rPr>
                <w:rFonts w:hAnsi="宋体" w:hint="eastAsia"/>
                <w:b w:val="0"/>
                <w:color w:val="auto"/>
              </w:rPr>
              <w:t>不一致因素汇总</w:t>
            </w:r>
          </w:p>
        </w:tc>
        <w:tc>
          <w:tcPr>
            <w:tcW w:w="1924" w:type="dxa"/>
            <w:tcBorders>
              <w:top w:val="single" w:sz="4" w:space="0" w:color="auto"/>
              <w:bottom w:val="single" w:sz="4" w:space="0" w:color="auto"/>
            </w:tcBorders>
            <w:vAlign w:val="center"/>
          </w:tcPr>
          <w:p w:rsidR="007060B1" w:rsidRPr="00F96829" w:rsidRDefault="007060B1">
            <w:pPr>
              <w:pStyle w:val="ac"/>
              <w:rPr>
                <w:b w:val="0"/>
                <w:color w:val="auto"/>
              </w:rPr>
            </w:pPr>
            <w:r w:rsidRPr="00F96829">
              <w:rPr>
                <w:rFonts w:hAnsi="宋体" w:hint="eastAsia"/>
                <w:b w:val="0"/>
                <w:color w:val="auto"/>
              </w:rPr>
              <w:t>是否为指南技术内容因素</w:t>
            </w:r>
          </w:p>
        </w:tc>
        <w:tc>
          <w:tcPr>
            <w:tcW w:w="1321" w:type="dxa"/>
            <w:vMerge/>
            <w:tcBorders>
              <w:bottom w:val="single" w:sz="4" w:space="0" w:color="auto"/>
            </w:tcBorders>
            <w:vAlign w:val="center"/>
          </w:tcPr>
          <w:p w:rsidR="007060B1" w:rsidRPr="00F96829" w:rsidRDefault="007060B1">
            <w:pPr>
              <w:pStyle w:val="ac"/>
              <w:rPr>
                <w:b w:val="0"/>
                <w:color w:val="auto"/>
              </w:rPr>
            </w:pPr>
          </w:p>
        </w:tc>
      </w:tr>
      <w:tr w:rsidR="00F96829" w:rsidRPr="00F96829" w:rsidTr="00B75C64">
        <w:trPr>
          <w:trHeight w:val="1435"/>
          <w:jc w:val="center"/>
        </w:trPr>
        <w:tc>
          <w:tcPr>
            <w:tcW w:w="698" w:type="dxa"/>
            <w:vMerge w:val="restart"/>
            <w:tcBorders>
              <w:top w:val="single" w:sz="4" w:space="0" w:color="auto"/>
            </w:tcBorders>
            <w:vAlign w:val="center"/>
          </w:tcPr>
          <w:p w:rsidR="007060B1" w:rsidRPr="00F96829" w:rsidRDefault="007060B1">
            <w:pPr>
              <w:spacing w:line="360" w:lineRule="auto"/>
              <w:rPr>
                <w:rFonts w:ascii="Times New Roman" w:hAnsi="Times New Roman"/>
                <w:szCs w:val="21"/>
              </w:rPr>
            </w:pPr>
          </w:p>
        </w:tc>
        <w:tc>
          <w:tcPr>
            <w:tcW w:w="1101" w:type="dxa"/>
            <w:vMerge w:val="restart"/>
            <w:tcBorders>
              <w:top w:val="single" w:sz="4" w:space="0" w:color="auto"/>
            </w:tcBorders>
            <w:vAlign w:val="center"/>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健康</w:t>
            </w:r>
          </w:p>
          <w:p w:rsidR="007060B1" w:rsidRPr="00F96829" w:rsidRDefault="007060B1">
            <w:pPr>
              <w:spacing w:line="360" w:lineRule="auto"/>
              <w:rPr>
                <w:rFonts w:ascii="Times New Roman" w:hAnsi="Times New Roman"/>
                <w:szCs w:val="21"/>
              </w:rPr>
            </w:pPr>
            <w:r w:rsidRPr="00F96829">
              <w:rPr>
                <w:rFonts w:ascii="Times New Roman" w:hAnsi="宋体" w:hint="eastAsia"/>
                <w:szCs w:val="21"/>
              </w:rPr>
              <w:t>状态</w:t>
            </w:r>
          </w:p>
          <w:p w:rsidR="007060B1" w:rsidRPr="00F96829" w:rsidRDefault="007060B1">
            <w:pPr>
              <w:spacing w:line="360" w:lineRule="auto"/>
              <w:rPr>
                <w:rFonts w:ascii="Times New Roman" w:hAnsi="Times New Roman"/>
                <w:szCs w:val="21"/>
              </w:rPr>
            </w:pPr>
            <w:r w:rsidRPr="00F96829">
              <w:rPr>
                <w:rFonts w:ascii="Times New Roman" w:hAnsi="宋体" w:hint="eastAsia"/>
                <w:szCs w:val="21"/>
              </w:rPr>
              <w:t>判定</w:t>
            </w:r>
          </w:p>
        </w:tc>
        <w:tc>
          <w:tcPr>
            <w:tcW w:w="1810" w:type="dxa"/>
            <w:tcBorders>
              <w:top w:val="single" w:sz="4" w:space="0" w:color="auto"/>
            </w:tcBorders>
            <w:vAlign w:val="center"/>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适用人群（范围）</w:t>
            </w:r>
          </w:p>
        </w:tc>
        <w:tc>
          <w:tcPr>
            <w:tcW w:w="1526" w:type="dxa"/>
            <w:tcBorders>
              <w:top w:val="single" w:sz="4" w:space="0" w:color="auto"/>
            </w:tcBorders>
          </w:tcPr>
          <w:p w:rsidR="007060B1" w:rsidRPr="00F96829" w:rsidRDefault="007060B1">
            <w:pPr>
              <w:spacing w:line="360" w:lineRule="auto"/>
              <w:rPr>
                <w:rFonts w:ascii="Times New Roman" w:hAnsi="Times New Roman"/>
                <w:szCs w:val="21"/>
                <w:u w:val="single"/>
              </w:rPr>
            </w:pPr>
            <w:r w:rsidRPr="00F96829">
              <w:rPr>
                <w:rFonts w:ascii="Times New Roman" w:hAnsi="Times New Roman"/>
                <w:szCs w:val="21"/>
                <w:u w:val="single"/>
              </w:rPr>
              <w:t xml:space="preserve">1.                         2.                         3.                         </w:t>
            </w:r>
          </w:p>
        </w:tc>
        <w:tc>
          <w:tcPr>
            <w:tcW w:w="1924" w:type="dxa"/>
            <w:tcBorders>
              <w:top w:val="single" w:sz="4" w:space="0" w:color="auto"/>
            </w:tcBorders>
          </w:tcPr>
          <w:p w:rsidR="007060B1" w:rsidRPr="00F96829" w:rsidRDefault="007060B1">
            <w:pPr>
              <w:spacing w:line="360" w:lineRule="auto"/>
              <w:rPr>
                <w:rFonts w:ascii="Times New Roman" w:hAnsi="Times New Roman"/>
                <w:szCs w:val="21"/>
              </w:rPr>
            </w:pPr>
            <w:r w:rsidRPr="00F96829">
              <w:rPr>
                <w:rFonts w:ascii="Times New Roman" w:hAnsi="Times New Roman"/>
              </w:rPr>
              <w:sym w:font="Wingdings" w:char="F0A8"/>
            </w:r>
            <w:r w:rsidRPr="00F96829">
              <w:rPr>
                <w:rFonts w:ascii="Times New Roman" w:hAnsi="宋体" w:hint="eastAsia"/>
                <w:szCs w:val="21"/>
              </w:rPr>
              <w:t>是</w:t>
            </w:r>
            <w:r w:rsidRPr="00F96829">
              <w:rPr>
                <w:rFonts w:ascii="Times New Roman" w:hAnsi="Times New Roman"/>
                <w:szCs w:val="21"/>
              </w:rPr>
              <w:t xml:space="preserve">  </w:t>
            </w:r>
            <w:r w:rsidRPr="00F96829">
              <w:rPr>
                <w:rFonts w:ascii="Times New Roman" w:hAnsi="Times New Roman"/>
              </w:rPr>
              <w:sym w:font="Wingdings" w:char="F0A8"/>
            </w:r>
            <w:r w:rsidRPr="00F96829">
              <w:rPr>
                <w:rFonts w:ascii="Times New Roman" w:hAnsi="宋体" w:hint="eastAsia"/>
                <w:szCs w:val="21"/>
              </w:rPr>
              <w:t>否</w:t>
            </w:r>
          </w:p>
          <w:p w:rsidR="007060B1" w:rsidRPr="00F96829" w:rsidRDefault="007060B1">
            <w:pPr>
              <w:spacing w:line="360" w:lineRule="auto"/>
              <w:rPr>
                <w:rFonts w:ascii="Times New Roman" w:hAnsi="Times New Roman"/>
                <w:szCs w:val="21"/>
              </w:rPr>
            </w:pPr>
            <w:r w:rsidRPr="00F96829">
              <w:rPr>
                <w:rFonts w:ascii="Times New Roman" w:hAnsi="Times New Roman"/>
              </w:rPr>
              <w:sym w:font="Wingdings" w:char="F0A8"/>
            </w:r>
            <w:r w:rsidRPr="00F96829">
              <w:rPr>
                <w:rFonts w:ascii="Times New Roman" w:hAnsi="宋体" w:hint="eastAsia"/>
                <w:szCs w:val="21"/>
              </w:rPr>
              <w:t>是</w:t>
            </w:r>
            <w:r w:rsidRPr="00F96829">
              <w:rPr>
                <w:rFonts w:ascii="Times New Roman" w:hAnsi="Times New Roman"/>
                <w:szCs w:val="21"/>
              </w:rPr>
              <w:t xml:space="preserve">  </w:t>
            </w:r>
            <w:r w:rsidRPr="00F96829">
              <w:rPr>
                <w:rFonts w:ascii="Times New Roman" w:hAnsi="Times New Roman"/>
              </w:rPr>
              <w:sym w:font="Wingdings" w:char="F0A8"/>
            </w:r>
            <w:r w:rsidRPr="00F96829">
              <w:rPr>
                <w:rFonts w:ascii="Times New Roman" w:hAnsi="宋体" w:hint="eastAsia"/>
                <w:szCs w:val="21"/>
              </w:rPr>
              <w:t>否</w:t>
            </w:r>
          </w:p>
          <w:p w:rsidR="007060B1" w:rsidRPr="00F96829" w:rsidRDefault="007060B1">
            <w:pPr>
              <w:spacing w:line="360" w:lineRule="auto"/>
              <w:rPr>
                <w:rFonts w:ascii="Times New Roman" w:hAnsi="Times New Roman"/>
                <w:szCs w:val="21"/>
              </w:rPr>
            </w:pPr>
            <w:r w:rsidRPr="00F96829">
              <w:rPr>
                <w:rFonts w:ascii="Times New Roman" w:hAnsi="Times New Roman"/>
              </w:rPr>
              <w:sym w:font="Wingdings" w:char="F0A8"/>
            </w:r>
            <w:r w:rsidRPr="00F96829">
              <w:rPr>
                <w:rFonts w:ascii="Times New Roman" w:hAnsi="宋体" w:hint="eastAsia"/>
                <w:szCs w:val="21"/>
              </w:rPr>
              <w:t>是</w:t>
            </w:r>
            <w:r w:rsidRPr="00F96829">
              <w:rPr>
                <w:rFonts w:ascii="Times New Roman" w:hAnsi="Times New Roman"/>
                <w:szCs w:val="21"/>
              </w:rPr>
              <w:t xml:space="preserve">  </w:t>
            </w:r>
            <w:r w:rsidRPr="00F96829">
              <w:rPr>
                <w:rFonts w:ascii="Times New Roman" w:hAnsi="Times New Roman"/>
              </w:rPr>
              <w:sym w:font="Wingdings" w:char="F0A8"/>
            </w:r>
            <w:r w:rsidRPr="00F96829">
              <w:rPr>
                <w:rFonts w:ascii="Times New Roman" w:hAnsi="宋体" w:hint="eastAsia"/>
                <w:szCs w:val="21"/>
              </w:rPr>
              <w:t>否</w:t>
            </w:r>
          </w:p>
        </w:tc>
        <w:tc>
          <w:tcPr>
            <w:tcW w:w="1321" w:type="dxa"/>
            <w:tcBorders>
              <w:top w:val="single" w:sz="4" w:space="0" w:color="auto"/>
            </w:tcBorders>
            <w:vAlign w:val="center"/>
          </w:tcPr>
          <w:p w:rsidR="007060B1" w:rsidRPr="00F96829" w:rsidRDefault="007060B1">
            <w:pPr>
              <w:spacing w:line="360" w:lineRule="auto"/>
              <w:rPr>
                <w:rFonts w:ascii="Times New Roman" w:hAnsi="Times New Roman"/>
                <w:szCs w:val="21"/>
              </w:rPr>
            </w:pPr>
          </w:p>
        </w:tc>
      </w:tr>
      <w:tr w:rsidR="00F96829" w:rsidRPr="00F96829" w:rsidTr="00B75C64">
        <w:trPr>
          <w:trHeight w:val="1415"/>
          <w:jc w:val="center"/>
        </w:trPr>
        <w:tc>
          <w:tcPr>
            <w:tcW w:w="698" w:type="dxa"/>
            <w:vMerge/>
            <w:vAlign w:val="center"/>
          </w:tcPr>
          <w:p w:rsidR="007060B1" w:rsidRPr="00F96829" w:rsidRDefault="007060B1">
            <w:pPr>
              <w:spacing w:line="360" w:lineRule="auto"/>
              <w:rPr>
                <w:rFonts w:ascii="Times New Roman" w:hAnsi="Times New Roman"/>
                <w:szCs w:val="21"/>
              </w:rPr>
            </w:pPr>
          </w:p>
        </w:tc>
        <w:tc>
          <w:tcPr>
            <w:tcW w:w="1101" w:type="dxa"/>
            <w:vMerge/>
            <w:vAlign w:val="center"/>
          </w:tcPr>
          <w:p w:rsidR="007060B1" w:rsidRPr="00F96829" w:rsidRDefault="007060B1">
            <w:pPr>
              <w:spacing w:line="360" w:lineRule="auto"/>
              <w:rPr>
                <w:rFonts w:ascii="Times New Roman" w:hAnsi="Times New Roman"/>
                <w:szCs w:val="21"/>
              </w:rPr>
            </w:pPr>
          </w:p>
        </w:tc>
        <w:tc>
          <w:tcPr>
            <w:tcW w:w="1810" w:type="dxa"/>
            <w:vAlign w:val="center"/>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判定依据</w:t>
            </w:r>
          </w:p>
        </w:tc>
        <w:tc>
          <w:tcPr>
            <w:tcW w:w="1526" w:type="dxa"/>
          </w:tcPr>
          <w:p w:rsidR="007060B1" w:rsidRPr="00F96829" w:rsidRDefault="007060B1">
            <w:pPr>
              <w:spacing w:line="360" w:lineRule="auto"/>
              <w:rPr>
                <w:rFonts w:ascii="Times New Roman" w:hAnsi="Times New Roman"/>
                <w:szCs w:val="21"/>
                <w:u w:val="single"/>
              </w:rPr>
            </w:pPr>
            <w:r w:rsidRPr="00F96829">
              <w:rPr>
                <w:rFonts w:ascii="Times New Roman" w:hAnsi="Times New Roman"/>
                <w:szCs w:val="21"/>
                <w:u w:val="single"/>
              </w:rPr>
              <w:t xml:space="preserve">1.                         2.                         3.                         </w:t>
            </w:r>
          </w:p>
        </w:tc>
        <w:tc>
          <w:tcPr>
            <w:tcW w:w="1924" w:type="dxa"/>
          </w:tcPr>
          <w:p w:rsidR="007060B1" w:rsidRPr="00F96829" w:rsidRDefault="007060B1">
            <w:pPr>
              <w:spacing w:line="360" w:lineRule="auto"/>
              <w:rPr>
                <w:rFonts w:ascii="Times New Roman" w:hAnsi="Times New Roman"/>
                <w:szCs w:val="21"/>
              </w:rPr>
            </w:pPr>
            <w:r w:rsidRPr="00F96829">
              <w:rPr>
                <w:rFonts w:ascii="Times New Roman" w:hAnsi="Times New Roman"/>
              </w:rPr>
              <w:sym w:font="Wingdings" w:char="F0A8"/>
            </w:r>
            <w:r w:rsidRPr="00F96829">
              <w:rPr>
                <w:rFonts w:ascii="Times New Roman" w:hAnsi="宋体" w:hint="eastAsia"/>
                <w:szCs w:val="21"/>
              </w:rPr>
              <w:t>是</w:t>
            </w:r>
            <w:r w:rsidRPr="00F96829">
              <w:rPr>
                <w:rFonts w:ascii="Times New Roman" w:hAnsi="Times New Roman"/>
                <w:szCs w:val="21"/>
              </w:rPr>
              <w:t xml:space="preserve">  </w:t>
            </w:r>
            <w:r w:rsidRPr="00F96829">
              <w:rPr>
                <w:rFonts w:ascii="Times New Roman" w:hAnsi="Times New Roman"/>
              </w:rPr>
              <w:sym w:font="Wingdings" w:char="F0A8"/>
            </w:r>
            <w:r w:rsidRPr="00F96829">
              <w:rPr>
                <w:rFonts w:ascii="Times New Roman" w:hAnsi="宋体" w:hint="eastAsia"/>
                <w:szCs w:val="21"/>
              </w:rPr>
              <w:t>否</w:t>
            </w:r>
          </w:p>
          <w:p w:rsidR="007060B1" w:rsidRPr="00F96829" w:rsidRDefault="007060B1">
            <w:pPr>
              <w:spacing w:line="360" w:lineRule="auto"/>
              <w:rPr>
                <w:rFonts w:ascii="Times New Roman" w:hAnsi="Times New Roman"/>
                <w:szCs w:val="21"/>
              </w:rPr>
            </w:pPr>
            <w:r w:rsidRPr="00F96829">
              <w:rPr>
                <w:rFonts w:ascii="Times New Roman" w:hAnsi="Times New Roman"/>
              </w:rPr>
              <w:sym w:font="Wingdings" w:char="F0A8"/>
            </w:r>
            <w:r w:rsidRPr="00F96829">
              <w:rPr>
                <w:rFonts w:ascii="Times New Roman" w:hAnsi="宋体" w:hint="eastAsia"/>
                <w:szCs w:val="21"/>
              </w:rPr>
              <w:t>是</w:t>
            </w:r>
            <w:r w:rsidRPr="00F96829">
              <w:rPr>
                <w:rFonts w:ascii="Times New Roman" w:hAnsi="Times New Roman"/>
                <w:szCs w:val="21"/>
              </w:rPr>
              <w:t xml:space="preserve">  </w:t>
            </w:r>
            <w:r w:rsidRPr="00F96829">
              <w:rPr>
                <w:rFonts w:ascii="Times New Roman" w:hAnsi="Times New Roman"/>
              </w:rPr>
              <w:sym w:font="Wingdings" w:char="F0A8"/>
            </w:r>
            <w:r w:rsidRPr="00F96829">
              <w:rPr>
                <w:rFonts w:ascii="Times New Roman" w:hAnsi="宋体" w:hint="eastAsia"/>
                <w:szCs w:val="21"/>
              </w:rPr>
              <w:t>否</w:t>
            </w:r>
          </w:p>
          <w:p w:rsidR="007060B1" w:rsidRPr="00F96829" w:rsidRDefault="007060B1">
            <w:pPr>
              <w:spacing w:line="360" w:lineRule="auto"/>
              <w:rPr>
                <w:rFonts w:ascii="Times New Roman" w:hAnsi="Times New Roman"/>
                <w:szCs w:val="21"/>
              </w:rPr>
            </w:pPr>
            <w:r w:rsidRPr="00F96829">
              <w:rPr>
                <w:rFonts w:ascii="Times New Roman" w:hAnsi="Times New Roman"/>
              </w:rPr>
              <w:sym w:font="Wingdings" w:char="F0A8"/>
            </w:r>
            <w:r w:rsidRPr="00F96829">
              <w:rPr>
                <w:rFonts w:ascii="Times New Roman" w:hAnsi="宋体" w:hint="eastAsia"/>
                <w:szCs w:val="21"/>
              </w:rPr>
              <w:t>是</w:t>
            </w:r>
            <w:r w:rsidRPr="00F96829">
              <w:rPr>
                <w:rFonts w:ascii="Times New Roman" w:hAnsi="Times New Roman"/>
                <w:szCs w:val="21"/>
              </w:rPr>
              <w:t xml:space="preserve">  </w:t>
            </w:r>
            <w:r w:rsidRPr="00F96829">
              <w:rPr>
                <w:rFonts w:ascii="Times New Roman" w:hAnsi="Times New Roman"/>
              </w:rPr>
              <w:sym w:font="Wingdings" w:char="F0A8"/>
            </w:r>
            <w:r w:rsidRPr="00F96829">
              <w:rPr>
                <w:rFonts w:ascii="Times New Roman" w:hAnsi="宋体" w:hint="eastAsia"/>
                <w:szCs w:val="21"/>
              </w:rPr>
              <w:t>否</w:t>
            </w:r>
          </w:p>
        </w:tc>
        <w:tc>
          <w:tcPr>
            <w:tcW w:w="1321" w:type="dxa"/>
            <w:vAlign w:val="center"/>
          </w:tcPr>
          <w:p w:rsidR="007060B1" w:rsidRPr="00F96829" w:rsidRDefault="007060B1">
            <w:pPr>
              <w:spacing w:line="360" w:lineRule="auto"/>
              <w:rPr>
                <w:rFonts w:ascii="Times New Roman" w:hAnsi="Times New Roman"/>
                <w:szCs w:val="21"/>
              </w:rPr>
            </w:pPr>
          </w:p>
        </w:tc>
      </w:tr>
      <w:tr w:rsidR="00F96829" w:rsidRPr="00F96829" w:rsidTr="00B75C64">
        <w:trPr>
          <w:trHeight w:val="1415"/>
          <w:jc w:val="center"/>
        </w:trPr>
        <w:tc>
          <w:tcPr>
            <w:tcW w:w="698" w:type="dxa"/>
            <w:vMerge/>
            <w:vAlign w:val="center"/>
          </w:tcPr>
          <w:p w:rsidR="007060B1" w:rsidRPr="00F96829" w:rsidRDefault="007060B1">
            <w:pPr>
              <w:spacing w:line="360" w:lineRule="auto"/>
              <w:rPr>
                <w:rFonts w:ascii="Times New Roman" w:hAnsi="Times New Roman"/>
                <w:szCs w:val="21"/>
              </w:rPr>
            </w:pPr>
          </w:p>
        </w:tc>
        <w:tc>
          <w:tcPr>
            <w:tcW w:w="1101" w:type="dxa"/>
            <w:vMerge w:val="restart"/>
            <w:vAlign w:val="center"/>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预防</w:t>
            </w:r>
          </w:p>
          <w:p w:rsidR="007060B1" w:rsidRPr="00F96829" w:rsidRDefault="007060B1">
            <w:pPr>
              <w:spacing w:line="360" w:lineRule="auto"/>
              <w:rPr>
                <w:rFonts w:ascii="Times New Roman" w:hAnsi="Times New Roman"/>
                <w:szCs w:val="21"/>
              </w:rPr>
            </w:pPr>
            <w:r w:rsidRPr="00F96829">
              <w:rPr>
                <w:rFonts w:ascii="Times New Roman" w:hAnsi="宋体" w:hint="eastAsia"/>
                <w:szCs w:val="21"/>
              </w:rPr>
              <w:t>保健</w:t>
            </w:r>
          </w:p>
          <w:p w:rsidR="007060B1" w:rsidRPr="00F96829" w:rsidRDefault="007060B1">
            <w:pPr>
              <w:spacing w:line="360" w:lineRule="auto"/>
              <w:rPr>
                <w:rFonts w:ascii="Times New Roman" w:hAnsi="Times New Roman"/>
                <w:szCs w:val="21"/>
              </w:rPr>
            </w:pPr>
            <w:r w:rsidRPr="00F96829">
              <w:rPr>
                <w:rFonts w:ascii="Times New Roman" w:hAnsi="宋体" w:hint="eastAsia"/>
                <w:szCs w:val="21"/>
              </w:rPr>
              <w:t>措施</w:t>
            </w:r>
          </w:p>
        </w:tc>
        <w:tc>
          <w:tcPr>
            <w:tcW w:w="1810" w:type="dxa"/>
            <w:vAlign w:val="center"/>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预防保健原则</w:t>
            </w:r>
          </w:p>
        </w:tc>
        <w:tc>
          <w:tcPr>
            <w:tcW w:w="1526" w:type="dxa"/>
          </w:tcPr>
          <w:p w:rsidR="007060B1" w:rsidRPr="00F96829" w:rsidRDefault="007060B1">
            <w:pPr>
              <w:spacing w:line="360" w:lineRule="auto"/>
              <w:rPr>
                <w:rFonts w:ascii="Times New Roman" w:hAnsi="Times New Roman"/>
                <w:szCs w:val="21"/>
              </w:rPr>
            </w:pPr>
            <w:r w:rsidRPr="00F96829">
              <w:rPr>
                <w:rFonts w:ascii="Times New Roman" w:hAnsi="Times New Roman"/>
                <w:szCs w:val="21"/>
                <w:u w:val="single"/>
              </w:rPr>
              <w:t xml:space="preserve">1.                         2.                         3.                         </w:t>
            </w:r>
          </w:p>
        </w:tc>
        <w:tc>
          <w:tcPr>
            <w:tcW w:w="1924" w:type="dxa"/>
          </w:tcPr>
          <w:p w:rsidR="007060B1" w:rsidRPr="00F96829" w:rsidRDefault="007060B1">
            <w:pPr>
              <w:spacing w:line="360" w:lineRule="auto"/>
              <w:rPr>
                <w:rFonts w:ascii="Times New Roman" w:hAnsi="Times New Roman"/>
                <w:szCs w:val="21"/>
              </w:rPr>
            </w:pPr>
            <w:r w:rsidRPr="00F96829">
              <w:rPr>
                <w:rFonts w:ascii="Times New Roman" w:hAnsi="Times New Roman"/>
              </w:rPr>
              <w:sym w:font="Wingdings" w:char="F0A8"/>
            </w:r>
            <w:r w:rsidRPr="00F96829">
              <w:rPr>
                <w:rFonts w:ascii="Times New Roman" w:hAnsi="宋体" w:hint="eastAsia"/>
                <w:szCs w:val="21"/>
              </w:rPr>
              <w:t>是</w:t>
            </w:r>
            <w:r w:rsidRPr="00F96829">
              <w:rPr>
                <w:rFonts w:ascii="Times New Roman" w:hAnsi="Times New Roman"/>
                <w:szCs w:val="21"/>
              </w:rPr>
              <w:t xml:space="preserve">  </w:t>
            </w:r>
            <w:r w:rsidRPr="00F96829">
              <w:rPr>
                <w:rFonts w:ascii="Times New Roman" w:hAnsi="Times New Roman"/>
              </w:rPr>
              <w:sym w:font="Wingdings" w:char="F0A8"/>
            </w:r>
            <w:r w:rsidRPr="00F96829">
              <w:rPr>
                <w:rFonts w:ascii="Times New Roman" w:hAnsi="宋体" w:hint="eastAsia"/>
                <w:szCs w:val="21"/>
              </w:rPr>
              <w:t>否</w:t>
            </w:r>
          </w:p>
          <w:p w:rsidR="007060B1" w:rsidRPr="00F96829" w:rsidRDefault="007060B1">
            <w:pPr>
              <w:spacing w:line="360" w:lineRule="auto"/>
              <w:rPr>
                <w:rFonts w:ascii="Times New Roman" w:hAnsi="Times New Roman"/>
                <w:szCs w:val="21"/>
              </w:rPr>
            </w:pPr>
            <w:r w:rsidRPr="00F96829">
              <w:rPr>
                <w:rFonts w:ascii="Times New Roman" w:hAnsi="Times New Roman"/>
              </w:rPr>
              <w:sym w:font="Wingdings" w:char="F0A8"/>
            </w:r>
            <w:r w:rsidRPr="00F96829">
              <w:rPr>
                <w:rFonts w:ascii="Times New Roman" w:hAnsi="宋体" w:hint="eastAsia"/>
                <w:szCs w:val="21"/>
              </w:rPr>
              <w:t>是</w:t>
            </w:r>
            <w:r w:rsidRPr="00F96829">
              <w:rPr>
                <w:rFonts w:ascii="Times New Roman" w:hAnsi="Times New Roman"/>
                <w:szCs w:val="21"/>
              </w:rPr>
              <w:t xml:space="preserve">  </w:t>
            </w:r>
            <w:r w:rsidRPr="00F96829">
              <w:rPr>
                <w:rFonts w:ascii="Times New Roman" w:hAnsi="Times New Roman"/>
              </w:rPr>
              <w:sym w:font="Wingdings" w:char="F0A8"/>
            </w:r>
            <w:r w:rsidRPr="00F96829">
              <w:rPr>
                <w:rFonts w:ascii="Times New Roman" w:hAnsi="宋体" w:hint="eastAsia"/>
                <w:szCs w:val="21"/>
              </w:rPr>
              <w:t>否</w:t>
            </w:r>
          </w:p>
          <w:p w:rsidR="007060B1" w:rsidRPr="00F96829" w:rsidRDefault="007060B1">
            <w:pPr>
              <w:spacing w:line="360" w:lineRule="auto"/>
              <w:rPr>
                <w:rFonts w:ascii="Times New Roman" w:hAnsi="Times New Roman"/>
                <w:szCs w:val="21"/>
              </w:rPr>
            </w:pPr>
            <w:r w:rsidRPr="00F96829">
              <w:rPr>
                <w:rFonts w:ascii="Times New Roman" w:hAnsi="Times New Roman"/>
              </w:rPr>
              <w:sym w:font="Wingdings" w:char="F0A8"/>
            </w:r>
            <w:r w:rsidRPr="00F96829">
              <w:rPr>
                <w:rFonts w:ascii="Times New Roman" w:hAnsi="宋体" w:hint="eastAsia"/>
                <w:szCs w:val="21"/>
              </w:rPr>
              <w:t>是</w:t>
            </w:r>
            <w:r w:rsidRPr="00F96829">
              <w:rPr>
                <w:rFonts w:ascii="Times New Roman" w:hAnsi="Times New Roman"/>
                <w:szCs w:val="21"/>
              </w:rPr>
              <w:t xml:space="preserve">  </w:t>
            </w:r>
            <w:r w:rsidRPr="00F96829">
              <w:rPr>
                <w:rFonts w:ascii="Times New Roman" w:hAnsi="Times New Roman"/>
              </w:rPr>
              <w:sym w:font="Wingdings" w:char="F0A8"/>
            </w:r>
            <w:r w:rsidRPr="00F96829">
              <w:rPr>
                <w:rFonts w:ascii="Times New Roman" w:hAnsi="宋体" w:hint="eastAsia"/>
                <w:szCs w:val="21"/>
              </w:rPr>
              <w:t>否</w:t>
            </w:r>
          </w:p>
        </w:tc>
        <w:tc>
          <w:tcPr>
            <w:tcW w:w="1321" w:type="dxa"/>
            <w:vAlign w:val="center"/>
          </w:tcPr>
          <w:p w:rsidR="007060B1" w:rsidRPr="00F96829" w:rsidRDefault="007060B1">
            <w:pPr>
              <w:spacing w:line="360" w:lineRule="auto"/>
              <w:rPr>
                <w:rFonts w:ascii="Times New Roman" w:hAnsi="Times New Roman"/>
                <w:szCs w:val="21"/>
              </w:rPr>
            </w:pPr>
          </w:p>
        </w:tc>
      </w:tr>
      <w:tr w:rsidR="00F96829" w:rsidRPr="00F96829" w:rsidTr="00B75C64">
        <w:trPr>
          <w:trHeight w:val="1415"/>
          <w:jc w:val="center"/>
        </w:trPr>
        <w:tc>
          <w:tcPr>
            <w:tcW w:w="698" w:type="dxa"/>
            <w:vMerge/>
            <w:vAlign w:val="center"/>
          </w:tcPr>
          <w:p w:rsidR="007060B1" w:rsidRPr="00F96829" w:rsidRDefault="007060B1">
            <w:pPr>
              <w:spacing w:line="360" w:lineRule="auto"/>
              <w:rPr>
                <w:rFonts w:ascii="Times New Roman" w:hAnsi="Times New Roman"/>
                <w:szCs w:val="21"/>
              </w:rPr>
            </w:pPr>
          </w:p>
        </w:tc>
        <w:tc>
          <w:tcPr>
            <w:tcW w:w="1101" w:type="dxa"/>
            <w:vMerge/>
            <w:vAlign w:val="center"/>
          </w:tcPr>
          <w:p w:rsidR="007060B1" w:rsidRPr="00F96829" w:rsidRDefault="007060B1">
            <w:pPr>
              <w:spacing w:line="360" w:lineRule="auto"/>
              <w:rPr>
                <w:rFonts w:ascii="Times New Roman" w:hAnsi="Times New Roman"/>
                <w:szCs w:val="21"/>
              </w:rPr>
            </w:pPr>
          </w:p>
        </w:tc>
        <w:tc>
          <w:tcPr>
            <w:tcW w:w="1810" w:type="dxa"/>
            <w:vAlign w:val="center"/>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预防保健措施</w:t>
            </w:r>
          </w:p>
          <w:p w:rsidR="007060B1" w:rsidRPr="00F96829" w:rsidRDefault="007060B1">
            <w:pPr>
              <w:spacing w:line="360" w:lineRule="auto"/>
              <w:rPr>
                <w:rFonts w:ascii="Times New Roman" w:hAnsi="Times New Roman"/>
                <w:szCs w:val="21"/>
              </w:rPr>
            </w:pPr>
            <w:r w:rsidRPr="00F96829">
              <w:rPr>
                <w:rFonts w:ascii="Times New Roman" w:hAnsi="宋体" w:hint="eastAsia"/>
                <w:szCs w:val="21"/>
              </w:rPr>
              <w:t>（非药物）</w:t>
            </w:r>
          </w:p>
        </w:tc>
        <w:tc>
          <w:tcPr>
            <w:tcW w:w="1526" w:type="dxa"/>
          </w:tcPr>
          <w:p w:rsidR="007060B1" w:rsidRPr="00F96829" w:rsidRDefault="007060B1">
            <w:pPr>
              <w:spacing w:line="360" w:lineRule="auto"/>
              <w:rPr>
                <w:rFonts w:ascii="Times New Roman" w:hAnsi="Times New Roman"/>
                <w:szCs w:val="21"/>
              </w:rPr>
            </w:pPr>
            <w:r w:rsidRPr="00F96829">
              <w:rPr>
                <w:rFonts w:ascii="Times New Roman" w:hAnsi="Times New Roman"/>
                <w:szCs w:val="21"/>
                <w:u w:val="single"/>
              </w:rPr>
              <w:t xml:space="preserve">1.                         2.                         3.                         </w:t>
            </w:r>
          </w:p>
        </w:tc>
        <w:tc>
          <w:tcPr>
            <w:tcW w:w="1924" w:type="dxa"/>
          </w:tcPr>
          <w:p w:rsidR="007060B1" w:rsidRPr="00F96829" w:rsidRDefault="007060B1">
            <w:pPr>
              <w:spacing w:line="360" w:lineRule="auto"/>
              <w:rPr>
                <w:rFonts w:ascii="Times New Roman" w:hAnsi="Times New Roman"/>
                <w:szCs w:val="21"/>
              </w:rPr>
            </w:pPr>
            <w:r w:rsidRPr="00F96829">
              <w:rPr>
                <w:rFonts w:ascii="Times New Roman" w:hAnsi="Times New Roman"/>
              </w:rPr>
              <w:sym w:font="Wingdings" w:char="F0A8"/>
            </w:r>
            <w:r w:rsidRPr="00F96829">
              <w:rPr>
                <w:rFonts w:ascii="Times New Roman" w:hAnsi="宋体" w:hint="eastAsia"/>
                <w:szCs w:val="21"/>
              </w:rPr>
              <w:t>是</w:t>
            </w:r>
            <w:r w:rsidRPr="00F96829">
              <w:rPr>
                <w:rFonts w:ascii="Times New Roman" w:hAnsi="Times New Roman"/>
                <w:szCs w:val="21"/>
              </w:rPr>
              <w:t xml:space="preserve">  </w:t>
            </w:r>
            <w:r w:rsidRPr="00F96829">
              <w:rPr>
                <w:rFonts w:ascii="Times New Roman" w:hAnsi="Times New Roman"/>
              </w:rPr>
              <w:sym w:font="Wingdings" w:char="F0A8"/>
            </w:r>
            <w:r w:rsidRPr="00F96829">
              <w:rPr>
                <w:rFonts w:ascii="Times New Roman" w:hAnsi="宋体" w:hint="eastAsia"/>
                <w:szCs w:val="21"/>
              </w:rPr>
              <w:t>否</w:t>
            </w:r>
          </w:p>
          <w:p w:rsidR="007060B1" w:rsidRPr="00F96829" w:rsidRDefault="007060B1">
            <w:pPr>
              <w:spacing w:line="360" w:lineRule="auto"/>
              <w:rPr>
                <w:rFonts w:ascii="Times New Roman" w:hAnsi="Times New Roman"/>
                <w:szCs w:val="21"/>
              </w:rPr>
            </w:pPr>
            <w:r w:rsidRPr="00F96829">
              <w:rPr>
                <w:rFonts w:ascii="Times New Roman" w:hAnsi="Times New Roman"/>
              </w:rPr>
              <w:sym w:font="Wingdings" w:char="F0A8"/>
            </w:r>
            <w:r w:rsidRPr="00F96829">
              <w:rPr>
                <w:rFonts w:ascii="Times New Roman" w:hAnsi="宋体" w:hint="eastAsia"/>
                <w:szCs w:val="21"/>
              </w:rPr>
              <w:t>是</w:t>
            </w:r>
            <w:r w:rsidRPr="00F96829">
              <w:rPr>
                <w:rFonts w:ascii="Times New Roman" w:hAnsi="Times New Roman"/>
                <w:szCs w:val="21"/>
              </w:rPr>
              <w:t xml:space="preserve">  </w:t>
            </w:r>
            <w:r w:rsidRPr="00F96829">
              <w:rPr>
                <w:rFonts w:ascii="Times New Roman" w:hAnsi="Times New Roman"/>
              </w:rPr>
              <w:sym w:font="Wingdings" w:char="F0A8"/>
            </w:r>
            <w:r w:rsidRPr="00F96829">
              <w:rPr>
                <w:rFonts w:ascii="Times New Roman" w:hAnsi="宋体" w:hint="eastAsia"/>
                <w:szCs w:val="21"/>
              </w:rPr>
              <w:t>否</w:t>
            </w:r>
          </w:p>
          <w:p w:rsidR="007060B1" w:rsidRPr="00F96829" w:rsidRDefault="007060B1">
            <w:pPr>
              <w:spacing w:line="360" w:lineRule="auto"/>
              <w:rPr>
                <w:rFonts w:ascii="Times New Roman" w:hAnsi="Times New Roman"/>
                <w:szCs w:val="21"/>
              </w:rPr>
            </w:pPr>
            <w:r w:rsidRPr="00F96829">
              <w:rPr>
                <w:rFonts w:ascii="Times New Roman" w:hAnsi="Times New Roman"/>
              </w:rPr>
              <w:sym w:font="Wingdings" w:char="F0A8"/>
            </w:r>
            <w:r w:rsidRPr="00F96829">
              <w:rPr>
                <w:rFonts w:ascii="Times New Roman" w:hAnsi="宋体" w:hint="eastAsia"/>
                <w:szCs w:val="21"/>
              </w:rPr>
              <w:t>是</w:t>
            </w:r>
            <w:r w:rsidRPr="00F96829">
              <w:rPr>
                <w:rFonts w:ascii="Times New Roman" w:hAnsi="Times New Roman"/>
                <w:szCs w:val="21"/>
              </w:rPr>
              <w:t xml:space="preserve">  </w:t>
            </w:r>
            <w:r w:rsidRPr="00F96829">
              <w:rPr>
                <w:rFonts w:ascii="Times New Roman" w:hAnsi="Times New Roman"/>
              </w:rPr>
              <w:sym w:font="Wingdings" w:char="F0A8"/>
            </w:r>
            <w:r w:rsidRPr="00F96829">
              <w:rPr>
                <w:rFonts w:ascii="Times New Roman" w:hAnsi="宋体" w:hint="eastAsia"/>
                <w:szCs w:val="21"/>
              </w:rPr>
              <w:t>否</w:t>
            </w:r>
          </w:p>
        </w:tc>
        <w:tc>
          <w:tcPr>
            <w:tcW w:w="1321" w:type="dxa"/>
            <w:vAlign w:val="center"/>
          </w:tcPr>
          <w:p w:rsidR="007060B1" w:rsidRPr="00F96829" w:rsidRDefault="007060B1">
            <w:pPr>
              <w:spacing w:line="360" w:lineRule="auto"/>
              <w:rPr>
                <w:rFonts w:ascii="Times New Roman" w:hAnsi="Times New Roman"/>
                <w:szCs w:val="21"/>
              </w:rPr>
            </w:pPr>
          </w:p>
        </w:tc>
      </w:tr>
      <w:tr w:rsidR="00F96829" w:rsidRPr="00F96829" w:rsidTr="00B75C64">
        <w:trPr>
          <w:trHeight w:val="1435"/>
          <w:jc w:val="center"/>
        </w:trPr>
        <w:tc>
          <w:tcPr>
            <w:tcW w:w="698" w:type="dxa"/>
            <w:vMerge/>
            <w:tcBorders>
              <w:bottom w:val="single" w:sz="4" w:space="0" w:color="auto"/>
            </w:tcBorders>
            <w:vAlign w:val="center"/>
          </w:tcPr>
          <w:p w:rsidR="007060B1" w:rsidRPr="00F96829" w:rsidRDefault="007060B1">
            <w:pPr>
              <w:spacing w:line="360" w:lineRule="auto"/>
              <w:rPr>
                <w:rFonts w:ascii="Times New Roman" w:hAnsi="Times New Roman"/>
                <w:szCs w:val="21"/>
              </w:rPr>
            </w:pPr>
          </w:p>
        </w:tc>
        <w:tc>
          <w:tcPr>
            <w:tcW w:w="1101" w:type="dxa"/>
            <w:vMerge/>
            <w:tcBorders>
              <w:bottom w:val="single" w:sz="4" w:space="0" w:color="auto"/>
            </w:tcBorders>
            <w:vAlign w:val="center"/>
          </w:tcPr>
          <w:p w:rsidR="007060B1" w:rsidRPr="00F96829" w:rsidRDefault="007060B1">
            <w:pPr>
              <w:spacing w:line="360" w:lineRule="auto"/>
              <w:rPr>
                <w:rFonts w:ascii="Times New Roman" w:hAnsi="Times New Roman"/>
                <w:szCs w:val="21"/>
              </w:rPr>
            </w:pPr>
          </w:p>
        </w:tc>
        <w:tc>
          <w:tcPr>
            <w:tcW w:w="1810" w:type="dxa"/>
            <w:tcBorders>
              <w:bottom w:val="single" w:sz="4" w:space="0" w:color="auto"/>
            </w:tcBorders>
            <w:vAlign w:val="center"/>
          </w:tcPr>
          <w:p w:rsidR="007060B1" w:rsidRPr="00F96829" w:rsidRDefault="007060B1">
            <w:pPr>
              <w:spacing w:line="360" w:lineRule="auto"/>
              <w:rPr>
                <w:rFonts w:ascii="Times New Roman" w:hAnsi="Times New Roman"/>
                <w:szCs w:val="21"/>
              </w:rPr>
            </w:pPr>
            <w:r w:rsidRPr="00F96829">
              <w:rPr>
                <w:rFonts w:ascii="Times New Roman" w:hAnsi="宋体" w:hint="eastAsia"/>
                <w:szCs w:val="21"/>
              </w:rPr>
              <w:t>预防保健措施</w:t>
            </w:r>
          </w:p>
          <w:p w:rsidR="007060B1" w:rsidRPr="00F96829" w:rsidRDefault="007060B1">
            <w:pPr>
              <w:spacing w:line="360" w:lineRule="auto"/>
              <w:rPr>
                <w:rFonts w:ascii="Times New Roman" w:hAnsi="Times New Roman"/>
                <w:szCs w:val="21"/>
              </w:rPr>
            </w:pPr>
            <w:r w:rsidRPr="00F96829">
              <w:rPr>
                <w:rFonts w:ascii="Times New Roman" w:hAnsi="宋体" w:hint="eastAsia"/>
                <w:szCs w:val="21"/>
              </w:rPr>
              <w:t>（药物）</w:t>
            </w:r>
          </w:p>
        </w:tc>
        <w:tc>
          <w:tcPr>
            <w:tcW w:w="1526" w:type="dxa"/>
            <w:tcBorders>
              <w:bottom w:val="single" w:sz="4" w:space="0" w:color="auto"/>
            </w:tcBorders>
          </w:tcPr>
          <w:p w:rsidR="007060B1" w:rsidRPr="00F96829" w:rsidRDefault="007060B1">
            <w:pPr>
              <w:spacing w:line="360" w:lineRule="auto"/>
              <w:rPr>
                <w:rFonts w:ascii="Times New Roman" w:hAnsi="Times New Roman"/>
                <w:szCs w:val="21"/>
              </w:rPr>
            </w:pPr>
            <w:r w:rsidRPr="00F96829">
              <w:rPr>
                <w:rFonts w:ascii="Times New Roman" w:hAnsi="Times New Roman"/>
                <w:szCs w:val="21"/>
                <w:u w:val="single"/>
              </w:rPr>
              <w:t xml:space="preserve">1.                         2.                         3.                    </w:t>
            </w:r>
          </w:p>
        </w:tc>
        <w:tc>
          <w:tcPr>
            <w:tcW w:w="1924" w:type="dxa"/>
            <w:tcBorders>
              <w:bottom w:val="single" w:sz="4" w:space="0" w:color="auto"/>
            </w:tcBorders>
          </w:tcPr>
          <w:p w:rsidR="007060B1" w:rsidRPr="00F96829" w:rsidRDefault="007060B1">
            <w:pPr>
              <w:spacing w:line="360" w:lineRule="auto"/>
              <w:rPr>
                <w:rFonts w:ascii="Times New Roman" w:hAnsi="Times New Roman"/>
                <w:szCs w:val="21"/>
              </w:rPr>
            </w:pPr>
            <w:r w:rsidRPr="00F96829">
              <w:rPr>
                <w:rFonts w:ascii="Times New Roman" w:hAnsi="Times New Roman"/>
              </w:rPr>
              <w:sym w:font="Wingdings" w:char="F0A8"/>
            </w:r>
            <w:r w:rsidRPr="00F96829">
              <w:rPr>
                <w:rFonts w:ascii="Times New Roman" w:hAnsi="宋体" w:hint="eastAsia"/>
                <w:szCs w:val="21"/>
              </w:rPr>
              <w:t>是</w:t>
            </w:r>
            <w:r w:rsidRPr="00F96829">
              <w:rPr>
                <w:rFonts w:ascii="Times New Roman" w:hAnsi="Times New Roman"/>
                <w:szCs w:val="21"/>
              </w:rPr>
              <w:t xml:space="preserve">  </w:t>
            </w:r>
            <w:r w:rsidRPr="00F96829">
              <w:rPr>
                <w:rFonts w:ascii="Times New Roman" w:hAnsi="Times New Roman"/>
              </w:rPr>
              <w:sym w:font="Wingdings" w:char="F0A8"/>
            </w:r>
            <w:r w:rsidRPr="00F96829">
              <w:rPr>
                <w:rFonts w:ascii="Times New Roman" w:hAnsi="宋体" w:hint="eastAsia"/>
                <w:szCs w:val="21"/>
              </w:rPr>
              <w:t>否</w:t>
            </w:r>
          </w:p>
          <w:p w:rsidR="007060B1" w:rsidRPr="00F96829" w:rsidRDefault="007060B1">
            <w:pPr>
              <w:spacing w:line="360" w:lineRule="auto"/>
              <w:rPr>
                <w:rFonts w:ascii="Times New Roman" w:hAnsi="Times New Roman"/>
                <w:szCs w:val="21"/>
              </w:rPr>
            </w:pPr>
            <w:r w:rsidRPr="00F96829">
              <w:rPr>
                <w:rFonts w:ascii="Times New Roman" w:hAnsi="Times New Roman"/>
              </w:rPr>
              <w:sym w:font="Wingdings" w:char="F0A8"/>
            </w:r>
            <w:r w:rsidRPr="00F96829">
              <w:rPr>
                <w:rFonts w:ascii="Times New Roman" w:hAnsi="宋体" w:hint="eastAsia"/>
                <w:szCs w:val="21"/>
              </w:rPr>
              <w:t>是</w:t>
            </w:r>
            <w:r w:rsidRPr="00F96829">
              <w:rPr>
                <w:rFonts w:ascii="Times New Roman" w:hAnsi="Times New Roman"/>
                <w:szCs w:val="21"/>
              </w:rPr>
              <w:t xml:space="preserve">  </w:t>
            </w:r>
            <w:r w:rsidRPr="00F96829">
              <w:rPr>
                <w:rFonts w:ascii="Times New Roman" w:hAnsi="Times New Roman"/>
              </w:rPr>
              <w:sym w:font="Wingdings" w:char="F0A8"/>
            </w:r>
            <w:r w:rsidRPr="00F96829">
              <w:rPr>
                <w:rFonts w:ascii="Times New Roman" w:hAnsi="宋体" w:hint="eastAsia"/>
                <w:szCs w:val="21"/>
              </w:rPr>
              <w:t>否</w:t>
            </w:r>
          </w:p>
          <w:p w:rsidR="007060B1" w:rsidRPr="00F96829" w:rsidRDefault="007060B1">
            <w:pPr>
              <w:spacing w:line="360" w:lineRule="auto"/>
              <w:rPr>
                <w:rFonts w:ascii="Times New Roman" w:hAnsi="Times New Roman"/>
                <w:szCs w:val="21"/>
              </w:rPr>
            </w:pPr>
            <w:r w:rsidRPr="00F96829">
              <w:rPr>
                <w:rFonts w:ascii="Times New Roman" w:hAnsi="Times New Roman"/>
              </w:rPr>
              <w:sym w:font="Wingdings" w:char="F0A8"/>
            </w:r>
            <w:r w:rsidRPr="00F96829">
              <w:rPr>
                <w:rFonts w:ascii="Times New Roman" w:hAnsi="宋体" w:hint="eastAsia"/>
                <w:szCs w:val="21"/>
              </w:rPr>
              <w:t>是</w:t>
            </w:r>
            <w:r w:rsidRPr="00F96829">
              <w:rPr>
                <w:rFonts w:ascii="Times New Roman" w:hAnsi="Times New Roman"/>
                <w:szCs w:val="21"/>
              </w:rPr>
              <w:t xml:space="preserve">  </w:t>
            </w:r>
            <w:r w:rsidRPr="00F96829">
              <w:rPr>
                <w:rFonts w:ascii="Times New Roman" w:hAnsi="Times New Roman"/>
              </w:rPr>
              <w:sym w:font="Wingdings" w:char="F0A8"/>
            </w:r>
            <w:r w:rsidRPr="00F96829">
              <w:rPr>
                <w:rFonts w:ascii="Times New Roman" w:hAnsi="宋体" w:hint="eastAsia"/>
                <w:szCs w:val="21"/>
              </w:rPr>
              <w:t>否</w:t>
            </w:r>
          </w:p>
        </w:tc>
        <w:tc>
          <w:tcPr>
            <w:tcW w:w="1321" w:type="dxa"/>
            <w:tcBorders>
              <w:bottom w:val="single" w:sz="4" w:space="0" w:color="auto"/>
            </w:tcBorders>
            <w:vAlign w:val="center"/>
          </w:tcPr>
          <w:p w:rsidR="007060B1" w:rsidRPr="00F96829" w:rsidRDefault="007060B1">
            <w:pPr>
              <w:spacing w:line="360" w:lineRule="auto"/>
              <w:rPr>
                <w:rFonts w:ascii="Times New Roman" w:hAnsi="Times New Roman"/>
                <w:szCs w:val="21"/>
              </w:rPr>
            </w:pPr>
          </w:p>
        </w:tc>
      </w:tr>
    </w:tbl>
    <w:p w:rsidR="007060B1" w:rsidRPr="00F96829" w:rsidRDefault="007060B1">
      <w:pPr>
        <w:pStyle w:val="aa"/>
        <w:rPr>
          <w:rFonts w:ascii="Times New Roman"/>
          <w:sz w:val="21"/>
          <w:szCs w:val="21"/>
        </w:rPr>
      </w:pPr>
      <w:r w:rsidRPr="00F96829">
        <w:rPr>
          <w:rFonts w:ascii="Times New Roman" w:hAnsi="宋体" w:hint="eastAsia"/>
          <w:sz w:val="21"/>
          <w:szCs w:val="21"/>
        </w:rPr>
        <w:t>注：根据汇总的病例信息填写。为便于统计分析，表格中半开放的填写内容应根据需要逐条列出。表格不够填写，可自行加页。</w:t>
      </w:r>
    </w:p>
    <w:p w:rsidR="007060B1" w:rsidRPr="00F96829" w:rsidRDefault="007060B1">
      <w:pPr>
        <w:spacing w:line="360" w:lineRule="auto"/>
        <w:rPr>
          <w:rFonts w:ascii="Times New Roman" w:hAnsi="Times New Roman"/>
          <w:szCs w:val="21"/>
        </w:rPr>
      </w:pPr>
      <w:r w:rsidRPr="00F96829">
        <w:rPr>
          <w:rFonts w:ascii="Times New Roman" w:hAnsi="宋体" w:hint="eastAsia"/>
          <w:szCs w:val="21"/>
        </w:rPr>
        <w:t>三、中医治未病实践指南、技术操作规范一致性测试报告</w:t>
      </w:r>
    </w:p>
    <w:p w:rsidR="007060B1" w:rsidRPr="00F96829" w:rsidRDefault="007060B1" w:rsidP="00B75C64">
      <w:pPr>
        <w:spacing w:line="360" w:lineRule="auto"/>
      </w:pPr>
      <w:r w:rsidRPr="00F96829">
        <w:rPr>
          <w:rFonts w:hAnsi="Times New Roman"/>
        </w:rPr>
        <w:t xml:space="preserve">  </w:t>
      </w:r>
      <w:r w:rsidRPr="00F96829">
        <w:rPr>
          <w:rFonts w:hint="eastAsia"/>
        </w:rPr>
        <w:t>根据汇总信息与数据分析，撰写测试报告，提出草案修改意见。</w:t>
      </w:r>
    </w:p>
    <w:p w:rsidR="007060B1" w:rsidRPr="00F96829" w:rsidRDefault="007060B1" w:rsidP="00B75C64">
      <w:pPr>
        <w:spacing w:line="360" w:lineRule="auto"/>
        <w:rPr>
          <w:rFonts w:ascii="黑体" w:eastAsia="黑体" w:hAnsi="黑体"/>
          <w:bCs/>
          <w:szCs w:val="21"/>
        </w:rPr>
      </w:pPr>
      <w:r w:rsidRPr="00F96829">
        <w:rPr>
          <w:rFonts w:ascii="黑体" w:eastAsia="黑体" w:hAnsi="黑体"/>
          <w:szCs w:val="21"/>
        </w:rPr>
        <w:t>1</w:t>
      </w:r>
      <w:bookmarkStart w:id="45" w:name="_Toc433825706"/>
      <w:r w:rsidRPr="00F96829">
        <w:rPr>
          <w:rFonts w:ascii="黑体" w:eastAsia="黑体" w:hAnsi="黑体"/>
          <w:szCs w:val="21"/>
        </w:rPr>
        <w:t>2</w:t>
      </w:r>
      <w:r w:rsidRPr="00F96829">
        <w:rPr>
          <w:rFonts w:ascii="黑体" w:eastAsia="黑体" w:hAnsi="黑体" w:hint="eastAsia"/>
          <w:szCs w:val="21"/>
        </w:rPr>
        <w:t>试行和更新情况</w:t>
      </w:r>
    </w:p>
    <w:p w:rsidR="007060B1" w:rsidRPr="00F96829" w:rsidRDefault="007060B1">
      <w:pPr>
        <w:spacing w:line="360" w:lineRule="auto"/>
        <w:rPr>
          <w:rFonts w:ascii="Times New Roman" w:hAnsi="Times New Roman"/>
          <w:szCs w:val="21"/>
        </w:rPr>
      </w:pPr>
      <w:r w:rsidRPr="00F96829">
        <w:rPr>
          <w:rFonts w:ascii="Times New Roman" w:hAnsi="Times New Roman"/>
          <w:szCs w:val="21"/>
        </w:rPr>
        <w:t xml:space="preserve">    </w:t>
      </w:r>
      <w:r w:rsidRPr="00F96829">
        <w:rPr>
          <w:rFonts w:ascii="Times New Roman" w:hAnsi="宋体" w:hint="eastAsia"/>
          <w:szCs w:val="21"/>
        </w:rPr>
        <w:t>本指南通过向血脂异常易发人群和从事临床实践的医务人员进行本指南的介绍和临床应用，将应用情况反馈回工作组，工作组成员参考反馈意见进行进一步的修订，并记录在案。</w:t>
      </w:r>
    </w:p>
    <w:p w:rsidR="007060B1" w:rsidRPr="00F96829" w:rsidRDefault="007060B1" w:rsidP="00B75C64">
      <w:pPr>
        <w:spacing w:line="360" w:lineRule="auto"/>
        <w:ind w:firstLineChars="200" w:firstLine="420"/>
        <w:rPr>
          <w:rFonts w:ascii="Times New Roman" w:hAnsi="Times New Roman"/>
          <w:bCs/>
          <w:szCs w:val="21"/>
        </w:rPr>
      </w:pPr>
      <w:r w:rsidRPr="00F96829">
        <w:rPr>
          <w:rFonts w:ascii="Times New Roman" w:hAnsi="宋体" w:hint="eastAsia"/>
          <w:bCs/>
          <w:szCs w:val="21"/>
        </w:rPr>
        <w:t>本指南发布后，由本指南工作组根据最新研究，运用循证医学与专家论证相结合的方式进行定期更新。</w:t>
      </w:r>
    </w:p>
    <w:p w:rsidR="007060B1" w:rsidRPr="00F96829" w:rsidRDefault="007060B1">
      <w:pPr>
        <w:spacing w:line="360" w:lineRule="auto"/>
        <w:rPr>
          <w:rFonts w:ascii="黑体" w:eastAsia="黑体" w:hAnsi="黑体"/>
          <w:szCs w:val="21"/>
        </w:rPr>
      </w:pPr>
      <w:r w:rsidRPr="00F96829">
        <w:rPr>
          <w:rFonts w:ascii="黑体" w:eastAsia="黑体" w:hAnsi="黑体"/>
          <w:szCs w:val="21"/>
        </w:rPr>
        <w:t>13</w:t>
      </w:r>
      <w:r w:rsidRPr="00F96829">
        <w:rPr>
          <w:rFonts w:ascii="黑体" w:eastAsia="黑体" w:hAnsi="黑体" w:hint="eastAsia"/>
          <w:szCs w:val="21"/>
        </w:rPr>
        <w:t>利益冲突的宣言</w:t>
      </w:r>
      <w:bookmarkEnd w:id="45"/>
    </w:p>
    <w:p w:rsidR="007060B1" w:rsidRPr="00F96829" w:rsidRDefault="007060B1">
      <w:pPr>
        <w:spacing w:line="360" w:lineRule="auto"/>
        <w:rPr>
          <w:rFonts w:ascii="Times New Roman" w:hAnsi="Times New Roman"/>
          <w:szCs w:val="21"/>
        </w:rPr>
      </w:pPr>
      <w:r w:rsidRPr="00F96829">
        <w:rPr>
          <w:rFonts w:ascii="Times New Roman" w:hAnsi="Times New Roman"/>
          <w:szCs w:val="21"/>
        </w:rPr>
        <w:t xml:space="preserve">    </w:t>
      </w:r>
      <w:r w:rsidRPr="00F96829">
        <w:rPr>
          <w:rFonts w:ascii="Times New Roman" w:hAnsi="宋体" w:hint="eastAsia"/>
          <w:szCs w:val="21"/>
        </w:rPr>
        <w:t>本指南工作组所有成员声明：他们与相关药物、仪器、设备的供应商绝不存在任何形式的经济利益往来，在任何情况下，本指南的制修订、试行、更新情况均保持独立性，以保证本指南的客观性和实用性。</w:t>
      </w:r>
    </w:p>
    <w:p w:rsidR="007060B1" w:rsidRPr="00F96829" w:rsidRDefault="007060B1">
      <w:pPr>
        <w:spacing w:line="360" w:lineRule="auto"/>
        <w:rPr>
          <w:rFonts w:ascii="黑体" w:eastAsia="黑体" w:hAnsi="黑体"/>
          <w:szCs w:val="21"/>
        </w:rPr>
      </w:pPr>
      <w:bookmarkStart w:id="46" w:name="_Toc433825707"/>
      <w:r w:rsidRPr="00F96829">
        <w:rPr>
          <w:rFonts w:ascii="黑体" w:eastAsia="黑体" w:hAnsi="黑体"/>
          <w:szCs w:val="21"/>
        </w:rPr>
        <w:t>14</w:t>
      </w:r>
      <w:r w:rsidRPr="00F96829">
        <w:rPr>
          <w:rFonts w:ascii="黑体" w:eastAsia="黑体" w:hAnsi="黑体" w:hint="eastAsia"/>
          <w:szCs w:val="21"/>
        </w:rPr>
        <w:t>经费支持</w:t>
      </w:r>
      <w:bookmarkEnd w:id="46"/>
    </w:p>
    <w:p w:rsidR="007060B1" w:rsidRPr="00F96829" w:rsidRDefault="007060B1">
      <w:pPr>
        <w:pStyle w:val="a7"/>
        <w:spacing w:before="140"/>
        <w:rPr>
          <w:rFonts w:ascii="Times New Roman" w:hAnsi="Times New Roman"/>
          <w:sz w:val="21"/>
          <w:szCs w:val="21"/>
        </w:rPr>
      </w:pPr>
      <w:r w:rsidRPr="00F96829">
        <w:rPr>
          <w:rFonts w:ascii="Times New Roman" w:hAnsi="Times New Roman"/>
          <w:sz w:val="21"/>
          <w:szCs w:val="21"/>
        </w:rPr>
        <w:t xml:space="preserve">    </w:t>
      </w:r>
      <w:r w:rsidRPr="00F96829">
        <w:rPr>
          <w:rFonts w:ascii="Times New Roman" w:hAnsi="宋体" w:hint="eastAsia"/>
          <w:sz w:val="21"/>
          <w:szCs w:val="21"/>
        </w:rPr>
        <w:t>本指南制定项目经费来源于国家中医药管理局中医标准化项目。资助单位的观点不影响指南的内容。</w:t>
      </w:r>
    </w:p>
    <w:p w:rsidR="007060B1" w:rsidRPr="00F96829" w:rsidRDefault="007060B1">
      <w:pPr>
        <w:spacing w:line="360" w:lineRule="auto"/>
        <w:rPr>
          <w:rFonts w:ascii="黑体" w:eastAsia="黑体" w:hAnsi="黑体"/>
          <w:szCs w:val="21"/>
        </w:rPr>
      </w:pPr>
      <w:bookmarkStart w:id="47" w:name="_Toc433825708"/>
      <w:r w:rsidRPr="00F96829">
        <w:rPr>
          <w:rFonts w:ascii="黑体" w:eastAsia="黑体" w:hAnsi="黑体"/>
          <w:szCs w:val="21"/>
        </w:rPr>
        <w:t>15</w:t>
      </w:r>
      <w:r w:rsidRPr="00F96829">
        <w:rPr>
          <w:rFonts w:ascii="黑体" w:eastAsia="黑体" w:hAnsi="黑体" w:hint="eastAsia"/>
          <w:szCs w:val="21"/>
        </w:rPr>
        <w:t>快速参考手册（见</w:t>
      </w:r>
      <w:proofErr w:type="gramStart"/>
      <w:r w:rsidRPr="00F96829">
        <w:rPr>
          <w:rFonts w:ascii="黑体" w:eastAsia="黑体" w:hAnsi="黑体" w:hint="eastAsia"/>
          <w:szCs w:val="21"/>
        </w:rPr>
        <w:t>附快速</w:t>
      </w:r>
      <w:proofErr w:type="gramEnd"/>
      <w:r w:rsidRPr="00F96829">
        <w:rPr>
          <w:rFonts w:ascii="黑体" w:eastAsia="黑体" w:hAnsi="黑体" w:hint="eastAsia"/>
          <w:szCs w:val="21"/>
        </w:rPr>
        <w:t>使用手册）</w:t>
      </w:r>
      <w:bookmarkEnd w:id="47"/>
    </w:p>
    <w:p w:rsidR="007060B1" w:rsidRPr="00F96829" w:rsidRDefault="007060B1" w:rsidP="00687A20">
      <w:pPr>
        <w:rPr>
          <w:rFonts w:ascii="Times New Roman" w:hAnsi="Times New Roman"/>
          <w:b/>
          <w:bCs/>
          <w:szCs w:val="21"/>
        </w:rPr>
        <w:sectPr w:rsidR="007060B1" w:rsidRPr="00F96829">
          <w:footerReference w:type="default" r:id="rId23"/>
          <w:pgSz w:w="11910" w:h="16840"/>
          <w:pgMar w:top="1580" w:right="1680" w:bottom="1380" w:left="1680" w:header="0" w:footer="1195" w:gutter="0"/>
          <w:cols w:space="720"/>
          <w:docGrid w:type="lines" w:linePitch="312"/>
        </w:sectPr>
      </w:pPr>
      <w:r w:rsidRPr="00F96829">
        <w:rPr>
          <w:rFonts w:ascii="Times New Roman" w:hAnsi="Times New Roman"/>
          <w:szCs w:val="21"/>
        </w:rPr>
        <w:t xml:space="preserve">     </w:t>
      </w:r>
      <w:r w:rsidRPr="00F96829">
        <w:rPr>
          <w:rFonts w:ascii="Times New Roman" w:hAnsi="宋体" w:hint="eastAsia"/>
          <w:szCs w:val="21"/>
        </w:rPr>
        <w:t>供试行及推广使用。</w:t>
      </w:r>
    </w:p>
    <w:p w:rsidR="007060B1" w:rsidRPr="00F96829" w:rsidRDefault="007060B1">
      <w:pPr>
        <w:tabs>
          <w:tab w:val="left" w:pos="3694"/>
        </w:tabs>
        <w:rPr>
          <w:rFonts w:ascii="Times New Roman" w:hAnsi="Times New Roman"/>
          <w:sz w:val="20"/>
        </w:rPr>
      </w:pPr>
    </w:p>
    <w:sectPr w:rsidR="007060B1" w:rsidRPr="00F96829" w:rsidSect="00AD08D1">
      <w:pgSz w:w="11900" w:h="16841"/>
      <w:pgMar w:top="851" w:right="1678" w:bottom="941" w:left="1797"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231" w:rsidRDefault="00422231" w:rsidP="00A90664">
      <w:r>
        <w:separator/>
      </w:r>
    </w:p>
  </w:endnote>
  <w:endnote w:type="continuationSeparator" w:id="0">
    <w:p w:rsidR="00422231" w:rsidRDefault="00422231" w:rsidP="00A906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
    <w:altName w:val="PMingLiU-ExtB"/>
    <w:panose1 w:val="02020404030301010803"/>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仿宋_GB2312">
    <w:altName w:val="仿宋"/>
    <w:panose1 w:val="02010609030101010101"/>
    <w:charset w:val="86"/>
    <w:family w:val="roman"/>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PGothic">
    <w:panose1 w:val="020B0600070205080204"/>
    <w:charset w:val="80"/>
    <w:family w:val="swiss"/>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829" w:rsidRDefault="00295AD1" w:rsidP="00D47D2C">
    <w:pPr>
      <w:pStyle w:val="a6"/>
      <w:framePr w:wrap="around" w:vAnchor="text" w:hAnchor="margin" w:xAlign="center" w:y="1"/>
      <w:rPr>
        <w:rStyle w:val="a4"/>
      </w:rPr>
    </w:pPr>
    <w:r>
      <w:rPr>
        <w:rStyle w:val="a4"/>
      </w:rPr>
      <w:fldChar w:fldCharType="begin"/>
    </w:r>
    <w:r w:rsidR="00F96829">
      <w:rPr>
        <w:rStyle w:val="a4"/>
      </w:rPr>
      <w:instrText xml:space="preserve">PAGE  </w:instrText>
    </w:r>
    <w:r>
      <w:rPr>
        <w:rStyle w:val="a4"/>
      </w:rPr>
      <w:fldChar w:fldCharType="end"/>
    </w:r>
  </w:p>
  <w:p w:rsidR="00F96829" w:rsidRDefault="00F96829">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829" w:rsidRDefault="00295AD1" w:rsidP="00955E46">
    <w:pPr>
      <w:pStyle w:val="a6"/>
      <w:framePr w:wrap="around" w:vAnchor="text" w:hAnchor="margin" w:xAlign="center" w:y="1"/>
      <w:rPr>
        <w:rStyle w:val="a4"/>
      </w:rPr>
    </w:pPr>
    <w:r>
      <w:rPr>
        <w:rStyle w:val="a4"/>
      </w:rPr>
      <w:fldChar w:fldCharType="begin"/>
    </w:r>
    <w:r w:rsidR="00F96829">
      <w:rPr>
        <w:rStyle w:val="a4"/>
      </w:rPr>
      <w:instrText xml:space="preserve">PAGE  </w:instrText>
    </w:r>
    <w:r>
      <w:rPr>
        <w:rStyle w:val="a4"/>
      </w:rPr>
      <w:fldChar w:fldCharType="separate"/>
    </w:r>
    <w:r w:rsidR="00F96829">
      <w:rPr>
        <w:rStyle w:val="a4"/>
        <w:noProof/>
      </w:rPr>
      <w:t>2</w:t>
    </w:r>
    <w:r>
      <w:rPr>
        <w:rStyle w:val="a4"/>
      </w:rPr>
      <w:fldChar w:fldCharType="end"/>
    </w:r>
  </w:p>
  <w:p w:rsidR="00F96829" w:rsidRDefault="00F96829" w:rsidP="00955E46">
    <w:pPr>
      <w:pStyle w:val="a6"/>
      <w:framePr w:wrap="around" w:vAnchor="text" w:hAnchor="margin" w:xAlign="center" w:y="1"/>
      <w:rPr>
        <w:rStyle w:val="a4"/>
      </w:rPr>
    </w:pPr>
  </w:p>
  <w:p w:rsidR="00F96829" w:rsidRDefault="00295AD1">
    <w:pPr>
      <w:pStyle w:val="a6"/>
    </w:pPr>
    <w:r>
      <w:rPr>
        <w:noProof/>
      </w:rPr>
      <w:pict>
        <v:shapetype id="_x0000_t202" coordsize="21600,21600" o:spt="202" path="m,l,21600r21600,l21600,xe">
          <v:stroke joinstyle="miter"/>
          <v:path gradientshapeok="t" o:connecttype="rect"/>
        </v:shapetype>
        <v:shape id="文本框 6" o:spid="_x0000_s4101" type="#_x0000_t202" style="position:absolute;margin-left:0;margin-top:0;width:2in;height:2in;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" filled="f" stroked="f">
          <v:textbox style="mso-fit-shape-to-text:t" inset="0,0,0,0">
            <w:txbxContent>
              <w:p w:rsidR="00F96829" w:rsidRDefault="00F96829">
                <w:pPr>
                  <w:snapToGrid w:val="0"/>
                  <w:rPr>
                    <w:sz w:val="18"/>
                  </w:rPr>
                </w:pPr>
              </w:p>
            </w:txbxContent>
          </v:textbox>
          <w10:wrap anchorx="margin"/>
        </v:shape>
      </w:pict>
    </w:r>
    <w:r>
      <w:rPr>
        <w:noProof/>
      </w:rPr>
      <w:pict>
        <v:shape id="文本框 3" o:spid="_x0000_s4100" type="#_x0000_t202" style="position:absolute;margin-left:0;margin-top:0;width:2in;height:2in;z-index:25165568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" filled="f" stroked="f">
          <v:textbox style="mso-fit-shape-to-text:t" inset="0,0,0,0">
            <w:txbxContent>
              <w:p w:rsidR="00F96829" w:rsidRDefault="00F96829">
                <w:pPr>
                  <w:snapToGrid w:val="0"/>
                  <w:rPr>
                    <w:sz w:val="18"/>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BC7" w:rsidRDefault="00820BC7">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829" w:rsidRDefault="00295AD1">
    <w:pPr>
      <w:pStyle w:val="a6"/>
    </w:pPr>
    <w:r>
      <w:rPr>
        <w:noProof/>
      </w:rPr>
      <w:pict>
        <v:shapetype id="_x0000_t202" coordsize="21600,21600" o:spt="202" path="m,l,21600r21600,l21600,xe">
          <v:stroke joinstyle="miter"/>
          <v:path gradientshapeok="t" o:connecttype="rect"/>
        </v:shapetype>
        <v:shape id="Text Box 3" o:spid="_x0000_s4099" type="#_x0000_t202" style="position:absolute;margin-left:0;margin-top:0;width:8.15pt;height:11pt;z-index:251659776;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" filled="f" stroked="f">
          <v:textbox style="mso-fit-shape-to-text:t" inset="0,0,0,0">
            <w:txbxContent>
              <w:p w:rsidR="00F96829" w:rsidRDefault="00F96829">
                <w:pPr>
                  <w:snapToGrid w:val="0"/>
                  <w:rPr>
                    <w:sz w:val="18"/>
                  </w:rPr>
                </w:pPr>
              </w:p>
            </w:txbxContent>
          </v:textbox>
          <w10:wrap anchorx="margin"/>
        </v:shape>
      </w:pict>
    </w:r>
    <w:r>
      <w:rPr>
        <w:noProof/>
      </w:rPr>
      <w:pict>
        <v:shape id="Text Box 4" o:spid="_x0000_s4098" type="#_x0000_t202" style="position:absolute;margin-left:0;margin-top:0;width:8.15pt;height:11pt;z-index:25165875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" filled="f" stroked="f">
          <v:textbox style="mso-fit-shape-to-text:t" inset="0,0,0,0">
            <w:txbxContent>
              <w:p w:rsidR="00F96829" w:rsidRDefault="00F96829">
                <w:pPr>
                  <w:snapToGrid w:val="0"/>
                  <w:rPr>
                    <w:sz w:val="18"/>
                  </w:rPr>
                </w:pP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829" w:rsidRDefault="00F96829">
    <w:pPr>
      <w:spacing w:line="14" w:lineRule="auto"/>
    </w:pPr>
    <w:r>
      <w:rPr>
        <w:szCs w:val="21"/>
      </w:rPr>
      <w:t xml:space="preserve">- </w:t>
    </w:r>
    <w:r w:rsidR="00295AD1">
      <w:rPr>
        <w:szCs w:val="21"/>
      </w:rPr>
      <w:fldChar w:fldCharType="begin"/>
    </w:r>
    <w:r>
      <w:rPr>
        <w:szCs w:val="21"/>
      </w:rPr>
      <w:instrText xml:space="preserve"> PAGE </w:instrText>
    </w:r>
    <w:r w:rsidR="00295AD1">
      <w:rPr>
        <w:szCs w:val="21"/>
      </w:rPr>
      <w:fldChar w:fldCharType="separate"/>
    </w:r>
    <w:r w:rsidR="00DE4771">
      <w:rPr>
        <w:noProof/>
        <w:szCs w:val="21"/>
      </w:rPr>
      <w:t>14</w:t>
    </w:r>
    <w:r w:rsidR="00295AD1">
      <w:rPr>
        <w:szCs w:val="21"/>
      </w:rPr>
      <w:fldChar w:fldCharType="end"/>
    </w:r>
    <w:r>
      <w:rPr>
        <w:szCs w:val="21"/>
      </w:rPr>
      <w:t xml:space="preserve"> -</w:t>
    </w:r>
    <w:r w:rsidR="00295AD1">
      <w:rPr>
        <w:noProof/>
      </w:rPr>
      <w:pict>
        <v:shapetype id="_x0000_t202" coordsize="21600,21600" o:spt="202" path="m,l,21600r21600,l21600,xe">
          <v:stroke joinstyle="miter"/>
          <v:path gradientshapeok="t" o:connecttype="rect"/>
        </v:shapetype>
        <v:shape id="文本框 251" o:spid="_x0000_s4097" type="#_x0000_t202" style="position:absolute;margin-left:0;margin-top:0;width:5.35pt;height:12.8pt;z-index:251656704;visibility:visible;mso-wrap-style:none;mso-position-horizontal:center;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" filled="f" stroked="f">
          <v:textbox style="mso-fit-shape-to-text:t" inset="0,0,0,0">
            <w:txbxContent>
              <w:p w:rsidR="00F96829" w:rsidRDefault="00295AD1">
                <w:pPr>
                  <w:snapToGrid w:val="0"/>
                  <w:jc w:val="center"/>
                  <w:rPr>
                    <w:sz w:val="18"/>
                  </w:rPr>
                </w:pPr>
                <w:r>
                  <w:rPr>
                    <w:sz w:val="18"/>
                  </w:rPr>
                  <w:fldChar w:fldCharType="begin"/>
                </w:r>
                <w:r w:rsidR="00F96829">
                  <w:rPr>
                    <w:sz w:val="18"/>
                  </w:rPr>
                  <w:instrText xml:space="preserve"> PAGE  \* MERGEFORMAT </w:instrText>
                </w:r>
                <w:r>
                  <w:rPr>
                    <w:sz w:val="18"/>
                  </w:rPr>
                  <w:fldChar w:fldCharType="separate"/>
                </w:r>
                <w:r w:rsidR="00DE4771" w:rsidRPr="00DE4771">
                  <w:rPr>
                    <w:noProof/>
                  </w:rPr>
                  <w:t>14</w:t>
                </w:r>
                <w:r>
                  <w:rPr>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231" w:rsidRDefault="00422231" w:rsidP="00A90664">
      <w:r>
        <w:separator/>
      </w:r>
    </w:p>
  </w:footnote>
  <w:footnote w:type="continuationSeparator" w:id="0">
    <w:p w:rsidR="00422231" w:rsidRDefault="00422231" w:rsidP="00A906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BC7" w:rsidRDefault="00820BC7">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829" w:rsidRDefault="00F96829" w:rsidP="00820BC7">
    <w:pPr>
      <w:pStyle w:val="a8"/>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BC7" w:rsidRDefault="00820BC7">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829" w:rsidRDefault="00F9682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E08B6"/>
    <w:multiLevelType w:val="hybridMultilevel"/>
    <w:tmpl w:val="F61079B6"/>
    <w:lvl w:ilvl="0" w:tplc="77742CC6">
      <w:start w:val="1"/>
      <w:numFmt w:val="decimalEnclosedCircle"/>
      <w:lvlText w:val="%1"/>
      <w:lvlJc w:val="left"/>
      <w:pPr>
        <w:ind w:left="922" w:hanging="360"/>
      </w:pPr>
      <w:rPr>
        <w:rFonts w:cs="Times New Roman" w:hint="default"/>
      </w:rPr>
    </w:lvl>
    <w:lvl w:ilvl="1" w:tplc="04090019" w:tentative="1">
      <w:start w:val="1"/>
      <w:numFmt w:val="lowerLetter"/>
      <w:lvlText w:val="%2)"/>
      <w:lvlJc w:val="left"/>
      <w:pPr>
        <w:ind w:left="1402" w:hanging="420"/>
      </w:pPr>
      <w:rPr>
        <w:rFonts w:cs="Times New Roman"/>
      </w:rPr>
    </w:lvl>
    <w:lvl w:ilvl="2" w:tplc="0409001B" w:tentative="1">
      <w:start w:val="1"/>
      <w:numFmt w:val="lowerRoman"/>
      <w:lvlText w:val="%3."/>
      <w:lvlJc w:val="right"/>
      <w:pPr>
        <w:ind w:left="1822" w:hanging="420"/>
      </w:pPr>
      <w:rPr>
        <w:rFonts w:cs="Times New Roman"/>
      </w:rPr>
    </w:lvl>
    <w:lvl w:ilvl="3" w:tplc="0409000F" w:tentative="1">
      <w:start w:val="1"/>
      <w:numFmt w:val="decimal"/>
      <w:lvlText w:val="%4."/>
      <w:lvlJc w:val="left"/>
      <w:pPr>
        <w:ind w:left="2242" w:hanging="420"/>
      </w:pPr>
      <w:rPr>
        <w:rFonts w:cs="Times New Roman"/>
      </w:rPr>
    </w:lvl>
    <w:lvl w:ilvl="4" w:tplc="04090019" w:tentative="1">
      <w:start w:val="1"/>
      <w:numFmt w:val="lowerLetter"/>
      <w:lvlText w:val="%5)"/>
      <w:lvlJc w:val="left"/>
      <w:pPr>
        <w:ind w:left="2662" w:hanging="420"/>
      </w:pPr>
      <w:rPr>
        <w:rFonts w:cs="Times New Roman"/>
      </w:rPr>
    </w:lvl>
    <w:lvl w:ilvl="5" w:tplc="0409001B" w:tentative="1">
      <w:start w:val="1"/>
      <w:numFmt w:val="lowerRoman"/>
      <w:lvlText w:val="%6."/>
      <w:lvlJc w:val="right"/>
      <w:pPr>
        <w:ind w:left="3082" w:hanging="420"/>
      </w:pPr>
      <w:rPr>
        <w:rFonts w:cs="Times New Roman"/>
      </w:rPr>
    </w:lvl>
    <w:lvl w:ilvl="6" w:tplc="0409000F" w:tentative="1">
      <w:start w:val="1"/>
      <w:numFmt w:val="decimal"/>
      <w:lvlText w:val="%7."/>
      <w:lvlJc w:val="left"/>
      <w:pPr>
        <w:ind w:left="3502" w:hanging="420"/>
      </w:pPr>
      <w:rPr>
        <w:rFonts w:cs="Times New Roman"/>
      </w:rPr>
    </w:lvl>
    <w:lvl w:ilvl="7" w:tplc="04090019" w:tentative="1">
      <w:start w:val="1"/>
      <w:numFmt w:val="lowerLetter"/>
      <w:lvlText w:val="%8)"/>
      <w:lvlJc w:val="left"/>
      <w:pPr>
        <w:ind w:left="3922" w:hanging="420"/>
      </w:pPr>
      <w:rPr>
        <w:rFonts w:cs="Times New Roman"/>
      </w:rPr>
    </w:lvl>
    <w:lvl w:ilvl="8" w:tplc="0409001B" w:tentative="1">
      <w:start w:val="1"/>
      <w:numFmt w:val="lowerRoman"/>
      <w:lvlText w:val="%9."/>
      <w:lvlJc w:val="right"/>
      <w:pPr>
        <w:ind w:left="4342" w:hanging="420"/>
      </w:pPr>
      <w:rPr>
        <w:rFonts w:cs="Times New Roman"/>
      </w:rPr>
    </w:lvl>
  </w:abstractNum>
  <w:abstractNum w:abstractNumId="1">
    <w:nsid w:val="3AC97E05"/>
    <w:multiLevelType w:val="hybridMultilevel"/>
    <w:tmpl w:val="F7E47CA4"/>
    <w:lvl w:ilvl="0" w:tplc="7102E522">
      <w:start w:val="1"/>
      <w:numFmt w:val="decimalEnclosedCircle"/>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49F16A63"/>
    <w:multiLevelType w:val="hybridMultilevel"/>
    <w:tmpl w:val="1AEC4EE0"/>
    <w:lvl w:ilvl="0" w:tplc="123E42D4">
      <w:start w:val="1"/>
      <w:numFmt w:val="decimal"/>
      <w:lvlText w:val="%1."/>
      <w:lvlJc w:val="left"/>
      <w:pPr>
        <w:ind w:left="842" w:hanging="360"/>
      </w:pPr>
      <w:rPr>
        <w:rFonts w:cs="Times New Roman" w:hint="default"/>
      </w:rPr>
    </w:lvl>
    <w:lvl w:ilvl="1" w:tplc="04090019" w:tentative="1">
      <w:start w:val="1"/>
      <w:numFmt w:val="lowerLetter"/>
      <w:lvlText w:val="%2)"/>
      <w:lvlJc w:val="left"/>
      <w:pPr>
        <w:ind w:left="1322" w:hanging="420"/>
      </w:pPr>
      <w:rPr>
        <w:rFonts w:cs="Times New Roman"/>
      </w:rPr>
    </w:lvl>
    <w:lvl w:ilvl="2" w:tplc="0409001B" w:tentative="1">
      <w:start w:val="1"/>
      <w:numFmt w:val="lowerRoman"/>
      <w:lvlText w:val="%3."/>
      <w:lvlJc w:val="right"/>
      <w:pPr>
        <w:ind w:left="1742" w:hanging="420"/>
      </w:pPr>
      <w:rPr>
        <w:rFonts w:cs="Times New Roman"/>
      </w:rPr>
    </w:lvl>
    <w:lvl w:ilvl="3" w:tplc="0409000F" w:tentative="1">
      <w:start w:val="1"/>
      <w:numFmt w:val="decimal"/>
      <w:lvlText w:val="%4."/>
      <w:lvlJc w:val="left"/>
      <w:pPr>
        <w:ind w:left="2162" w:hanging="420"/>
      </w:pPr>
      <w:rPr>
        <w:rFonts w:cs="Times New Roman"/>
      </w:rPr>
    </w:lvl>
    <w:lvl w:ilvl="4" w:tplc="04090019" w:tentative="1">
      <w:start w:val="1"/>
      <w:numFmt w:val="lowerLetter"/>
      <w:lvlText w:val="%5)"/>
      <w:lvlJc w:val="left"/>
      <w:pPr>
        <w:ind w:left="2582" w:hanging="420"/>
      </w:pPr>
      <w:rPr>
        <w:rFonts w:cs="Times New Roman"/>
      </w:rPr>
    </w:lvl>
    <w:lvl w:ilvl="5" w:tplc="0409001B" w:tentative="1">
      <w:start w:val="1"/>
      <w:numFmt w:val="lowerRoman"/>
      <w:lvlText w:val="%6."/>
      <w:lvlJc w:val="right"/>
      <w:pPr>
        <w:ind w:left="3002" w:hanging="420"/>
      </w:pPr>
      <w:rPr>
        <w:rFonts w:cs="Times New Roman"/>
      </w:rPr>
    </w:lvl>
    <w:lvl w:ilvl="6" w:tplc="0409000F" w:tentative="1">
      <w:start w:val="1"/>
      <w:numFmt w:val="decimal"/>
      <w:lvlText w:val="%7."/>
      <w:lvlJc w:val="left"/>
      <w:pPr>
        <w:ind w:left="3422" w:hanging="420"/>
      </w:pPr>
      <w:rPr>
        <w:rFonts w:cs="Times New Roman"/>
      </w:rPr>
    </w:lvl>
    <w:lvl w:ilvl="7" w:tplc="04090019" w:tentative="1">
      <w:start w:val="1"/>
      <w:numFmt w:val="lowerLetter"/>
      <w:lvlText w:val="%8)"/>
      <w:lvlJc w:val="left"/>
      <w:pPr>
        <w:ind w:left="3842" w:hanging="420"/>
      </w:pPr>
      <w:rPr>
        <w:rFonts w:cs="Times New Roman"/>
      </w:rPr>
    </w:lvl>
    <w:lvl w:ilvl="8" w:tplc="0409001B" w:tentative="1">
      <w:start w:val="1"/>
      <w:numFmt w:val="lowerRoman"/>
      <w:lvlText w:val="%9."/>
      <w:lvlJc w:val="right"/>
      <w:pPr>
        <w:ind w:left="4262" w:hanging="420"/>
      </w:pPr>
      <w:rPr>
        <w:rFonts w:cs="Times New Roman"/>
      </w:rPr>
    </w:lvl>
  </w:abstractNum>
  <w:abstractNum w:abstractNumId="3">
    <w:nsid w:val="562F0E2B"/>
    <w:multiLevelType w:val="singleLevel"/>
    <w:tmpl w:val="562F0E2B"/>
    <w:lvl w:ilvl="0">
      <w:start w:val="2"/>
      <w:numFmt w:val="decimal"/>
      <w:suff w:val="nothing"/>
      <w:lvlText w:val="%1．"/>
      <w:lvlJc w:val="left"/>
      <w:rPr>
        <w:rFonts w:cs="Times New Roman"/>
      </w:rPr>
    </w:lvl>
  </w:abstractNum>
  <w:abstractNum w:abstractNumId="4">
    <w:nsid w:val="5870CF77"/>
    <w:multiLevelType w:val="singleLevel"/>
    <w:tmpl w:val="5870CF77"/>
    <w:lvl w:ilvl="0">
      <w:start w:val="1"/>
      <w:numFmt w:val="decimal"/>
      <w:suff w:val="nothing"/>
      <w:lvlText w:val="%1、"/>
      <w:lvlJc w:val="left"/>
      <w:rPr>
        <w:rFonts w:cs="Times New Roman"/>
      </w:rPr>
    </w:lvl>
  </w:abstractNum>
  <w:abstractNum w:abstractNumId="5">
    <w:nsid w:val="5871DB22"/>
    <w:multiLevelType w:val="singleLevel"/>
    <w:tmpl w:val="5871DB22"/>
    <w:lvl w:ilvl="0">
      <w:start w:val="1"/>
      <w:numFmt w:val="decimal"/>
      <w:suff w:val="nothing"/>
      <w:lvlText w:val="%1、"/>
      <w:lvlJc w:val="left"/>
      <w:rPr>
        <w:rFonts w:cs="Times New Roman"/>
      </w:rPr>
    </w:lvl>
  </w:abstractNum>
  <w:num w:numId="1">
    <w:abstractNumId w:val="3"/>
  </w:num>
  <w:num w:numId="2">
    <w:abstractNumId w:val="2"/>
  </w:num>
  <w:num w:numId="3">
    <w:abstractNumId w:val="4"/>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efaultTabStop w:val="420"/>
  <w:drawingGridVerticalSpacing w:val="156"/>
  <w:noPunctuationKerning/>
  <w:characterSpacingControl w:val="compressPunctuation"/>
  <w:noLineBreaksAfter w:lang="zh-CN" w:val="$([{£¥·‘“〈《「『【〔〖〝﹙﹛﹝＄（．［｛￡￥"/>
  <w:noLineBreaksBefore w:lang="zh-CN" w:val="!%),.:;&gt;?]}¢¨°·ˇˉ―‖’”…‰′″›℃∶、。〃〉》」』】〕〗〞︶︺︾﹀﹄﹚﹜﹞！＂％＇），．：；？］｀｜｝～￠"/>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6F180B"/>
    <w:rsid w:val="000114C4"/>
    <w:rsid w:val="00013324"/>
    <w:rsid w:val="00014849"/>
    <w:rsid w:val="00022CC1"/>
    <w:rsid w:val="00022FDA"/>
    <w:rsid w:val="000231AE"/>
    <w:rsid w:val="0003148B"/>
    <w:rsid w:val="000345C1"/>
    <w:rsid w:val="00035E3D"/>
    <w:rsid w:val="00036411"/>
    <w:rsid w:val="00036E78"/>
    <w:rsid w:val="000400AE"/>
    <w:rsid w:val="00040249"/>
    <w:rsid w:val="000402D8"/>
    <w:rsid w:val="00040A43"/>
    <w:rsid w:val="00040DDF"/>
    <w:rsid w:val="00043BB4"/>
    <w:rsid w:val="0004599C"/>
    <w:rsid w:val="00046B00"/>
    <w:rsid w:val="00046DAA"/>
    <w:rsid w:val="0005032A"/>
    <w:rsid w:val="000504FD"/>
    <w:rsid w:val="0005094E"/>
    <w:rsid w:val="00051440"/>
    <w:rsid w:val="00051B57"/>
    <w:rsid w:val="00051F59"/>
    <w:rsid w:val="00054EA6"/>
    <w:rsid w:val="00056218"/>
    <w:rsid w:val="00056752"/>
    <w:rsid w:val="00060231"/>
    <w:rsid w:val="00060A05"/>
    <w:rsid w:val="00062C97"/>
    <w:rsid w:val="00080CC8"/>
    <w:rsid w:val="00082DC3"/>
    <w:rsid w:val="000837AB"/>
    <w:rsid w:val="0008478D"/>
    <w:rsid w:val="00084A2C"/>
    <w:rsid w:val="000927A8"/>
    <w:rsid w:val="00093617"/>
    <w:rsid w:val="00094E75"/>
    <w:rsid w:val="00096EB2"/>
    <w:rsid w:val="000A07A6"/>
    <w:rsid w:val="000A4A07"/>
    <w:rsid w:val="000B31E1"/>
    <w:rsid w:val="000B4ED3"/>
    <w:rsid w:val="000B5634"/>
    <w:rsid w:val="000C098C"/>
    <w:rsid w:val="000C2EE2"/>
    <w:rsid w:val="000C3AC0"/>
    <w:rsid w:val="000C5458"/>
    <w:rsid w:val="000C5BB5"/>
    <w:rsid w:val="000D20A3"/>
    <w:rsid w:val="000D4070"/>
    <w:rsid w:val="000D45D6"/>
    <w:rsid w:val="000D7D72"/>
    <w:rsid w:val="000E323A"/>
    <w:rsid w:val="000E370B"/>
    <w:rsid w:val="000F0FB9"/>
    <w:rsid w:val="000F4E02"/>
    <w:rsid w:val="001013F5"/>
    <w:rsid w:val="00105F90"/>
    <w:rsid w:val="00106258"/>
    <w:rsid w:val="00106F66"/>
    <w:rsid w:val="00111980"/>
    <w:rsid w:val="001133C7"/>
    <w:rsid w:val="00116510"/>
    <w:rsid w:val="00122A7F"/>
    <w:rsid w:val="00127789"/>
    <w:rsid w:val="001328B5"/>
    <w:rsid w:val="00132EE9"/>
    <w:rsid w:val="00132F35"/>
    <w:rsid w:val="00133815"/>
    <w:rsid w:val="001346BF"/>
    <w:rsid w:val="00134BC2"/>
    <w:rsid w:val="0014141D"/>
    <w:rsid w:val="00146E19"/>
    <w:rsid w:val="0015385F"/>
    <w:rsid w:val="0015396D"/>
    <w:rsid w:val="0015619D"/>
    <w:rsid w:val="00156464"/>
    <w:rsid w:val="001570F3"/>
    <w:rsid w:val="00160662"/>
    <w:rsid w:val="0016149E"/>
    <w:rsid w:val="00163056"/>
    <w:rsid w:val="001635EB"/>
    <w:rsid w:val="00163855"/>
    <w:rsid w:val="0016419A"/>
    <w:rsid w:val="0016501B"/>
    <w:rsid w:val="00170EC9"/>
    <w:rsid w:val="00171589"/>
    <w:rsid w:val="00176112"/>
    <w:rsid w:val="00185EE3"/>
    <w:rsid w:val="0018783C"/>
    <w:rsid w:val="0019359A"/>
    <w:rsid w:val="00194FFE"/>
    <w:rsid w:val="00195B8F"/>
    <w:rsid w:val="0019689E"/>
    <w:rsid w:val="00196FF8"/>
    <w:rsid w:val="001A0B2B"/>
    <w:rsid w:val="001A391E"/>
    <w:rsid w:val="001A44F2"/>
    <w:rsid w:val="001A7540"/>
    <w:rsid w:val="001B11E2"/>
    <w:rsid w:val="001B22FC"/>
    <w:rsid w:val="001B3153"/>
    <w:rsid w:val="001B4A4A"/>
    <w:rsid w:val="001B5312"/>
    <w:rsid w:val="001B75D6"/>
    <w:rsid w:val="001C116A"/>
    <w:rsid w:val="001C144A"/>
    <w:rsid w:val="001C1744"/>
    <w:rsid w:val="001C31F8"/>
    <w:rsid w:val="001C5F23"/>
    <w:rsid w:val="001D0D95"/>
    <w:rsid w:val="001D47A6"/>
    <w:rsid w:val="001D6E5E"/>
    <w:rsid w:val="001E33CD"/>
    <w:rsid w:val="001E6DAE"/>
    <w:rsid w:val="001F1AE7"/>
    <w:rsid w:val="001F2EAB"/>
    <w:rsid w:val="001F36CA"/>
    <w:rsid w:val="001F4C24"/>
    <w:rsid w:val="00202A97"/>
    <w:rsid w:val="002048D7"/>
    <w:rsid w:val="00207EAE"/>
    <w:rsid w:val="00211F34"/>
    <w:rsid w:val="00217F42"/>
    <w:rsid w:val="002201C9"/>
    <w:rsid w:val="0022161A"/>
    <w:rsid w:val="00221895"/>
    <w:rsid w:val="002261BC"/>
    <w:rsid w:val="00227A6D"/>
    <w:rsid w:val="00233B0C"/>
    <w:rsid w:val="00234C2E"/>
    <w:rsid w:val="00236F22"/>
    <w:rsid w:val="0024200D"/>
    <w:rsid w:val="00242667"/>
    <w:rsid w:val="002434A2"/>
    <w:rsid w:val="0024423F"/>
    <w:rsid w:val="00247C4B"/>
    <w:rsid w:val="00247F38"/>
    <w:rsid w:val="002509BE"/>
    <w:rsid w:val="00251920"/>
    <w:rsid w:val="002557F0"/>
    <w:rsid w:val="002561B5"/>
    <w:rsid w:val="00257A61"/>
    <w:rsid w:val="002629E0"/>
    <w:rsid w:val="00266EFE"/>
    <w:rsid w:val="00271BC6"/>
    <w:rsid w:val="00274F91"/>
    <w:rsid w:val="00277503"/>
    <w:rsid w:val="00277A43"/>
    <w:rsid w:val="002812F1"/>
    <w:rsid w:val="002844F0"/>
    <w:rsid w:val="0028603B"/>
    <w:rsid w:val="002866AB"/>
    <w:rsid w:val="00295AD1"/>
    <w:rsid w:val="002A094B"/>
    <w:rsid w:val="002A0FA5"/>
    <w:rsid w:val="002A4F7D"/>
    <w:rsid w:val="002A534D"/>
    <w:rsid w:val="002A6E10"/>
    <w:rsid w:val="002B080B"/>
    <w:rsid w:val="002B2406"/>
    <w:rsid w:val="002B274B"/>
    <w:rsid w:val="002B57FB"/>
    <w:rsid w:val="002C3107"/>
    <w:rsid w:val="002C333D"/>
    <w:rsid w:val="002C4875"/>
    <w:rsid w:val="002C6771"/>
    <w:rsid w:val="002C6D4B"/>
    <w:rsid w:val="002D7728"/>
    <w:rsid w:val="002E1606"/>
    <w:rsid w:val="002E201E"/>
    <w:rsid w:val="002E23AA"/>
    <w:rsid w:val="002E3257"/>
    <w:rsid w:val="002E6F97"/>
    <w:rsid w:val="002F0409"/>
    <w:rsid w:val="002F7EAF"/>
    <w:rsid w:val="00306A88"/>
    <w:rsid w:val="003074A9"/>
    <w:rsid w:val="00311582"/>
    <w:rsid w:val="003117C6"/>
    <w:rsid w:val="003164C2"/>
    <w:rsid w:val="00320D60"/>
    <w:rsid w:val="00323298"/>
    <w:rsid w:val="00325C44"/>
    <w:rsid w:val="003308C4"/>
    <w:rsid w:val="00332D80"/>
    <w:rsid w:val="00342CF4"/>
    <w:rsid w:val="00343525"/>
    <w:rsid w:val="00343BEB"/>
    <w:rsid w:val="00344799"/>
    <w:rsid w:val="003449AF"/>
    <w:rsid w:val="0034786A"/>
    <w:rsid w:val="00350893"/>
    <w:rsid w:val="0035409F"/>
    <w:rsid w:val="003561B1"/>
    <w:rsid w:val="0035634C"/>
    <w:rsid w:val="00356A99"/>
    <w:rsid w:val="00360AC1"/>
    <w:rsid w:val="00362075"/>
    <w:rsid w:val="00363785"/>
    <w:rsid w:val="0036629B"/>
    <w:rsid w:val="00371B04"/>
    <w:rsid w:val="0037695B"/>
    <w:rsid w:val="00377AAF"/>
    <w:rsid w:val="00380765"/>
    <w:rsid w:val="00386786"/>
    <w:rsid w:val="003913A7"/>
    <w:rsid w:val="00392B7B"/>
    <w:rsid w:val="0039335A"/>
    <w:rsid w:val="003A034E"/>
    <w:rsid w:val="003A09BE"/>
    <w:rsid w:val="003A27DD"/>
    <w:rsid w:val="003A616B"/>
    <w:rsid w:val="003B1130"/>
    <w:rsid w:val="003B194E"/>
    <w:rsid w:val="003B3A64"/>
    <w:rsid w:val="003B5875"/>
    <w:rsid w:val="003B5BD8"/>
    <w:rsid w:val="003B5BEF"/>
    <w:rsid w:val="003C375C"/>
    <w:rsid w:val="003C5B78"/>
    <w:rsid w:val="003C7C99"/>
    <w:rsid w:val="003D1120"/>
    <w:rsid w:val="003D28DC"/>
    <w:rsid w:val="003E2352"/>
    <w:rsid w:val="003E271B"/>
    <w:rsid w:val="003E3CBE"/>
    <w:rsid w:val="003E6C95"/>
    <w:rsid w:val="003F1BC9"/>
    <w:rsid w:val="003F2D7D"/>
    <w:rsid w:val="003F376E"/>
    <w:rsid w:val="003F7D54"/>
    <w:rsid w:val="00402793"/>
    <w:rsid w:val="00406E2E"/>
    <w:rsid w:val="0040757E"/>
    <w:rsid w:val="00412C45"/>
    <w:rsid w:val="00412EB1"/>
    <w:rsid w:val="0041433D"/>
    <w:rsid w:val="004162F0"/>
    <w:rsid w:val="00417909"/>
    <w:rsid w:val="004208E8"/>
    <w:rsid w:val="00422231"/>
    <w:rsid w:val="00423C00"/>
    <w:rsid w:val="00427EAA"/>
    <w:rsid w:val="00434749"/>
    <w:rsid w:val="00441F07"/>
    <w:rsid w:val="004446B6"/>
    <w:rsid w:val="004460FF"/>
    <w:rsid w:val="0044698A"/>
    <w:rsid w:val="004470E8"/>
    <w:rsid w:val="0045101D"/>
    <w:rsid w:val="00451FF3"/>
    <w:rsid w:val="00453976"/>
    <w:rsid w:val="00453AAE"/>
    <w:rsid w:val="00461E53"/>
    <w:rsid w:val="00464C12"/>
    <w:rsid w:val="004650B7"/>
    <w:rsid w:val="00466F5C"/>
    <w:rsid w:val="004755BC"/>
    <w:rsid w:val="0047581D"/>
    <w:rsid w:val="00477C81"/>
    <w:rsid w:val="0048081F"/>
    <w:rsid w:val="00480905"/>
    <w:rsid w:val="00483093"/>
    <w:rsid w:val="004834E2"/>
    <w:rsid w:val="00484C33"/>
    <w:rsid w:val="00487C98"/>
    <w:rsid w:val="00490162"/>
    <w:rsid w:val="00493E46"/>
    <w:rsid w:val="00496CC8"/>
    <w:rsid w:val="004A0614"/>
    <w:rsid w:val="004B162E"/>
    <w:rsid w:val="004B306B"/>
    <w:rsid w:val="004B6A11"/>
    <w:rsid w:val="004B6B88"/>
    <w:rsid w:val="004B700B"/>
    <w:rsid w:val="004D277D"/>
    <w:rsid w:val="004D49D6"/>
    <w:rsid w:val="004D5318"/>
    <w:rsid w:val="004D755B"/>
    <w:rsid w:val="004E047C"/>
    <w:rsid w:val="004E2600"/>
    <w:rsid w:val="004E4D25"/>
    <w:rsid w:val="004E4EA4"/>
    <w:rsid w:val="004E6583"/>
    <w:rsid w:val="004E70BB"/>
    <w:rsid w:val="004E72CB"/>
    <w:rsid w:val="004F0CAE"/>
    <w:rsid w:val="004F1465"/>
    <w:rsid w:val="004F3F77"/>
    <w:rsid w:val="004F4A2E"/>
    <w:rsid w:val="0050049E"/>
    <w:rsid w:val="005009C3"/>
    <w:rsid w:val="00505EEB"/>
    <w:rsid w:val="0050766E"/>
    <w:rsid w:val="005116DE"/>
    <w:rsid w:val="00512454"/>
    <w:rsid w:val="00515BE8"/>
    <w:rsid w:val="00517912"/>
    <w:rsid w:val="00520913"/>
    <w:rsid w:val="00520BBA"/>
    <w:rsid w:val="00521B66"/>
    <w:rsid w:val="00522647"/>
    <w:rsid w:val="005230A8"/>
    <w:rsid w:val="005234AF"/>
    <w:rsid w:val="00530064"/>
    <w:rsid w:val="00530C4F"/>
    <w:rsid w:val="00533A6D"/>
    <w:rsid w:val="0053507D"/>
    <w:rsid w:val="005356CA"/>
    <w:rsid w:val="00535916"/>
    <w:rsid w:val="005412AB"/>
    <w:rsid w:val="00541DB0"/>
    <w:rsid w:val="00550F2B"/>
    <w:rsid w:val="00552344"/>
    <w:rsid w:val="00552AFC"/>
    <w:rsid w:val="00553208"/>
    <w:rsid w:val="00554D57"/>
    <w:rsid w:val="005551CB"/>
    <w:rsid w:val="00556E94"/>
    <w:rsid w:val="0056277E"/>
    <w:rsid w:val="005637B9"/>
    <w:rsid w:val="005660AE"/>
    <w:rsid w:val="00566671"/>
    <w:rsid w:val="00566C68"/>
    <w:rsid w:val="00567392"/>
    <w:rsid w:val="00567D26"/>
    <w:rsid w:val="0057268F"/>
    <w:rsid w:val="00575AFA"/>
    <w:rsid w:val="00577F9A"/>
    <w:rsid w:val="00581E46"/>
    <w:rsid w:val="00583518"/>
    <w:rsid w:val="0058402D"/>
    <w:rsid w:val="00585179"/>
    <w:rsid w:val="00587CB4"/>
    <w:rsid w:val="00592D8E"/>
    <w:rsid w:val="0059729A"/>
    <w:rsid w:val="005A221A"/>
    <w:rsid w:val="005A324B"/>
    <w:rsid w:val="005A5512"/>
    <w:rsid w:val="005A7577"/>
    <w:rsid w:val="005B1C05"/>
    <w:rsid w:val="005B1F2B"/>
    <w:rsid w:val="005B5244"/>
    <w:rsid w:val="005B593C"/>
    <w:rsid w:val="005B633E"/>
    <w:rsid w:val="005B7932"/>
    <w:rsid w:val="005B7D46"/>
    <w:rsid w:val="005C000B"/>
    <w:rsid w:val="005C319D"/>
    <w:rsid w:val="005C4DFB"/>
    <w:rsid w:val="005C672B"/>
    <w:rsid w:val="005D13CF"/>
    <w:rsid w:val="005D1951"/>
    <w:rsid w:val="005D2E65"/>
    <w:rsid w:val="005D4F04"/>
    <w:rsid w:val="005E1481"/>
    <w:rsid w:val="005E47B6"/>
    <w:rsid w:val="005F04C2"/>
    <w:rsid w:val="005F249E"/>
    <w:rsid w:val="005F4B9A"/>
    <w:rsid w:val="005F56BF"/>
    <w:rsid w:val="00601B39"/>
    <w:rsid w:val="00604525"/>
    <w:rsid w:val="00606618"/>
    <w:rsid w:val="006115F9"/>
    <w:rsid w:val="006132F9"/>
    <w:rsid w:val="0061477A"/>
    <w:rsid w:val="006177BD"/>
    <w:rsid w:val="006218F0"/>
    <w:rsid w:val="00623B4B"/>
    <w:rsid w:val="006260F9"/>
    <w:rsid w:val="00633502"/>
    <w:rsid w:val="00637FEB"/>
    <w:rsid w:val="0064031A"/>
    <w:rsid w:val="0064295D"/>
    <w:rsid w:val="006439AB"/>
    <w:rsid w:val="00645AFF"/>
    <w:rsid w:val="00655E1E"/>
    <w:rsid w:val="006563EE"/>
    <w:rsid w:val="006629EB"/>
    <w:rsid w:val="006640BA"/>
    <w:rsid w:val="0066471C"/>
    <w:rsid w:val="006650FD"/>
    <w:rsid w:val="00667956"/>
    <w:rsid w:val="00672CF4"/>
    <w:rsid w:val="00677F3E"/>
    <w:rsid w:val="006803EE"/>
    <w:rsid w:val="00684877"/>
    <w:rsid w:val="00684CA6"/>
    <w:rsid w:val="006878E8"/>
    <w:rsid w:val="00687A20"/>
    <w:rsid w:val="00694094"/>
    <w:rsid w:val="00694D9C"/>
    <w:rsid w:val="006A15C0"/>
    <w:rsid w:val="006A2C07"/>
    <w:rsid w:val="006A413D"/>
    <w:rsid w:val="006A4E1E"/>
    <w:rsid w:val="006A5A23"/>
    <w:rsid w:val="006A5CD7"/>
    <w:rsid w:val="006A67EE"/>
    <w:rsid w:val="006A7173"/>
    <w:rsid w:val="006B028C"/>
    <w:rsid w:val="006B3BD7"/>
    <w:rsid w:val="006B427B"/>
    <w:rsid w:val="006B456B"/>
    <w:rsid w:val="006B548D"/>
    <w:rsid w:val="006C2457"/>
    <w:rsid w:val="006C493E"/>
    <w:rsid w:val="006C6338"/>
    <w:rsid w:val="006C6659"/>
    <w:rsid w:val="006D2A69"/>
    <w:rsid w:val="006E0065"/>
    <w:rsid w:val="006E21A3"/>
    <w:rsid w:val="006E5C71"/>
    <w:rsid w:val="006F180B"/>
    <w:rsid w:val="006F2C45"/>
    <w:rsid w:val="00702299"/>
    <w:rsid w:val="007060B1"/>
    <w:rsid w:val="00711692"/>
    <w:rsid w:val="007118A2"/>
    <w:rsid w:val="00711D02"/>
    <w:rsid w:val="0071278D"/>
    <w:rsid w:val="00712D5C"/>
    <w:rsid w:val="00715BE2"/>
    <w:rsid w:val="0072351D"/>
    <w:rsid w:val="0072386F"/>
    <w:rsid w:val="00724D2C"/>
    <w:rsid w:val="00725AFC"/>
    <w:rsid w:val="00727737"/>
    <w:rsid w:val="00732CDC"/>
    <w:rsid w:val="0073332A"/>
    <w:rsid w:val="00734A3E"/>
    <w:rsid w:val="00740972"/>
    <w:rsid w:val="00744D82"/>
    <w:rsid w:val="007507CC"/>
    <w:rsid w:val="00751D8D"/>
    <w:rsid w:val="00754E28"/>
    <w:rsid w:val="007617F5"/>
    <w:rsid w:val="00765F8C"/>
    <w:rsid w:val="0076754B"/>
    <w:rsid w:val="007715FE"/>
    <w:rsid w:val="00772039"/>
    <w:rsid w:val="00774110"/>
    <w:rsid w:val="00776A2B"/>
    <w:rsid w:val="007817C1"/>
    <w:rsid w:val="0078343F"/>
    <w:rsid w:val="0078716A"/>
    <w:rsid w:val="00787523"/>
    <w:rsid w:val="00787CA4"/>
    <w:rsid w:val="0079171B"/>
    <w:rsid w:val="00792129"/>
    <w:rsid w:val="00793131"/>
    <w:rsid w:val="0079319C"/>
    <w:rsid w:val="00794E09"/>
    <w:rsid w:val="007979D7"/>
    <w:rsid w:val="007A101D"/>
    <w:rsid w:val="007A1908"/>
    <w:rsid w:val="007A3216"/>
    <w:rsid w:val="007A6124"/>
    <w:rsid w:val="007A7F29"/>
    <w:rsid w:val="007B3B27"/>
    <w:rsid w:val="007B5868"/>
    <w:rsid w:val="007B5E55"/>
    <w:rsid w:val="007B6123"/>
    <w:rsid w:val="007C0A82"/>
    <w:rsid w:val="007C3C3C"/>
    <w:rsid w:val="007C3F37"/>
    <w:rsid w:val="007C6A41"/>
    <w:rsid w:val="007C7CA1"/>
    <w:rsid w:val="007D1DA0"/>
    <w:rsid w:val="007D2AA0"/>
    <w:rsid w:val="007D35EF"/>
    <w:rsid w:val="007D4A46"/>
    <w:rsid w:val="007D5627"/>
    <w:rsid w:val="007E2334"/>
    <w:rsid w:val="007E29DA"/>
    <w:rsid w:val="007E6DC3"/>
    <w:rsid w:val="007F0443"/>
    <w:rsid w:val="007F3832"/>
    <w:rsid w:val="007F4A05"/>
    <w:rsid w:val="007F7FAB"/>
    <w:rsid w:val="00815188"/>
    <w:rsid w:val="00816B16"/>
    <w:rsid w:val="00817146"/>
    <w:rsid w:val="00817925"/>
    <w:rsid w:val="00817C81"/>
    <w:rsid w:val="00820467"/>
    <w:rsid w:val="00820BC7"/>
    <w:rsid w:val="00835672"/>
    <w:rsid w:val="00841AF8"/>
    <w:rsid w:val="00843CED"/>
    <w:rsid w:val="008457FF"/>
    <w:rsid w:val="008467EE"/>
    <w:rsid w:val="00856011"/>
    <w:rsid w:val="00857DA9"/>
    <w:rsid w:val="00863854"/>
    <w:rsid w:val="00864238"/>
    <w:rsid w:val="0087000A"/>
    <w:rsid w:val="00870AB2"/>
    <w:rsid w:val="00871234"/>
    <w:rsid w:val="00871AD4"/>
    <w:rsid w:val="008722DC"/>
    <w:rsid w:val="008725D7"/>
    <w:rsid w:val="0087280C"/>
    <w:rsid w:val="00872E4E"/>
    <w:rsid w:val="00875890"/>
    <w:rsid w:val="00876FE8"/>
    <w:rsid w:val="008778B3"/>
    <w:rsid w:val="00877AC9"/>
    <w:rsid w:val="008804B9"/>
    <w:rsid w:val="008809D1"/>
    <w:rsid w:val="008816DF"/>
    <w:rsid w:val="008861DD"/>
    <w:rsid w:val="00890F22"/>
    <w:rsid w:val="00891DCD"/>
    <w:rsid w:val="00894A50"/>
    <w:rsid w:val="00894E7A"/>
    <w:rsid w:val="0089639A"/>
    <w:rsid w:val="008A6378"/>
    <w:rsid w:val="008B3DED"/>
    <w:rsid w:val="008B595A"/>
    <w:rsid w:val="008C37A6"/>
    <w:rsid w:val="008C487F"/>
    <w:rsid w:val="008C66C5"/>
    <w:rsid w:val="008D01D8"/>
    <w:rsid w:val="008D0DD6"/>
    <w:rsid w:val="008D1AD1"/>
    <w:rsid w:val="008D4139"/>
    <w:rsid w:val="008D42C4"/>
    <w:rsid w:val="008E0215"/>
    <w:rsid w:val="008E269D"/>
    <w:rsid w:val="008E4C50"/>
    <w:rsid w:val="008E58B0"/>
    <w:rsid w:val="008E66A1"/>
    <w:rsid w:val="008F113F"/>
    <w:rsid w:val="008F2344"/>
    <w:rsid w:val="008F25AB"/>
    <w:rsid w:val="008F266E"/>
    <w:rsid w:val="00901A8E"/>
    <w:rsid w:val="009107DE"/>
    <w:rsid w:val="00912230"/>
    <w:rsid w:val="009132BF"/>
    <w:rsid w:val="009134D8"/>
    <w:rsid w:val="00913652"/>
    <w:rsid w:val="00915B78"/>
    <w:rsid w:val="00921BE0"/>
    <w:rsid w:val="009234A0"/>
    <w:rsid w:val="00923A6A"/>
    <w:rsid w:val="00926767"/>
    <w:rsid w:val="009307A8"/>
    <w:rsid w:val="009419EF"/>
    <w:rsid w:val="00943A39"/>
    <w:rsid w:val="00955E46"/>
    <w:rsid w:val="009563C9"/>
    <w:rsid w:val="00956D6A"/>
    <w:rsid w:val="009570FD"/>
    <w:rsid w:val="00962309"/>
    <w:rsid w:val="00963FE9"/>
    <w:rsid w:val="00971382"/>
    <w:rsid w:val="00973530"/>
    <w:rsid w:val="00973660"/>
    <w:rsid w:val="00973EB2"/>
    <w:rsid w:val="009773C8"/>
    <w:rsid w:val="00981B85"/>
    <w:rsid w:val="00984238"/>
    <w:rsid w:val="009853D2"/>
    <w:rsid w:val="009855E9"/>
    <w:rsid w:val="009865CB"/>
    <w:rsid w:val="00987A41"/>
    <w:rsid w:val="009900E9"/>
    <w:rsid w:val="00992BCD"/>
    <w:rsid w:val="00994A03"/>
    <w:rsid w:val="00994F59"/>
    <w:rsid w:val="009A0AFE"/>
    <w:rsid w:val="009A1A4D"/>
    <w:rsid w:val="009A2AAB"/>
    <w:rsid w:val="009B09D4"/>
    <w:rsid w:val="009B3A45"/>
    <w:rsid w:val="009C24D8"/>
    <w:rsid w:val="009C42F8"/>
    <w:rsid w:val="009C5DE0"/>
    <w:rsid w:val="009C75D0"/>
    <w:rsid w:val="009D0A3A"/>
    <w:rsid w:val="009D5614"/>
    <w:rsid w:val="009D59F9"/>
    <w:rsid w:val="009D757E"/>
    <w:rsid w:val="009E0F5B"/>
    <w:rsid w:val="009E2684"/>
    <w:rsid w:val="009E3B32"/>
    <w:rsid w:val="009E5E5E"/>
    <w:rsid w:val="009E7E29"/>
    <w:rsid w:val="009F08F0"/>
    <w:rsid w:val="009F2750"/>
    <w:rsid w:val="00A0298F"/>
    <w:rsid w:val="00A03EA7"/>
    <w:rsid w:val="00A05483"/>
    <w:rsid w:val="00A13F98"/>
    <w:rsid w:val="00A15BFF"/>
    <w:rsid w:val="00A171D9"/>
    <w:rsid w:val="00A1726B"/>
    <w:rsid w:val="00A2002E"/>
    <w:rsid w:val="00A24C90"/>
    <w:rsid w:val="00A30548"/>
    <w:rsid w:val="00A31C0D"/>
    <w:rsid w:val="00A32BBE"/>
    <w:rsid w:val="00A41DCB"/>
    <w:rsid w:val="00A42FC3"/>
    <w:rsid w:val="00A44433"/>
    <w:rsid w:val="00A4484A"/>
    <w:rsid w:val="00A507F9"/>
    <w:rsid w:val="00A50E5D"/>
    <w:rsid w:val="00A53334"/>
    <w:rsid w:val="00A540EC"/>
    <w:rsid w:val="00A575A6"/>
    <w:rsid w:val="00A7211F"/>
    <w:rsid w:val="00A77ECB"/>
    <w:rsid w:val="00A77FC6"/>
    <w:rsid w:val="00A82789"/>
    <w:rsid w:val="00A90664"/>
    <w:rsid w:val="00A91BE1"/>
    <w:rsid w:val="00A91BE6"/>
    <w:rsid w:val="00A92BB4"/>
    <w:rsid w:val="00A9342D"/>
    <w:rsid w:val="00AA01FA"/>
    <w:rsid w:val="00AA2229"/>
    <w:rsid w:val="00AA53A2"/>
    <w:rsid w:val="00AA796F"/>
    <w:rsid w:val="00AB0CC9"/>
    <w:rsid w:val="00AB1EC8"/>
    <w:rsid w:val="00AC2FD0"/>
    <w:rsid w:val="00AC3CF2"/>
    <w:rsid w:val="00AC58B5"/>
    <w:rsid w:val="00AC670C"/>
    <w:rsid w:val="00AC672A"/>
    <w:rsid w:val="00AD08D1"/>
    <w:rsid w:val="00AD0AE0"/>
    <w:rsid w:val="00AD2752"/>
    <w:rsid w:val="00AD5F60"/>
    <w:rsid w:val="00AD7D52"/>
    <w:rsid w:val="00AE0734"/>
    <w:rsid w:val="00AE7934"/>
    <w:rsid w:val="00AE7F86"/>
    <w:rsid w:val="00AF46CF"/>
    <w:rsid w:val="00AF5530"/>
    <w:rsid w:val="00AF6291"/>
    <w:rsid w:val="00B0083A"/>
    <w:rsid w:val="00B0164E"/>
    <w:rsid w:val="00B03C9B"/>
    <w:rsid w:val="00B059F1"/>
    <w:rsid w:val="00B05B10"/>
    <w:rsid w:val="00B1153E"/>
    <w:rsid w:val="00B16683"/>
    <w:rsid w:val="00B200FC"/>
    <w:rsid w:val="00B20632"/>
    <w:rsid w:val="00B2122B"/>
    <w:rsid w:val="00B234FF"/>
    <w:rsid w:val="00B263F0"/>
    <w:rsid w:val="00B33BA8"/>
    <w:rsid w:val="00B4139F"/>
    <w:rsid w:val="00B43D4D"/>
    <w:rsid w:val="00B601E6"/>
    <w:rsid w:val="00B667C2"/>
    <w:rsid w:val="00B67610"/>
    <w:rsid w:val="00B67DFD"/>
    <w:rsid w:val="00B70C60"/>
    <w:rsid w:val="00B73957"/>
    <w:rsid w:val="00B749D7"/>
    <w:rsid w:val="00B74A89"/>
    <w:rsid w:val="00B75C64"/>
    <w:rsid w:val="00B772D2"/>
    <w:rsid w:val="00B77F2B"/>
    <w:rsid w:val="00B81F40"/>
    <w:rsid w:val="00B85CFB"/>
    <w:rsid w:val="00B8779E"/>
    <w:rsid w:val="00B929D0"/>
    <w:rsid w:val="00B93F32"/>
    <w:rsid w:val="00B950CF"/>
    <w:rsid w:val="00B95427"/>
    <w:rsid w:val="00BA0AD9"/>
    <w:rsid w:val="00BA18B8"/>
    <w:rsid w:val="00BA3BE4"/>
    <w:rsid w:val="00BB0F74"/>
    <w:rsid w:val="00BB28AD"/>
    <w:rsid w:val="00BB42CA"/>
    <w:rsid w:val="00BB5C5B"/>
    <w:rsid w:val="00BB76CA"/>
    <w:rsid w:val="00BC0386"/>
    <w:rsid w:val="00BC0D12"/>
    <w:rsid w:val="00BC3D45"/>
    <w:rsid w:val="00BD013F"/>
    <w:rsid w:val="00BD0821"/>
    <w:rsid w:val="00BD08F4"/>
    <w:rsid w:val="00BD2286"/>
    <w:rsid w:val="00BD5C15"/>
    <w:rsid w:val="00BD6EF0"/>
    <w:rsid w:val="00BD7E20"/>
    <w:rsid w:val="00BE403D"/>
    <w:rsid w:val="00BF2008"/>
    <w:rsid w:val="00BF536C"/>
    <w:rsid w:val="00C02D68"/>
    <w:rsid w:val="00C10041"/>
    <w:rsid w:val="00C107D2"/>
    <w:rsid w:val="00C14A82"/>
    <w:rsid w:val="00C174C9"/>
    <w:rsid w:val="00C17F42"/>
    <w:rsid w:val="00C21A64"/>
    <w:rsid w:val="00C2311A"/>
    <w:rsid w:val="00C2695C"/>
    <w:rsid w:val="00C27DCD"/>
    <w:rsid w:val="00C30674"/>
    <w:rsid w:val="00C33510"/>
    <w:rsid w:val="00C36D47"/>
    <w:rsid w:val="00C376DD"/>
    <w:rsid w:val="00C37886"/>
    <w:rsid w:val="00C37C4F"/>
    <w:rsid w:val="00C40C77"/>
    <w:rsid w:val="00C50D77"/>
    <w:rsid w:val="00C56F50"/>
    <w:rsid w:val="00C61A1D"/>
    <w:rsid w:val="00C65EDF"/>
    <w:rsid w:val="00C75940"/>
    <w:rsid w:val="00C82004"/>
    <w:rsid w:val="00C84AFC"/>
    <w:rsid w:val="00C91B30"/>
    <w:rsid w:val="00CA0722"/>
    <w:rsid w:val="00CA121A"/>
    <w:rsid w:val="00CA1606"/>
    <w:rsid w:val="00CA2BDE"/>
    <w:rsid w:val="00CB38A5"/>
    <w:rsid w:val="00CB710F"/>
    <w:rsid w:val="00CC27AD"/>
    <w:rsid w:val="00CC4ECE"/>
    <w:rsid w:val="00CC7C9C"/>
    <w:rsid w:val="00CD3127"/>
    <w:rsid w:val="00CD320B"/>
    <w:rsid w:val="00CD4389"/>
    <w:rsid w:val="00CE0F29"/>
    <w:rsid w:val="00CE2016"/>
    <w:rsid w:val="00CE2678"/>
    <w:rsid w:val="00CE4D84"/>
    <w:rsid w:val="00CE6DD5"/>
    <w:rsid w:val="00D025C5"/>
    <w:rsid w:val="00D03F30"/>
    <w:rsid w:val="00D04E4F"/>
    <w:rsid w:val="00D04FEB"/>
    <w:rsid w:val="00D109E4"/>
    <w:rsid w:val="00D11E52"/>
    <w:rsid w:val="00D13199"/>
    <w:rsid w:val="00D27A55"/>
    <w:rsid w:val="00D27DD8"/>
    <w:rsid w:val="00D3681B"/>
    <w:rsid w:val="00D377A2"/>
    <w:rsid w:val="00D404FA"/>
    <w:rsid w:val="00D42B61"/>
    <w:rsid w:val="00D43E07"/>
    <w:rsid w:val="00D44FAB"/>
    <w:rsid w:val="00D466E9"/>
    <w:rsid w:val="00D47D2C"/>
    <w:rsid w:val="00D5016C"/>
    <w:rsid w:val="00D501B2"/>
    <w:rsid w:val="00D5120E"/>
    <w:rsid w:val="00D519C4"/>
    <w:rsid w:val="00D51A13"/>
    <w:rsid w:val="00D520A5"/>
    <w:rsid w:val="00D52492"/>
    <w:rsid w:val="00D542D9"/>
    <w:rsid w:val="00D56A88"/>
    <w:rsid w:val="00D57ED3"/>
    <w:rsid w:val="00D62C85"/>
    <w:rsid w:val="00D652BD"/>
    <w:rsid w:val="00D66EDD"/>
    <w:rsid w:val="00D67195"/>
    <w:rsid w:val="00D74065"/>
    <w:rsid w:val="00D8374C"/>
    <w:rsid w:val="00D83B95"/>
    <w:rsid w:val="00D861BE"/>
    <w:rsid w:val="00D8672A"/>
    <w:rsid w:val="00D86A0B"/>
    <w:rsid w:val="00D86B15"/>
    <w:rsid w:val="00D87339"/>
    <w:rsid w:val="00D90008"/>
    <w:rsid w:val="00D90B81"/>
    <w:rsid w:val="00D90C77"/>
    <w:rsid w:val="00D9140C"/>
    <w:rsid w:val="00D92618"/>
    <w:rsid w:val="00DA058B"/>
    <w:rsid w:val="00DA286F"/>
    <w:rsid w:val="00DA317C"/>
    <w:rsid w:val="00DA468E"/>
    <w:rsid w:val="00DA78E7"/>
    <w:rsid w:val="00DB1516"/>
    <w:rsid w:val="00DB6E26"/>
    <w:rsid w:val="00DC361D"/>
    <w:rsid w:val="00DC7FFB"/>
    <w:rsid w:val="00DD42E3"/>
    <w:rsid w:val="00DD4E47"/>
    <w:rsid w:val="00DE14FD"/>
    <w:rsid w:val="00DE364B"/>
    <w:rsid w:val="00DE4771"/>
    <w:rsid w:val="00DE7483"/>
    <w:rsid w:val="00DF0A2C"/>
    <w:rsid w:val="00DF77AF"/>
    <w:rsid w:val="00E0241B"/>
    <w:rsid w:val="00E038B7"/>
    <w:rsid w:val="00E049F6"/>
    <w:rsid w:val="00E04C88"/>
    <w:rsid w:val="00E04EAC"/>
    <w:rsid w:val="00E05E25"/>
    <w:rsid w:val="00E10927"/>
    <w:rsid w:val="00E17FAF"/>
    <w:rsid w:val="00E23D99"/>
    <w:rsid w:val="00E24E64"/>
    <w:rsid w:val="00E265D5"/>
    <w:rsid w:val="00E321A3"/>
    <w:rsid w:val="00E341D8"/>
    <w:rsid w:val="00E41E06"/>
    <w:rsid w:val="00E43CF0"/>
    <w:rsid w:val="00E452C1"/>
    <w:rsid w:val="00E502B8"/>
    <w:rsid w:val="00E540D0"/>
    <w:rsid w:val="00E602EA"/>
    <w:rsid w:val="00E6194F"/>
    <w:rsid w:val="00E61CD2"/>
    <w:rsid w:val="00E64282"/>
    <w:rsid w:val="00E65A0A"/>
    <w:rsid w:val="00E65A79"/>
    <w:rsid w:val="00E71BE3"/>
    <w:rsid w:val="00E752B1"/>
    <w:rsid w:val="00E75A23"/>
    <w:rsid w:val="00E80A67"/>
    <w:rsid w:val="00E834BF"/>
    <w:rsid w:val="00E8369E"/>
    <w:rsid w:val="00E83F0B"/>
    <w:rsid w:val="00E86880"/>
    <w:rsid w:val="00E94924"/>
    <w:rsid w:val="00E95358"/>
    <w:rsid w:val="00E95CEA"/>
    <w:rsid w:val="00E9762E"/>
    <w:rsid w:val="00E97E06"/>
    <w:rsid w:val="00E97FA3"/>
    <w:rsid w:val="00EA1B5B"/>
    <w:rsid w:val="00EA3EC7"/>
    <w:rsid w:val="00EA4248"/>
    <w:rsid w:val="00EA57D2"/>
    <w:rsid w:val="00EA62BF"/>
    <w:rsid w:val="00EA73FD"/>
    <w:rsid w:val="00EA7647"/>
    <w:rsid w:val="00EA7E50"/>
    <w:rsid w:val="00EB5EC2"/>
    <w:rsid w:val="00EB6445"/>
    <w:rsid w:val="00EB6725"/>
    <w:rsid w:val="00EB6C97"/>
    <w:rsid w:val="00EC1DCF"/>
    <w:rsid w:val="00EC1FA9"/>
    <w:rsid w:val="00EC6D86"/>
    <w:rsid w:val="00EC7087"/>
    <w:rsid w:val="00ED1B3D"/>
    <w:rsid w:val="00ED35D4"/>
    <w:rsid w:val="00ED44AA"/>
    <w:rsid w:val="00ED5D17"/>
    <w:rsid w:val="00ED7CBF"/>
    <w:rsid w:val="00EE1E2A"/>
    <w:rsid w:val="00EE30C2"/>
    <w:rsid w:val="00EE374A"/>
    <w:rsid w:val="00EE5734"/>
    <w:rsid w:val="00EE7A94"/>
    <w:rsid w:val="00EF2E15"/>
    <w:rsid w:val="00EF33F5"/>
    <w:rsid w:val="00F02E49"/>
    <w:rsid w:val="00F04286"/>
    <w:rsid w:val="00F05EF8"/>
    <w:rsid w:val="00F06CDD"/>
    <w:rsid w:val="00F06D1C"/>
    <w:rsid w:val="00F06F06"/>
    <w:rsid w:val="00F0792B"/>
    <w:rsid w:val="00F10CDE"/>
    <w:rsid w:val="00F1115D"/>
    <w:rsid w:val="00F218A6"/>
    <w:rsid w:val="00F22836"/>
    <w:rsid w:val="00F23D0D"/>
    <w:rsid w:val="00F31B24"/>
    <w:rsid w:val="00F31B27"/>
    <w:rsid w:val="00F31E7B"/>
    <w:rsid w:val="00F36427"/>
    <w:rsid w:val="00F3758E"/>
    <w:rsid w:val="00F43196"/>
    <w:rsid w:val="00F43BBE"/>
    <w:rsid w:val="00F44D1D"/>
    <w:rsid w:val="00F454BD"/>
    <w:rsid w:val="00F45C6B"/>
    <w:rsid w:val="00F46E88"/>
    <w:rsid w:val="00F4703D"/>
    <w:rsid w:val="00F50A73"/>
    <w:rsid w:val="00F547E3"/>
    <w:rsid w:val="00F55317"/>
    <w:rsid w:val="00F60144"/>
    <w:rsid w:val="00F63642"/>
    <w:rsid w:val="00F64FB5"/>
    <w:rsid w:val="00F65D38"/>
    <w:rsid w:val="00F7031C"/>
    <w:rsid w:val="00F7490A"/>
    <w:rsid w:val="00F74B6A"/>
    <w:rsid w:val="00F7596B"/>
    <w:rsid w:val="00F76345"/>
    <w:rsid w:val="00F7648C"/>
    <w:rsid w:val="00F83B87"/>
    <w:rsid w:val="00F86EEC"/>
    <w:rsid w:val="00F93413"/>
    <w:rsid w:val="00F96829"/>
    <w:rsid w:val="00F97542"/>
    <w:rsid w:val="00F97FD4"/>
    <w:rsid w:val="00FB1909"/>
    <w:rsid w:val="00FB199C"/>
    <w:rsid w:val="00FB46D3"/>
    <w:rsid w:val="00FC575B"/>
    <w:rsid w:val="00FC61BE"/>
    <w:rsid w:val="00FD4294"/>
    <w:rsid w:val="00FD659F"/>
    <w:rsid w:val="00FD770A"/>
    <w:rsid w:val="00FD787A"/>
    <w:rsid w:val="00FE16A0"/>
    <w:rsid w:val="00FE196C"/>
    <w:rsid w:val="00FE2B38"/>
    <w:rsid w:val="00FE4592"/>
    <w:rsid w:val="00FE66F5"/>
    <w:rsid w:val="00FF6985"/>
    <w:rsid w:val="016D57A5"/>
    <w:rsid w:val="01E46029"/>
    <w:rsid w:val="021C1A07"/>
    <w:rsid w:val="02565064"/>
    <w:rsid w:val="026F018C"/>
    <w:rsid w:val="02C14713"/>
    <w:rsid w:val="02D82A69"/>
    <w:rsid w:val="02F403E5"/>
    <w:rsid w:val="0345496C"/>
    <w:rsid w:val="03CE6E4F"/>
    <w:rsid w:val="040E43B5"/>
    <w:rsid w:val="0446450F"/>
    <w:rsid w:val="049D07A1"/>
    <w:rsid w:val="04AF3F3E"/>
    <w:rsid w:val="04B7134B"/>
    <w:rsid w:val="04E8539D"/>
    <w:rsid w:val="05C15080"/>
    <w:rsid w:val="05D4049D"/>
    <w:rsid w:val="05D71422"/>
    <w:rsid w:val="05E816BC"/>
    <w:rsid w:val="05F42F51"/>
    <w:rsid w:val="06264A24"/>
    <w:rsid w:val="06C43629"/>
    <w:rsid w:val="073A1069"/>
    <w:rsid w:val="07DC6674"/>
    <w:rsid w:val="08BC3764"/>
    <w:rsid w:val="08FA104A"/>
    <w:rsid w:val="09205A07"/>
    <w:rsid w:val="0A7A49BE"/>
    <w:rsid w:val="0A8F10E0"/>
    <w:rsid w:val="0AA76787"/>
    <w:rsid w:val="0ABB3229"/>
    <w:rsid w:val="0AE65372"/>
    <w:rsid w:val="0B0A682C"/>
    <w:rsid w:val="0B191045"/>
    <w:rsid w:val="0B7C7A64"/>
    <w:rsid w:val="0BC07254"/>
    <w:rsid w:val="0C2B2187"/>
    <w:rsid w:val="0C383A1B"/>
    <w:rsid w:val="0C6E60F3"/>
    <w:rsid w:val="0D1C170F"/>
    <w:rsid w:val="0D257E20"/>
    <w:rsid w:val="0D3A6AC1"/>
    <w:rsid w:val="0D471B02"/>
    <w:rsid w:val="0D650C0A"/>
    <w:rsid w:val="0DC566A4"/>
    <w:rsid w:val="0DC82EAC"/>
    <w:rsid w:val="0E573A15"/>
    <w:rsid w:val="0F0415AF"/>
    <w:rsid w:val="0F14184A"/>
    <w:rsid w:val="0F696D55"/>
    <w:rsid w:val="10242D0C"/>
    <w:rsid w:val="112273AB"/>
    <w:rsid w:val="117B7A3A"/>
    <w:rsid w:val="121B53C5"/>
    <w:rsid w:val="123D5579"/>
    <w:rsid w:val="126122B6"/>
    <w:rsid w:val="12833AF0"/>
    <w:rsid w:val="12C15B53"/>
    <w:rsid w:val="12F9372E"/>
    <w:rsid w:val="12FC24B4"/>
    <w:rsid w:val="135630F3"/>
    <w:rsid w:val="1359284E"/>
    <w:rsid w:val="135A02D0"/>
    <w:rsid w:val="1382238D"/>
    <w:rsid w:val="13833692"/>
    <w:rsid w:val="149C206D"/>
    <w:rsid w:val="149C635D"/>
    <w:rsid w:val="14F447EE"/>
    <w:rsid w:val="15477668"/>
    <w:rsid w:val="15DA15E8"/>
    <w:rsid w:val="16196B4E"/>
    <w:rsid w:val="16E06917"/>
    <w:rsid w:val="17E75E45"/>
    <w:rsid w:val="185B5E04"/>
    <w:rsid w:val="18F75C82"/>
    <w:rsid w:val="19620BB5"/>
    <w:rsid w:val="1968723B"/>
    <w:rsid w:val="1986206E"/>
    <w:rsid w:val="19954887"/>
    <w:rsid w:val="19E7558B"/>
    <w:rsid w:val="1A173B5B"/>
    <w:rsid w:val="1A861C11"/>
    <w:rsid w:val="1A8F0322"/>
    <w:rsid w:val="1B1F0B0A"/>
    <w:rsid w:val="1BAF61FB"/>
    <w:rsid w:val="1C022402"/>
    <w:rsid w:val="1C155B9F"/>
    <w:rsid w:val="1C3D6D64"/>
    <w:rsid w:val="1C7C6848"/>
    <w:rsid w:val="1CE252F3"/>
    <w:rsid w:val="1CF3778C"/>
    <w:rsid w:val="1D165CA2"/>
    <w:rsid w:val="1E7E2B16"/>
    <w:rsid w:val="1EE324BA"/>
    <w:rsid w:val="1F022D6F"/>
    <w:rsid w:val="1F4202D5"/>
    <w:rsid w:val="1F610B8A"/>
    <w:rsid w:val="1F667210"/>
    <w:rsid w:val="1F826B41"/>
    <w:rsid w:val="1FCB27B8"/>
    <w:rsid w:val="20BE0AC7"/>
    <w:rsid w:val="22760AC8"/>
    <w:rsid w:val="22BE600E"/>
    <w:rsid w:val="23B665A6"/>
    <w:rsid w:val="23C5553B"/>
    <w:rsid w:val="23CA5246"/>
    <w:rsid w:val="24084D2B"/>
    <w:rsid w:val="2438587A"/>
    <w:rsid w:val="24D6447F"/>
    <w:rsid w:val="259B76C0"/>
    <w:rsid w:val="25B924F3"/>
    <w:rsid w:val="25E22033"/>
    <w:rsid w:val="26164E0B"/>
    <w:rsid w:val="262B372C"/>
    <w:rsid w:val="27570C9B"/>
    <w:rsid w:val="27DB7BEF"/>
    <w:rsid w:val="27E46300"/>
    <w:rsid w:val="28092CBD"/>
    <w:rsid w:val="280F0449"/>
    <w:rsid w:val="28431B9D"/>
    <w:rsid w:val="284B3726"/>
    <w:rsid w:val="285A17C2"/>
    <w:rsid w:val="28A11F36"/>
    <w:rsid w:val="28A87343"/>
    <w:rsid w:val="28B0474F"/>
    <w:rsid w:val="28BA171B"/>
    <w:rsid w:val="29117C6C"/>
    <w:rsid w:val="2955745C"/>
    <w:rsid w:val="29870F2F"/>
    <w:rsid w:val="29894432"/>
    <w:rsid w:val="29F51563"/>
    <w:rsid w:val="29FD21F3"/>
    <w:rsid w:val="2A8E045D"/>
    <w:rsid w:val="2B405D02"/>
    <w:rsid w:val="2B7F106A"/>
    <w:rsid w:val="2BD155F1"/>
    <w:rsid w:val="2C696A69"/>
    <w:rsid w:val="2C773801"/>
    <w:rsid w:val="2D1B430E"/>
    <w:rsid w:val="2D5D27F9"/>
    <w:rsid w:val="2D990460"/>
    <w:rsid w:val="2DC35A21"/>
    <w:rsid w:val="2E770D48"/>
    <w:rsid w:val="2E9F6689"/>
    <w:rsid w:val="2F074DB3"/>
    <w:rsid w:val="2F843483"/>
    <w:rsid w:val="2FA417BA"/>
    <w:rsid w:val="301068EB"/>
    <w:rsid w:val="301574EF"/>
    <w:rsid w:val="30424B3B"/>
    <w:rsid w:val="30466038"/>
    <w:rsid w:val="31200CA6"/>
    <w:rsid w:val="31676E9C"/>
    <w:rsid w:val="31C97E3A"/>
    <w:rsid w:val="326C2EC7"/>
    <w:rsid w:val="329A2711"/>
    <w:rsid w:val="33227172"/>
    <w:rsid w:val="34A53A6B"/>
    <w:rsid w:val="34F96D78"/>
    <w:rsid w:val="34FA47FA"/>
    <w:rsid w:val="35324954"/>
    <w:rsid w:val="35497DFC"/>
    <w:rsid w:val="356F0F35"/>
    <w:rsid w:val="36756265"/>
    <w:rsid w:val="368564FF"/>
    <w:rsid w:val="37790091"/>
    <w:rsid w:val="394A250A"/>
    <w:rsid w:val="3998390E"/>
    <w:rsid w:val="3A5926C8"/>
    <w:rsid w:val="3A675260"/>
    <w:rsid w:val="3AE00902"/>
    <w:rsid w:val="3B250B17"/>
    <w:rsid w:val="3B325C2E"/>
    <w:rsid w:val="3BE2474D"/>
    <w:rsid w:val="3C045F86"/>
    <w:rsid w:val="3CDE36EB"/>
    <w:rsid w:val="3D72615D"/>
    <w:rsid w:val="3DB520C9"/>
    <w:rsid w:val="3DC75867"/>
    <w:rsid w:val="3DFA4DBC"/>
    <w:rsid w:val="3E430A34"/>
    <w:rsid w:val="3EC11302"/>
    <w:rsid w:val="3EC5358C"/>
    <w:rsid w:val="3F043070"/>
    <w:rsid w:val="3F744629"/>
    <w:rsid w:val="3FBA151A"/>
    <w:rsid w:val="400C5AA1"/>
    <w:rsid w:val="402A08D4"/>
    <w:rsid w:val="40FC0C2D"/>
    <w:rsid w:val="41177258"/>
    <w:rsid w:val="423179A5"/>
    <w:rsid w:val="42430F44"/>
    <w:rsid w:val="42B86984"/>
    <w:rsid w:val="42EC5ED9"/>
    <w:rsid w:val="434652EE"/>
    <w:rsid w:val="43A81B10"/>
    <w:rsid w:val="44357175"/>
    <w:rsid w:val="44C147DB"/>
    <w:rsid w:val="44C744E6"/>
    <w:rsid w:val="4511585F"/>
    <w:rsid w:val="45192C6B"/>
    <w:rsid w:val="454D7C42"/>
    <w:rsid w:val="456552E9"/>
    <w:rsid w:val="45857D9C"/>
    <w:rsid w:val="45BE5977"/>
    <w:rsid w:val="46772BA7"/>
    <w:rsid w:val="467C28B2"/>
    <w:rsid w:val="46952667"/>
    <w:rsid w:val="469F3D6C"/>
    <w:rsid w:val="46AF6585"/>
    <w:rsid w:val="46DA716A"/>
    <w:rsid w:val="46F224F1"/>
    <w:rsid w:val="48297FEF"/>
    <w:rsid w:val="492A3415"/>
    <w:rsid w:val="495132D5"/>
    <w:rsid w:val="498615B1"/>
    <w:rsid w:val="4A0F498D"/>
    <w:rsid w:val="4A1B6221"/>
    <w:rsid w:val="4A637C9A"/>
    <w:rsid w:val="4B380F77"/>
    <w:rsid w:val="4C4D0ABF"/>
    <w:rsid w:val="4CCB138D"/>
    <w:rsid w:val="4CCE2312"/>
    <w:rsid w:val="4CF856D5"/>
    <w:rsid w:val="4D170188"/>
    <w:rsid w:val="4DCB0F30"/>
    <w:rsid w:val="4E3605DF"/>
    <w:rsid w:val="4EC820CD"/>
    <w:rsid w:val="4ECF74D9"/>
    <w:rsid w:val="4ED54C66"/>
    <w:rsid w:val="4F1B7959"/>
    <w:rsid w:val="4F431A16"/>
    <w:rsid w:val="4F4F32AA"/>
    <w:rsid w:val="4F791EF0"/>
    <w:rsid w:val="4FC3106B"/>
    <w:rsid w:val="508942AC"/>
    <w:rsid w:val="50EC654F"/>
    <w:rsid w:val="512D283B"/>
    <w:rsid w:val="517F6DC2"/>
    <w:rsid w:val="51A41581"/>
    <w:rsid w:val="51C36EE2"/>
    <w:rsid w:val="51C92BC9"/>
    <w:rsid w:val="52722ED3"/>
    <w:rsid w:val="52A336A2"/>
    <w:rsid w:val="52B4393C"/>
    <w:rsid w:val="53CE790C"/>
    <w:rsid w:val="545F3C08"/>
    <w:rsid w:val="54641104"/>
    <w:rsid w:val="54B21203"/>
    <w:rsid w:val="54B7788A"/>
    <w:rsid w:val="54D96F44"/>
    <w:rsid w:val="552349BA"/>
    <w:rsid w:val="55B9292F"/>
    <w:rsid w:val="56CD27F8"/>
    <w:rsid w:val="56D75305"/>
    <w:rsid w:val="58657096"/>
    <w:rsid w:val="58B27195"/>
    <w:rsid w:val="58B9329D"/>
    <w:rsid w:val="58C106A9"/>
    <w:rsid w:val="598A13F7"/>
    <w:rsid w:val="5A494CAD"/>
    <w:rsid w:val="5A4E1134"/>
    <w:rsid w:val="5AA553C6"/>
    <w:rsid w:val="5AD42692"/>
    <w:rsid w:val="5AEA4836"/>
    <w:rsid w:val="5B195385"/>
    <w:rsid w:val="5B9601D2"/>
    <w:rsid w:val="5C2F70CC"/>
    <w:rsid w:val="5D390053"/>
    <w:rsid w:val="5E134CE3"/>
    <w:rsid w:val="5E2152FD"/>
    <w:rsid w:val="5E440D35"/>
    <w:rsid w:val="5EDE0F33"/>
    <w:rsid w:val="5EE11EB8"/>
    <w:rsid w:val="5EE508BE"/>
    <w:rsid w:val="5F164911"/>
    <w:rsid w:val="5F58537A"/>
    <w:rsid w:val="5F5B3D80"/>
    <w:rsid w:val="5F685614"/>
    <w:rsid w:val="5F6E751E"/>
    <w:rsid w:val="5F7623AC"/>
    <w:rsid w:val="5FE65EE3"/>
    <w:rsid w:val="600B06A1"/>
    <w:rsid w:val="600C6122"/>
    <w:rsid w:val="609B470C"/>
    <w:rsid w:val="60C60DD4"/>
    <w:rsid w:val="619E5234"/>
    <w:rsid w:val="627E0125"/>
    <w:rsid w:val="63097D09"/>
    <w:rsid w:val="64172445"/>
    <w:rsid w:val="64844FF7"/>
    <w:rsid w:val="64C3035F"/>
    <w:rsid w:val="65CD4095"/>
    <w:rsid w:val="66AE6C06"/>
    <w:rsid w:val="66C3748D"/>
    <w:rsid w:val="679C4A7D"/>
    <w:rsid w:val="679F070D"/>
    <w:rsid w:val="680E4244"/>
    <w:rsid w:val="68236767"/>
    <w:rsid w:val="686F5562"/>
    <w:rsid w:val="68BD30E3"/>
    <w:rsid w:val="69856165"/>
    <w:rsid w:val="69981B4C"/>
    <w:rsid w:val="69A1245C"/>
    <w:rsid w:val="69D925B6"/>
    <w:rsid w:val="69F256DE"/>
    <w:rsid w:val="69FC1871"/>
    <w:rsid w:val="6A077C02"/>
    <w:rsid w:val="6A2471B2"/>
    <w:rsid w:val="6A401990"/>
    <w:rsid w:val="6A510F7A"/>
    <w:rsid w:val="6A7E0B45"/>
    <w:rsid w:val="6A9F107A"/>
    <w:rsid w:val="6B192F42"/>
    <w:rsid w:val="6B6555BF"/>
    <w:rsid w:val="6B9C7C98"/>
    <w:rsid w:val="6CC77785"/>
    <w:rsid w:val="6E5B1D9A"/>
    <w:rsid w:val="6ED1178F"/>
    <w:rsid w:val="6FCE54FF"/>
    <w:rsid w:val="70180DF6"/>
    <w:rsid w:val="70400CB6"/>
    <w:rsid w:val="709A5ECC"/>
    <w:rsid w:val="70CA0C1A"/>
    <w:rsid w:val="70E936CD"/>
    <w:rsid w:val="70FA3967"/>
    <w:rsid w:val="721E0247"/>
    <w:rsid w:val="723E163F"/>
    <w:rsid w:val="748E073F"/>
    <w:rsid w:val="748E6D46"/>
    <w:rsid w:val="74A756F2"/>
    <w:rsid w:val="74A90BF5"/>
    <w:rsid w:val="74B0277E"/>
    <w:rsid w:val="74F72EF3"/>
    <w:rsid w:val="75024B07"/>
    <w:rsid w:val="753529D7"/>
    <w:rsid w:val="75F45394"/>
    <w:rsid w:val="7634617E"/>
    <w:rsid w:val="765D1540"/>
    <w:rsid w:val="76D214FF"/>
    <w:rsid w:val="76D44A02"/>
    <w:rsid w:val="772037FC"/>
    <w:rsid w:val="77270C09"/>
    <w:rsid w:val="77556255"/>
    <w:rsid w:val="77DC5234"/>
    <w:rsid w:val="784016D6"/>
    <w:rsid w:val="78AE558D"/>
    <w:rsid w:val="78B9139F"/>
    <w:rsid w:val="79055F9C"/>
    <w:rsid w:val="790F0AA9"/>
    <w:rsid w:val="7ACD5587"/>
    <w:rsid w:val="7ADA6E1B"/>
    <w:rsid w:val="7B3C363D"/>
    <w:rsid w:val="7B814DCC"/>
    <w:rsid w:val="7B9D23DC"/>
    <w:rsid w:val="7CD32459"/>
    <w:rsid w:val="7E48583E"/>
    <w:rsid w:val="7F8A5E4A"/>
    <w:rsid w:val="7FB80F18"/>
    <w:rsid w:val="7FD914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5122"/>
    <o:shapelayout v:ext="edit">
      <o:idmap v:ext="edit" data="1"/>
      <o:rules v:ext="edit">
        <o:r id="V:Rule1" type="connector" idref="#AutoShape 267"/>
        <o:r id="V:Rule2" type="connector" idref="#AutoShape 26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qFormat="1"/>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AD08D1"/>
    <w:rPr>
      <w:rFonts w:ascii="Calibri" w:hAnsi="Calibri"/>
      <w:kern w:val="0"/>
      <w:szCs w:val="20"/>
    </w:rPr>
  </w:style>
  <w:style w:type="paragraph" w:styleId="1">
    <w:name w:val="heading 1"/>
    <w:basedOn w:val="a"/>
    <w:link w:val="1Char"/>
    <w:uiPriority w:val="99"/>
    <w:qFormat/>
    <w:rsid w:val="00AD08D1"/>
    <w:pPr>
      <w:spacing w:before="100" w:beforeAutospacing="1" w:after="100" w:afterAutospacing="1"/>
      <w:jc w:val="center"/>
      <w:outlineLvl w:val="0"/>
    </w:pPr>
    <w:rPr>
      <w:b/>
      <w:bCs/>
      <w:kern w:val="44"/>
      <w:sz w:val="44"/>
      <w:szCs w:val="44"/>
    </w:rPr>
  </w:style>
  <w:style w:type="paragraph" w:styleId="2">
    <w:name w:val="heading 2"/>
    <w:basedOn w:val="a"/>
    <w:next w:val="a"/>
    <w:link w:val="2Char"/>
    <w:uiPriority w:val="99"/>
    <w:qFormat/>
    <w:rsid w:val="00AD08D1"/>
    <w:pPr>
      <w:keepNext/>
      <w:keepLines/>
      <w:spacing w:line="413" w:lineRule="auto"/>
      <w:outlineLvl w:val="1"/>
    </w:pPr>
    <w:rPr>
      <w:rFonts w:ascii="Cambria" w:hAnsi="Cambria"/>
      <w:b/>
      <w:bCs/>
      <w:sz w:val="32"/>
      <w:szCs w:val="32"/>
    </w:rPr>
  </w:style>
  <w:style w:type="paragraph" w:styleId="3">
    <w:name w:val="heading 3"/>
    <w:basedOn w:val="a"/>
    <w:next w:val="a"/>
    <w:link w:val="3Char"/>
    <w:uiPriority w:val="99"/>
    <w:qFormat/>
    <w:rsid w:val="00AD08D1"/>
    <w:pPr>
      <w:keepNext/>
      <w:keepLines/>
      <w:spacing w:line="413"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5D1951"/>
    <w:rPr>
      <w:rFonts w:ascii="Calibri" w:hAnsi="Calibri" w:cs="Times New Roman"/>
      <w:b/>
      <w:kern w:val="44"/>
      <w:sz w:val="44"/>
    </w:rPr>
  </w:style>
  <w:style w:type="character" w:customStyle="1" w:styleId="2Char">
    <w:name w:val="标题 2 Char"/>
    <w:basedOn w:val="a0"/>
    <w:link w:val="2"/>
    <w:uiPriority w:val="99"/>
    <w:semiHidden/>
    <w:locked/>
    <w:rsid w:val="005D1951"/>
    <w:rPr>
      <w:rFonts w:ascii="Cambria" w:eastAsia="宋体" w:hAnsi="Cambria" w:cs="Times New Roman"/>
      <w:b/>
      <w:kern w:val="0"/>
      <w:sz w:val="32"/>
    </w:rPr>
  </w:style>
  <w:style w:type="character" w:customStyle="1" w:styleId="3Char">
    <w:name w:val="标题 3 Char"/>
    <w:basedOn w:val="a0"/>
    <w:link w:val="3"/>
    <w:uiPriority w:val="99"/>
    <w:semiHidden/>
    <w:locked/>
    <w:rsid w:val="005D1951"/>
    <w:rPr>
      <w:rFonts w:ascii="Calibri" w:hAnsi="Calibri" w:cs="Times New Roman"/>
      <w:b/>
      <w:kern w:val="0"/>
      <w:sz w:val="32"/>
    </w:rPr>
  </w:style>
  <w:style w:type="character" w:styleId="a3">
    <w:name w:val="Strong"/>
    <w:basedOn w:val="a0"/>
    <w:uiPriority w:val="99"/>
    <w:qFormat/>
    <w:rsid w:val="00AD08D1"/>
    <w:rPr>
      <w:rFonts w:cs="Times New Roman"/>
      <w:b/>
    </w:rPr>
  </w:style>
  <w:style w:type="character" w:styleId="a4">
    <w:name w:val="page number"/>
    <w:basedOn w:val="a0"/>
    <w:uiPriority w:val="99"/>
    <w:rsid w:val="00AD08D1"/>
    <w:rPr>
      <w:rFonts w:cs="Times New Roman"/>
    </w:rPr>
  </w:style>
  <w:style w:type="character" w:styleId="a5">
    <w:name w:val="Hyperlink"/>
    <w:basedOn w:val="a0"/>
    <w:uiPriority w:val="99"/>
    <w:rsid w:val="00AD08D1"/>
    <w:rPr>
      <w:rFonts w:cs="Times New Roman"/>
      <w:color w:val="2D64B3"/>
      <w:u w:val="none"/>
    </w:rPr>
  </w:style>
  <w:style w:type="paragraph" w:styleId="a6">
    <w:name w:val="footer"/>
    <w:basedOn w:val="a"/>
    <w:link w:val="Char"/>
    <w:uiPriority w:val="99"/>
    <w:rsid w:val="00AD08D1"/>
    <w:pPr>
      <w:tabs>
        <w:tab w:val="center" w:pos="4153"/>
        <w:tab w:val="right" w:pos="8306"/>
      </w:tabs>
      <w:snapToGrid w:val="0"/>
    </w:pPr>
    <w:rPr>
      <w:sz w:val="18"/>
      <w:szCs w:val="18"/>
    </w:rPr>
  </w:style>
  <w:style w:type="character" w:customStyle="1" w:styleId="Char">
    <w:name w:val="页脚 Char"/>
    <w:basedOn w:val="a0"/>
    <w:link w:val="a6"/>
    <w:uiPriority w:val="99"/>
    <w:semiHidden/>
    <w:locked/>
    <w:rsid w:val="005D1951"/>
    <w:rPr>
      <w:rFonts w:ascii="Calibri" w:hAnsi="Calibri" w:cs="Times New Roman"/>
      <w:kern w:val="0"/>
      <w:sz w:val="18"/>
    </w:rPr>
  </w:style>
  <w:style w:type="paragraph" w:styleId="a7">
    <w:name w:val="Body Text"/>
    <w:basedOn w:val="a"/>
    <w:link w:val="Char0"/>
    <w:uiPriority w:val="99"/>
    <w:rsid w:val="00AD08D1"/>
    <w:pPr>
      <w:ind w:left="120"/>
    </w:pPr>
    <w:rPr>
      <w:sz w:val="20"/>
    </w:rPr>
  </w:style>
  <w:style w:type="character" w:customStyle="1" w:styleId="Char0">
    <w:name w:val="正文文本 Char"/>
    <w:basedOn w:val="a0"/>
    <w:link w:val="a7"/>
    <w:uiPriority w:val="99"/>
    <w:semiHidden/>
    <w:locked/>
    <w:rsid w:val="005D1951"/>
    <w:rPr>
      <w:rFonts w:ascii="Calibri" w:hAnsi="Calibri" w:cs="Times New Roman"/>
      <w:kern w:val="0"/>
      <w:sz w:val="20"/>
    </w:rPr>
  </w:style>
  <w:style w:type="paragraph" w:styleId="a8">
    <w:name w:val="header"/>
    <w:basedOn w:val="a"/>
    <w:link w:val="Char1"/>
    <w:uiPriority w:val="99"/>
    <w:rsid w:val="00AD08D1"/>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uiPriority w:val="99"/>
    <w:locked/>
    <w:rsid w:val="0019689E"/>
    <w:rPr>
      <w:rFonts w:ascii="Calibri" w:hAnsi="Calibri" w:cs="Times New Roman"/>
      <w:sz w:val="18"/>
    </w:rPr>
  </w:style>
  <w:style w:type="paragraph" w:customStyle="1" w:styleId="10">
    <w:name w:val="列出段落1"/>
    <w:basedOn w:val="a"/>
    <w:uiPriority w:val="99"/>
    <w:rsid w:val="00AD08D1"/>
    <w:pPr>
      <w:ind w:firstLineChars="200" w:firstLine="420"/>
    </w:pPr>
  </w:style>
  <w:style w:type="paragraph" w:customStyle="1" w:styleId="TableParagraph">
    <w:name w:val="Table Paragraph"/>
    <w:basedOn w:val="a"/>
    <w:uiPriority w:val="99"/>
    <w:rsid w:val="00AD08D1"/>
  </w:style>
  <w:style w:type="paragraph" w:customStyle="1" w:styleId="a9">
    <w:name w:val="抄送列表"/>
    <w:basedOn w:val="a"/>
    <w:uiPriority w:val="99"/>
    <w:rsid w:val="00AD08D1"/>
    <w:pPr>
      <w:keepLines/>
      <w:spacing w:line="240" w:lineRule="atLeast"/>
      <w:jc w:val="center"/>
    </w:pPr>
    <w:rPr>
      <w:rFonts w:ascii="Garamond" w:hAnsi="Garamond"/>
      <w:kern w:val="18"/>
      <w:sz w:val="15"/>
      <w:szCs w:val="15"/>
    </w:rPr>
  </w:style>
  <w:style w:type="paragraph" w:customStyle="1" w:styleId="aa">
    <w:name w:val="注："/>
    <w:next w:val="ab"/>
    <w:uiPriority w:val="99"/>
    <w:rsid w:val="00AD08D1"/>
    <w:pPr>
      <w:widowControl w:val="0"/>
      <w:autoSpaceDE w:val="0"/>
      <w:autoSpaceDN w:val="0"/>
      <w:jc w:val="both"/>
    </w:pPr>
    <w:rPr>
      <w:rFonts w:ascii="宋体"/>
      <w:kern w:val="0"/>
      <w:sz w:val="18"/>
      <w:szCs w:val="18"/>
    </w:rPr>
  </w:style>
  <w:style w:type="paragraph" w:customStyle="1" w:styleId="ab">
    <w:name w:val="段"/>
    <w:uiPriority w:val="99"/>
    <w:rsid w:val="00AD08D1"/>
    <w:pPr>
      <w:tabs>
        <w:tab w:val="center" w:pos="4201"/>
        <w:tab w:val="right" w:leader="dot" w:pos="9298"/>
      </w:tabs>
      <w:autoSpaceDE w:val="0"/>
      <w:autoSpaceDN w:val="0"/>
      <w:ind w:firstLineChars="200" w:firstLine="420"/>
      <w:jc w:val="both"/>
    </w:pPr>
    <w:rPr>
      <w:rFonts w:ascii="宋体" w:hAnsi="Calibri"/>
    </w:rPr>
  </w:style>
  <w:style w:type="paragraph" w:customStyle="1" w:styleId="ac">
    <w:name w:val="附言"/>
    <w:basedOn w:val="a"/>
    <w:next w:val="a9"/>
    <w:uiPriority w:val="99"/>
    <w:rsid w:val="00AD08D1"/>
    <w:pPr>
      <w:spacing w:line="360" w:lineRule="auto"/>
      <w:jc w:val="center"/>
    </w:pPr>
    <w:rPr>
      <w:rFonts w:ascii="Times New Roman" w:hAnsi="Times New Roman"/>
      <w:b/>
      <w:color w:val="000000"/>
      <w:spacing w:val="-16"/>
      <w:szCs w:val="21"/>
    </w:rPr>
  </w:style>
  <w:style w:type="table" w:styleId="30">
    <w:name w:val="Table List 3"/>
    <w:basedOn w:val="a1"/>
    <w:uiPriority w:val="99"/>
    <w:rsid w:val="00AD08D1"/>
    <w:pPr>
      <w:widowControl w:val="0"/>
      <w:jc w:val="both"/>
    </w:pPr>
    <w:rPr>
      <w:kern w:val="0"/>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top w:val="nil"/>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tcPr>
    </w:tblStylePr>
    <w:tblStylePr w:type="swCell">
      <w:rPr>
        <w:rFonts w:cs="Times New Roman"/>
        <w:i/>
        <w:iCs/>
        <w:color w:val="000080"/>
      </w:rPr>
      <w:tblPr/>
      <w:tcPr>
        <w:tcBorders>
          <w:top w:val="nil"/>
          <w:left w:val="nil"/>
          <w:bottom w:val="nil"/>
          <w:right w:val="nil"/>
          <w:insideH w:val="nil"/>
          <w:insideV w:val="nil"/>
          <w:tl2br w:val="nil"/>
          <w:tr2bl w:val="nil"/>
        </w:tcBorders>
      </w:tcPr>
    </w:tblStylePr>
  </w:style>
  <w:style w:type="table" w:styleId="ad">
    <w:name w:val="Table Grid"/>
    <w:basedOn w:val="a1"/>
    <w:uiPriority w:val="99"/>
    <w:qFormat/>
    <w:rsid w:val="00AD08D1"/>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2E6F97"/>
    <w:pPr>
      <w:ind w:firstLineChars="200" w:firstLine="420"/>
    </w:pPr>
  </w:style>
  <w:style w:type="character" w:customStyle="1" w:styleId="apple-converted-space">
    <w:name w:val="apple-converted-space"/>
    <w:uiPriority w:val="99"/>
    <w:rsid w:val="00DB6E26"/>
  </w:style>
  <w:style w:type="paragraph" w:styleId="af">
    <w:name w:val="Plain Text"/>
    <w:basedOn w:val="a"/>
    <w:link w:val="Char2"/>
    <w:uiPriority w:val="99"/>
    <w:rsid w:val="00981B85"/>
    <w:rPr>
      <w:rFonts w:ascii="宋体" w:hAnsi="Courier New"/>
      <w:sz w:val="22"/>
      <w:szCs w:val="22"/>
    </w:rPr>
  </w:style>
  <w:style w:type="character" w:customStyle="1" w:styleId="Char2">
    <w:name w:val="纯文本 Char"/>
    <w:basedOn w:val="a0"/>
    <w:link w:val="af"/>
    <w:uiPriority w:val="99"/>
    <w:locked/>
    <w:rsid w:val="00981B85"/>
    <w:rPr>
      <w:rFonts w:ascii="宋体" w:hAnsi="Courier New" w:cs="Times New Roman"/>
      <w:sz w:val="22"/>
    </w:rPr>
  </w:style>
  <w:style w:type="paragraph" w:customStyle="1" w:styleId="Char3">
    <w:name w:val="Char"/>
    <w:basedOn w:val="a"/>
    <w:uiPriority w:val="99"/>
    <w:rsid w:val="009234A0"/>
    <w:pPr>
      <w:spacing w:after="160" w:line="240" w:lineRule="exact"/>
    </w:pPr>
    <w:rPr>
      <w:rFonts w:ascii="Verdana" w:eastAsia="仿宋_GB2312" w:hAnsi="Verdana"/>
      <w:sz w:val="24"/>
      <w:lang w:eastAsia="en-US"/>
    </w:rPr>
  </w:style>
</w:styles>
</file>

<file path=word/webSettings.xml><?xml version="1.0" encoding="utf-8"?>
<w:webSettings xmlns:r="http://schemas.openxmlformats.org/officeDocument/2006/relationships" xmlns:w="http://schemas.openxmlformats.org/wordprocessingml/2006/main">
  <w:divs>
    <w:div w:id="955522667">
      <w:marLeft w:val="0"/>
      <w:marRight w:val="0"/>
      <w:marTop w:val="0"/>
      <w:marBottom w:val="0"/>
      <w:divBdr>
        <w:top w:val="none" w:sz="0" w:space="0" w:color="auto"/>
        <w:left w:val="none" w:sz="0" w:space="0" w:color="auto"/>
        <w:bottom w:val="none" w:sz="0" w:space="0" w:color="auto"/>
        <w:right w:val="none" w:sz="0" w:space="0" w:color="auto"/>
      </w:divBdr>
    </w:div>
    <w:div w:id="955522670">
      <w:marLeft w:val="0"/>
      <w:marRight w:val="0"/>
      <w:marTop w:val="0"/>
      <w:marBottom w:val="0"/>
      <w:divBdr>
        <w:top w:val="none" w:sz="0" w:space="0" w:color="auto"/>
        <w:left w:val="none" w:sz="0" w:space="0" w:color="auto"/>
        <w:bottom w:val="none" w:sz="0" w:space="0" w:color="auto"/>
        <w:right w:val="none" w:sz="0" w:space="0" w:color="auto"/>
      </w:divBdr>
      <w:divsChild>
        <w:div w:id="955522665">
          <w:marLeft w:val="0"/>
          <w:marRight w:val="0"/>
          <w:marTop w:val="0"/>
          <w:marBottom w:val="0"/>
          <w:divBdr>
            <w:top w:val="none" w:sz="0" w:space="0" w:color="auto"/>
            <w:left w:val="none" w:sz="0" w:space="0" w:color="auto"/>
            <w:bottom w:val="none" w:sz="0" w:space="0" w:color="auto"/>
            <w:right w:val="none" w:sz="0" w:space="0" w:color="auto"/>
          </w:divBdr>
          <w:divsChild>
            <w:div w:id="955522672">
              <w:marLeft w:val="0"/>
              <w:marRight w:val="0"/>
              <w:marTop w:val="0"/>
              <w:marBottom w:val="0"/>
              <w:divBdr>
                <w:top w:val="none" w:sz="0" w:space="0" w:color="auto"/>
                <w:left w:val="none" w:sz="0" w:space="0" w:color="auto"/>
                <w:bottom w:val="none" w:sz="0" w:space="0" w:color="auto"/>
                <w:right w:val="none" w:sz="0" w:space="0" w:color="auto"/>
              </w:divBdr>
            </w:div>
          </w:divsChild>
        </w:div>
        <w:div w:id="955522668">
          <w:marLeft w:val="0"/>
          <w:marRight w:val="0"/>
          <w:marTop w:val="0"/>
          <w:marBottom w:val="0"/>
          <w:divBdr>
            <w:top w:val="none" w:sz="0" w:space="0" w:color="auto"/>
            <w:left w:val="none" w:sz="0" w:space="0" w:color="auto"/>
            <w:bottom w:val="none" w:sz="0" w:space="0" w:color="auto"/>
            <w:right w:val="none" w:sz="0" w:space="0" w:color="auto"/>
          </w:divBdr>
          <w:divsChild>
            <w:div w:id="955522669">
              <w:marLeft w:val="0"/>
              <w:marRight w:val="0"/>
              <w:marTop w:val="0"/>
              <w:marBottom w:val="0"/>
              <w:divBdr>
                <w:top w:val="none" w:sz="0" w:space="0" w:color="auto"/>
                <w:left w:val="none" w:sz="0" w:space="0" w:color="auto"/>
                <w:bottom w:val="none" w:sz="0" w:space="0" w:color="auto"/>
                <w:right w:val="none" w:sz="0" w:space="0" w:color="auto"/>
              </w:divBdr>
              <w:divsChild>
                <w:div w:id="95552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522671">
          <w:marLeft w:val="0"/>
          <w:marRight w:val="0"/>
          <w:marTop w:val="0"/>
          <w:marBottom w:val="0"/>
          <w:divBdr>
            <w:top w:val="none" w:sz="0" w:space="0" w:color="auto"/>
            <w:left w:val="none" w:sz="0" w:space="0" w:color="auto"/>
            <w:bottom w:val="none" w:sz="0" w:space="0" w:color="auto"/>
            <w:right w:val="none" w:sz="0" w:space="0" w:color="auto"/>
          </w:divBdr>
        </w:div>
      </w:divsChild>
    </w:div>
    <w:div w:id="9555226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54</Pages>
  <Words>6709</Words>
  <Characters>38247</Characters>
  <Application>Microsoft Office Word</Application>
  <DocSecurity>0</DocSecurity>
  <Lines>318</Lines>
  <Paragraphs>89</Paragraphs>
  <ScaleCrop>false</ScaleCrop>
  <Company>Lenovo</Company>
  <LinksUpToDate>false</LinksUpToDate>
  <CharactersWithSpaces>44867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lianzhexue</dc:creator>
  <cp:keywords/>
  <dc:description/>
  <cp:lastModifiedBy>MM</cp:lastModifiedBy>
  <cp:revision>3</cp:revision>
  <cp:lastPrinted>2017-03-23T07:37:00Z</cp:lastPrinted>
  <dcterms:created xsi:type="dcterms:W3CDTF">2017-10-30T08:57:00Z</dcterms:created>
  <dcterms:modified xsi:type="dcterms:W3CDTF">2017-11-02T01:17:00Z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