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78C" w:rsidRDefault="00B2478C">
      <w:pPr>
        <w:jc w:val="center"/>
        <w:rPr>
          <w:rFonts w:ascii="宋体" w:eastAsia="宋体" w:hAnsi="宋体" w:cs="宋体"/>
          <w:b/>
          <w:bCs/>
          <w:sz w:val="44"/>
          <w:szCs w:val="44"/>
        </w:rPr>
      </w:pPr>
    </w:p>
    <w:p w:rsidR="00B2478C" w:rsidRDefault="00B2478C">
      <w:pPr>
        <w:jc w:val="center"/>
        <w:rPr>
          <w:rFonts w:ascii="宋体" w:eastAsia="宋体" w:hAnsi="宋体" w:cs="宋体"/>
          <w:b/>
          <w:bCs/>
          <w:sz w:val="44"/>
          <w:szCs w:val="44"/>
        </w:rPr>
      </w:pPr>
    </w:p>
    <w:p w:rsidR="00B2478C" w:rsidRDefault="00B2478C">
      <w:pPr>
        <w:jc w:val="center"/>
        <w:rPr>
          <w:rFonts w:ascii="宋体" w:eastAsia="宋体" w:hAnsi="宋体" w:cs="宋体"/>
          <w:b/>
          <w:bCs/>
          <w:sz w:val="44"/>
          <w:szCs w:val="44"/>
        </w:rPr>
      </w:pPr>
    </w:p>
    <w:p w:rsidR="00B2478C" w:rsidRDefault="00B2478C">
      <w:pPr>
        <w:jc w:val="center"/>
        <w:rPr>
          <w:rFonts w:ascii="宋体" w:eastAsia="宋体" w:hAnsi="宋体" w:cs="宋体"/>
          <w:b/>
          <w:bCs/>
          <w:sz w:val="44"/>
          <w:szCs w:val="44"/>
        </w:rPr>
      </w:pPr>
    </w:p>
    <w:p w:rsidR="00B2478C" w:rsidRDefault="00B2478C" w:rsidP="000B6926">
      <w:pPr>
        <w:rPr>
          <w:rFonts w:ascii="宋体" w:eastAsia="宋体" w:hAnsi="宋体" w:cs="宋体"/>
          <w:b/>
          <w:bCs/>
          <w:sz w:val="44"/>
          <w:szCs w:val="44"/>
        </w:rPr>
      </w:pPr>
    </w:p>
    <w:p w:rsidR="00B2478C" w:rsidRDefault="00315CE1" w:rsidP="00D04411">
      <w:pPr>
        <w:jc w:val="center"/>
        <w:rPr>
          <w:rFonts w:ascii="宋体" w:eastAsia="宋体" w:hAnsi="宋体" w:cs="宋体"/>
          <w:b/>
          <w:bCs/>
          <w:sz w:val="44"/>
          <w:szCs w:val="44"/>
        </w:rPr>
      </w:pPr>
      <w:r>
        <w:rPr>
          <w:rFonts w:ascii="宋体" w:eastAsia="宋体" w:hAnsi="宋体" w:cs="宋体" w:hint="eastAsia"/>
          <w:b/>
          <w:bCs/>
          <w:sz w:val="44"/>
          <w:szCs w:val="44"/>
        </w:rPr>
        <w:t>中医治未病服务规范</w:t>
      </w:r>
      <w:r w:rsidR="00F66D66">
        <w:rPr>
          <w:rFonts w:ascii="宋体" w:eastAsia="宋体" w:hAnsi="宋体" w:cs="宋体" w:hint="eastAsia"/>
          <w:b/>
          <w:bCs/>
          <w:sz w:val="44"/>
          <w:szCs w:val="44"/>
        </w:rPr>
        <w:t xml:space="preserve"> </w:t>
      </w:r>
      <w:r w:rsidR="000B6926">
        <w:rPr>
          <w:rFonts w:ascii="宋体" w:eastAsia="宋体" w:hAnsi="宋体" w:cs="宋体" w:hint="eastAsia"/>
          <w:b/>
          <w:bCs/>
          <w:sz w:val="44"/>
          <w:szCs w:val="44"/>
        </w:rPr>
        <w:t>中医治未病科研管理基本原则</w:t>
      </w:r>
      <w:r w:rsidR="00F66D66">
        <w:rPr>
          <w:rFonts w:ascii="宋体" w:eastAsia="宋体" w:hAnsi="宋体" w:cs="宋体" w:hint="eastAsia"/>
          <w:b/>
          <w:bCs/>
          <w:sz w:val="44"/>
          <w:szCs w:val="44"/>
        </w:rPr>
        <w:t>（制定）</w:t>
      </w:r>
    </w:p>
    <w:p w:rsidR="00B2478C" w:rsidRPr="00F66D66" w:rsidRDefault="00B2478C">
      <w:pPr>
        <w:rPr>
          <w:rFonts w:ascii="宋体" w:eastAsia="宋体" w:hAnsi="宋体" w:cs="宋体"/>
          <w:b/>
          <w:bCs/>
          <w:sz w:val="44"/>
          <w:szCs w:val="44"/>
        </w:rPr>
      </w:pPr>
    </w:p>
    <w:p w:rsidR="00B2478C" w:rsidRDefault="00CF681C">
      <w:pPr>
        <w:jc w:val="center"/>
        <w:rPr>
          <w:rFonts w:ascii="仿宋" w:eastAsia="仿宋" w:hAnsi="仿宋" w:cs="仿宋"/>
          <w:sz w:val="30"/>
          <w:szCs w:val="30"/>
        </w:rPr>
      </w:pPr>
      <w:r>
        <w:rPr>
          <w:rFonts w:ascii="仿宋" w:eastAsia="仿宋" w:hAnsi="仿宋" w:cs="仿宋" w:hint="eastAsia"/>
          <w:sz w:val="30"/>
          <w:szCs w:val="30"/>
        </w:rPr>
        <w:t>编号：SATCM-2015-</w:t>
      </w:r>
      <w:proofErr w:type="gramStart"/>
      <w:r>
        <w:rPr>
          <w:rFonts w:ascii="仿宋" w:eastAsia="仿宋" w:hAnsi="仿宋" w:cs="仿宋" w:hint="eastAsia"/>
          <w:sz w:val="30"/>
          <w:szCs w:val="30"/>
        </w:rPr>
        <w:t>BZ[</w:t>
      </w:r>
      <w:proofErr w:type="gramEnd"/>
      <w:r>
        <w:rPr>
          <w:rFonts w:ascii="仿宋" w:eastAsia="仿宋" w:hAnsi="仿宋" w:cs="仿宋" w:hint="eastAsia"/>
          <w:sz w:val="30"/>
          <w:szCs w:val="30"/>
        </w:rPr>
        <w:t>295]</w:t>
      </w:r>
    </w:p>
    <w:p w:rsidR="00B2478C" w:rsidRDefault="00B2478C">
      <w:pPr>
        <w:jc w:val="center"/>
        <w:rPr>
          <w:rFonts w:ascii="宋体" w:eastAsia="宋体" w:hAnsi="宋体" w:cs="宋体"/>
          <w:b/>
          <w:bCs/>
          <w:sz w:val="44"/>
          <w:szCs w:val="44"/>
        </w:rPr>
      </w:pPr>
    </w:p>
    <w:p w:rsidR="00B2478C" w:rsidRDefault="00CF681C">
      <w:pPr>
        <w:jc w:val="center"/>
        <w:rPr>
          <w:rFonts w:ascii="宋体" w:eastAsia="宋体" w:hAnsi="宋体" w:cs="宋体"/>
          <w:b/>
          <w:bCs/>
          <w:sz w:val="44"/>
          <w:szCs w:val="44"/>
        </w:rPr>
      </w:pPr>
      <w:r>
        <w:rPr>
          <w:rFonts w:ascii="宋体" w:eastAsia="宋体" w:hAnsi="宋体" w:cs="宋体" w:hint="eastAsia"/>
          <w:b/>
          <w:bCs/>
          <w:sz w:val="44"/>
          <w:szCs w:val="44"/>
        </w:rPr>
        <w:t>编制说明</w:t>
      </w:r>
    </w:p>
    <w:p w:rsidR="00B2478C" w:rsidRDefault="00B2478C">
      <w:pPr>
        <w:rPr>
          <w:rFonts w:ascii="宋体" w:eastAsia="宋体" w:hAnsi="宋体" w:cs="宋体"/>
          <w:b/>
          <w:bCs/>
          <w:sz w:val="44"/>
          <w:szCs w:val="44"/>
        </w:rPr>
      </w:pPr>
    </w:p>
    <w:p w:rsidR="00B2478C" w:rsidRDefault="00B2478C">
      <w:pPr>
        <w:rPr>
          <w:rFonts w:ascii="宋体" w:eastAsia="宋体" w:hAnsi="宋体" w:cs="宋体"/>
          <w:b/>
          <w:bCs/>
          <w:sz w:val="44"/>
          <w:szCs w:val="44"/>
        </w:rPr>
      </w:pPr>
    </w:p>
    <w:p w:rsidR="00B2478C" w:rsidRDefault="00CF681C">
      <w:pPr>
        <w:jc w:val="left"/>
        <w:rPr>
          <w:rFonts w:ascii="仿宋" w:eastAsia="仿宋" w:hAnsi="仿宋" w:cs="仿宋"/>
          <w:sz w:val="30"/>
          <w:szCs w:val="30"/>
        </w:rPr>
      </w:pPr>
      <w:r>
        <w:rPr>
          <w:rFonts w:ascii="仿宋" w:eastAsia="仿宋" w:hAnsi="仿宋" w:cs="仿宋" w:hint="eastAsia"/>
          <w:sz w:val="30"/>
          <w:szCs w:val="30"/>
        </w:rPr>
        <w:t>提出单位：中华中医药学会</w:t>
      </w:r>
    </w:p>
    <w:p w:rsidR="00B2478C" w:rsidRDefault="00CF681C">
      <w:pPr>
        <w:jc w:val="left"/>
        <w:rPr>
          <w:rFonts w:ascii="仿宋" w:eastAsia="仿宋" w:hAnsi="仿宋" w:cs="仿宋"/>
          <w:sz w:val="30"/>
          <w:szCs w:val="30"/>
        </w:rPr>
      </w:pPr>
      <w:r>
        <w:rPr>
          <w:rFonts w:ascii="仿宋" w:eastAsia="仿宋" w:hAnsi="仿宋" w:cs="仿宋" w:hint="eastAsia"/>
          <w:sz w:val="30"/>
          <w:szCs w:val="30"/>
        </w:rPr>
        <w:t>归口单位：中华中医药学会</w:t>
      </w:r>
    </w:p>
    <w:p w:rsidR="00B2478C" w:rsidRDefault="00CF681C">
      <w:pPr>
        <w:jc w:val="left"/>
        <w:rPr>
          <w:rFonts w:ascii="仿宋" w:eastAsia="仿宋" w:hAnsi="仿宋" w:cs="仿宋"/>
          <w:sz w:val="30"/>
          <w:szCs w:val="30"/>
        </w:rPr>
      </w:pPr>
      <w:r>
        <w:rPr>
          <w:rFonts w:ascii="仿宋" w:eastAsia="仿宋" w:hAnsi="仿宋" w:cs="仿宋" w:hint="eastAsia"/>
          <w:sz w:val="30"/>
          <w:szCs w:val="30"/>
        </w:rPr>
        <w:t>项目承担单位：辽宁中医药大学附属医院</w:t>
      </w:r>
    </w:p>
    <w:p w:rsidR="00B2478C" w:rsidRDefault="00CF681C">
      <w:pPr>
        <w:jc w:val="left"/>
        <w:rPr>
          <w:rFonts w:ascii="仿宋" w:eastAsia="仿宋" w:hAnsi="仿宋" w:cs="仿宋"/>
          <w:sz w:val="30"/>
          <w:szCs w:val="30"/>
        </w:rPr>
      </w:pPr>
      <w:r>
        <w:rPr>
          <w:rFonts w:ascii="仿宋" w:eastAsia="仿宋" w:hAnsi="仿宋" w:cs="仿宋" w:hint="eastAsia"/>
          <w:sz w:val="30"/>
          <w:szCs w:val="30"/>
        </w:rPr>
        <w:t>项目工作组成员：张哲、孟健、王希利、王桂媛、刘华、陈冰、陈健、何丽云、李国信、张勤梅、郑洪新、胡镜清、王欣欣</w:t>
      </w:r>
    </w:p>
    <w:p w:rsidR="00B2478C" w:rsidRDefault="00B2478C">
      <w:pPr>
        <w:jc w:val="center"/>
        <w:rPr>
          <w:rFonts w:ascii="仿宋" w:eastAsia="仿宋" w:hAnsi="仿宋" w:cs="仿宋"/>
          <w:sz w:val="30"/>
          <w:szCs w:val="30"/>
        </w:rPr>
      </w:pPr>
    </w:p>
    <w:p w:rsidR="00B2478C" w:rsidRDefault="00B2478C">
      <w:pPr>
        <w:jc w:val="center"/>
        <w:rPr>
          <w:rFonts w:ascii="仿宋" w:eastAsia="仿宋" w:hAnsi="仿宋" w:cs="仿宋"/>
          <w:sz w:val="30"/>
          <w:szCs w:val="30"/>
        </w:rPr>
      </w:pPr>
    </w:p>
    <w:p w:rsidR="00B2478C" w:rsidRDefault="00B2478C">
      <w:pPr>
        <w:jc w:val="center"/>
        <w:rPr>
          <w:rFonts w:ascii="仿宋" w:eastAsia="仿宋" w:hAnsi="仿宋" w:cs="仿宋"/>
          <w:sz w:val="30"/>
          <w:szCs w:val="30"/>
        </w:rPr>
      </w:pPr>
    </w:p>
    <w:p w:rsidR="00B2478C" w:rsidRDefault="00CF681C">
      <w:pPr>
        <w:jc w:val="center"/>
        <w:rPr>
          <w:rFonts w:ascii="仿宋" w:eastAsia="仿宋" w:hAnsi="仿宋" w:cs="仿宋"/>
          <w:sz w:val="30"/>
          <w:szCs w:val="30"/>
        </w:rPr>
        <w:sectPr w:rsidR="00B2478C">
          <w:pgSz w:w="11906" w:h="16838"/>
          <w:pgMar w:top="1440" w:right="1800" w:bottom="1440" w:left="1800" w:header="851" w:footer="992" w:gutter="0"/>
          <w:cols w:space="425"/>
          <w:docGrid w:type="lines" w:linePitch="312"/>
        </w:sectPr>
      </w:pPr>
      <w:r>
        <w:rPr>
          <w:rFonts w:ascii="仿宋" w:eastAsia="仿宋" w:hAnsi="仿宋" w:cs="仿宋" w:hint="eastAsia"/>
          <w:sz w:val="30"/>
          <w:szCs w:val="30"/>
        </w:rPr>
        <w:t>二</w:t>
      </w:r>
      <w:proofErr w:type="gramStart"/>
      <w:r>
        <w:rPr>
          <w:rFonts w:ascii="仿宋" w:eastAsia="仿宋" w:hAnsi="仿宋" w:cs="仿宋" w:hint="eastAsia"/>
          <w:sz w:val="30"/>
          <w:szCs w:val="30"/>
        </w:rPr>
        <w:t>0一七</w:t>
      </w:r>
      <w:proofErr w:type="gramEnd"/>
      <w:r>
        <w:rPr>
          <w:rFonts w:ascii="仿宋" w:eastAsia="仿宋" w:hAnsi="仿宋" w:cs="仿宋" w:hint="eastAsia"/>
          <w:sz w:val="30"/>
          <w:szCs w:val="30"/>
        </w:rPr>
        <w:t>年二月</w:t>
      </w:r>
    </w:p>
    <w:p w:rsidR="00B2478C" w:rsidRDefault="00CF681C" w:rsidP="00A2309A">
      <w:pPr>
        <w:spacing w:beforeLines="100" w:afterLines="100"/>
        <w:jc w:val="center"/>
        <w:rPr>
          <w:rFonts w:ascii="宋体" w:eastAsia="宋体" w:hAnsi="宋体" w:cs="宋体"/>
          <w:b/>
          <w:bCs/>
          <w:sz w:val="36"/>
          <w:szCs w:val="36"/>
        </w:rPr>
      </w:pPr>
      <w:r>
        <w:rPr>
          <w:rFonts w:ascii="宋体" w:eastAsia="宋体" w:hAnsi="宋体" w:cs="宋体" w:hint="eastAsia"/>
          <w:b/>
          <w:bCs/>
          <w:sz w:val="36"/>
          <w:szCs w:val="36"/>
        </w:rPr>
        <w:lastRenderedPageBreak/>
        <w:t>目  录</w:t>
      </w:r>
    </w:p>
    <w:p w:rsidR="00B2478C" w:rsidRDefault="00CF681C">
      <w:pPr>
        <w:jc w:val="left"/>
        <w:rPr>
          <w:rFonts w:ascii="宋体" w:eastAsia="宋体" w:hAnsi="宋体" w:cs="宋体"/>
          <w:bCs/>
          <w:sz w:val="24"/>
        </w:rPr>
      </w:pPr>
      <w:r>
        <w:rPr>
          <w:rFonts w:ascii="宋体" w:eastAsia="宋体" w:hAnsi="宋体" w:cs="宋体" w:hint="eastAsia"/>
          <w:bCs/>
          <w:sz w:val="24"/>
        </w:rPr>
        <w:t>工作简况 ……</w:t>
      </w:r>
      <w:proofErr w:type="gramStart"/>
      <w:r>
        <w:rPr>
          <w:rFonts w:ascii="宋体" w:eastAsia="宋体" w:hAnsi="宋体" w:cs="宋体" w:hint="eastAsia"/>
          <w:bCs/>
          <w:sz w:val="24"/>
        </w:rPr>
        <w:t>………………………………………………………………………</w:t>
      </w:r>
      <w:proofErr w:type="gramEnd"/>
      <w:r>
        <w:rPr>
          <w:rFonts w:ascii="宋体" w:eastAsia="宋体" w:hAnsi="宋体" w:cs="宋体" w:hint="eastAsia"/>
          <w:bCs/>
          <w:sz w:val="24"/>
        </w:rPr>
        <w:t>1</w:t>
      </w:r>
    </w:p>
    <w:p w:rsidR="00B2478C" w:rsidRDefault="00CF681C">
      <w:pPr>
        <w:jc w:val="left"/>
        <w:rPr>
          <w:rFonts w:ascii="宋体" w:eastAsia="宋体" w:hAnsi="宋体" w:cs="宋体"/>
          <w:bCs/>
          <w:sz w:val="24"/>
        </w:rPr>
      </w:pPr>
      <w:r>
        <w:rPr>
          <w:rFonts w:ascii="宋体" w:eastAsia="宋体" w:hAnsi="宋体" w:cs="宋体" w:hint="eastAsia"/>
          <w:bCs/>
          <w:sz w:val="24"/>
        </w:rPr>
        <w:t>标准编制原则和确定标准主要内容的论据……</w:t>
      </w:r>
      <w:proofErr w:type="gramStart"/>
      <w:r>
        <w:rPr>
          <w:rFonts w:ascii="宋体" w:eastAsia="宋体" w:hAnsi="宋体" w:cs="宋体" w:hint="eastAsia"/>
          <w:bCs/>
          <w:sz w:val="24"/>
        </w:rPr>
        <w:t>…………………………………</w:t>
      </w:r>
      <w:proofErr w:type="gramEnd"/>
      <w:r>
        <w:rPr>
          <w:rFonts w:ascii="宋体" w:eastAsia="宋体" w:hAnsi="宋体" w:cs="宋体" w:hint="eastAsia"/>
          <w:bCs/>
          <w:sz w:val="24"/>
        </w:rPr>
        <w:t>14</w:t>
      </w:r>
    </w:p>
    <w:p w:rsidR="00B2478C" w:rsidRDefault="00CF681C">
      <w:pPr>
        <w:jc w:val="left"/>
        <w:rPr>
          <w:rFonts w:ascii="宋体" w:eastAsia="宋体" w:hAnsi="宋体" w:cs="宋体"/>
          <w:bCs/>
          <w:sz w:val="24"/>
        </w:rPr>
      </w:pPr>
      <w:r>
        <w:rPr>
          <w:rFonts w:ascii="宋体" w:eastAsia="宋体" w:hAnsi="宋体" w:cs="宋体" w:hint="eastAsia"/>
          <w:bCs/>
          <w:sz w:val="24"/>
        </w:rPr>
        <w:t>同行评价分析……</w:t>
      </w:r>
      <w:proofErr w:type="gramStart"/>
      <w:r>
        <w:rPr>
          <w:rFonts w:ascii="宋体" w:eastAsia="宋体" w:hAnsi="宋体" w:cs="宋体" w:hint="eastAsia"/>
          <w:bCs/>
          <w:sz w:val="24"/>
        </w:rPr>
        <w:t>…………………………………………………………………</w:t>
      </w:r>
      <w:proofErr w:type="gramEnd"/>
      <w:r>
        <w:rPr>
          <w:rFonts w:ascii="宋体" w:eastAsia="宋体" w:hAnsi="宋体" w:cs="宋体" w:hint="eastAsia"/>
          <w:bCs/>
          <w:sz w:val="24"/>
        </w:rPr>
        <w:t>28</w:t>
      </w:r>
    </w:p>
    <w:p w:rsidR="00B2478C" w:rsidRDefault="00CF681C">
      <w:pPr>
        <w:jc w:val="left"/>
        <w:rPr>
          <w:rFonts w:ascii="宋体" w:eastAsia="宋体" w:hAnsi="宋体" w:cs="宋体"/>
          <w:bCs/>
          <w:sz w:val="24"/>
        </w:rPr>
      </w:pPr>
      <w:r>
        <w:rPr>
          <w:rFonts w:ascii="宋体" w:eastAsia="宋体" w:hAnsi="宋体" w:cs="宋体" w:hint="eastAsia"/>
          <w:bCs/>
          <w:sz w:val="24"/>
        </w:rPr>
        <w:t>与有关的现行法律、法规和强制性标准的关系……</w:t>
      </w:r>
      <w:proofErr w:type="gramStart"/>
      <w:r>
        <w:rPr>
          <w:rFonts w:ascii="宋体" w:eastAsia="宋体" w:hAnsi="宋体" w:cs="宋体" w:hint="eastAsia"/>
          <w:bCs/>
          <w:sz w:val="24"/>
        </w:rPr>
        <w:t>……………………………</w:t>
      </w:r>
      <w:proofErr w:type="gramEnd"/>
      <w:r>
        <w:rPr>
          <w:rFonts w:ascii="宋体" w:eastAsia="宋体" w:hAnsi="宋体" w:cs="宋体" w:hint="eastAsia"/>
          <w:bCs/>
          <w:sz w:val="24"/>
        </w:rPr>
        <w:t>30</w:t>
      </w:r>
    </w:p>
    <w:p w:rsidR="00B2478C" w:rsidRDefault="00CF681C">
      <w:pPr>
        <w:jc w:val="left"/>
        <w:rPr>
          <w:rFonts w:ascii="宋体" w:eastAsia="宋体" w:hAnsi="宋体" w:cs="宋体"/>
          <w:bCs/>
          <w:sz w:val="24"/>
        </w:rPr>
      </w:pPr>
      <w:r>
        <w:rPr>
          <w:rFonts w:ascii="宋体" w:eastAsia="宋体" w:hAnsi="宋体" w:cs="宋体" w:hint="eastAsia"/>
          <w:bCs/>
          <w:sz w:val="24"/>
        </w:rPr>
        <w:t>重大分歧意见的处理经过和依据……</w:t>
      </w:r>
      <w:proofErr w:type="gramStart"/>
      <w:r>
        <w:rPr>
          <w:rFonts w:ascii="宋体" w:eastAsia="宋体" w:hAnsi="宋体" w:cs="宋体" w:hint="eastAsia"/>
          <w:bCs/>
          <w:sz w:val="24"/>
        </w:rPr>
        <w:t>……………………………………………</w:t>
      </w:r>
      <w:proofErr w:type="gramEnd"/>
      <w:r>
        <w:rPr>
          <w:rFonts w:ascii="宋体" w:eastAsia="宋体" w:hAnsi="宋体" w:cs="宋体" w:hint="eastAsia"/>
          <w:bCs/>
          <w:sz w:val="24"/>
        </w:rPr>
        <w:t>30</w:t>
      </w:r>
    </w:p>
    <w:p w:rsidR="00B2478C" w:rsidRDefault="00CF681C">
      <w:pPr>
        <w:jc w:val="left"/>
        <w:rPr>
          <w:rFonts w:ascii="宋体" w:eastAsia="宋体" w:hAnsi="宋体" w:cs="宋体"/>
          <w:bCs/>
          <w:sz w:val="24"/>
        </w:rPr>
      </w:pPr>
      <w:r>
        <w:rPr>
          <w:rFonts w:ascii="宋体" w:eastAsia="宋体" w:hAnsi="宋体" w:cs="宋体" w:hint="eastAsia"/>
          <w:bCs/>
          <w:sz w:val="24"/>
        </w:rPr>
        <w:t>作为推荐性标准的建议……</w:t>
      </w:r>
      <w:proofErr w:type="gramStart"/>
      <w:r>
        <w:rPr>
          <w:rFonts w:ascii="宋体" w:eastAsia="宋体" w:hAnsi="宋体" w:cs="宋体" w:hint="eastAsia"/>
          <w:bCs/>
          <w:sz w:val="24"/>
        </w:rPr>
        <w:t>………………………………………………………</w:t>
      </w:r>
      <w:proofErr w:type="gramEnd"/>
      <w:r>
        <w:rPr>
          <w:rFonts w:ascii="宋体" w:eastAsia="宋体" w:hAnsi="宋体" w:cs="宋体" w:hint="eastAsia"/>
          <w:bCs/>
          <w:sz w:val="24"/>
        </w:rPr>
        <w:t>30</w:t>
      </w:r>
    </w:p>
    <w:p w:rsidR="00B2478C" w:rsidRDefault="00CF681C">
      <w:pPr>
        <w:jc w:val="left"/>
        <w:rPr>
          <w:rFonts w:ascii="宋体" w:eastAsia="宋体" w:hAnsi="宋体" w:cs="宋体"/>
          <w:bCs/>
          <w:sz w:val="24"/>
        </w:rPr>
      </w:pPr>
      <w:r>
        <w:rPr>
          <w:rFonts w:ascii="宋体" w:eastAsia="宋体" w:hAnsi="宋体" w:cs="宋体" w:hint="eastAsia"/>
          <w:bCs/>
          <w:sz w:val="24"/>
        </w:rPr>
        <w:t>贯彻标准的要求和措施建议……</w:t>
      </w:r>
      <w:proofErr w:type="gramStart"/>
      <w:r>
        <w:rPr>
          <w:rFonts w:ascii="宋体" w:eastAsia="宋体" w:hAnsi="宋体" w:cs="宋体" w:hint="eastAsia"/>
          <w:bCs/>
          <w:sz w:val="24"/>
        </w:rPr>
        <w:t>…………………………………………………</w:t>
      </w:r>
      <w:proofErr w:type="gramEnd"/>
      <w:r>
        <w:rPr>
          <w:rFonts w:ascii="宋体" w:eastAsia="宋体" w:hAnsi="宋体" w:cs="宋体" w:hint="eastAsia"/>
          <w:bCs/>
          <w:sz w:val="24"/>
        </w:rPr>
        <w:t>30</w:t>
      </w:r>
    </w:p>
    <w:p w:rsidR="00B2478C" w:rsidRDefault="00CF681C">
      <w:pPr>
        <w:jc w:val="left"/>
        <w:rPr>
          <w:rFonts w:ascii="宋体" w:eastAsia="宋体" w:hAnsi="宋体" w:cs="宋体"/>
          <w:bCs/>
          <w:sz w:val="24"/>
        </w:rPr>
      </w:pPr>
      <w:r>
        <w:rPr>
          <w:rFonts w:ascii="宋体" w:eastAsia="宋体" w:hAnsi="宋体" w:cs="宋体" w:hint="eastAsia"/>
          <w:bCs/>
          <w:sz w:val="24"/>
        </w:rPr>
        <w:t>废止现行有关标准的建议……</w:t>
      </w:r>
      <w:proofErr w:type="gramStart"/>
      <w:r>
        <w:rPr>
          <w:rFonts w:ascii="宋体" w:eastAsia="宋体" w:hAnsi="宋体" w:cs="宋体" w:hint="eastAsia"/>
          <w:bCs/>
          <w:sz w:val="24"/>
        </w:rPr>
        <w:t>……………………………………………………</w:t>
      </w:r>
      <w:proofErr w:type="gramEnd"/>
      <w:r>
        <w:rPr>
          <w:rFonts w:ascii="宋体" w:eastAsia="宋体" w:hAnsi="宋体" w:cs="宋体" w:hint="eastAsia"/>
          <w:bCs/>
          <w:sz w:val="24"/>
        </w:rPr>
        <w:t>31</w:t>
      </w:r>
    </w:p>
    <w:p w:rsidR="00B2478C" w:rsidRDefault="00CF681C">
      <w:pPr>
        <w:jc w:val="left"/>
        <w:rPr>
          <w:rFonts w:ascii="宋体" w:eastAsia="宋体" w:hAnsi="宋体" w:cs="宋体"/>
          <w:bCs/>
          <w:sz w:val="24"/>
        </w:rPr>
      </w:pPr>
      <w:r>
        <w:rPr>
          <w:rFonts w:ascii="宋体" w:eastAsia="宋体" w:hAnsi="宋体" w:cs="宋体" w:hint="eastAsia"/>
          <w:bCs/>
          <w:sz w:val="24"/>
        </w:rPr>
        <w:t>其他应予说明的事项……</w:t>
      </w:r>
      <w:proofErr w:type="gramStart"/>
      <w:r>
        <w:rPr>
          <w:rFonts w:ascii="宋体" w:eastAsia="宋体" w:hAnsi="宋体" w:cs="宋体" w:hint="eastAsia"/>
          <w:bCs/>
          <w:sz w:val="24"/>
        </w:rPr>
        <w:t>…………………………………………………………</w:t>
      </w:r>
      <w:proofErr w:type="gramEnd"/>
      <w:r>
        <w:rPr>
          <w:rFonts w:ascii="宋体" w:eastAsia="宋体" w:hAnsi="宋体" w:cs="宋体" w:hint="eastAsia"/>
          <w:bCs/>
          <w:sz w:val="24"/>
        </w:rPr>
        <w:t>31</w:t>
      </w:r>
    </w:p>
    <w:p w:rsidR="00B2478C" w:rsidRDefault="00CF681C">
      <w:pPr>
        <w:jc w:val="left"/>
        <w:rPr>
          <w:rFonts w:ascii="宋体" w:eastAsia="宋体" w:hAnsi="宋体" w:cs="宋体"/>
          <w:bCs/>
          <w:sz w:val="24"/>
        </w:rPr>
      </w:pPr>
      <w:r>
        <w:rPr>
          <w:rFonts w:ascii="宋体" w:eastAsia="宋体" w:hAnsi="宋体" w:cs="宋体" w:hint="eastAsia"/>
          <w:bCs/>
          <w:sz w:val="24"/>
        </w:rPr>
        <w:t>附件一</w:t>
      </w:r>
      <w:r w:rsidR="000B6926">
        <w:rPr>
          <w:rFonts w:ascii="宋体" w:eastAsia="宋体" w:hAnsi="宋体" w:cs="宋体" w:hint="eastAsia"/>
          <w:bCs/>
          <w:sz w:val="24"/>
        </w:rPr>
        <w:t xml:space="preserve"> </w:t>
      </w:r>
      <w:r>
        <w:rPr>
          <w:rFonts w:ascii="宋体" w:eastAsia="宋体" w:hAnsi="宋体" w:cs="宋体" w:hint="eastAsia"/>
          <w:bCs/>
          <w:sz w:val="24"/>
        </w:rPr>
        <w:t>问卷报告</w:t>
      </w:r>
      <w:r w:rsidR="000B6926">
        <w:rPr>
          <w:rFonts w:ascii="宋体" w:eastAsia="宋体" w:hAnsi="宋体" w:cs="宋体" w:hint="eastAsia"/>
          <w:bCs/>
          <w:sz w:val="24"/>
        </w:rPr>
        <w:t xml:space="preserve"> …</w:t>
      </w:r>
      <w:r>
        <w:rPr>
          <w:rFonts w:ascii="宋体" w:eastAsia="宋体" w:hAnsi="宋体" w:cs="宋体" w:hint="eastAsia"/>
          <w:bCs/>
          <w:sz w:val="24"/>
        </w:rPr>
        <w:t>…</w:t>
      </w:r>
      <w:proofErr w:type="gramStart"/>
      <w:r>
        <w:rPr>
          <w:rFonts w:ascii="宋体" w:eastAsia="宋体" w:hAnsi="宋体" w:cs="宋体" w:hint="eastAsia"/>
          <w:bCs/>
          <w:sz w:val="24"/>
        </w:rPr>
        <w:t>………</w:t>
      </w:r>
      <w:r w:rsidR="000B6926">
        <w:rPr>
          <w:rFonts w:ascii="宋体" w:eastAsia="宋体" w:hAnsi="宋体" w:cs="宋体" w:hint="eastAsia"/>
          <w:bCs/>
          <w:sz w:val="24"/>
        </w:rPr>
        <w:t>………………………………………………</w:t>
      </w:r>
      <w:r>
        <w:rPr>
          <w:rFonts w:ascii="宋体" w:eastAsia="宋体" w:hAnsi="宋体" w:cs="宋体" w:hint="eastAsia"/>
          <w:bCs/>
          <w:sz w:val="24"/>
        </w:rPr>
        <w:t>……</w:t>
      </w:r>
      <w:proofErr w:type="gramEnd"/>
      <w:r>
        <w:rPr>
          <w:rFonts w:ascii="宋体" w:eastAsia="宋体" w:hAnsi="宋体" w:cs="宋体" w:hint="eastAsia"/>
          <w:bCs/>
          <w:sz w:val="24"/>
        </w:rPr>
        <w:t>32</w:t>
      </w:r>
    </w:p>
    <w:p w:rsidR="00B2478C" w:rsidRDefault="00CF681C">
      <w:pPr>
        <w:jc w:val="left"/>
        <w:rPr>
          <w:rFonts w:ascii="宋体" w:eastAsia="宋体" w:hAnsi="宋体" w:cs="宋体"/>
          <w:bCs/>
          <w:sz w:val="24"/>
        </w:rPr>
      </w:pPr>
      <w:r>
        <w:rPr>
          <w:rFonts w:ascii="宋体" w:eastAsia="宋体" w:hAnsi="宋体" w:cs="宋体" w:hint="eastAsia"/>
          <w:bCs/>
          <w:sz w:val="24"/>
        </w:rPr>
        <w:t>附件二</w:t>
      </w:r>
      <w:r w:rsidR="000B6926">
        <w:rPr>
          <w:rFonts w:ascii="宋体" w:eastAsia="宋体" w:hAnsi="宋体" w:cs="宋体" w:hint="eastAsia"/>
          <w:bCs/>
          <w:sz w:val="24"/>
        </w:rPr>
        <w:t xml:space="preserve"> </w:t>
      </w:r>
      <w:r>
        <w:rPr>
          <w:rFonts w:ascii="宋体" w:eastAsia="宋体" w:hAnsi="宋体" w:cs="宋体"/>
          <w:bCs/>
          <w:sz w:val="24"/>
        </w:rPr>
        <w:t>专家论证会会议纪</w:t>
      </w:r>
      <w:r>
        <w:rPr>
          <w:rFonts w:ascii="宋体" w:eastAsia="宋体" w:hAnsi="宋体" w:cs="宋体" w:hint="eastAsia"/>
          <w:bCs/>
          <w:sz w:val="24"/>
        </w:rPr>
        <w:t>要</w:t>
      </w:r>
      <w:r w:rsidR="000B6926">
        <w:rPr>
          <w:rFonts w:ascii="宋体" w:eastAsia="宋体" w:hAnsi="宋体" w:cs="宋体" w:hint="eastAsia"/>
          <w:bCs/>
          <w:sz w:val="24"/>
        </w:rPr>
        <w:t xml:space="preserve"> </w:t>
      </w:r>
      <w:r>
        <w:rPr>
          <w:rFonts w:ascii="宋体" w:eastAsia="宋体" w:hAnsi="宋体" w:cs="宋体" w:hint="eastAsia"/>
          <w:bCs/>
          <w:sz w:val="24"/>
        </w:rPr>
        <w:t>…</w:t>
      </w:r>
      <w:r w:rsidR="000B6926">
        <w:rPr>
          <w:rFonts w:ascii="宋体" w:eastAsia="宋体" w:hAnsi="宋体" w:cs="宋体" w:hint="eastAsia"/>
          <w:bCs/>
          <w:sz w:val="24"/>
        </w:rPr>
        <w:t>…</w:t>
      </w:r>
      <w:proofErr w:type="gramStart"/>
      <w:r w:rsidR="000B6926">
        <w:rPr>
          <w:rFonts w:ascii="宋体" w:eastAsia="宋体" w:hAnsi="宋体" w:cs="宋体" w:hint="eastAsia"/>
          <w:bCs/>
          <w:sz w:val="24"/>
        </w:rPr>
        <w:t>……………………………………………</w:t>
      </w:r>
      <w:r>
        <w:rPr>
          <w:rFonts w:ascii="宋体" w:eastAsia="宋体" w:hAnsi="宋体" w:cs="宋体" w:hint="eastAsia"/>
          <w:bCs/>
          <w:sz w:val="24"/>
        </w:rPr>
        <w:t>…</w:t>
      </w:r>
      <w:proofErr w:type="gramEnd"/>
      <w:r>
        <w:rPr>
          <w:rFonts w:ascii="宋体" w:eastAsia="宋体" w:hAnsi="宋体" w:cs="宋体" w:hint="eastAsia"/>
          <w:bCs/>
          <w:sz w:val="24"/>
        </w:rPr>
        <w:t>38</w:t>
      </w:r>
    </w:p>
    <w:p w:rsidR="00B2478C" w:rsidRDefault="00CF681C">
      <w:pPr>
        <w:jc w:val="left"/>
        <w:rPr>
          <w:rFonts w:ascii="宋体" w:eastAsia="宋体" w:hAnsi="宋体" w:cs="宋体"/>
          <w:bCs/>
          <w:sz w:val="24"/>
        </w:rPr>
      </w:pPr>
      <w:r>
        <w:rPr>
          <w:rFonts w:ascii="宋体" w:eastAsia="宋体" w:hAnsi="宋体" w:cs="宋体" w:hint="eastAsia"/>
          <w:bCs/>
          <w:sz w:val="24"/>
        </w:rPr>
        <w:t>附件三</w:t>
      </w:r>
      <w:r w:rsidR="000B6926">
        <w:rPr>
          <w:rFonts w:ascii="宋体" w:eastAsia="宋体" w:hAnsi="宋体" w:cs="宋体" w:hint="eastAsia"/>
          <w:bCs/>
          <w:sz w:val="24"/>
        </w:rPr>
        <w:t xml:space="preserve"> </w:t>
      </w:r>
      <w:r>
        <w:rPr>
          <w:rFonts w:ascii="宋体" w:eastAsia="宋体" w:hAnsi="宋体" w:cs="宋体" w:hint="eastAsia"/>
          <w:bCs/>
          <w:sz w:val="24"/>
        </w:rPr>
        <w:t>征求意见总结</w:t>
      </w:r>
      <w:r w:rsidR="000B6926">
        <w:rPr>
          <w:rFonts w:ascii="宋体" w:eastAsia="宋体" w:hAnsi="宋体" w:cs="宋体" w:hint="eastAsia"/>
          <w:bCs/>
          <w:sz w:val="24"/>
        </w:rPr>
        <w:t xml:space="preserve"> </w:t>
      </w:r>
      <w:r>
        <w:rPr>
          <w:rFonts w:ascii="宋体" w:eastAsia="宋体" w:hAnsi="宋体" w:cs="宋体" w:hint="eastAsia"/>
          <w:bCs/>
          <w:sz w:val="24"/>
        </w:rPr>
        <w:t>……</w:t>
      </w:r>
      <w:proofErr w:type="gramStart"/>
      <w:r>
        <w:rPr>
          <w:rFonts w:ascii="宋体" w:eastAsia="宋体" w:hAnsi="宋体" w:cs="宋体" w:hint="eastAsia"/>
          <w:bCs/>
          <w:sz w:val="24"/>
        </w:rPr>
        <w:t>…</w:t>
      </w:r>
      <w:r w:rsidR="000B6926">
        <w:rPr>
          <w:rFonts w:ascii="宋体" w:eastAsia="宋体" w:hAnsi="宋体" w:cs="宋体" w:hint="eastAsia"/>
          <w:bCs/>
          <w:sz w:val="24"/>
        </w:rPr>
        <w:t>………………………………………………</w:t>
      </w:r>
      <w:r>
        <w:rPr>
          <w:rFonts w:ascii="宋体" w:eastAsia="宋体" w:hAnsi="宋体" w:cs="宋体" w:hint="eastAsia"/>
          <w:bCs/>
          <w:sz w:val="24"/>
        </w:rPr>
        <w:t>……</w:t>
      </w:r>
      <w:proofErr w:type="gramEnd"/>
      <w:r>
        <w:rPr>
          <w:rFonts w:ascii="宋体" w:eastAsia="宋体" w:hAnsi="宋体" w:cs="宋体" w:hint="eastAsia"/>
          <w:bCs/>
          <w:sz w:val="24"/>
        </w:rPr>
        <w:t>44</w:t>
      </w:r>
    </w:p>
    <w:p w:rsidR="00B2478C" w:rsidRDefault="00CF681C">
      <w:pPr>
        <w:jc w:val="left"/>
        <w:rPr>
          <w:rFonts w:ascii="宋体" w:eastAsia="宋体" w:hAnsi="宋体" w:cs="宋体"/>
          <w:bCs/>
          <w:sz w:val="24"/>
        </w:rPr>
      </w:pPr>
      <w:r>
        <w:rPr>
          <w:rFonts w:ascii="宋体" w:eastAsia="宋体" w:hAnsi="宋体" w:cs="宋体" w:hint="eastAsia"/>
          <w:bCs/>
          <w:sz w:val="24"/>
        </w:rPr>
        <w:t>附件四</w:t>
      </w:r>
      <w:r w:rsidR="000B6926">
        <w:rPr>
          <w:rFonts w:ascii="宋体" w:eastAsia="宋体" w:hAnsi="宋体" w:cs="宋体" w:hint="eastAsia"/>
          <w:bCs/>
          <w:sz w:val="24"/>
        </w:rPr>
        <w:t xml:space="preserve"> </w:t>
      </w:r>
      <w:r>
        <w:rPr>
          <w:rFonts w:ascii="宋体" w:eastAsia="宋体" w:hAnsi="宋体" w:cs="宋体" w:hint="eastAsia"/>
          <w:bCs/>
          <w:sz w:val="24"/>
        </w:rPr>
        <w:t>评价总结</w:t>
      </w:r>
      <w:r w:rsidR="000B6926">
        <w:rPr>
          <w:rFonts w:ascii="宋体" w:eastAsia="宋体" w:hAnsi="宋体" w:cs="宋体" w:hint="eastAsia"/>
          <w:bCs/>
          <w:sz w:val="24"/>
        </w:rPr>
        <w:t xml:space="preserve"> </w:t>
      </w:r>
      <w:r>
        <w:rPr>
          <w:rFonts w:ascii="宋体" w:eastAsia="宋体" w:hAnsi="宋体" w:cs="宋体" w:hint="eastAsia"/>
          <w:bCs/>
          <w:sz w:val="24"/>
        </w:rPr>
        <w:t>……</w:t>
      </w:r>
      <w:proofErr w:type="gramStart"/>
      <w:r>
        <w:rPr>
          <w:rFonts w:ascii="宋体" w:eastAsia="宋体" w:hAnsi="宋体" w:cs="宋体" w:hint="eastAsia"/>
          <w:bCs/>
          <w:sz w:val="24"/>
        </w:rPr>
        <w:t>……</w:t>
      </w:r>
      <w:r w:rsidR="000B6926">
        <w:rPr>
          <w:rFonts w:ascii="宋体" w:eastAsia="宋体" w:hAnsi="宋体" w:cs="宋体" w:hint="eastAsia"/>
          <w:bCs/>
          <w:sz w:val="24"/>
        </w:rPr>
        <w:t>………………………………………………</w:t>
      </w:r>
      <w:r>
        <w:rPr>
          <w:rFonts w:ascii="宋体" w:eastAsia="宋体" w:hAnsi="宋体" w:cs="宋体" w:hint="eastAsia"/>
          <w:bCs/>
          <w:sz w:val="24"/>
        </w:rPr>
        <w:t>………</w:t>
      </w:r>
      <w:proofErr w:type="gramEnd"/>
      <w:r>
        <w:rPr>
          <w:rFonts w:ascii="宋体" w:eastAsia="宋体" w:hAnsi="宋体" w:cs="宋体" w:hint="eastAsia"/>
          <w:bCs/>
          <w:sz w:val="24"/>
        </w:rPr>
        <w:t>80</w:t>
      </w:r>
      <w:bookmarkStart w:id="0" w:name="_GoBack"/>
      <w:bookmarkEnd w:id="0"/>
    </w:p>
    <w:p w:rsidR="00B2478C" w:rsidRDefault="00B2478C">
      <w:pPr>
        <w:jc w:val="left"/>
        <w:rPr>
          <w:rFonts w:ascii="宋体" w:eastAsia="宋体" w:hAnsi="宋体" w:cs="宋体"/>
          <w:bCs/>
          <w:sz w:val="24"/>
        </w:rPr>
        <w:sectPr w:rsidR="00B2478C">
          <w:pgSz w:w="11906" w:h="16838"/>
          <w:pgMar w:top="1440" w:right="1800" w:bottom="1440" w:left="1800" w:header="851" w:footer="992" w:gutter="0"/>
          <w:cols w:space="425"/>
          <w:docGrid w:type="lines" w:linePitch="312"/>
        </w:sectPr>
      </w:pPr>
    </w:p>
    <w:p w:rsidR="00B2478C" w:rsidRDefault="00E63BEC" w:rsidP="00A2309A">
      <w:pPr>
        <w:jc w:val="center"/>
        <w:rPr>
          <w:rFonts w:ascii="宋体" w:eastAsia="宋体" w:hAnsi="宋体" w:cs="宋体"/>
          <w:b/>
          <w:bCs/>
          <w:sz w:val="44"/>
          <w:szCs w:val="44"/>
        </w:rPr>
      </w:pPr>
      <w:r>
        <w:rPr>
          <w:rFonts w:ascii="宋体" w:eastAsia="宋体" w:hAnsi="宋体" w:cs="宋体" w:hint="eastAsia"/>
          <w:b/>
          <w:bCs/>
          <w:sz w:val="44"/>
          <w:szCs w:val="44"/>
        </w:rPr>
        <w:lastRenderedPageBreak/>
        <w:t xml:space="preserve">中医治未病服务规范 </w:t>
      </w:r>
      <w:r w:rsidR="000B6926">
        <w:rPr>
          <w:rFonts w:ascii="宋体" w:eastAsia="宋体" w:hAnsi="宋体" w:cs="宋体" w:hint="eastAsia"/>
          <w:b/>
          <w:bCs/>
          <w:sz w:val="44"/>
          <w:szCs w:val="44"/>
        </w:rPr>
        <w:t>中医治未病科研管理基本原则</w:t>
      </w:r>
      <w:r w:rsidR="00A2309A">
        <w:rPr>
          <w:rFonts w:ascii="宋体" w:eastAsia="宋体" w:hAnsi="宋体" w:cs="宋体" w:hint="eastAsia"/>
          <w:b/>
          <w:bCs/>
          <w:sz w:val="44"/>
          <w:szCs w:val="44"/>
        </w:rPr>
        <w:t xml:space="preserve"> </w:t>
      </w:r>
      <w:r w:rsidR="00CF681C">
        <w:rPr>
          <w:rFonts w:ascii="宋体" w:eastAsia="宋体" w:hAnsi="宋体" w:cs="宋体" w:hint="eastAsia"/>
          <w:b/>
          <w:bCs/>
          <w:sz w:val="44"/>
          <w:szCs w:val="44"/>
        </w:rPr>
        <w:t>编制说明</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w:t>
      </w:r>
      <w:r w:rsidR="00E63BEC" w:rsidRPr="00E63BEC">
        <w:rPr>
          <w:rFonts w:ascii="仿宋" w:eastAsia="仿宋" w:hAnsi="仿宋" w:cs="仿宋" w:hint="eastAsia"/>
          <w:sz w:val="30"/>
          <w:szCs w:val="30"/>
        </w:rPr>
        <w:t>中医治未病服务规范</w:t>
      </w:r>
      <w:r w:rsidR="00E63BEC">
        <w:rPr>
          <w:rFonts w:ascii="仿宋" w:eastAsia="仿宋" w:hAnsi="仿宋" w:cs="仿宋" w:hint="eastAsia"/>
          <w:sz w:val="30"/>
          <w:szCs w:val="30"/>
        </w:rPr>
        <w:t xml:space="preserve">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》项目于2014年12</w:t>
      </w:r>
      <w:r w:rsidR="00BA35FD">
        <w:rPr>
          <w:rFonts w:ascii="仿宋" w:eastAsia="仿宋" w:hAnsi="仿宋" w:cs="仿宋" w:hint="eastAsia"/>
          <w:sz w:val="30"/>
          <w:szCs w:val="30"/>
        </w:rPr>
        <w:t>月由国家中医药管理局立项辽宁中医药大学附属医院</w:t>
      </w:r>
      <w:r>
        <w:rPr>
          <w:rFonts w:ascii="仿宋" w:eastAsia="仿宋" w:hAnsi="仿宋" w:cs="仿宋" w:hint="eastAsia"/>
          <w:sz w:val="30"/>
          <w:szCs w:val="30"/>
        </w:rPr>
        <w:t>承担。按照《国中医药法监法标便函[2015]3号“关于印发2015年中医临床诊疗指南和治未病标准制修订项目工作方案的通知”》要求，中华中医药学会组织成立了综合组专家指导组。经个人报名、专家指导组协调后于2015年2月底成立了项目工作组。项目工作组按照统一要</w:t>
      </w:r>
      <w:r w:rsidR="004F0F14">
        <w:rPr>
          <w:rFonts w:ascii="仿宋" w:eastAsia="仿宋" w:hAnsi="仿宋" w:cs="仿宋" w:hint="eastAsia"/>
          <w:sz w:val="30"/>
          <w:szCs w:val="30"/>
        </w:rPr>
        <w:t>求，开展了文献研究、两轮专家问卷调查、专家论证会、同行征求意见</w:t>
      </w:r>
      <w:r>
        <w:rPr>
          <w:rFonts w:ascii="仿宋" w:eastAsia="仿宋" w:hAnsi="仿宋" w:cs="仿宋" w:hint="eastAsia"/>
          <w:sz w:val="30"/>
          <w:szCs w:val="30"/>
        </w:rPr>
        <w:t>工作，并在项目工作组多次系统分析研究的基础上，按照中医</w:t>
      </w:r>
      <w:r w:rsidR="00336EE1">
        <w:rPr>
          <w:rFonts w:ascii="仿宋" w:eastAsia="仿宋" w:hAnsi="仿宋" w:cs="仿宋" w:hint="eastAsia"/>
          <w:sz w:val="30"/>
          <w:szCs w:val="30"/>
        </w:rPr>
        <w:t>治未病标准</w:t>
      </w:r>
      <w:r>
        <w:rPr>
          <w:rFonts w:ascii="仿宋" w:eastAsia="仿宋" w:hAnsi="仿宋" w:cs="仿宋" w:hint="eastAsia"/>
          <w:sz w:val="30"/>
          <w:szCs w:val="30"/>
        </w:rPr>
        <w:t>编写规则，完成了起草阶段工作，形成了</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的草案，包括：名称、范围、术语和定义、组织管理、编制和发布项目指南、项目立项、审批、项目的实施管理、项目验收管理、成果管理、经费管理、绩效管理、档案管理、科研不端行为审查处理、专家咨询机制、附录及参考文献和说明等部分。现就《</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》编制情况作如下说明。</w:t>
      </w:r>
    </w:p>
    <w:p w:rsidR="00B2478C" w:rsidRDefault="00CF681C">
      <w:pPr>
        <w:jc w:val="left"/>
        <w:rPr>
          <w:rFonts w:ascii="黑体" w:eastAsia="黑体" w:hAnsi="黑体" w:cs="黑体"/>
          <w:sz w:val="32"/>
          <w:szCs w:val="32"/>
        </w:rPr>
      </w:pPr>
      <w:r>
        <w:rPr>
          <w:rFonts w:ascii="黑体" w:eastAsia="黑体" w:hAnsi="黑体" w:cs="黑体" w:hint="eastAsia"/>
          <w:sz w:val="32"/>
          <w:szCs w:val="32"/>
        </w:rPr>
        <w:t>1.工作简况</w:t>
      </w:r>
    </w:p>
    <w:p w:rsidR="00B2478C" w:rsidRDefault="00CF681C">
      <w:pPr>
        <w:jc w:val="left"/>
        <w:rPr>
          <w:rFonts w:ascii="仿宋" w:eastAsia="仿宋" w:hAnsi="仿宋" w:cs="仿宋"/>
          <w:b/>
          <w:bCs/>
          <w:sz w:val="32"/>
          <w:szCs w:val="32"/>
        </w:rPr>
      </w:pPr>
      <w:r>
        <w:rPr>
          <w:rFonts w:ascii="仿宋" w:eastAsia="仿宋" w:hAnsi="仿宋" w:cs="仿宋" w:hint="eastAsia"/>
          <w:b/>
          <w:bCs/>
          <w:sz w:val="32"/>
          <w:szCs w:val="32"/>
        </w:rPr>
        <w:t>1.1任务来源</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2014年12月国家中医药管理局发布《国中医药法监法标便函[2014]31号“关于印发2014年中医药部门公共卫生服务补助</w:t>
      </w:r>
      <w:r>
        <w:rPr>
          <w:rFonts w:ascii="仿宋" w:eastAsia="仿宋" w:hAnsi="仿宋" w:cs="仿宋" w:hint="eastAsia"/>
          <w:sz w:val="30"/>
          <w:szCs w:val="30"/>
        </w:rPr>
        <w:lastRenderedPageBreak/>
        <w:t>资金中医药标准制修订项目工作任务实施方案的通知”》，立项开展了中医临床诊疗指南和治未病项目制修订工作，其中包括《</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》项目，项目承担单位辽宁省中医院，项目负责人张哲。</w:t>
      </w:r>
    </w:p>
    <w:p w:rsidR="00B2478C" w:rsidRDefault="00336EE1">
      <w:pPr>
        <w:ind w:firstLineChars="200" w:firstLine="600"/>
        <w:rPr>
          <w:rFonts w:ascii="仿宋" w:eastAsia="仿宋" w:hAnsi="仿宋" w:cs="仿宋"/>
          <w:sz w:val="30"/>
          <w:szCs w:val="30"/>
        </w:rPr>
      </w:pPr>
      <w:r>
        <w:rPr>
          <w:rFonts w:ascii="仿宋" w:eastAsia="仿宋" w:hAnsi="仿宋" w:cs="仿宋" w:hint="eastAsia"/>
          <w:sz w:val="30"/>
          <w:szCs w:val="30"/>
        </w:rPr>
        <w:t>本标准</w:t>
      </w:r>
      <w:r w:rsidR="00CF681C">
        <w:rPr>
          <w:rFonts w:ascii="仿宋" w:eastAsia="仿宋" w:hAnsi="仿宋" w:cs="仿宋" w:hint="eastAsia"/>
          <w:sz w:val="30"/>
          <w:szCs w:val="30"/>
        </w:rPr>
        <w:t>由国家中医药管理局立项并总体指导、管理、监督和综合协调，中华中医药学会组织中医治未病制修订专家总指导组及综合组专家负责技术指导和项目执行督导。</w:t>
      </w:r>
    </w:p>
    <w:p w:rsidR="00B2478C" w:rsidRDefault="00CF681C">
      <w:pPr>
        <w:rPr>
          <w:rFonts w:ascii="仿宋" w:eastAsia="仿宋" w:hAnsi="仿宋" w:cs="仿宋"/>
          <w:b/>
          <w:sz w:val="30"/>
          <w:szCs w:val="30"/>
        </w:rPr>
      </w:pPr>
      <w:r>
        <w:rPr>
          <w:rFonts w:ascii="仿宋" w:eastAsia="仿宋" w:hAnsi="仿宋" w:cs="仿宋" w:hint="eastAsia"/>
          <w:b/>
          <w:sz w:val="30"/>
          <w:szCs w:val="30"/>
        </w:rPr>
        <w:t>1.2协作单位</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辽宁省中医院为本项目的主要完成单位，协作单位有中国中医科学院、辽宁中医药大学附属第二医院（辽宁省中医药研究院）、黑龙江中医药大学附属第一医院、浙江省嘉兴市中医院、浙江中医药大学第一附属医院、辽宁中医药大学、上海中医药大学附属岳阳中西医结合医院、天津中医药大学第一附属医院、中国医科大学航空总医院等。</w:t>
      </w:r>
    </w:p>
    <w:p w:rsidR="00B2478C" w:rsidRDefault="00CF681C">
      <w:pPr>
        <w:jc w:val="left"/>
        <w:rPr>
          <w:rFonts w:ascii="仿宋" w:eastAsia="仿宋" w:hAnsi="仿宋" w:cs="仿宋"/>
          <w:sz w:val="30"/>
          <w:szCs w:val="30"/>
        </w:rPr>
      </w:pPr>
      <w:r>
        <w:rPr>
          <w:rFonts w:ascii="仿宋" w:eastAsia="仿宋" w:hAnsi="仿宋" w:cs="仿宋" w:hint="eastAsia"/>
          <w:b/>
          <w:bCs/>
          <w:sz w:val="32"/>
          <w:szCs w:val="32"/>
        </w:rPr>
        <w:t xml:space="preserve"> 1.3主要工作过程</w:t>
      </w:r>
    </w:p>
    <w:p w:rsidR="00B2478C" w:rsidRDefault="00CF681C">
      <w:pPr>
        <w:ind w:firstLineChars="200" w:firstLine="600"/>
        <w:rPr>
          <w:rFonts w:ascii="仿宋" w:eastAsia="仿宋" w:hAnsi="仿宋" w:cs="仿宋"/>
          <w:sz w:val="30"/>
          <w:szCs w:val="30"/>
        </w:rPr>
      </w:pPr>
      <w:r>
        <w:rPr>
          <w:rFonts w:ascii="仿宋" w:eastAsia="仿宋" w:hAnsi="仿宋" w:cs="仿宋"/>
          <w:sz w:val="30"/>
          <w:szCs w:val="30"/>
        </w:rPr>
        <w:t>2015年2月底在中医治未病标准制修订专家指导组的指导下组建了项目工作组。随即开展了文献研究、专家问卷调查工作。2015年4月</w:t>
      </w:r>
      <w:r>
        <w:rPr>
          <w:rFonts w:ascii="仿宋" w:eastAsia="仿宋" w:hAnsi="仿宋" w:cs="仿宋" w:hint="eastAsia"/>
          <w:sz w:val="30"/>
          <w:szCs w:val="30"/>
        </w:rPr>
        <w:t xml:space="preserve">中华中医药学会专家进行治未病136项项目的分组，确定本项目归于综合组，并进行任务书的初步填写。 </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2015年5月，专家组的建议下进行项目的更名，即《</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2015年6月-7月，完善本项目任务书，并首次提交，等待</w:t>
      </w:r>
      <w:r>
        <w:rPr>
          <w:rFonts w:ascii="仿宋" w:eastAsia="仿宋" w:hAnsi="仿宋" w:cs="仿宋" w:hint="eastAsia"/>
          <w:sz w:val="30"/>
          <w:szCs w:val="30"/>
        </w:rPr>
        <w:lastRenderedPageBreak/>
        <w:t>审核。</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2015年9月，根据本项目专家组组长钱静华院长从任务书的立项依据、研究内容可行性分析及预期结果等方面给予建议，对此进行任务书的修改。</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2015年10月，在专家组的建议</w:t>
      </w:r>
      <w:proofErr w:type="gramStart"/>
      <w:r>
        <w:rPr>
          <w:rFonts w:ascii="仿宋" w:eastAsia="仿宋" w:hAnsi="仿宋" w:cs="仿宋" w:hint="eastAsia"/>
          <w:sz w:val="30"/>
          <w:szCs w:val="30"/>
        </w:rPr>
        <w:t>下项目</w:t>
      </w:r>
      <w:proofErr w:type="gramEnd"/>
      <w:r>
        <w:rPr>
          <w:rFonts w:ascii="仿宋" w:eastAsia="仿宋" w:hAnsi="仿宋" w:cs="仿宋" w:hint="eastAsia"/>
          <w:sz w:val="30"/>
          <w:szCs w:val="30"/>
        </w:rPr>
        <w:t>再次进行更名，即《</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》,任务书通过审核，</w:t>
      </w:r>
      <w:r>
        <w:rPr>
          <w:rFonts w:ascii="仿宋" w:eastAsia="仿宋" w:hAnsi="仿宋" w:cs="仿宋"/>
          <w:sz w:val="30"/>
          <w:szCs w:val="30"/>
        </w:rPr>
        <w:t>报中华中医药学会、国家中医药管理局政策法规与监督司签字盖章批准。</w:t>
      </w:r>
    </w:p>
    <w:p w:rsidR="00B2478C" w:rsidRDefault="00CF681C">
      <w:pPr>
        <w:ind w:firstLineChars="200" w:firstLine="600"/>
        <w:rPr>
          <w:rFonts w:ascii="仿宋" w:eastAsia="仿宋" w:hAnsi="仿宋" w:cs="仿宋"/>
          <w:sz w:val="30"/>
          <w:szCs w:val="30"/>
        </w:rPr>
      </w:pPr>
      <w:r>
        <w:rPr>
          <w:rFonts w:ascii="仿宋" w:eastAsia="仿宋" w:hAnsi="仿宋" w:cs="仿宋"/>
          <w:sz w:val="30"/>
          <w:szCs w:val="30"/>
        </w:rPr>
        <w:t>2015年</w:t>
      </w:r>
      <w:r>
        <w:rPr>
          <w:rFonts w:ascii="仿宋" w:eastAsia="仿宋" w:hAnsi="仿宋" w:cs="仿宋" w:hint="eastAsia"/>
          <w:sz w:val="30"/>
          <w:szCs w:val="30"/>
        </w:rPr>
        <w:t>11</w:t>
      </w:r>
      <w:r>
        <w:rPr>
          <w:rFonts w:ascii="仿宋" w:eastAsia="仿宋" w:hAnsi="仿宋" w:cs="仿宋"/>
          <w:sz w:val="30"/>
          <w:szCs w:val="30"/>
        </w:rPr>
        <w:t>月工作组完成了文献研究、形成了文献研究总结</w:t>
      </w:r>
      <w:r>
        <w:rPr>
          <w:rFonts w:ascii="仿宋" w:eastAsia="仿宋" w:hAnsi="仿宋" w:cs="仿宋" w:hint="eastAsia"/>
          <w:sz w:val="30"/>
          <w:szCs w:val="30"/>
        </w:rPr>
        <w:t>，形成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初稿。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2015年11月13日在广州召开中医治未病标准制修订综合组专家初稿论证会，共有27位专家及综合</w:t>
      </w:r>
      <w:proofErr w:type="gramStart"/>
      <w:r>
        <w:rPr>
          <w:rFonts w:ascii="仿宋" w:eastAsia="仿宋" w:hAnsi="仿宋" w:cs="仿宋" w:hint="eastAsia"/>
          <w:sz w:val="30"/>
          <w:szCs w:val="30"/>
        </w:rPr>
        <w:t>组项目</w:t>
      </w:r>
      <w:proofErr w:type="gramEnd"/>
      <w:r>
        <w:rPr>
          <w:rFonts w:ascii="仿宋" w:eastAsia="仿宋" w:hAnsi="仿宋" w:cs="仿宋" w:hint="eastAsia"/>
          <w:sz w:val="30"/>
          <w:szCs w:val="30"/>
        </w:rPr>
        <w:t>成员参会，</w:t>
      </w:r>
      <w:proofErr w:type="gramStart"/>
      <w:r>
        <w:rPr>
          <w:rFonts w:ascii="仿宋" w:eastAsia="仿宋" w:hAnsi="仿宋" w:cs="仿宋" w:hint="eastAsia"/>
          <w:sz w:val="30"/>
          <w:szCs w:val="30"/>
        </w:rPr>
        <w:t>其中桑珍</w:t>
      </w:r>
      <w:proofErr w:type="gramEnd"/>
      <w:r>
        <w:rPr>
          <w:rFonts w:ascii="仿宋" w:eastAsia="仿宋" w:hAnsi="仿宋" w:cs="仿宋" w:hint="eastAsia"/>
          <w:sz w:val="30"/>
          <w:szCs w:val="30"/>
        </w:rPr>
        <w:t>、钱静华、郑心、朱吉等专家对</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提出初稿提出修改意见，会后进一步完成初稿内容，形成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专家调查问卷。</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2016年6月，由广东省中医院综合组组长单位组织召开专家咨询会，邀请10位专家进行初稿的专家咨询工作，根据专家意见，进一步完善</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初稿。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2016年7月，邀请钱静华、郑洪新、王文萍三位专家对初稿进行专家咨询，整理专家意见，进一步对初稿进行修改，形成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草稿。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2016年9</w:t>
      </w:r>
      <w:r w:rsidR="00336EE1">
        <w:rPr>
          <w:rFonts w:ascii="仿宋" w:eastAsia="仿宋" w:hAnsi="仿宋" w:cs="仿宋" w:hint="eastAsia"/>
          <w:sz w:val="30"/>
          <w:szCs w:val="30"/>
        </w:rPr>
        <w:t>月，项目工作组向中医药标准研究推广基地（试</w:t>
      </w:r>
      <w:r w:rsidR="00336EE1">
        <w:rPr>
          <w:rFonts w:ascii="仿宋" w:eastAsia="仿宋" w:hAnsi="仿宋" w:cs="仿宋" w:hint="eastAsia"/>
          <w:sz w:val="30"/>
          <w:szCs w:val="30"/>
        </w:rPr>
        <w:lastRenderedPageBreak/>
        <w:t>点）建设单位、与标准</w:t>
      </w:r>
      <w:r>
        <w:rPr>
          <w:rFonts w:ascii="仿宋" w:eastAsia="仿宋" w:hAnsi="仿宋" w:cs="仿宋" w:hint="eastAsia"/>
          <w:sz w:val="30"/>
          <w:szCs w:val="30"/>
        </w:rPr>
        <w:t>相关的国家中医临床研究基</w:t>
      </w:r>
      <w:r w:rsidR="00336EE1">
        <w:rPr>
          <w:rFonts w:ascii="仿宋" w:eastAsia="仿宋" w:hAnsi="仿宋" w:cs="仿宋" w:hint="eastAsia"/>
          <w:sz w:val="30"/>
          <w:szCs w:val="30"/>
        </w:rPr>
        <w:t>地建设单位、国家中医重点专科专病和重点学科建设单位、承担过与标准</w:t>
      </w:r>
      <w:r w:rsidR="00D614A7">
        <w:rPr>
          <w:rFonts w:ascii="仿宋" w:eastAsia="仿宋" w:hAnsi="仿宋" w:cs="仿宋" w:hint="eastAsia"/>
          <w:sz w:val="30"/>
          <w:szCs w:val="30"/>
        </w:rPr>
        <w:t>相关的国家和行业中医药科研项目并获得各级奖励的单位、参加过</w:t>
      </w:r>
      <w:r>
        <w:rPr>
          <w:rFonts w:ascii="仿宋" w:eastAsia="仿宋" w:hAnsi="仿宋" w:cs="仿宋" w:hint="eastAsia"/>
          <w:sz w:val="30"/>
          <w:szCs w:val="30"/>
        </w:rPr>
        <w:t>指南制</w:t>
      </w:r>
      <w:proofErr w:type="gramStart"/>
      <w:r>
        <w:rPr>
          <w:rFonts w:ascii="仿宋" w:eastAsia="仿宋" w:hAnsi="仿宋" w:cs="仿宋" w:hint="eastAsia"/>
          <w:sz w:val="30"/>
          <w:szCs w:val="30"/>
        </w:rPr>
        <w:t>修定</w:t>
      </w:r>
      <w:proofErr w:type="gramEnd"/>
      <w:r>
        <w:rPr>
          <w:rFonts w:ascii="仿宋" w:eastAsia="仿宋" w:hAnsi="仿宋" w:cs="仿宋" w:hint="eastAsia"/>
          <w:sz w:val="30"/>
          <w:szCs w:val="30"/>
        </w:rPr>
        <w:t>工作的单位等10家，34位</w:t>
      </w:r>
      <w:r>
        <w:rPr>
          <w:rFonts w:ascii="仿宋" w:eastAsia="仿宋" w:hAnsi="仿宋" w:cs="仿宋"/>
          <w:sz w:val="30"/>
          <w:szCs w:val="30"/>
        </w:rPr>
        <w:t>专家发送</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专家调查问卷</w:t>
      </w:r>
      <w:r>
        <w:rPr>
          <w:rFonts w:ascii="仿宋" w:eastAsia="仿宋" w:hAnsi="仿宋" w:cs="仿宋"/>
          <w:sz w:val="30"/>
          <w:szCs w:val="30"/>
        </w:rPr>
        <w:t>，返回后按照“循证”等原则，项目工作组讨论了提出的所有意见，决定是否采纳并提出了理由，据此修改</w:t>
      </w:r>
      <w:r w:rsidR="000B6926">
        <w:rPr>
          <w:rFonts w:ascii="仿宋" w:eastAsia="仿宋" w:hAnsi="仿宋" w:cs="仿宋" w:hint="eastAsia"/>
          <w:sz w:val="30"/>
          <w:szCs w:val="30"/>
        </w:rPr>
        <w:t>中医治未病科研管理基本原则（制定）</w:t>
      </w:r>
      <w:r>
        <w:rPr>
          <w:rFonts w:ascii="仿宋" w:eastAsia="仿宋" w:hAnsi="仿宋" w:cs="仿宋"/>
          <w:sz w:val="30"/>
          <w:szCs w:val="30"/>
        </w:rPr>
        <w:t>初稿</w:t>
      </w:r>
      <w:r>
        <w:rPr>
          <w:rFonts w:ascii="仿宋" w:eastAsia="仿宋" w:hAnsi="仿宋" w:cs="仿宋" w:hint="eastAsia"/>
          <w:sz w:val="30"/>
          <w:szCs w:val="30"/>
        </w:rPr>
        <w:t>。</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2016年10月进行第二轮</w:t>
      </w:r>
      <w:proofErr w:type="gramStart"/>
      <w:r>
        <w:rPr>
          <w:rFonts w:ascii="仿宋" w:eastAsia="仿宋" w:hAnsi="仿宋" w:cs="仿宋" w:hint="eastAsia"/>
          <w:sz w:val="30"/>
          <w:szCs w:val="30"/>
        </w:rPr>
        <w:t>专调查</w:t>
      </w:r>
      <w:proofErr w:type="gramEnd"/>
      <w:r>
        <w:rPr>
          <w:rFonts w:ascii="仿宋" w:eastAsia="仿宋" w:hAnsi="仿宋" w:cs="仿宋" w:hint="eastAsia"/>
          <w:sz w:val="30"/>
          <w:szCs w:val="30"/>
        </w:rPr>
        <w:t>问卷，</w:t>
      </w:r>
      <w:r>
        <w:rPr>
          <w:rFonts w:ascii="仿宋" w:eastAsia="仿宋" w:hAnsi="仿宋" w:cs="仿宋"/>
          <w:sz w:val="30"/>
          <w:szCs w:val="30"/>
        </w:rPr>
        <w:t>返回后按照“循证”等原则，项目工作组讨论了提出的所有意见，决定是否采纳并提出了理由，据此</w:t>
      </w:r>
      <w:r>
        <w:rPr>
          <w:rFonts w:ascii="仿宋" w:eastAsia="仿宋" w:hAnsi="仿宋" w:cs="仿宋" w:hint="eastAsia"/>
          <w:sz w:val="30"/>
          <w:szCs w:val="30"/>
        </w:rPr>
        <w:t>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征求意见稿。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2016年12月向有中国中医科学院、辽宁中医药大学附属第二医院（辽宁省中医药研究院）、黑龙江中医药大学附属第一医院、浙江省嘉兴市中医院、浙江中医药大学第一附属医院、辽宁中医药大学、上海中医药大学附属岳阳中西医结合医院、天津中医药大学第一附属医院、中国医科大学航空总医院等10家单位的30位专家进行意见征求，</w:t>
      </w:r>
      <w:r>
        <w:rPr>
          <w:rFonts w:ascii="仿宋" w:eastAsia="仿宋" w:hAnsi="仿宋" w:cs="仿宋"/>
          <w:sz w:val="30"/>
          <w:szCs w:val="30"/>
        </w:rPr>
        <w:t>返回后项目工作组讨论了提出的所有意见，决定是否采纳并提出了理由，</w:t>
      </w:r>
      <w:r>
        <w:rPr>
          <w:rFonts w:ascii="仿宋" w:eastAsia="仿宋" w:hAnsi="仿宋" w:cs="仿宋" w:hint="eastAsia"/>
          <w:sz w:val="30"/>
          <w:szCs w:val="30"/>
        </w:rPr>
        <w:t>于2017年1月形成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评价稿。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2017年2月项目组向国家中医药管理局科技司、中国中医药国际合作中心、</w:t>
      </w:r>
      <w:r>
        <w:rPr>
          <w:rFonts w:ascii="仿宋" w:eastAsia="仿宋" w:hAnsi="仿宋" w:cs="仿宋" w:hint="eastAsia"/>
          <w:sz w:val="28"/>
          <w:szCs w:val="28"/>
        </w:rPr>
        <w:t>世界中医药学会联合会、</w:t>
      </w:r>
      <w:r>
        <w:rPr>
          <w:rFonts w:ascii="仿宋" w:eastAsia="仿宋" w:hAnsi="仿宋" w:cs="仿宋" w:hint="eastAsia"/>
          <w:sz w:val="30"/>
          <w:szCs w:val="30"/>
        </w:rPr>
        <w:t>中国中医科学院、辽宁省卫生计生委员会、辽宁省中医药管理局、中国中医科研院广</w:t>
      </w:r>
      <w:r>
        <w:rPr>
          <w:rFonts w:ascii="仿宋" w:eastAsia="仿宋" w:hAnsi="仿宋" w:cs="仿宋" w:hint="eastAsia"/>
          <w:sz w:val="30"/>
          <w:szCs w:val="30"/>
        </w:rPr>
        <w:lastRenderedPageBreak/>
        <w:t>安门医院、中国中医科学院西苑医院、辽宁中医药大学、辽宁中医药大学附属医院、辽宁中医药大学附属二院、辽宁中医药大学附属三院、辽宁中医药大学附属四院、辽宁省人民医院、大连第二人民医院、大连武警医院、黑龙江中医药大学附属第一医院、天津中医药大学附属一院、长春中医药大学附属医院、新疆维吾尔自治区中医医院、沈阳医学院附属第二医院等22家单位，科研、管理、标准化方面的22位专家进行同行评价。</w:t>
      </w:r>
      <w:r>
        <w:rPr>
          <w:rFonts w:ascii="仿宋" w:eastAsia="仿宋" w:hAnsi="仿宋" w:cs="仿宋"/>
          <w:sz w:val="30"/>
          <w:szCs w:val="30"/>
        </w:rPr>
        <w:t>项目工作组认真讨论了专家</w:t>
      </w:r>
      <w:r>
        <w:rPr>
          <w:rFonts w:ascii="仿宋" w:eastAsia="仿宋" w:hAnsi="仿宋" w:cs="仿宋" w:hint="eastAsia"/>
          <w:sz w:val="30"/>
          <w:szCs w:val="30"/>
        </w:rPr>
        <w:t>同行评价反馈意见，</w:t>
      </w:r>
      <w:r>
        <w:rPr>
          <w:rFonts w:ascii="仿宋" w:eastAsia="仿宋" w:hAnsi="仿宋" w:cs="仿宋"/>
          <w:sz w:val="30"/>
          <w:szCs w:val="30"/>
        </w:rPr>
        <w:t>对评价稿又作了全面的整理、修改，经专家指导组审核后</w:t>
      </w:r>
      <w:r w:rsidR="00AD0A19">
        <w:rPr>
          <w:rFonts w:ascii="仿宋" w:eastAsia="仿宋" w:hAnsi="仿宋" w:cs="仿宋" w:hint="eastAsia"/>
          <w:sz w:val="30"/>
          <w:szCs w:val="30"/>
        </w:rPr>
        <w:t>形成公开征求意见稿，</w:t>
      </w:r>
      <w:r>
        <w:rPr>
          <w:rFonts w:ascii="仿宋" w:eastAsia="仿宋" w:hAnsi="仿宋" w:cs="仿宋"/>
          <w:sz w:val="30"/>
          <w:szCs w:val="30"/>
        </w:rPr>
        <w:t>报送中华中医药学会标准化办公室网上发布，全国征求意见后再次修改，形成送审稿。</w:t>
      </w:r>
      <w:r w:rsidR="00C90877">
        <w:rPr>
          <w:rFonts w:ascii="仿宋" w:eastAsia="仿宋" w:hAnsi="仿宋" w:cs="仿宋" w:hint="eastAsia"/>
          <w:sz w:val="30"/>
          <w:szCs w:val="30"/>
        </w:rPr>
        <w:t>目前，已形成公开征求意见稿。</w:t>
      </w:r>
    </w:p>
    <w:p w:rsidR="00B2478C" w:rsidRDefault="00336EE1">
      <w:pPr>
        <w:ind w:firstLineChars="196" w:firstLine="588"/>
        <w:rPr>
          <w:rFonts w:ascii="仿宋" w:eastAsia="仿宋" w:hAnsi="仿宋" w:cs="仿宋"/>
          <w:sz w:val="30"/>
          <w:szCs w:val="30"/>
        </w:rPr>
      </w:pPr>
      <w:r>
        <w:rPr>
          <w:rFonts w:ascii="仿宋" w:eastAsia="仿宋" w:hAnsi="仿宋" w:cs="仿宋"/>
          <w:sz w:val="30"/>
          <w:szCs w:val="30"/>
        </w:rPr>
        <w:t>本次</w:t>
      </w:r>
      <w:r>
        <w:rPr>
          <w:rFonts w:ascii="仿宋" w:eastAsia="仿宋" w:hAnsi="仿宋" w:cs="仿宋" w:hint="eastAsia"/>
          <w:sz w:val="30"/>
          <w:szCs w:val="30"/>
        </w:rPr>
        <w:t>标准</w:t>
      </w:r>
      <w:r w:rsidR="00CF681C">
        <w:rPr>
          <w:rFonts w:ascii="仿宋" w:eastAsia="仿宋" w:hAnsi="仿宋" w:cs="仿宋" w:hint="eastAsia"/>
          <w:sz w:val="30"/>
          <w:szCs w:val="30"/>
        </w:rPr>
        <w:t>制订</w:t>
      </w:r>
      <w:r w:rsidR="00CF681C">
        <w:rPr>
          <w:rFonts w:ascii="仿宋" w:eastAsia="仿宋" w:hAnsi="仿宋" w:cs="仿宋"/>
          <w:sz w:val="30"/>
          <w:szCs w:val="30"/>
        </w:rPr>
        <w:t>的编制过程如下图所示</w:t>
      </w:r>
      <w:r w:rsidR="00CF681C">
        <w:rPr>
          <w:rFonts w:ascii="仿宋" w:eastAsia="仿宋" w:hAnsi="仿宋" w:cs="仿宋" w:hint="eastAsia"/>
          <w:sz w:val="30"/>
          <w:szCs w:val="30"/>
        </w:rPr>
        <w:t>：</w:t>
      </w:r>
    </w:p>
    <w:p w:rsidR="00B2478C" w:rsidRDefault="00B2478C">
      <w:pPr>
        <w:tabs>
          <w:tab w:val="left" w:pos="284"/>
        </w:tabs>
        <w:rPr>
          <w:rFonts w:ascii="仿宋" w:eastAsia="仿宋" w:hAnsi="仿宋" w:cs="仿宋"/>
          <w:b/>
          <w:bCs/>
          <w:sz w:val="32"/>
          <w:szCs w:val="32"/>
        </w:rPr>
      </w:pPr>
    </w:p>
    <w:p w:rsidR="000B6926" w:rsidRDefault="000B6926">
      <w:pPr>
        <w:tabs>
          <w:tab w:val="left" w:pos="284"/>
        </w:tabs>
        <w:rPr>
          <w:rFonts w:ascii="仿宋" w:eastAsia="仿宋" w:hAnsi="仿宋" w:cs="仿宋"/>
          <w:b/>
          <w:bCs/>
          <w:sz w:val="32"/>
          <w:szCs w:val="32"/>
        </w:rPr>
      </w:pPr>
    </w:p>
    <w:p w:rsidR="000B6926" w:rsidRDefault="000B6926">
      <w:pPr>
        <w:tabs>
          <w:tab w:val="left" w:pos="284"/>
        </w:tabs>
        <w:rPr>
          <w:rFonts w:ascii="仿宋" w:eastAsia="仿宋" w:hAnsi="仿宋" w:cs="仿宋"/>
          <w:b/>
          <w:bCs/>
          <w:sz w:val="32"/>
          <w:szCs w:val="32"/>
        </w:rPr>
      </w:pPr>
    </w:p>
    <w:p w:rsidR="000B6926" w:rsidRDefault="000B6926">
      <w:pPr>
        <w:tabs>
          <w:tab w:val="left" w:pos="284"/>
        </w:tabs>
        <w:rPr>
          <w:rFonts w:ascii="仿宋" w:eastAsia="仿宋" w:hAnsi="仿宋" w:cs="仿宋"/>
          <w:b/>
          <w:bCs/>
          <w:sz w:val="32"/>
          <w:szCs w:val="32"/>
        </w:rPr>
      </w:pPr>
    </w:p>
    <w:p w:rsidR="000B6926" w:rsidRDefault="000B6926">
      <w:pPr>
        <w:tabs>
          <w:tab w:val="left" w:pos="284"/>
        </w:tabs>
        <w:rPr>
          <w:rFonts w:ascii="仿宋" w:eastAsia="仿宋" w:hAnsi="仿宋" w:cs="仿宋"/>
          <w:b/>
          <w:bCs/>
          <w:sz w:val="32"/>
          <w:szCs w:val="32"/>
        </w:rPr>
      </w:pPr>
    </w:p>
    <w:p w:rsidR="000B6926" w:rsidRDefault="00343D34">
      <w:pPr>
        <w:tabs>
          <w:tab w:val="left" w:pos="284"/>
        </w:tabs>
        <w:rPr>
          <w:rFonts w:ascii="仿宋" w:eastAsia="仿宋" w:hAnsi="仿宋" w:cs="仿宋"/>
          <w:b/>
          <w:bCs/>
          <w:sz w:val="32"/>
          <w:szCs w:val="32"/>
        </w:rPr>
      </w:pPr>
      <w:r w:rsidRPr="00343D34">
        <w:rPr>
          <w:rFonts w:asciiTheme="majorEastAsia" w:eastAsiaTheme="majorEastAsia" w:hAnsiTheme="majorEastAsia"/>
          <w:sz w:val="28"/>
          <w:szCs w:val="28"/>
        </w:rPr>
      </w:r>
      <w:r w:rsidRPr="00343D34">
        <w:rPr>
          <w:rFonts w:asciiTheme="majorEastAsia" w:eastAsiaTheme="majorEastAsia" w:hAnsiTheme="majorEastAsia"/>
          <w:sz w:val="28"/>
          <w:szCs w:val="28"/>
        </w:rPr>
        <w:pict>
          <v:group id="_x0000_s2191" editas="canvas" style="width:415.3pt;height:721.65pt;mso-position-horizontal-relative:char;mso-position-vertical-relative:line" coordorigin="1800,2563" coordsize="8306,1443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92" type="#_x0000_t75" style="position:absolute;left:1800;top:2563;width:8306;height:14433" o:preferrelative="f">
              <v:fill o:detectmouseclick="t"/>
              <v:path o:extrusionok="t" o:connecttype="none"/>
              <o:lock v:ext="edit" text="t"/>
            </v:shape>
            <v:rect id="_x0000_s2193" style="position:absolute;left:2220;top:2746;width:2876;height:708">
              <v:textbox style="mso-next-textbox:#_x0000_s2193">
                <w:txbxContent>
                  <w:p w:rsidR="00185029" w:rsidRDefault="00185029" w:rsidP="000B6926">
                    <w:pPr>
                      <w:jc w:val="center"/>
                    </w:pPr>
                    <w:r w:rsidRPr="00DF228B">
                      <w:rPr>
                        <w:rFonts w:asciiTheme="majorEastAsia" w:eastAsiaTheme="majorEastAsia" w:hAnsiTheme="majorEastAsia" w:hint="eastAsia"/>
                        <w:sz w:val="28"/>
                        <w:szCs w:val="28"/>
                      </w:rPr>
                      <w:t>文献研究</w:t>
                    </w:r>
                  </w:p>
                </w:txbxContent>
              </v:textbox>
            </v:rect>
            <v:rect id="_x0000_s2194" style="position:absolute;left:2193;top:3925;width:2860;height:738">
              <v:textbox style="mso-next-textbox:#_x0000_s2194">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分析资料，撰写文献总结</w:t>
                    </w:r>
                  </w:p>
                </w:txbxContent>
              </v:textbox>
            </v:rect>
            <v:rect id="_x0000_s2195" style="position:absolute;left:5900;top:5188;width:3960;height:1223">
              <v:textbox style="mso-next-textbox:#_x0000_s2195">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根据专家意见形成第一轮专家调查问卷</w:t>
                    </w:r>
                  </w:p>
                </w:txbxContent>
              </v:textbox>
            </v:rect>
            <v:rect id="_x0000_s2196" style="position:absolute;left:5900;top:6958;width:3960;height:1358">
              <v:textbox style="mso-next-textbox:#_x0000_s2196">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汇总分析讨论专家意见，形成第二轮调查问卷</w:t>
                    </w:r>
                  </w:p>
                  <w:p w:rsidR="00185029" w:rsidRPr="0051627E" w:rsidRDefault="00185029" w:rsidP="000B6926"/>
                </w:txbxContent>
              </v:textbox>
            </v:rect>
            <v:rect id="_x0000_s2197" style="position:absolute;left:5966;top:8910;width:3894;height:1281">
              <v:textbox style="mso-next-textbox:#_x0000_s2197">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汇总分析专家意见，形成标准制定征求意见稿</w:t>
                    </w:r>
                  </w:p>
                  <w:p w:rsidR="00185029" w:rsidRDefault="00185029" w:rsidP="000B6926">
                    <w:pPr>
                      <w:ind w:rightChars="-57" w:right="-120"/>
                      <w:jc w:val="center"/>
                      <w:rPr>
                        <w:rFonts w:ascii="宋体" w:eastAsia="宋体" w:hAnsi="宋体"/>
                      </w:rPr>
                    </w:pPr>
                  </w:p>
                  <w:p w:rsidR="00185029" w:rsidRDefault="00185029" w:rsidP="000B6926"/>
                </w:txbxContent>
              </v:textbox>
            </v:rect>
            <v:rect id="_x0000_s2198" style="position:absolute;left:5813;top:3925;width:4020;height:738">
              <v:textbox style="mso-next-textbox:#_x0000_s2198">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项目组研讨，形成标准初稿</w:t>
                    </w:r>
                  </w:p>
                  <w:p w:rsidR="00185029" w:rsidRPr="008B494C" w:rsidRDefault="00185029" w:rsidP="000B6926"/>
                </w:txbxContent>
              </v:textbox>
            </v:rect>
            <v:rect id="_x0000_s2199" style="position:absolute;left:2220;top:5097;width:2849;height:1314">
              <v:textbox style="mso-next-textbox:#_x0000_s2199">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专家论证会，提出修改意见</w:t>
                    </w:r>
                  </w:p>
                </w:txbxContent>
              </v:textbox>
            </v:rect>
            <v:rect id="_x0000_s2200" style="position:absolute;left:2220;top:6958;width:2849;height:1268">
              <v:textbox style="mso-next-textbox:#_x0000_s2200">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采用</w:t>
                    </w:r>
                    <w:r w:rsidRPr="00DF228B">
                      <w:rPr>
                        <w:rFonts w:asciiTheme="majorEastAsia" w:eastAsiaTheme="majorEastAsia" w:hAnsiTheme="majorEastAsia"/>
                        <w:sz w:val="28"/>
                        <w:szCs w:val="28"/>
                      </w:rPr>
                      <w:t>Delphi</w:t>
                    </w:r>
                    <w:r w:rsidRPr="00DF228B">
                      <w:rPr>
                        <w:rFonts w:asciiTheme="majorEastAsia" w:eastAsiaTheme="majorEastAsia" w:hAnsiTheme="majorEastAsia" w:hint="eastAsia"/>
                        <w:sz w:val="28"/>
                        <w:szCs w:val="28"/>
                      </w:rPr>
                      <w:t>法征求相关专家意见</w:t>
                    </w:r>
                  </w:p>
                </w:txbxContent>
              </v:textbox>
            </v:rect>
            <v:rect id="_x0000_s2201" style="position:absolute;left:2193;top:8840;width:2876;height:1351">
              <v:textbox style="mso-next-textbox:#_x0000_s2201">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采用</w:t>
                    </w:r>
                    <w:r w:rsidRPr="00DF228B">
                      <w:rPr>
                        <w:rFonts w:asciiTheme="majorEastAsia" w:eastAsiaTheme="majorEastAsia" w:hAnsiTheme="majorEastAsia"/>
                        <w:sz w:val="28"/>
                        <w:szCs w:val="28"/>
                      </w:rPr>
                      <w:t>Delphi</w:t>
                    </w:r>
                    <w:r w:rsidRPr="00DF228B">
                      <w:rPr>
                        <w:rFonts w:asciiTheme="majorEastAsia" w:eastAsiaTheme="majorEastAsia" w:hAnsiTheme="majorEastAsia" w:hint="eastAsia"/>
                        <w:sz w:val="28"/>
                        <w:szCs w:val="28"/>
                      </w:rPr>
                      <w:t>法征求相关专家意见</w:t>
                    </w:r>
                  </w:p>
                </w:txbxContent>
              </v:textbox>
            </v:rect>
            <v:shapetype id="_x0000_t32" coordsize="21600,21600" o:spt="32" o:oned="t" path="m,l21600,21600e" filled="f">
              <v:path arrowok="t" fillok="f" o:connecttype="none"/>
              <o:lock v:ext="edit" shapetype="t"/>
            </v:shapetype>
            <v:shape id="_x0000_s2202" type="#_x0000_t32" style="position:absolute;left:3658;top:3454;width:2;height:471" o:connectortype="straight">
              <v:stroke endarrow="block"/>
            </v:shape>
            <v:shape id="_x0000_s2203" type="#_x0000_t32" style="position:absolute;left:5053;top:4294;width:760;height:1" o:connectortype="straight">
              <v:stroke endarrow="block"/>
            </v:shape>
            <v:shape id="_x0000_s2204" type="#_x0000_t32" style="position:absolute;left:3645;top:4663;width:4178;height:434;flip:x" o:connectortype="straight">
              <v:stroke endarrow="block"/>
            </v:shape>
            <v:shape id="_x0000_s2205" type="#_x0000_t32" style="position:absolute;left:3645;top:6411;width:4235;height:547;flip:x" o:connectortype="straight">
              <v:stroke endarrow="block"/>
            </v:shape>
            <v:shape id="_x0000_s2206" type="#_x0000_t32" style="position:absolute;left:5096;top:7635;width:804;height:2" o:connectortype="straight">
              <v:stroke endarrow="block"/>
            </v:shape>
            <v:shape id="_x0000_s2207" type="#_x0000_t32" style="position:absolute;left:5069;top:9516;width:831;height:1" o:connectortype="straight">
              <v:stroke endarrow="block"/>
            </v:shape>
            <v:rect id="_x0000_s2208" style="position:absolute;left:2235;top:10809;width:2876;height:692">
              <v:textbox style="mso-next-textbox:#_x0000_s2208">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专家论证会修改意见</w:t>
                    </w:r>
                  </w:p>
                </w:txbxContent>
              </v:textbox>
            </v:rect>
            <v:rect id="_x0000_s2209" style="position:absolute;left:5981;top:12131;width:3894;height:780">
              <v:textbox style="mso-next-textbox:#_x0000_s2209">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形成标准评价稿</w:t>
                    </w:r>
                  </w:p>
                </w:txbxContent>
              </v:textbox>
            </v:rect>
            <v:rect id="_x0000_s2210" style="position:absolute;left:5997;top:10809;width:3894;height:692">
              <v:textbox style="mso-next-textbox:#_x0000_s2210">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形成标准制定评价稿</w:t>
                    </w:r>
                  </w:p>
                </w:txbxContent>
              </v:textbox>
            </v:rect>
            <v:rect id="_x0000_s2211" style="position:absolute;left:2235;top:12131;width:2876;height:780">
              <v:textbox style="mso-next-textbox:#_x0000_s2211">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专家征求意见</w:t>
                    </w:r>
                  </w:p>
                </w:txbxContent>
              </v:textbox>
            </v:rect>
            <v:rect id="_x0000_s2212" style="position:absolute;left:2220;top:13507;width:2876;height:734">
              <v:textbox style="mso-next-textbox:#_x0000_s2212">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开展专家同行评价</w:t>
                    </w:r>
                  </w:p>
                </w:txbxContent>
              </v:textbox>
            </v:rect>
            <v:rect id="_x0000_s2213" style="position:absolute;left:5981;top:13492;width:3894;height:749">
              <v:textbox style="mso-next-textbox:#_x0000_s2213">
                <w:txbxContent>
                  <w:p w:rsidR="00185029" w:rsidRPr="00B54814" w:rsidRDefault="00185029" w:rsidP="000B6926">
                    <w:pPr>
                      <w:jc w:val="center"/>
                      <w:rPr>
                        <w:rFonts w:ascii="宋体" w:eastAsia="宋体" w:hAnsi="宋体"/>
                      </w:rPr>
                    </w:pPr>
                    <w:r w:rsidRPr="00DF228B">
                      <w:rPr>
                        <w:rFonts w:asciiTheme="majorEastAsia" w:eastAsiaTheme="majorEastAsia" w:hAnsiTheme="majorEastAsia" w:hint="eastAsia"/>
                        <w:sz w:val="28"/>
                        <w:szCs w:val="28"/>
                      </w:rPr>
                      <w:t>认真讨论评价意见，修改完善形成标准</w:t>
                    </w:r>
                    <w:r>
                      <w:rPr>
                        <w:rFonts w:ascii="宋体" w:eastAsia="宋体" w:hAnsi="宋体" w:hint="eastAsia"/>
                      </w:rPr>
                      <w:t>草案</w:t>
                    </w:r>
                  </w:p>
                </w:txbxContent>
              </v:textbox>
            </v:rect>
            <v:rect id="_x0000_s2214" style="position:absolute;left:2138;top:14841;width:2876;height:1967">
              <v:textbox style="mso-next-textbox:#_x0000_s2214">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专家指导组审核后，报中华中医药学会网上公开征求意见</w:t>
                    </w:r>
                  </w:p>
                  <w:p w:rsidR="00185029" w:rsidRPr="00291EA4" w:rsidRDefault="00185029" w:rsidP="000B6926"/>
                </w:txbxContent>
              </v:textbox>
            </v:rect>
            <v:rect id="_x0000_s2215" style="position:absolute;left:5911;top:14841;width:3894;height:1967">
              <v:textbox style="mso-next-textbox:#_x0000_s2215">
                <w:txbxContent>
                  <w:p w:rsidR="00185029" w:rsidRPr="00DF228B" w:rsidRDefault="00185029" w:rsidP="000B6926">
                    <w:pPr>
                      <w:jc w:val="center"/>
                      <w:rPr>
                        <w:rFonts w:asciiTheme="majorEastAsia" w:eastAsiaTheme="majorEastAsia" w:hAnsiTheme="majorEastAsia"/>
                        <w:sz w:val="28"/>
                        <w:szCs w:val="28"/>
                      </w:rPr>
                    </w:pPr>
                    <w:r w:rsidRPr="00DF228B">
                      <w:rPr>
                        <w:rFonts w:asciiTheme="majorEastAsia" w:eastAsiaTheme="majorEastAsia" w:hAnsiTheme="majorEastAsia" w:hint="eastAsia"/>
                        <w:sz w:val="28"/>
                        <w:szCs w:val="28"/>
                      </w:rPr>
                      <w:t>根据网上征求意见，对标准草案再作整理、修改，形成送审稿上报</w:t>
                    </w:r>
                  </w:p>
                </w:txbxContent>
              </v:textbox>
            </v:rect>
            <v:shape id="_x0000_s2216" type="#_x0000_t32" style="position:absolute;left:3631;top:8340;width:4108;height:500;flip:x" o:connectortype="straight">
              <v:stroke endarrow="block"/>
            </v:shape>
            <v:shape id="_x0000_s2217" type="#_x0000_t32" style="position:absolute;left:5069;top:5754;width:842;height:2" o:connectortype="straight">
              <v:stroke endarrow="block"/>
            </v:shape>
            <v:shape id="_x0000_s2218" type="#_x0000_t32" style="position:absolute;left:3592;top:10228;width:4321;height:581;flip:x" o:connectortype="straight">
              <v:stroke endarrow="block"/>
            </v:shape>
            <v:shape id="_x0000_s2219" type="#_x0000_t32" style="position:absolute;left:5127;top:11155;width:870;height:2;flip:y" o:connectortype="straight">
              <v:stroke endarrow="block"/>
            </v:shape>
            <v:shape id="_x0000_s2220" type="#_x0000_t32" style="position:absolute;left:3673;top:11501;width:4271;height:630;flip:x" o:connectortype="straight">
              <v:stroke endarrow="block"/>
            </v:shape>
            <v:shape id="_x0000_s2221" type="#_x0000_t32" style="position:absolute;left:5111;top:12521;width:870;height:1" o:connectortype="straight">
              <v:stroke endarrow="block"/>
            </v:shape>
            <v:shape id="_x0000_s2222" type="#_x0000_t32" style="position:absolute;left:3532;top:12911;width:4381;height:581;flip:x" o:connectortype="straight">
              <v:stroke endarrow="block"/>
            </v:shape>
            <v:shape id="_x0000_s2223" type="#_x0000_t32" style="position:absolute;left:5111;top:13849;width:870;height:2;flip:y" o:connectortype="straight">
              <v:stroke endarrow="block"/>
            </v:shape>
            <v:shape id="_x0000_s2224" type="#_x0000_t32" style="position:absolute;left:3532;top:14241;width:4381;height:520;flip:x" o:connectortype="straight">
              <v:stroke endarrow="block"/>
            </v:shape>
            <v:shape id="_x0000_s2225" type="#_x0000_t32" style="position:absolute;left:5014;top:15825;width:897;height:1" o:connectortype="straight">
              <v:stroke endarrow="block"/>
            </v:shape>
            <w10:wrap type="none"/>
            <w10:anchorlock/>
          </v:group>
        </w:pict>
      </w:r>
    </w:p>
    <w:p w:rsidR="00B2478C" w:rsidRDefault="00CF681C">
      <w:pPr>
        <w:rPr>
          <w:rFonts w:ascii="仿宋" w:eastAsia="仿宋" w:hAnsi="仿宋" w:cs="仿宋"/>
          <w:sz w:val="30"/>
          <w:szCs w:val="30"/>
        </w:rPr>
      </w:pPr>
      <w:r>
        <w:rPr>
          <w:rFonts w:ascii="仿宋" w:eastAsia="仿宋" w:hAnsi="仿宋" w:cs="仿宋" w:hint="eastAsia"/>
          <w:b/>
          <w:bCs/>
          <w:sz w:val="32"/>
          <w:szCs w:val="32"/>
        </w:rPr>
        <w:lastRenderedPageBreak/>
        <w:t>1.4</w:t>
      </w:r>
      <w:r w:rsidR="00336EE1">
        <w:rPr>
          <w:rFonts w:ascii="仿宋" w:eastAsia="仿宋" w:hAnsi="仿宋" w:cs="仿宋" w:hint="eastAsia"/>
          <w:b/>
          <w:bCs/>
          <w:sz w:val="32"/>
          <w:szCs w:val="32"/>
        </w:rPr>
        <w:t>标准</w:t>
      </w:r>
      <w:r>
        <w:rPr>
          <w:rFonts w:ascii="仿宋" w:eastAsia="仿宋" w:hAnsi="仿宋" w:cs="仿宋" w:hint="eastAsia"/>
          <w:b/>
          <w:bCs/>
          <w:sz w:val="32"/>
          <w:szCs w:val="32"/>
        </w:rPr>
        <w:t>主要起草人及其所做工作</w:t>
      </w:r>
    </w:p>
    <w:p w:rsidR="00B2478C" w:rsidRDefault="00CF681C">
      <w:pPr>
        <w:rPr>
          <w:rFonts w:ascii="仿宋" w:eastAsia="仿宋" w:hAnsi="仿宋" w:cs="仿宋"/>
          <w:b/>
          <w:sz w:val="30"/>
          <w:szCs w:val="30"/>
        </w:rPr>
      </w:pPr>
      <w:r>
        <w:rPr>
          <w:rFonts w:ascii="仿宋" w:eastAsia="仿宋" w:hAnsi="仿宋" w:cs="仿宋" w:hint="eastAsia"/>
          <w:b/>
          <w:sz w:val="30"/>
          <w:szCs w:val="30"/>
        </w:rPr>
        <w:t>1.4.1主要起草人</w:t>
      </w:r>
    </w:p>
    <w:tbl>
      <w:tblPr>
        <w:tblW w:w="8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992"/>
        <w:gridCol w:w="993"/>
        <w:gridCol w:w="2693"/>
        <w:gridCol w:w="2977"/>
      </w:tblGrid>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姓名</w:t>
            </w:r>
          </w:p>
        </w:tc>
        <w:tc>
          <w:tcPr>
            <w:tcW w:w="992" w:type="dxa"/>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学历</w:t>
            </w:r>
          </w:p>
        </w:tc>
        <w:tc>
          <w:tcPr>
            <w:tcW w:w="993"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职称</w:t>
            </w:r>
          </w:p>
        </w:tc>
        <w:tc>
          <w:tcPr>
            <w:tcW w:w="2693"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单位</w:t>
            </w:r>
          </w:p>
        </w:tc>
        <w:tc>
          <w:tcPr>
            <w:tcW w:w="2977" w:type="dxa"/>
            <w:vAlign w:val="center"/>
          </w:tcPr>
          <w:p w:rsidR="00B2478C" w:rsidRDefault="00CF681C">
            <w:pPr>
              <w:spacing w:line="400" w:lineRule="exact"/>
              <w:ind w:rightChars="-64" w:right="-134"/>
              <w:jc w:val="center"/>
              <w:rPr>
                <w:rFonts w:ascii="仿宋" w:eastAsia="仿宋" w:hAnsi="仿宋" w:cs="仿宋"/>
                <w:sz w:val="28"/>
                <w:szCs w:val="28"/>
              </w:rPr>
            </w:pPr>
            <w:r>
              <w:rPr>
                <w:rFonts w:ascii="仿宋" w:eastAsia="仿宋" w:hAnsi="仿宋" w:cs="仿宋"/>
                <w:sz w:val="28"/>
                <w:szCs w:val="28"/>
              </w:rPr>
              <w:t>承担工作</w:t>
            </w:r>
          </w:p>
        </w:tc>
      </w:tr>
      <w:tr w:rsidR="00B2478C" w:rsidTr="000E1D79">
        <w:trPr>
          <w:jc w:val="center"/>
        </w:trPr>
        <w:tc>
          <w:tcPr>
            <w:tcW w:w="11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张哲</w:t>
            </w:r>
          </w:p>
        </w:tc>
        <w:tc>
          <w:tcPr>
            <w:tcW w:w="992"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博士</w:t>
            </w:r>
          </w:p>
        </w:tc>
        <w:tc>
          <w:tcPr>
            <w:tcW w:w="993" w:type="dxa"/>
            <w:vAlign w:val="center"/>
          </w:tcPr>
          <w:p w:rsidR="00B2478C" w:rsidRDefault="00CF681C">
            <w:pPr>
              <w:rPr>
                <w:rFonts w:ascii="仿宋" w:eastAsia="仿宋" w:hAnsi="仿宋" w:cs="仿宋"/>
                <w:sz w:val="28"/>
                <w:szCs w:val="28"/>
              </w:rPr>
            </w:pPr>
            <w:r>
              <w:rPr>
                <w:rFonts w:ascii="仿宋" w:eastAsia="仿宋" w:hAnsi="仿宋" w:cs="仿宋"/>
                <w:sz w:val="28"/>
                <w:szCs w:val="28"/>
              </w:rPr>
              <w:t>主任</w:t>
            </w:r>
          </w:p>
          <w:p w:rsidR="00B2478C" w:rsidRDefault="00CF681C">
            <w:pPr>
              <w:rPr>
                <w:rFonts w:ascii="仿宋" w:eastAsia="仿宋" w:hAnsi="仿宋" w:cs="仿宋"/>
                <w:sz w:val="28"/>
                <w:szCs w:val="28"/>
              </w:rPr>
            </w:pPr>
            <w:r>
              <w:rPr>
                <w:rFonts w:ascii="仿宋" w:eastAsia="仿宋" w:hAnsi="仿宋" w:cs="仿宋"/>
                <w:sz w:val="28"/>
                <w:szCs w:val="28"/>
              </w:rPr>
              <w:t>医师</w:t>
            </w:r>
          </w:p>
        </w:tc>
        <w:tc>
          <w:tcPr>
            <w:tcW w:w="2693" w:type="dxa"/>
            <w:vAlign w:val="center"/>
          </w:tcPr>
          <w:p w:rsidR="00B2478C" w:rsidRDefault="00CF681C" w:rsidP="000E1D79">
            <w:pPr>
              <w:jc w:val="left"/>
              <w:rPr>
                <w:rFonts w:ascii="仿宋" w:eastAsia="仿宋" w:hAnsi="仿宋" w:cs="仿宋"/>
                <w:sz w:val="28"/>
                <w:szCs w:val="28"/>
              </w:rPr>
            </w:pPr>
            <w:r>
              <w:rPr>
                <w:rFonts w:ascii="仿宋" w:eastAsia="仿宋" w:hAnsi="仿宋" w:cs="仿宋" w:hint="eastAsia"/>
                <w:sz w:val="28"/>
                <w:szCs w:val="28"/>
              </w:rPr>
              <w:t>辽宁中医药大学附属医院</w:t>
            </w:r>
          </w:p>
        </w:tc>
        <w:tc>
          <w:tcPr>
            <w:tcW w:w="297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项目</w:t>
            </w:r>
            <w:r>
              <w:rPr>
                <w:rFonts w:ascii="仿宋" w:eastAsia="仿宋" w:hAnsi="仿宋" w:cs="仿宋"/>
                <w:sz w:val="28"/>
                <w:szCs w:val="28"/>
              </w:rPr>
              <w:t>负责人。组织申报、实施、总结。</w:t>
            </w:r>
          </w:p>
        </w:tc>
      </w:tr>
      <w:tr w:rsidR="00B2478C" w:rsidTr="000E1D79">
        <w:trPr>
          <w:jc w:val="center"/>
        </w:trPr>
        <w:tc>
          <w:tcPr>
            <w:tcW w:w="1135" w:type="dxa"/>
            <w:vAlign w:val="center"/>
          </w:tcPr>
          <w:p w:rsidR="00B2478C" w:rsidRDefault="00CF681C">
            <w:pPr>
              <w:spacing w:line="400" w:lineRule="exact"/>
              <w:jc w:val="center"/>
              <w:rPr>
                <w:rFonts w:ascii="仿宋" w:eastAsia="仿宋" w:hAnsi="仿宋" w:cs="仿宋"/>
                <w:sz w:val="30"/>
                <w:szCs w:val="30"/>
              </w:rPr>
            </w:pPr>
            <w:r>
              <w:rPr>
                <w:rFonts w:ascii="仿宋" w:eastAsia="仿宋" w:hAnsi="仿宋" w:cs="仿宋" w:hint="eastAsia"/>
                <w:sz w:val="30"/>
                <w:szCs w:val="30"/>
              </w:rPr>
              <w:t>孟健</w:t>
            </w:r>
          </w:p>
        </w:tc>
        <w:tc>
          <w:tcPr>
            <w:tcW w:w="992"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硕士</w:t>
            </w:r>
          </w:p>
        </w:tc>
        <w:tc>
          <w:tcPr>
            <w:tcW w:w="993" w:type="dxa"/>
            <w:vAlign w:val="center"/>
          </w:tcPr>
          <w:p w:rsidR="00B2478C" w:rsidRDefault="00CF681C">
            <w:pPr>
              <w:spacing w:line="400" w:lineRule="exact"/>
              <w:rPr>
                <w:rFonts w:ascii="仿宋" w:eastAsia="仿宋" w:hAnsi="仿宋" w:cs="仿宋"/>
                <w:sz w:val="28"/>
                <w:szCs w:val="28"/>
              </w:rPr>
            </w:pPr>
            <w:r>
              <w:rPr>
                <w:rFonts w:ascii="仿宋" w:eastAsia="仿宋" w:hAnsi="仿宋" w:cs="仿宋" w:hint="eastAsia"/>
                <w:sz w:val="28"/>
                <w:szCs w:val="28"/>
              </w:rPr>
              <w:t>医师</w:t>
            </w:r>
          </w:p>
        </w:tc>
        <w:tc>
          <w:tcPr>
            <w:tcW w:w="2693" w:type="dxa"/>
            <w:vAlign w:val="center"/>
          </w:tcPr>
          <w:p w:rsidR="00B2478C" w:rsidRDefault="00CF681C" w:rsidP="000E1D79">
            <w:pPr>
              <w:jc w:val="left"/>
            </w:pPr>
            <w:r>
              <w:rPr>
                <w:rFonts w:ascii="仿宋" w:eastAsia="仿宋" w:hAnsi="仿宋" w:cs="仿宋" w:hint="eastAsia"/>
                <w:sz w:val="28"/>
                <w:szCs w:val="28"/>
              </w:rPr>
              <w:t>辽宁中医药大学附属医院</w:t>
            </w:r>
          </w:p>
        </w:tc>
        <w:tc>
          <w:tcPr>
            <w:tcW w:w="297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秘书。</w:t>
            </w:r>
            <w:r>
              <w:rPr>
                <w:rFonts w:ascii="仿宋" w:eastAsia="仿宋" w:hAnsi="仿宋" w:cs="仿宋"/>
                <w:sz w:val="28"/>
                <w:szCs w:val="28"/>
              </w:rPr>
              <w:t>文献研究</w:t>
            </w:r>
            <w:r>
              <w:rPr>
                <w:rFonts w:ascii="仿宋" w:eastAsia="仿宋" w:hAnsi="仿宋" w:cs="仿宋" w:hint="eastAsia"/>
                <w:sz w:val="28"/>
                <w:szCs w:val="28"/>
              </w:rPr>
              <w:t>、</w:t>
            </w:r>
            <w:r>
              <w:rPr>
                <w:rFonts w:ascii="仿宋" w:eastAsia="仿宋" w:hAnsi="仿宋" w:cs="仿宋"/>
                <w:sz w:val="28"/>
                <w:szCs w:val="28"/>
              </w:rPr>
              <w:t>起草、修改，起草编制说明</w:t>
            </w:r>
            <w:r>
              <w:rPr>
                <w:rFonts w:ascii="仿宋" w:eastAsia="仿宋" w:hAnsi="仿宋" w:cs="仿宋" w:hint="eastAsia"/>
                <w:sz w:val="28"/>
                <w:szCs w:val="28"/>
              </w:rPr>
              <w:t>等</w:t>
            </w:r>
            <w:r>
              <w:rPr>
                <w:rFonts w:ascii="仿宋" w:eastAsia="仿宋" w:hAnsi="仿宋" w:cs="仿宋"/>
                <w:sz w:val="28"/>
                <w:szCs w:val="28"/>
              </w:rPr>
              <w:t>。</w:t>
            </w:r>
          </w:p>
        </w:tc>
      </w:tr>
      <w:tr w:rsidR="00B2478C" w:rsidTr="000E1D79">
        <w:trPr>
          <w:jc w:val="center"/>
        </w:trPr>
        <w:tc>
          <w:tcPr>
            <w:tcW w:w="1135" w:type="dxa"/>
            <w:vAlign w:val="center"/>
          </w:tcPr>
          <w:p w:rsidR="00B2478C" w:rsidRDefault="00CF681C">
            <w:pPr>
              <w:jc w:val="left"/>
              <w:rPr>
                <w:rFonts w:ascii="仿宋" w:eastAsia="仿宋" w:hAnsi="仿宋" w:cs="仿宋"/>
                <w:sz w:val="30"/>
                <w:szCs w:val="30"/>
              </w:rPr>
            </w:pPr>
            <w:r>
              <w:rPr>
                <w:rFonts w:ascii="仿宋" w:eastAsia="仿宋" w:hAnsi="仿宋" w:cs="仿宋" w:hint="eastAsia"/>
                <w:sz w:val="30"/>
                <w:szCs w:val="30"/>
              </w:rPr>
              <w:t>王欣欣</w:t>
            </w:r>
          </w:p>
        </w:tc>
        <w:tc>
          <w:tcPr>
            <w:tcW w:w="992"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硕士</w:t>
            </w:r>
          </w:p>
        </w:tc>
        <w:tc>
          <w:tcPr>
            <w:tcW w:w="993" w:type="dxa"/>
            <w:vAlign w:val="center"/>
          </w:tcPr>
          <w:p w:rsidR="00B2478C" w:rsidRDefault="00CF681C">
            <w:pPr>
              <w:spacing w:line="400" w:lineRule="exact"/>
              <w:rPr>
                <w:rFonts w:ascii="仿宋" w:eastAsia="仿宋" w:hAnsi="仿宋" w:cs="仿宋"/>
                <w:sz w:val="28"/>
                <w:szCs w:val="28"/>
              </w:rPr>
            </w:pPr>
            <w:r>
              <w:rPr>
                <w:rFonts w:ascii="仿宋" w:eastAsia="仿宋" w:hAnsi="仿宋" w:cs="仿宋" w:hint="eastAsia"/>
                <w:sz w:val="28"/>
                <w:szCs w:val="28"/>
              </w:rPr>
              <w:t>主治</w:t>
            </w:r>
          </w:p>
          <w:p w:rsidR="00B2478C" w:rsidRDefault="00CF681C">
            <w:pPr>
              <w:spacing w:line="400" w:lineRule="exact"/>
              <w:rPr>
                <w:rFonts w:ascii="仿宋" w:eastAsia="仿宋" w:hAnsi="仿宋" w:cs="仿宋"/>
                <w:sz w:val="28"/>
                <w:szCs w:val="28"/>
              </w:rPr>
            </w:pPr>
            <w:r>
              <w:rPr>
                <w:rFonts w:ascii="仿宋" w:eastAsia="仿宋" w:hAnsi="仿宋" w:cs="仿宋" w:hint="eastAsia"/>
                <w:sz w:val="28"/>
                <w:szCs w:val="28"/>
              </w:rPr>
              <w:t>医师</w:t>
            </w:r>
          </w:p>
        </w:tc>
        <w:tc>
          <w:tcPr>
            <w:tcW w:w="2693" w:type="dxa"/>
            <w:vAlign w:val="center"/>
          </w:tcPr>
          <w:p w:rsidR="00B2478C" w:rsidRDefault="00CF681C" w:rsidP="000E1D79">
            <w:pPr>
              <w:jc w:val="left"/>
            </w:pPr>
            <w:r>
              <w:rPr>
                <w:rFonts w:ascii="仿宋" w:eastAsia="仿宋" w:hAnsi="仿宋" w:cs="仿宋" w:hint="eastAsia"/>
                <w:sz w:val="28"/>
                <w:szCs w:val="28"/>
              </w:rPr>
              <w:t>辽宁中医药大学附属医院</w:t>
            </w:r>
          </w:p>
        </w:tc>
        <w:tc>
          <w:tcPr>
            <w:tcW w:w="297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秘书。</w:t>
            </w:r>
            <w:r>
              <w:rPr>
                <w:rFonts w:ascii="仿宋" w:eastAsia="仿宋" w:hAnsi="仿宋" w:cs="仿宋"/>
                <w:sz w:val="28"/>
                <w:szCs w:val="28"/>
              </w:rPr>
              <w:t>文献研究</w:t>
            </w:r>
            <w:r>
              <w:rPr>
                <w:rFonts w:ascii="仿宋" w:eastAsia="仿宋" w:hAnsi="仿宋" w:cs="仿宋" w:hint="eastAsia"/>
                <w:sz w:val="28"/>
                <w:szCs w:val="28"/>
              </w:rPr>
              <w:t>、</w:t>
            </w:r>
            <w:r>
              <w:rPr>
                <w:rFonts w:ascii="仿宋" w:eastAsia="仿宋" w:hAnsi="仿宋" w:cs="仿宋"/>
                <w:sz w:val="28"/>
                <w:szCs w:val="28"/>
              </w:rPr>
              <w:t>起草、修改，起草编制说明</w:t>
            </w:r>
            <w:r>
              <w:rPr>
                <w:rFonts w:ascii="仿宋" w:eastAsia="仿宋" w:hAnsi="仿宋" w:cs="仿宋" w:hint="eastAsia"/>
                <w:sz w:val="28"/>
                <w:szCs w:val="28"/>
              </w:rPr>
              <w:t>等</w:t>
            </w:r>
            <w:r>
              <w:rPr>
                <w:rFonts w:ascii="仿宋" w:eastAsia="仿宋" w:hAnsi="仿宋" w:cs="仿宋"/>
                <w:sz w:val="28"/>
                <w:szCs w:val="28"/>
              </w:rPr>
              <w:t>。</w:t>
            </w:r>
          </w:p>
        </w:tc>
      </w:tr>
    </w:tbl>
    <w:p w:rsidR="00B2478C" w:rsidRDefault="00CF681C">
      <w:pPr>
        <w:rPr>
          <w:rFonts w:ascii="仿宋" w:eastAsia="仿宋" w:hAnsi="仿宋" w:cs="仿宋"/>
          <w:b/>
          <w:sz w:val="30"/>
          <w:szCs w:val="30"/>
        </w:rPr>
      </w:pPr>
      <w:r>
        <w:rPr>
          <w:rFonts w:ascii="仿宋" w:eastAsia="仿宋" w:hAnsi="仿宋" w:cs="仿宋" w:hint="eastAsia"/>
          <w:b/>
          <w:sz w:val="30"/>
          <w:szCs w:val="30"/>
        </w:rPr>
        <w:t>1.4.2参加起草人</w:t>
      </w:r>
    </w:p>
    <w:tbl>
      <w:tblPr>
        <w:tblW w:w="8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559"/>
        <w:gridCol w:w="2694"/>
        <w:gridCol w:w="3402"/>
      </w:tblGrid>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姓名</w:t>
            </w:r>
          </w:p>
        </w:tc>
        <w:tc>
          <w:tcPr>
            <w:tcW w:w="1559"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职称</w:t>
            </w:r>
          </w:p>
        </w:tc>
        <w:tc>
          <w:tcPr>
            <w:tcW w:w="2694"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sz w:val="28"/>
                <w:szCs w:val="28"/>
              </w:rPr>
              <w:t>单位</w:t>
            </w:r>
          </w:p>
        </w:tc>
        <w:tc>
          <w:tcPr>
            <w:tcW w:w="3402" w:type="dxa"/>
            <w:vAlign w:val="center"/>
          </w:tcPr>
          <w:p w:rsidR="00B2478C" w:rsidRDefault="00CF681C">
            <w:pPr>
              <w:spacing w:line="400" w:lineRule="exact"/>
              <w:ind w:rightChars="-64" w:right="-134"/>
              <w:jc w:val="center"/>
              <w:rPr>
                <w:rFonts w:ascii="仿宋" w:eastAsia="仿宋" w:hAnsi="仿宋" w:cs="仿宋"/>
                <w:sz w:val="28"/>
                <w:szCs w:val="28"/>
              </w:rPr>
            </w:pPr>
            <w:r>
              <w:rPr>
                <w:rFonts w:ascii="仿宋" w:eastAsia="仿宋" w:hAnsi="仿宋" w:cs="仿宋"/>
                <w:sz w:val="28"/>
                <w:szCs w:val="28"/>
              </w:rPr>
              <w:t>承担工作</w:t>
            </w:r>
          </w:p>
        </w:tc>
      </w:tr>
      <w:tr w:rsidR="00B2478C">
        <w:trPr>
          <w:jc w:val="center"/>
        </w:trPr>
        <w:tc>
          <w:tcPr>
            <w:tcW w:w="11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项目负责人</w:t>
            </w:r>
          </w:p>
        </w:tc>
      </w:tr>
      <w:tr w:rsidR="00B2478C" w:rsidRPr="000E1D79">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王希利</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中国医科大学航空总医院</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王桂媛</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主任药师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3402" w:type="dxa"/>
          </w:tcPr>
          <w:p w:rsidR="00B2478C" w:rsidRDefault="00CF681C">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刘华</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3402" w:type="dxa"/>
          </w:tcPr>
          <w:p w:rsidR="00B2478C" w:rsidRDefault="00CF681C">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陈冰</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w:t>
            </w:r>
            <w:r>
              <w:rPr>
                <w:rFonts w:ascii="仿宋" w:eastAsia="仿宋" w:hAnsi="仿宋" w:cs="仿宋" w:hint="eastAsia"/>
                <w:sz w:val="28"/>
                <w:szCs w:val="28"/>
              </w:rPr>
              <w:lastRenderedPageBreak/>
              <w:t>一附属医院</w:t>
            </w:r>
          </w:p>
        </w:tc>
        <w:tc>
          <w:tcPr>
            <w:tcW w:w="3402" w:type="dxa"/>
          </w:tcPr>
          <w:p w:rsidR="00B2478C" w:rsidRDefault="00CF681C">
            <w:r>
              <w:rPr>
                <w:rFonts w:ascii="仿宋" w:eastAsia="仿宋" w:hAnsi="仿宋" w:cs="仿宋" w:hint="eastAsia"/>
                <w:sz w:val="28"/>
                <w:szCs w:val="28"/>
              </w:rPr>
              <w:lastRenderedPageBreak/>
              <w:t>接受专家问卷调查，专家</w:t>
            </w:r>
            <w:r>
              <w:rPr>
                <w:rFonts w:ascii="仿宋" w:eastAsia="仿宋" w:hAnsi="仿宋" w:cs="仿宋" w:hint="eastAsia"/>
                <w:sz w:val="28"/>
                <w:szCs w:val="28"/>
              </w:rPr>
              <w:lastRenderedPageBreak/>
              <w:t>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lastRenderedPageBreak/>
              <w:t>陈健</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p>
        </w:tc>
        <w:tc>
          <w:tcPr>
            <w:tcW w:w="3402" w:type="dxa"/>
          </w:tcPr>
          <w:p w:rsidR="00B2478C" w:rsidRDefault="00CF681C">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何丽云</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
        </w:tc>
        <w:tc>
          <w:tcPr>
            <w:tcW w:w="3402" w:type="dxa"/>
          </w:tcPr>
          <w:p w:rsidR="00B2478C" w:rsidRDefault="00CF681C">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李国信</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辽宁中医药大学附属第二医院</w:t>
            </w: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张勤梅</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副主任护师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郑洪新</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接受专家问卷调查，专家征求意见</w:t>
            </w:r>
          </w:p>
        </w:tc>
      </w:tr>
      <w:tr w:rsidR="00B2478C">
        <w:trPr>
          <w:jc w:val="center"/>
        </w:trPr>
        <w:tc>
          <w:tcPr>
            <w:tcW w:w="1135" w:type="dxa"/>
            <w:vAlign w:val="center"/>
          </w:tcPr>
          <w:p w:rsidR="00B2478C" w:rsidRDefault="00CF681C">
            <w:pPr>
              <w:spacing w:line="400" w:lineRule="exact"/>
              <w:jc w:val="center"/>
              <w:rPr>
                <w:rFonts w:ascii="仿宋" w:eastAsia="仿宋" w:hAnsi="仿宋" w:cs="仿宋"/>
                <w:sz w:val="28"/>
                <w:szCs w:val="28"/>
              </w:rPr>
            </w:pPr>
            <w:r>
              <w:rPr>
                <w:rFonts w:ascii="仿宋" w:eastAsia="仿宋" w:hAnsi="仿宋" w:cs="仿宋" w:hint="eastAsia"/>
                <w:sz w:val="28"/>
                <w:szCs w:val="28"/>
              </w:rPr>
              <w:t>胡镜清</w:t>
            </w:r>
          </w:p>
        </w:tc>
        <w:tc>
          <w:tcPr>
            <w:tcW w:w="1559"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69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接受专家问卷调查，专家征求意见</w:t>
            </w:r>
          </w:p>
        </w:tc>
      </w:tr>
    </w:tbl>
    <w:p w:rsidR="00B2478C" w:rsidRDefault="00CF681C">
      <w:pPr>
        <w:jc w:val="left"/>
        <w:rPr>
          <w:rFonts w:ascii="仿宋" w:eastAsia="仿宋" w:hAnsi="仿宋" w:cs="仿宋"/>
          <w:b/>
          <w:sz w:val="28"/>
          <w:szCs w:val="28"/>
        </w:rPr>
      </w:pPr>
      <w:r>
        <w:rPr>
          <w:rFonts w:ascii="仿宋" w:eastAsia="仿宋" w:hAnsi="仿宋" w:cs="仿宋" w:hint="eastAsia"/>
          <w:b/>
          <w:sz w:val="28"/>
          <w:szCs w:val="28"/>
        </w:rPr>
        <w:t>1.4.3咨询认证专家</w:t>
      </w:r>
    </w:p>
    <w:tbl>
      <w:tblPr>
        <w:tblpPr w:leftFromText="180" w:rightFromText="180" w:vertAnchor="text" w:tblpXSpec="center" w:tblpY="1"/>
        <w:tblOverlap w:val="neve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166"/>
        <w:gridCol w:w="1394"/>
        <w:gridCol w:w="105"/>
        <w:gridCol w:w="2595"/>
        <w:gridCol w:w="523"/>
        <w:gridCol w:w="2867"/>
      </w:tblGrid>
      <w:tr w:rsidR="00B2478C">
        <w:trPr>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姓  名</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职称</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单位</w:t>
            </w:r>
          </w:p>
        </w:tc>
        <w:tc>
          <w:tcPr>
            <w:tcW w:w="3390" w:type="dxa"/>
            <w:gridSpan w:val="2"/>
            <w:vAlign w:val="center"/>
          </w:tcPr>
          <w:p w:rsidR="00B2478C" w:rsidRDefault="00CF681C">
            <w:pPr>
              <w:ind w:rightChars="-64" w:right="-134"/>
              <w:jc w:val="center"/>
              <w:rPr>
                <w:rFonts w:ascii="仿宋" w:eastAsia="仿宋" w:hAnsi="仿宋" w:cs="仿宋"/>
                <w:sz w:val="28"/>
                <w:szCs w:val="28"/>
              </w:rPr>
            </w:pPr>
            <w:r>
              <w:rPr>
                <w:rFonts w:ascii="仿宋" w:eastAsia="仿宋" w:hAnsi="仿宋" w:cs="仿宋"/>
                <w:sz w:val="28"/>
                <w:szCs w:val="28"/>
              </w:rPr>
              <w:t>承担工作</w:t>
            </w:r>
          </w:p>
        </w:tc>
      </w:tr>
      <w:tr w:rsidR="00B2478C">
        <w:trPr>
          <w:trHeight w:val="401"/>
          <w:jc w:val="center"/>
        </w:trPr>
        <w:tc>
          <w:tcPr>
            <w:tcW w:w="1160" w:type="dxa"/>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李敬林</w:t>
            </w:r>
            <w:proofErr w:type="gramEnd"/>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406"/>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郑洪新</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教授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任艳玲</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390" w:type="dxa"/>
            <w:gridSpan w:val="2"/>
            <w:vAlign w:val="center"/>
          </w:tcPr>
          <w:p w:rsidR="00B2478C" w:rsidRDefault="00CF681C">
            <w:pPr>
              <w:rPr>
                <w:rFonts w:ascii="仿宋" w:eastAsia="仿宋" w:hAnsi="仿宋" w:cs="仿宋"/>
                <w:sz w:val="28"/>
                <w:szCs w:val="28"/>
              </w:rPr>
            </w:pPr>
            <w:bookmarkStart w:id="1" w:name="OLE_LINK10"/>
            <w:r>
              <w:rPr>
                <w:rFonts w:ascii="仿宋" w:eastAsia="仿宋" w:hAnsi="仿宋" w:cs="仿宋" w:hint="eastAsia"/>
                <w:sz w:val="28"/>
                <w:szCs w:val="28"/>
              </w:rPr>
              <w:t>接受专家问卷调查</w:t>
            </w:r>
            <w:bookmarkEnd w:id="1"/>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张会宗</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700" w:type="dxa"/>
            <w:gridSpan w:val="2"/>
            <w:vAlign w:val="center"/>
          </w:tcPr>
          <w:p w:rsidR="00B2478C" w:rsidRDefault="00CF681C">
            <w:pPr>
              <w:jc w:val="center"/>
              <w:rPr>
                <w:rFonts w:ascii="仿宋" w:eastAsia="仿宋" w:hAnsi="仿宋" w:cs="仿宋"/>
                <w:sz w:val="28"/>
                <w:szCs w:val="28"/>
              </w:rPr>
            </w:pPr>
            <w:bookmarkStart w:id="2" w:name="OLE_LINK11"/>
            <w:r>
              <w:rPr>
                <w:rFonts w:ascii="仿宋" w:eastAsia="仿宋" w:hAnsi="仿宋" w:cs="仿宋" w:hint="eastAsia"/>
                <w:sz w:val="28"/>
                <w:szCs w:val="28"/>
              </w:rPr>
              <w:t>辽宁中医药大学附属第二医院</w:t>
            </w:r>
          </w:p>
          <w:bookmarkEnd w:id="2"/>
          <w:p w:rsidR="00B2478C" w:rsidRDefault="00B2478C">
            <w:pPr>
              <w:jc w:val="center"/>
              <w:rPr>
                <w:rFonts w:ascii="仿宋" w:eastAsia="仿宋" w:hAnsi="仿宋" w:cs="仿宋"/>
                <w:sz w:val="28"/>
                <w:szCs w:val="28"/>
              </w:rPr>
            </w:pPr>
          </w:p>
        </w:tc>
        <w:tc>
          <w:tcPr>
            <w:tcW w:w="3390" w:type="dxa"/>
            <w:gridSpan w:val="2"/>
            <w:vAlign w:val="center"/>
          </w:tcPr>
          <w:p w:rsidR="00B2478C" w:rsidRDefault="00CF681C">
            <w:pPr>
              <w:rPr>
                <w:rFonts w:ascii="仿宋" w:eastAsia="仿宋" w:hAnsi="仿宋" w:cs="仿宋"/>
                <w:sz w:val="28"/>
                <w:szCs w:val="28"/>
              </w:rPr>
            </w:pPr>
            <w:bookmarkStart w:id="3" w:name="OLE_LINK12"/>
            <w:r>
              <w:rPr>
                <w:rFonts w:ascii="仿宋" w:eastAsia="仿宋" w:hAnsi="仿宋" w:cs="仿宋" w:hint="eastAsia"/>
                <w:sz w:val="28"/>
                <w:szCs w:val="28"/>
              </w:rPr>
              <w:t>接受专家问卷调查</w:t>
            </w:r>
            <w:bookmarkEnd w:id="3"/>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lastRenderedPageBreak/>
              <w:t>尤献民</w:t>
            </w:r>
            <w:proofErr w:type="gramEnd"/>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辽宁中医药大学附属第二医院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鞠宝兆</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杨常泉</w:t>
            </w:r>
            <w:proofErr w:type="gramEnd"/>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陈冰</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7C189A" w:rsidTr="00FE3A27">
        <w:trPr>
          <w:trHeight w:val="684"/>
          <w:jc w:val="center"/>
        </w:trPr>
        <w:tc>
          <w:tcPr>
            <w:tcW w:w="1160" w:type="dxa"/>
            <w:vAlign w:val="center"/>
          </w:tcPr>
          <w:p w:rsidR="007C189A" w:rsidRDefault="007C189A">
            <w:pPr>
              <w:jc w:val="center"/>
              <w:rPr>
                <w:rFonts w:ascii="仿宋" w:eastAsia="仿宋" w:hAnsi="仿宋" w:cs="仿宋"/>
                <w:sz w:val="28"/>
                <w:szCs w:val="28"/>
              </w:rPr>
            </w:pPr>
            <w:r>
              <w:rPr>
                <w:rFonts w:ascii="仿宋" w:eastAsia="仿宋" w:hAnsi="仿宋" w:cs="仿宋" w:hint="eastAsia"/>
                <w:sz w:val="28"/>
                <w:szCs w:val="28"/>
              </w:rPr>
              <w:t>陈健</w:t>
            </w:r>
          </w:p>
        </w:tc>
        <w:tc>
          <w:tcPr>
            <w:tcW w:w="1560" w:type="dxa"/>
            <w:gridSpan w:val="2"/>
            <w:vAlign w:val="center"/>
          </w:tcPr>
          <w:p w:rsidR="007C189A" w:rsidRDefault="007C189A">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tcPr>
          <w:p w:rsidR="007C189A" w:rsidRDefault="007C189A">
            <w:r w:rsidRPr="00EC5A7F">
              <w:rPr>
                <w:rFonts w:ascii="仿宋" w:eastAsia="仿宋" w:hAnsi="仿宋" w:cs="仿宋" w:hint="eastAsia"/>
                <w:sz w:val="28"/>
                <w:szCs w:val="28"/>
              </w:rPr>
              <w:t>浙江中医药大学附属第一医院</w:t>
            </w:r>
          </w:p>
        </w:tc>
        <w:tc>
          <w:tcPr>
            <w:tcW w:w="3390" w:type="dxa"/>
            <w:gridSpan w:val="2"/>
            <w:vAlign w:val="center"/>
          </w:tcPr>
          <w:p w:rsidR="007C189A" w:rsidRDefault="007C189A">
            <w:pPr>
              <w:rPr>
                <w:rFonts w:ascii="仿宋" w:eastAsia="仿宋" w:hAnsi="仿宋" w:cs="仿宋"/>
                <w:sz w:val="28"/>
                <w:szCs w:val="28"/>
              </w:rPr>
            </w:pPr>
            <w:r>
              <w:rPr>
                <w:rFonts w:ascii="仿宋" w:eastAsia="仿宋" w:hAnsi="仿宋" w:cs="仿宋" w:hint="eastAsia"/>
                <w:sz w:val="28"/>
                <w:szCs w:val="28"/>
              </w:rPr>
              <w:t>接受专家问卷调查</w:t>
            </w:r>
          </w:p>
        </w:tc>
      </w:tr>
      <w:tr w:rsidR="007C189A" w:rsidTr="00FE3A27">
        <w:trPr>
          <w:trHeight w:val="684"/>
          <w:jc w:val="center"/>
        </w:trPr>
        <w:tc>
          <w:tcPr>
            <w:tcW w:w="1160" w:type="dxa"/>
            <w:vAlign w:val="center"/>
          </w:tcPr>
          <w:p w:rsidR="007C189A" w:rsidRDefault="007C189A">
            <w:pPr>
              <w:jc w:val="center"/>
              <w:rPr>
                <w:rFonts w:ascii="仿宋" w:eastAsia="仿宋" w:hAnsi="仿宋" w:cs="仿宋"/>
                <w:sz w:val="28"/>
                <w:szCs w:val="28"/>
              </w:rPr>
            </w:pPr>
            <w:proofErr w:type="gramStart"/>
            <w:r>
              <w:rPr>
                <w:rFonts w:ascii="仿宋" w:eastAsia="仿宋" w:hAnsi="仿宋" w:cs="仿宋" w:hint="eastAsia"/>
                <w:sz w:val="28"/>
                <w:szCs w:val="28"/>
              </w:rPr>
              <w:t>季聪华</w:t>
            </w:r>
            <w:proofErr w:type="gramEnd"/>
          </w:p>
        </w:tc>
        <w:tc>
          <w:tcPr>
            <w:tcW w:w="1560" w:type="dxa"/>
            <w:gridSpan w:val="2"/>
            <w:vAlign w:val="center"/>
          </w:tcPr>
          <w:p w:rsidR="007C189A" w:rsidRDefault="007C189A">
            <w:pPr>
              <w:jc w:val="center"/>
              <w:rPr>
                <w:rFonts w:ascii="仿宋" w:eastAsia="仿宋" w:hAnsi="仿宋" w:cs="仿宋"/>
                <w:sz w:val="28"/>
                <w:szCs w:val="28"/>
              </w:rPr>
            </w:pPr>
            <w:r>
              <w:rPr>
                <w:rFonts w:ascii="仿宋" w:eastAsia="仿宋" w:hAnsi="仿宋" w:cs="仿宋" w:hint="eastAsia"/>
                <w:sz w:val="28"/>
                <w:szCs w:val="28"/>
              </w:rPr>
              <w:t>副教授</w:t>
            </w:r>
          </w:p>
        </w:tc>
        <w:tc>
          <w:tcPr>
            <w:tcW w:w="2700" w:type="dxa"/>
            <w:gridSpan w:val="2"/>
          </w:tcPr>
          <w:p w:rsidR="007C189A" w:rsidRDefault="007C189A">
            <w:r w:rsidRPr="00EC5A7F">
              <w:rPr>
                <w:rFonts w:ascii="仿宋" w:eastAsia="仿宋" w:hAnsi="仿宋" w:cs="仿宋" w:hint="eastAsia"/>
                <w:sz w:val="28"/>
                <w:szCs w:val="28"/>
              </w:rPr>
              <w:t>浙江中医药大学附属第一医院</w:t>
            </w:r>
          </w:p>
        </w:tc>
        <w:tc>
          <w:tcPr>
            <w:tcW w:w="3390" w:type="dxa"/>
            <w:gridSpan w:val="2"/>
            <w:vAlign w:val="center"/>
          </w:tcPr>
          <w:p w:rsidR="007C189A" w:rsidRDefault="007C189A">
            <w:pPr>
              <w:rPr>
                <w:rFonts w:ascii="仿宋" w:eastAsia="仿宋" w:hAnsi="仿宋" w:cs="仿宋"/>
                <w:sz w:val="28"/>
                <w:szCs w:val="28"/>
              </w:rPr>
            </w:pPr>
            <w:r>
              <w:rPr>
                <w:rFonts w:ascii="仿宋" w:eastAsia="仿宋" w:hAnsi="仿宋" w:cs="仿宋" w:hint="eastAsia"/>
                <w:sz w:val="28"/>
                <w:szCs w:val="28"/>
              </w:rPr>
              <w:t>接受专家问卷调查</w:t>
            </w:r>
          </w:p>
        </w:tc>
      </w:tr>
      <w:tr w:rsidR="007C189A" w:rsidTr="00FE3A27">
        <w:trPr>
          <w:trHeight w:val="684"/>
          <w:jc w:val="center"/>
        </w:trPr>
        <w:tc>
          <w:tcPr>
            <w:tcW w:w="1160" w:type="dxa"/>
            <w:vAlign w:val="center"/>
          </w:tcPr>
          <w:p w:rsidR="007C189A" w:rsidRDefault="007C189A">
            <w:pPr>
              <w:jc w:val="center"/>
              <w:rPr>
                <w:rFonts w:ascii="仿宋" w:eastAsia="仿宋" w:hAnsi="仿宋" w:cs="仿宋"/>
                <w:sz w:val="28"/>
                <w:szCs w:val="28"/>
              </w:rPr>
            </w:pPr>
            <w:r>
              <w:rPr>
                <w:rFonts w:ascii="仿宋" w:eastAsia="仿宋" w:hAnsi="仿宋" w:cs="仿宋" w:hint="eastAsia"/>
                <w:sz w:val="28"/>
                <w:szCs w:val="28"/>
              </w:rPr>
              <w:t>汤军</w:t>
            </w:r>
          </w:p>
        </w:tc>
        <w:tc>
          <w:tcPr>
            <w:tcW w:w="1560" w:type="dxa"/>
            <w:gridSpan w:val="2"/>
            <w:vAlign w:val="center"/>
          </w:tcPr>
          <w:p w:rsidR="007C189A" w:rsidRDefault="007C189A">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tcPr>
          <w:p w:rsidR="007C189A" w:rsidRDefault="007C189A">
            <w:r w:rsidRPr="00EC5A7F">
              <w:rPr>
                <w:rFonts w:ascii="仿宋" w:eastAsia="仿宋" w:hAnsi="仿宋" w:cs="仿宋" w:hint="eastAsia"/>
                <w:sz w:val="28"/>
                <w:szCs w:val="28"/>
              </w:rPr>
              <w:t>浙江中医药大学附属第一医院</w:t>
            </w:r>
          </w:p>
        </w:tc>
        <w:tc>
          <w:tcPr>
            <w:tcW w:w="3390" w:type="dxa"/>
            <w:gridSpan w:val="2"/>
            <w:vAlign w:val="center"/>
          </w:tcPr>
          <w:p w:rsidR="007C189A" w:rsidRDefault="007C189A">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何丽云</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中国中医科学院中医临床基础医学研究所</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中国中医科学院中医临床基础医学研究所</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郭玉峰</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李妍</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刘松江</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王桂媛</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主任药师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忻玮</w:t>
            </w:r>
            <w:proofErr w:type="gramEnd"/>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范斌</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刘华</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3390" w:type="dxa"/>
            <w:gridSpan w:val="2"/>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张勤梅</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副主任护师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嘉兴市中医医院</w:t>
            </w:r>
          </w:p>
        </w:tc>
        <w:tc>
          <w:tcPr>
            <w:tcW w:w="3390" w:type="dxa"/>
            <w:gridSpan w:val="2"/>
          </w:tcPr>
          <w:p w:rsidR="00B2478C" w:rsidRDefault="00CF681C">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主任中医师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浙江省嘉兴市中医院</w:t>
            </w:r>
          </w:p>
        </w:tc>
        <w:tc>
          <w:tcPr>
            <w:tcW w:w="3390" w:type="dxa"/>
            <w:gridSpan w:val="2"/>
          </w:tcPr>
          <w:p w:rsidR="00B2478C" w:rsidRDefault="00CF681C">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主任中医</w:t>
            </w:r>
            <w:r>
              <w:rPr>
                <w:rFonts w:ascii="仿宋" w:eastAsia="仿宋" w:hAnsi="仿宋" w:cs="仿宋" w:hint="eastAsia"/>
                <w:sz w:val="28"/>
                <w:szCs w:val="28"/>
              </w:rPr>
              <w:lastRenderedPageBreak/>
              <w:t>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嘉兴市中医院</w:t>
            </w:r>
          </w:p>
        </w:tc>
        <w:tc>
          <w:tcPr>
            <w:tcW w:w="3390" w:type="dxa"/>
            <w:gridSpan w:val="2"/>
          </w:tcPr>
          <w:p w:rsidR="00B2478C" w:rsidRDefault="00CF681C">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胡镜清</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金香兰</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岳广欣</w:t>
            </w:r>
            <w:proofErr w:type="gramEnd"/>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副研究员</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张慧</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王希利</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李国信</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辽宁中医药大学附属医院附属第二医院</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张立军</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处长</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王有刚</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副处长</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张立德</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1160"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任志雄</w:t>
            </w:r>
          </w:p>
        </w:tc>
        <w:tc>
          <w:tcPr>
            <w:tcW w:w="156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2700"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3390" w:type="dxa"/>
            <w:gridSpan w:val="2"/>
          </w:tcPr>
          <w:p w:rsidR="00B2478C" w:rsidRDefault="00CF681C">
            <w:pPr>
              <w:rPr>
                <w:rFonts w:ascii="仿宋" w:eastAsia="仿宋" w:hAnsi="仿宋" w:cs="仿宋"/>
                <w:sz w:val="28"/>
                <w:szCs w:val="28"/>
              </w:rPr>
            </w:pPr>
            <w:r>
              <w:rPr>
                <w:rFonts w:ascii="仿宋" w:eastAsia="仿宋" w:hAnsi="仿宋" w:cs="仿宋" w:hint="eastAsia"/>
                <w:sz w:val="28"/>
                <w:szCs w:val="28"/>
              </w:rPr>
              <w:t>接受专家问卷调查</w:t>
            </w:r>
          </w:p>
        </w:tc>
      </w:tr>
      <w:tr w:rsidR="00B2478C">
        <w:trPr>
          <w:trHeight w:val="684"/>
          <w:jc w:val="center"/>
        </w:trPr>
        <w:tc>
          <w:tcPr>
            <w:tcW w:w="8810" w:type="dxa"/>
            <w:gridSpan w:val="7"/>
            <w:vAlign w:val="center"/>
          </w:tcPr>
          <w:p w:rsidR="00B2478C" w:rsidRDefault="00B2478C">
            <w:pPr>
              <w:jc w:val="center"/>
              <w:rPr>
                <w:rFonts w:ascii="仿宋" w:eastAsia="仿宋" w:hAnsi="仿宋" w:cs="仿宋"/>
                <w:sz w:val="28"/>
                <w:szCs w:val="28"/>
              </w:rPr>
            </w:pP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刘岩</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副主任药师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286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王桂媛</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主任药师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286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赵楠</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
        </w:tc>
        <w:tc>
          <w:tcPr>
            <w:tcW w:w="2867"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李敬林</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郑洪新</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sz w:val="28"/>
                <w:szCs w:val="28"/>
              </w:rPr>
              <w:t>教授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任艳玲</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张会宗</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辽宁中医药大学附属第二医院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尤献民</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辽宁中医药大学附属第二医院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鞠宝兆</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杨常泉</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陈冰</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天津中医药大学第一附属医院</w:t>
            </w:r>
          </w:p>
        </w:tc>
        <w:tc>
          <w:tcPr>
            <w:tcW w:w="2867" w:type="dxa"/>
          </w:tcPr>
          <w:p w:rsidR="00B2478C" w:rsidRDefault="00CF681C">
            <w:r>
              <w:rPr>
                <w:rFonts w:ascii="仿宋" w:eastAsia="仿宋" w:hAnsi="仿宋" w:cs="仿宋" w:hint="eastAsia"/>
                <w:sz w:val="28"/>
                <w:szCs w:val="28"/>
              </w:rPr>
              <w:t>征求意见稿</w:t>
            </w:r>
          </w:p>
        </w:tc>
      </w:tr>
      <w:tr w:rsidR="007145CA" w:rsidTr="00121246">
        <w:trPr>
          <w:trHeight w:val="684"/>
          <w:jc w:val="center"/>
        </w:trPr>
        <w:tc>
          <w:tcPr>
            <w:tcW w:w="1326" w:type="dxa"/>
            <w:gridSpan w:val="2"/>
            <w:vAlign w:val="center"/>
          </w:tcPr>
          <w:p w:rsidR="007145CA" w:rsidRDefault="007145CA">
            <w:pPr>
              <w:jc w:val="center"/>
              <w:rPr>
                <w:rFonts w:ascii="仿宋" w:eastAsia="仿宋" w:hAnsi="仿宋" w:cs="仿宋"/>
                <w:sz w:val="28"/>
                <w:szCs w:val="28"/>
              </w:rPr>
            </w:pPr>
            <w:r>
              <w:rPr>
                <w:rFonts w:ascii="仿宋" w:eastAsia="仿宋" w:hAnsi="仿宋" w:cs="仿宋" w:hint="eastAsia"/>
                <w:sz w:val="28"/>
                <w:szCs w:val="28"/>
              </w:rPr>
              <w:t>陈健</w:t>
            </w:r>
          </w:p>
        </w:tc>
        <w:tc>
          <w:tcPr>
            <w:tcW w:w="1499" w:type="dxa"/>
            <w:gridSpan w:val="2"/>
            <w:vAlign w:val="center"/>
          </w:tcPr>
          <w:p w:rsidR="007145CA" w:rsidRDefault="007145CA">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tcPr>
          <w:p w:rsidR="007145CA" w:rsidRDefault="007145CA">
            <w:r w:rsidRPr="00367A28">
              <w:rPr>
                <w:rFonts w:ascii="仿宋" w:eastAsia="仿宋" w:hAnsi="仿宋" w:cs="仿宋" w:hint="eastAsia"/>
                <w:sz w:val="28"/>
                <w:szCs w:val="28"/>
              </w:rPr>
              <w:t>浙江中医药大学附属第一医院</w:t>
            </w:r>
          </w:p>
        </w:tc>
        <w:tc>
          <w:tcPr>
            <w:tcW w:w="2867" w:type="dxa"/>
          </w:tcPr>
          <w:p w:rsidR="007145CA" w:rsidRDefault="007145CA">
            <w:r>
              <w:rPr>
                <w:rFonts w:ascii="仿宋" w:eastAsia="仿宋" w:hAnsi="仿宋" w:cs="仿宋" w:hint="eastAsia"/>
                <w:sz w:val="28"/>
                <w:szCs w:val="28"/>
              </w:rPr>
              <w:t>征求意见稿</w:t>
            </w:r>
          </w:p>
        </w:tc>
      </w:tr>
      <w:tr w:rsidR="007145CA" w:rsidTr="00121246">
        <w:trPr>
          <w:trHeight w:val="684"/>
          <w:jc w:val="center"/>
        </w:trPr>
        <w:tc>
          <w:tcPr>
            <w:tcW w:w="1326" w:type="dxa"/>
            <w:gridSpan w:val="2"/>
            <w:vAlign w:val="center"/>
          </w:tcPr>
          <w:p w:rsidR="007145CA" w:rsidRDefault="007145CA">
            <w:pPr>
              <w:jc w:val="center"/>
              <w:rPr>
                <w:rFonts w:ascii="仿宋" w:eastAsia="仿宋" w:hAnsi="仿宋" w:cs="仿宋"/>
                <w:sz w:val="28"/>
                <w:szCs w:val="28"/>
              </w:rPr>
            </w:pPr>
            <w:proofErr w:type="gramStart"/>
            <w:r>
              <w:rPr>
                <w:rFonts w:ascii="仿宋" w:eastAsia="仿宋" w:hAnsi="仿宋" w:cs="仿宋" w:hint="eastAsia"/>
                <w:sz w:val="28"/>
                <w:szCs w:val="28"/>
              </w:rPr>
              <w:t>季聪华</w:t>
            </w:r>
            <w:proofErr w:type="gramEnd"/>
          </w:p>
        </w:tc>
        <w:tc>
          <w:tcPr>
            <w:tcW w:w="1499" w:type="dxa"/>
            <w:gridSpan w:val="2"/>
            <w:vAlign w:val="center"/>
          </w:tcPr>
          <w:p w:rsidR="007145CA" w:rsidRDefault="007145CA">
            <w:pPr>
              <w:jc w:val="center"/>
              <w:rPr>
                <w:rFonts w:ascii="仿宋" w:eastAsia="仿宋" w:hAnsi="仿宋" w:cs="仿宋"/>
                <w:sz w:val="28"/>
                <w:szCs w:val="28"/>
              </w:rPr>
            </w:pPr>
            <w:r>
              <w:rPr>
                <w:rFonts w:ascii="仿宋" w:eastAsia="仿宋" w:hAnsi="仿宋" w:cs="仿宋" w:hint="eastAsia"/>
                <w:sz w:val="28"/>
                <w:szCs w:val="28"/>
              </w:rPr>
              <w:t>副教授</w:t>
            </w:r>
          </w:p>
        </w:tc>
        <w:tc>
          <w:tcPr>
            <w:tcW w:w="3118" w:type="dxa"/>
            <w:gridSpan w:val="2"/>
          </w:tcPr>
          <w:p w:rsidR="007145CA" w:rsidRDefault="007145CA">
            <w:r w:rsidRPr="00367A28">
              <w:rPr>
                <w:rFonts w:ascii="仿宋" w:eastAsia="仿宋" w:hAnsi="仿宋" w:cs="仿宋" w:hint="eastAsia"/>
                <w:sz w:val="28"/>
                <w:szCs w:val="28"/>
              </w:rPr>
              <w:t>浙江中医药大学附属第</w:t>
            </w:r>
            <w:r w:rsidRPr="00367A28">
              <w:rPr>
                <w:rFonts w:ascii="仿宋" w:eastAsia="仿宋" w:hAnsi="仿宋" w:cs="仿宋" w:hint="eastAsia"/>
                <w:sz w:val="28"/>
                <w:szCs w:val="28"/>
              </w:rPr>
              <w:lastRenderedPageBreak/>
              <w:t>一医院</w:t>
            </w:r>
          </w:p>
        </w:tc>
        <w:tc>
          <w:tcPr>
            <w:tcW w:w="2867" w:type="dxa"/>
          </w:tcPr>
          <w:p w:rsidR="007145CA" w:rsidRDefault="007145CA">
            <w:r>
              <w:rPr>
                <w:rFonts w:ascii="仿宋" w:eastAsia="仿宋" w:hAnsi="仿宋" w:cs="仿宋" w:hint="eastAsia"/>
                <w:sz w:val="28"/>
                <w:szCs w:val="28"/>
              </w:rPr>
              <w:lastRenderedPageBreak/>
              <w:t>征求意见稿</w:t>
            </w:r>
          </w:p>
        </w:tc>
      </w:tr>
      <w:tr w:rsidR="007145CA" w:rsidTr="00121246">
        <w:trPr>
          <w:trHeight w:val="684"/>
          <w:jc w:val="center"/>
        </w:trPr>
        <w:tc>
          <w:tcPr>
            <w:tcW w:w="1326" w:type="dxa"/>
            <w:gridSpan w:val="2"/>
            <w:vAlign w:val="center"/>
          </w:tcPr>
          <w:p w:rsidR="007145CA" w:rsidRDefault="007145CA">
            <w:pPr>
              <w:jc w:val="center"/>
              <w:rPr>
                <w:rFonts w:ascii="仿宋" w:eastAsia="仿宋" w:hAnsi="仿宋" w:cs="仿宋"/>
                <w:sz w:val="28"/>
                <w:szCs w:val="28"/>
              </w:rPr>
            </w:pPr>
            <w:r>
              <w:rPr>
                <w:rFonts w:ascii="仿宋" w:eastAsia="仿宋" w:hAnsi="仿宋" w:cs="仿宋" w:hint="eastAsia"/>
                <w:sz w:val="28"/>
                <w:szCs w:val="28"/>
              </w:rPr>
              <w:lastRenderedPageBreak/>
              <w:t>汤军</w:t>
            </w:r>
          </w:p>
        </w:tc>
        <w:tc>
          <w:tcPr>
            <w:tcW w:w="1499" w:type="dxa"/>
            <w:gridSpan w:val="2"/>
            <w:vAlign w:val="center"/>
          </w:tcPr>
          <w:p w:rsidR="007145CA" w:rsidRDefault="007145CA">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tcPr>
          <w:p w:rsidR="007145CA" w:rsidRDefault="007145CA">
            <w:r w:rsidRPr="00367A28">
              <w:rPr>
                <w:rFonts w:ascii="仿宋" w:eastAsia="仿宋" w:hAnsi="仿宋" w:cs="仿宋" w:hint="eastAsia"/>
                <w:sz w:val="28"/>
                <w:szCs w:val="28"/>
              </w:rPr>
              <w:t>浙江中医药大学附属第一医院</w:t>
            </w:r>
          </w:p>
        </w:tc>
        <w:tc>
          <w:tcPr>
            <w:tcW w:w="2867" w:type="dxa"/>
          </w:tcPr>
          <w:p w:rsidR="007145CA" w:rsidRDefault="007145CA">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何丽云</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中国中医科学院中医临床基础医学研究所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中国中医科学院中医临床基础医学研究所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忻玮</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范斌</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刘华</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张勤梅</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副主任护师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主任中医师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浙江省嘉兴市中医院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主任中医师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胡镜清</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金香兰</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岳广欣</w:t>
            </w:r>
            <w:proofErr w:type="gramEnd"/>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副研究员</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张慧</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王希利</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李国信</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辽宁中医药大学附属医院附属第二医院</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张立军</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处长</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王有刚</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副处长</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张立德</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教授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
        </w:tc>
        <w:tc>
          <w:tcPr>
            <w:tcW w:w="2867" w:type="dxa"/>
          </w:tcPr>
          <w:p w:rsidR="00B2478C" w:rsidRDefault="00CF681C">
            <w:r>
              <w:rPr>
                <w:rFonts w:ascii="仿宋" w:eastAsia="仿宋" w:hAnsi="仿宋" w:cs="仿宋" w:hint="eastAsia"/>
                <w:sz w:val="28"/>
                <w:szCs w:val="28"/>
              </w:rPr>
              <w:t>征求意见稿</w:t>
            </w:r>
          </w:p>
        </w:tc>
      </w:tr>
      <w:tr w:rsidR="00B2478C">
        <w:trPr>
          <w:trHeight w:val="684"/>
          <w:jc w:val="center"/>
        </w:trPr>
        <w:tc>
          <w:tcPr>
            <w:tcW w:w="1326"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任志雄</w:t>
            </w:r>
          </w:p>
        </w:tc>
        <w:tc>
          <w:tcPr>
            <w:tcW w:w="1499"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主任医师</w:t>
            </w:r>
          </w:p>
        </w:tc>
        <w:tc>
          <w:tcPr>
            <w:tcW w:w="3118" w:type="dxa"/>
            <w:gridSpan w:val="2"/>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p>
        </w:tc>
        <w:tc>
          <w:tcPr>
            <w:tcW w:w="2867" w:type="dxa"/>
          </w:tcPr>
          <w:p w:rsidR="00B2478C" w:rsidRDefault="00CF681C">
            <w:r>
              <w:rPr>
                <w:rFonts w:ascii="仿宋" w:eastAsia="仿宋" w:hAnsi="仿宋" w:cs="仿宋" w:hint="eastAsia"/>
                <w:sz w:val="28"/>
                <w:szCs w:val="28"/>
              </w:rPr>
              <w:t>征求意见稿</w:t>
            </w:r>
          </w:p>
        </w:tc>
      </w:tr>
    </w:tbl>
    <w:p w:rsidR="00B2478C" w:rsidRDefault="00CF681C">
      <w:pPr>
        <w:jc w:val="left"/>
        <w:rPr>
          <w:rFonts w:ascii="黑体" w:eastAsia="黑体" w:hAnsi="黑体" w:cs="黑体"/>
          <w:sz w:val="32"/>
          <w:szCs w:val="32"/>
        </w:rPr>
      </w:pPr>
      <w:r>
        <w:rPr>
          <w:rFonts w:ascii="黑体" w:eastAsia="黑体" w:hAnsi="黑体" w:cs="黑体" w:hint="eastAsia"/>
          <w:sz w:val="32"/>
          <w:szCs w:val="32"/>
        </w:rPr>
        <w:t>2.</w:t>
      </w:r>
      <w:r w:rsidR="00336EE1">
        <w:rPr>
          <w:rFonts w:ascii="黑体" w:eastAsia="黑体" w:hAnsi="黑体" w:cs="黑体" w:hint="eastAsia"/>
          <w:sz w:val="32"/>
          <w:szCs w:val="32"/>
        </w:rPr>
        <w:t>标准</w:t>
      </w:r>
      <w:r>
        <w:rPr>
          <w:rFonts w:ascii="黑体" w:eastAsia="黑体" w:hAnsi="黑体" w:cs="黑体" w:hint="eastAsia"/>
          <w:sz w:val="32"/>
          <w:szCs w:val="32"/>
        </w:rPr>
        <w:t>编制原则和确定标准主要内容的依据</w:t>
      </w:r>
    </w:p>
    <w:p w:rsidR="00B2478C" w:rsidRDefault="00CF681C">
      <w:pPr>
        <w:jc w:val="left"/>
        <w:rPr>
          <w:rFonts w:ascii="仿宋" w:eastAsia="仿宋" w:hAnsi="仿宋" w:cs="仿宋"/>
          <w:sz w:val="30"/>
          <w:szCs w:val="30"/>
        </w:rPr>
      </w:pPr>
      <w:r>
        <w:rPr>
          <w:rFonts w:ascii="仿宋" w:eastAsia="仿宋" w:hAnsi="仿宋" w:cs="仿宋" w:hint="eastAsia"/>
          <w:b/>
          <w:bCs/>
          <w:sz w:val="32"/>
          <w:szCs w:val="32"/>
        </w:rPr>
        <w:t>2.1</w:t>
      </w:r>
      <w:r w:rsidR="00336EE1">
        <w:rPr>
          <w:rFonts w:ascii="仿宋" w:eastAsia="仿宋" w:hAnsi="仿宋" w:cs="仿宋" w:hint="eastAsia"/>
          <w:b/>
          <w:bCs/>
          <w:sz w:val="32"/>
          <w:szCs w:val="32"/>
        </w:rPr>
        <w:t>标准</w:t>
      </w:r>
      <w:r>
        <w:rPr>
          <w:rFonts w:ascii="仿宋" w:eastAsia="仿宋" w:hAnsi="仿宋" w:cs="仿宋" w:hint="eastAsia"/>
          <w:b/>
          <w:bCs/>
          <w:sz w:val="32"/>
          <w:szCs w:val="32"/>
        </w:rPr>
        <w:t>编制原则</w:t>
      </w:r>
    </w:p>
    <w:p w:rsidR="00B2478C" w:rsidRDefault="00336EE1">
      <w:pPr>
        <w:ind w:firstLineChars="200" w:firstLine="600"/>
        <w:rPr>
          <w:rFonts w:ascii="仿宋" w:eastAsia="仿宋" w:hAnsi="仿宋" w:cs="仿宋"/>
          <w:sz w:val="30"/>
          <w:szCs w:val="30"/>
        </w:rPr>
      </w:pPr>
      <w:r>
        <w:rPr>
          <w:rFonts w:ascii="仿宋" w:eastAsia="仿宋" w:hAnsi="仿宋" w:cs="仿宋" w:hint="eastAsia"/>
          <w:sz w:val="30"/>
          <w:szCs w:val="30"/>
        </w:rPr>
        <w:t>本标准</w:t>
      </w:r>
      <w:r w:rsidR="00CF681C">
        <w:rPr>
          <w:rFonts w:ascii="仿宋" w:eastAsia="仿宋" w:hAnsi="仿宋" w:cs="仿宋" w:hint="eastAsia"/>
          <w:sz w:val="30"/>
          <w:szCs w:val="30"/>
        </w:rPr>
        <w:t>遵循“科学性、实用性、规范性”原则，按照“能够为中医行业内实</w:t>
      </w:r>
      <w:r>
        <w:rPr>
          <w:rFonts w:ascii="仿宋" w:eastAsia="仿宋" w:hAnsi="仿宋" w:cs="仿宋" w:hint="eastAsia"/>
          <w:sz w:val="30"/>
          <w:szCs w:val="30"/>
        </w:rPr>
        <w:t>用应用，能被行业外广泛接受和认可，并与国际标准接轨”的要求</w:t>
      </w:r>
      <w:r w:rsidR="00CF681C">
        <w:rPr>
          <w:rFonts w:ascii="仿宋" w:eastAsia="仿宋" w:hAnsi="仿宋" w:cs="仿宋" w:hint="eastAsia"/>
          <w:sz w:val="30"/>
          <w:szCs w:val="30"/>
        </w:rPr>
        <w:t>。</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2.1.1科学性</w:t>
      </w:r>
    </w:p>
    <w:p w:rsidR="00B2478C" w:rsidRDefault="00336EE1">
      <w:pPr>
        <w:ind w:firstLineChars="200" w:firstLine="600"/>
        <w:rPr>
          <w:rFonts w:ascii="仿宋" w:eastAsia="仿宋" w:hAnsi="仿宋" w:cs="仿宋"/>
          <w:sz w:val="30"/>
          <w:szCs w:val="30"/>
        </w:rPr>
      </w:pPr>
      <w:r>
        <w:rPr>
          <w:rFonts w:ascii="仿宋" w:eastAsia="仿宋" w:hAnsi="仿宋" w:cs="仿宋" w:hint="eastAsia"/>
          <w:sz w:val="30"/>
          <w:szCs w:val="30"/>
        </w:rPr>
        <w:t>科学性是编制本标准的前提，也是保障标准质量的基础。本</w:t>
      </w:r>
      <w:r>
        <w:rPr>
          <w:rFonts w:ascii="仿宋" w:eastAsia="仿宋" w:hAnsi="仿宋" w:cs="仿宋" w:hint="eastAsia"/>
          <w:sz w:val="30"/>
          <w:szCs w:val="30"/>
        </w:rPr>
        <w:lastRenderedPageBreak/>
        <w:t>标准</w:t>
      </w:r>
      <w:r w:rsidR="00CF681C">
        <w:rPr>
          <w:rFonts w:ascii="仿宋" w:eastAsia="仿宋" w:hAnsi="仿宋" w:cs="仿宋" w:hint="eastAsia"/>
          <w:sz w:val="30"/>
          <w:szCs w:val="30"/>
        </w:rPr>
        <w:t>在编制过程中，严格遵循科学性原则。采用具有中医药特色的“文献研究法”、“专家问卷调查法（Delphi法）”、“专家</w:t>
      </w:r>
      <w:r>
        <w:rPr>
          <w:rFonts w:ascii="仿宋" w:eastAsia="仿宋" w:hAnsi="仿宋" w:cs="仿宋" w:hint="eastAsia"/>
          <w:sz w:val="30"/>
          <w:szCs w:val="30"/>
        </w:rPr>
        <w:t>论证法”三法合一的研究方法，保证了本标准</w:t>
      </w:r>
      <w:r w:rsidR="00CF681C">
        <w:rPr>
          <w:rFonts w:ascii="仿宋" w:eastAsia="仿宋" w:hAnsi="仿宋" w:cs="仿宋" w:hint="eastAsia"/>
          <w:sz w:val="30"/>
          <w:szCs w:val="30"/>
        </w:rPr>
        <w:t>的科学性。</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专家问卷调查采用国际广泛的Delphi法，结合中医药行业的具体情况，提出了具有代表性权威性的调查专家遴选办法、各轮问卷的形成方法、答卷数据处理的统计分析方法，使之成为有效凝聚专家共识的办法。</w:t>
      </w:r>
    </w:p>
    <w:p w:rsidR="00B2478C" w:rsidRDefault="00336EE1">
      <w:pPr>
        <w:ind w:firstLineChars="200" w:firstLine="600"/>
        <w:rPr>
          <w:rFonts w:ascii="仿宋" w:eastAsia="仿宋" w:hAnsi="仿宋" w:cs="仿宋"/>
          <w:sz w:val="30"/>
          <w:szCs w:val="30"/>
        </w:rPr>
      </w:pPr>
      <w:r>
        <w:rPr>
          <w:rFonts w:ascii="仿宋" w:eastAsia="仿宋" w:hAnsi="仿宋" w:cs="仿宋" w:hint="eastAsia"/>
          <w:sz w:val="30"/>
          <w:szCs w:val="30"/>
        </w:rPr>
        <w:t>项目工作组邀请了以中医治未病专家为主，中医科研方法学</w:t>
      </w:r>
      <w:r w:rsidR="00CF681C">
        <w:rPr>
          <w:rFonts w:ascii="仿宋" w:eastAsia="仿宋" w:hAnsi="仿宋" w:cs="仿宋" w:hint="eastAsia"/>
          <w:sz w:val="30"/>
          <w:szCs w:val="30"/>
        </w:rPr>
        <w:t>专家、管理学专家等组成的专家论证组</w:t>
      </w:r>
      <w:r>
        <w:rPr>
          <w:rFonts w:ascii="仿宋" w:eastAsia="仿宋" w:hAnsi="仿宋" w:cs="仿宋" w:hint="eastAsia"/>
          <w:sz w:val="30"/>
          <w:szCs w:val="30"/>
        </w:rPr>
        <w:t>就项目工作组通过文献研究、专家问卷调查形成的标准</w:t>
      </w:r>
      <w:r w:rsidR="00CF681C">
        <w:rPr>
          <w:rFonts w:ascii="仿宋" w:eastAsia="仿宋" w:hAnsi="仿宋" w:cs="仿宋" w:hint="eastAsia"/>
          <w:sz w:val="30"/>
          <w:szCs w:val="30"/>
        </w:rPr>
        <w:t>草稿，特别是其中存有争议、有待</w:t>
      </w:r>
      <w:r>
        <w:rPr>
          <w:rFonts w:ascii="仿宋" w:eastAsia="仿宋" w:hAnsi="仿宋" w:cs="仿宋" w:hint="eastAsia"/>
          <w:sz w:val="30"/>
          <w:szCs w:val="30"/>
        </w:rPr>
        <w:t>讨论、商榷的内容，请专家们给出较客观的和专业化的意见，形成本标准</w:t>
      </w:r>
      <w:r w:rsidR="00CF681C">
        <w:rPr>
          <w:rFonts w:ascii="仿宋" w:eastAsia="仿宋" w:hAnsi="仿宋" w:cs="仿宋" w:hint="eastAsia"/>
          <w:sz w:val="30"/>
          <w:szCs w:val="30"/>
        </w:rPr>
        <w:t>初稿。</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2.1.2实用性</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本标准在文献研究的基础上，结合国内外、古代及现代的指南、理念，将中医、现代医学对于治未病科研管理的观念进行梳理，以中医治未病思想为指导，从实践角度对治未病科研管理进行规范性指引。以期通过不同的方式，提高及促进科研的合理性。</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在标准研制过程中不仅查找了相关的中医古籍论述、现代大量的中医与中西医结合临床报道、国内外诊疗文献、学术著作与教材等，还通过调查问卷，调查了分布于全国各地区以中医治未病</w:t>
      </w:r>
      <w:r w:rsidR="004F0F14">
        <w:rPr>
          <w:rFonts w:ascii="仿宋" w:eastAsia="仿宋" w:hAnsi="仿宋" w:cs="仿宋" w:hint="eastAsia"/>
          <w:sz w:val="30"/>
          <w:szCs w:val="30"/>
        </w:rPr>
        <w:t>科研、管理及临床</w:t>
      </w:r>
      <w:r>
        <w:rPr>
          <w:rFonts w:ascii="仿宋" w:eastAsia="仿宋" w:hAnsi="仿宋" w:cs="仿宋" w:hint="eastAsia"/>
          <w:sz w:val="30"/>
          <w:szCs w:val="30"/>
        </w:rPr>
        <w:t>为主的专家，集中他们的意见，再经过专家论证和行业专家广泛征求意见，将形成的评价稿，通过</w:t>
      </w:r>
      <w:r w:rsidR="004F0F14">
        <w:rPr>
          <w:rFonts w:ascii="仿宋" w:eastAsia="仿宋" w:hAnsi="仿宋" w:cs="仿宋" w:hint="eastAsia"/>
          <w:bCs/>
          <w:sz w:val="30"/>
          <w:szCs w:val="30"/>
        </w:rPr>
        <w:t>20家单</w:t>
      </w:r>
      <w:r w:rsidR="004F0F14">
        <w:rPr>
          <w:rFonts w:ascii="仿宋" w:eastAsia="仿宋" w:hAnsi="仿宋" w:cs="仿宋" w:hint="eastAsia"/>
          <w:bCs/>
          <w:sz w:val="30"/>
          <w:szCs w:val="30"/>
        </w:rPr>
        <w:lastRenderedPageBreak/>
        <w:t>位的22位专家</w:t>
      </w:r>
      <w:r w:rsidR="004F0F14">
        <w:rPr>
          <w:rFonts w:ascii="仿宋" w:eastAsia="仿宋" w:hAnsi="仿宋" w:cs="仿宋" w:hint="eastAsia"/>
          <w:sz w:val="30"/>
          <w:szCs w:val="30"/>
        </w:rPr>
        <w:t>进行同行</w:t>
      </w:r>
      <w:r>
        <w:rPr>
          <w:rFonts w:ascii="仿宋" w:eastAsia="仿宋" w:hAnsi="仿宋" w:cs="仿宋" w:hint="eastAsia"/>
          <w:sz w:val="30"/>
          <w:szCs w:val="30"/>
        </w:rPr>
        <w:t>评价，</w:t>
      </w:r>
      <w:r w:rsidR="004F0F14">
        <w:rPr>
          <w:rFonts w:ascii="仿宋" w:eastAsia="仿宋" w:hAnsi="仿宋" w:cs="仿宋" w:hint="eastAsia"/>
          <w:sz w:val="30"/>
          <w:szCs w:val="30"/>
        </w:rPr>
        <w:t>使本标准</w:t>
      </w:r>
      <w:r>
        <w:rPr>
          <w:rFonts w:ascii="仿宋" w:eastAsia="仿宋" w:hAnsi="仿宋" w:cs="仿宋" w:hint="eastAsia"/>
          <w:sz w:val="30"/>
          <w:szCs w:val="30"/>
        </w:rPr>
        <w:t>从研制过程到结果保证了其实用性和可操作性。</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2.1.3规范性</w:t>
      </w:r>
    </w:p>
    <w:p w:rsidR="00B2478C" w:rsidRDefault="00336EE1">
      <w:pPr>
        <w:ind w:firstLineChars="200" w:firstLine="600"/>
        <w:rPr>
          <w:rFonts w:ascii="仿宋" w:eastAsia="仿宋" w:hAnsi="仿宋" w:cs="仿宋"/>
          <w:sz w:val="30"/>
          <w:szCs w:val="30"/>
        </w:rPr>
      </w:pPr>
      <w:r>
        <w:rPr>
          <w:rFonts w:ascii="仿宋" w:eastAsia="仿宋" w:hAnsi="仿宋" w:cs="仿宋" w:hint="eastAsia"/>
          <w:sz w:val="30"/>
          <w:szCs w:val="30"/>
        </w:rPr>
        <w:t>本标准</w:t>
      </w:r>
      <w:r w:rsidR="00CF681C">
        <w:rPr>
          <w:rFonts w:ascii="仿宋" w:eastAsia="仿宋" w:hAnsi="仿宋" w:cs="仿宋" w:hint="eastAsia"/>
          <w:sz w:val="30"/>
          <w:szCs w:val="30"/>
        </w:rPr>
        <w:t>在研制过程中，均按照国家中医药管理局政策法规与监督司、中华中医药学会、中医临床诊疗指南制修订专家总指导组及综合组专家指导组的要求，主要遵照《</w:t>
      </w:r>
      <w:r>
        <w:rPr>
          <w:rFonts w:ascii="仿宋" w:eastAsia="仿宋" w:hAnsi="仿宋" w:cs="仿宋" w:hint="eastAsia"/>
          <w:sz w:val="30"/>
          <w:szCs w:val="30"/>
        </w:rPr>
        <w:t>中医治未病标准制修订通则</w:t>
      </w:r>
      <w:r w:rsidR="00CF681C">
        <w:rPr>
          <w:rFonts w:ascii="仿宋" w:eastAsia="仿宋" w:hAnsi="仿宋" w:cs="仿宋" w:hint="eastAsia"/>
          <w:sz w:val="30"/>
          <w:szCs w:val="30"/>
        </w:rPr>
        <w:t>》、《中医</w:t>
      </w:r>
      <w:r>
        <w:rPr>
          <w:rFonts w:ascii="仿宋" w:eastAsia="仿宋" w:hAnsi="仿宋" w:cs="仿宋" w:hint="eastAsia"/>
          <w:sz w:val="30"/>
          <w:szCs w:val="30"/>
        </w:rPr>
        <w:t>治未病</w:t>
      </w:r>
      <w:r w:rsidR="00CF681C">
        <w:rPr>
          <w:rFonts w:ascii="仿宋" w:eastAsia="仿宋" w:hAnsi="仿宋" w:cs="仿宋" w:hint="eastAsia"/>
          <w:sz w:val="30"/>
          <w:szCs w:val="30"/>
        </w:rPr>
        <w:t>制修订技术要求（试行）》以及已经颁布的各项相关标准、指南实施。所采用的技术方法，包括文献检索和文献评价方法、专家问卷调查方法、循证证据形成方法、专家论证会方法、同行评价方法等，均按照</w:t>
      </w:r>
      <w:r>
        <w:rPr>
          <w:rFonts w:ascii="仿宋" w:eastAsia="仿宋" w:hAnsi="仿宋" w:cs="仿宋" w:hint="eastAsia"/>
          <w:sz w:val="30"/>
          <w:szCs w:val="30"/>
        </w:rPr>
        <w:t>《中医治未病标准制修订通则》、《中医治未病制修订技术要求（试行）》</w:t>
      </w:r>
      <w:r w:rsidR="00CF681C">
        <w:rPr>
          <w:rFonts w:ascii="仿宋" w:eastAsia="仿宋" w:hAnsi="仿宋" w:cs="仿宋" w:hint="eastAsia"/>
          <w:sz w:val="30"/>
          <w:szCs w:val="30"/>
        </w:rPr>
        <w:t>所采纳的</w:t>
      </w:r>
      <w:r>
        <w:rPr>
          <w:rFonts w:ascii="仿宋" w:eastAsia="仿宋" w:hAnsi="仿宋" w:cs="仿宋" w:hint="eastAsia"/>
          <w:sz w:val="30"/>
          <w:szCs w:val="30"/>
        </w:rPr>
        <w:t>方法进行。保证了本标准</w:t>
      </w:r>
      <w:r w:rsidR="00CF681C">
        <w:rPr>
          <w:rFonts w:ascii="仿宋" w:eastAsia="仿宋" w:hAnsi="仿宋" w:cs="仿宋" w:hint="eastAsia"/>
          <w:sz w:val="30"/>
          <w:szCs w:val="30"/>
        </w:rPr>
        <w:t>的规范性要求。</w:t>
      </w:r>
    </w:p>
    <w:p w:rsidR="00B2478C" w:rsidRDefault="00CF681C">
      <w:pPr>
        <w:jc w:val="left"/>
        <w:rPr>
          <w:rFonts w:ascii="仿宋" w:eastAsia="仿宋" w:hAnsi="仿宋" w:cs="仿宋"/>
          <w:b/>
          <w:bCs/>
          <w:sz w:val="32"/>
          <w:szCs w:val="32"/>
        </w:rPr>
      </w:pPr>
      <w:r>
        <w:rPr>
          <w:rFonts w:ascii="仿宋" w:eastAsia="仿宋" w:hAnsi="仿宋" w:cs="仿宋" w:hint="eastAsia"/>
          <w:b/>
          <w:bCs/>
          <w:sz w:val="32"/>
          <w:szCs w:val="32"/>
        </w:rPr>
        <w:t>2.2</w:t>
      </w:r>
      <w:r w:rsidR="00336EE1">
        <w:rPr>
          <w:rFonts w:ascii="仿宋" w:eastAsia="仿宋" w:hAnsi="仿宋" w:cs="仿宋" w:hint="eastAsia"/>
          <w:b/>
          <w:bCs/>
          <w:sz w:val="32"/>
          <w:szCs w:val="32"/>
        </w:rPr>
        <w:t>确定标准</w:t>
      </w:r>
      <w:r>
        <w:rPr>
          <w:rFonts w:ascii="仿宋" w:eastAsia="仿宋" w:hAnsi="仿宋" w:cs="仿宋" w:hint="eastAsia"/>
          <w:b/>
          <w:bCs/>
          <w:sz w:val="32"/>
          <w:szCs w:val="32"/>
        </w:rPr>
        <w:t>主要内容的方法和论据</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2.2.1</w:t>
      </w:r>
      <w:r w:rsidR="00336EE1">
        <w:rPr>
          <w:rFonts w:ascii="仿宋" w:eastAsia="仿宋" w:hAnsi="仿宋" w:cs="仿宋" w:hint="eastAsia"/>
          <w:b/>
          <w:bCs/>
          <w:sz w:val="30"/>
          <w:szCs w:val="30"/>
        </w:rPr>
        <w:t>标准</w:t>
      </w:r>
      <w:r>
        <w:rPr>
          <w:rFonts w:ascii="仿宋" w:eastAsia="仿宋" w:hAnsi="仿宋" w:cs="仿宋" w:hint="eastAsia"/>
          <w:b/>
          <w:bCs/>
          <w:sz w:val="30"/>
          <w:szCs w:val="30"/>
        </w:rPr>
        <w:t>的主要内容</w:t>
      </w:r>
    </w:p>
    <w:p w:rsidR="00B2478C" w:rsidRDefault="00CF681C">
      <w:pPr>
        <w:ind w:firstLineChars="200" w:firstLine="600"/>
        <w:rPr>
          <w:rFonts w:ascii="仿宋" w:eastAsia="仿宋" w:hAnsi="仿宋" w:cs="仿宋"/>
          <w:sz w:val="30"/>
          <w:szCs w:val="30"/>
        </w:rPr>
      </w:pPr>
      <w:r>
        <w:rPr>
          <w:rFonts w:ascii="仿宋" w:eastAsia="仿宋" w:hAnsi="仿宋" w:cs="仿宋"/>
          <w:sz w:val="30"/>
          <w:szCs w:val="30"/>
        </w:rPr>
        <w:t>《</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sz w:val="30"/>
          <w:szCs w:val="30"/>
        </w:rPr>
        <w:t>》共有</w:t>
      </w:r>
      <w:r>
        <w:rPr>
          <w:rFonts w:ascii="仿宋" w:eastAsia="仿宋" w:hAnsi="仿宋" w:cs="仿宋" w:hint="eastAsia"/>
          <w:sz w:val="30"/>
          <w:szCs w:val="30"/>
        </w:rPr>
        <w:t>16</w:t>
      </w:r>
      <w:r>
        <w:rPr>
          <w:rFonts w:ascii="仿宋" w:eastAsia="仿宋" w:hAnsi="仿宋" w:cs="仿宋"/>
          <w:sz w:val="30"/>
          <w:szCs w:val="30"/>
        </w:rPr>
        <w:t>个组成部分：范围、</w:t>
      </w:r>
      <w:r>
        <w:rPr>
          <w:rFonts w:ascii="仿宋" w:eastAsia="仿宋" w:hAnsi="仿宋" w:cs="仿宋" w:hint="eastAsia"/>
          <w:sz w:val="30"/>
          <w:szCs w:val="30"/>
        </w:rPr>
        <w:t>规范性文件、</w:t>
      </w:r>
      <w:r>
        <w:rPr>
          <w:rFonts w:ascii="仿宋" w:eastAsia="仿宋" w:hAnsi="仿宋" w:cs="仿宋"/>
          <w:sz w:val="30"/>
          <w:szCs w:val="30"/>
        </w:rPr>
        <w:t>术语和定义、</w:t>
      </w:r>
      <w:r>
        <w:rPr>
          <w:rFonts w:ascii="仿宋" w:eastAsia="仿宋" w:hAnsi="仿宋" w:cs="仿宋" w:hint="eastAsia"/>
          <w:sz w:val="30"/>
          <w:szCs w:val="30"/>
        </w:rPr>
        <w:t>组织管理、项目指南的编制和发布、项目立项、项目实施管理、项目验收管理、成果管理、经费管理、绩效管理、档案管理、科研不端行为审查处理、附录A（</w:t>
      </w:r>
      <w:r w:rsidR="00D614A7">
        <w:rPr>
          <w:rFonts w:ascii="仿宋" w:eastAsia="仿宋" w:hAnsi="仿宋" w:cs="仿宋" w:hint="eastAsia"/>
          <w:sz w:val="30"/>
          <w:szCs w:val="30"/>
        </w:rPr>
        <w:t>规范性附录</w:t>
      </w:r>
      <w:r>
        <w:rPr>
          <w:rFonts w:ascii="仿宋" w:eastAsia="仿宋" w:hAnsi="仿宋" w:cs="仿宋" w:hint="eastAsia"/>
          <w:sz w:val="30"/>
          <w:szCs w:val="30"/>
        </w:rPr>
        <w:t>）、参考文献。</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⑴范围</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⑵规范性文件</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⑶术语和定义</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lastRenderedPageBreak/>
        <w:t>⑷组织管理</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——明确组织管理部门</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——明确组织管理职能</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——健全不同组织管理层面的管理制度</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——建立管理公开制度</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——建立专家咨询机制</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⑸项目指南的编制和发布</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——编制和发布指南</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——起草建议报告</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——基本要求</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——批准发布</w:t>
      </w:r>
    </w:p>
    <w:p w:rsidR="00B2478C" w:rsidRDefault="00CF681C">
      <w:pPr>
        <w:ind w:firstLineChars="300" w:firstLine="900"/>
        <w:jc w:val="left"/>
        <w:rPr>
          <w:rFonts w:ascii="仿宋" w:eastAsia="仿宋" w:hAnsi="仿宋" w:cs="仿宋"/>
          <w:sz w:val="30"/>
          <w:szCs w:val="30"/>
        </w:rPr>
      </w:pPr>
      <w:r>
        <w:rPr>
          <w:rFonts w:ascii="仿宋" w:eastAsia="仿宋" w:hAnsi="仿宋" w:cs="仿宋" w:hint="eastAsia"/>
          <w:sz w:val="30"/>
          <w:szCs w:val="30"/>
        </w:rPr>
        <w:t>——其他</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⑹</w:t>
      </w:r>
      <w:r>
        <w:rPr>
          <w:rFonts w:ascii="仿宋" w:eastAsia="仿宋" w:hAnsi="仿宋" w:cs="仿宋" w:hint="eastAsia"/>
          <w:sz w:val="30"/>
          <w:szCs w:val="30"/>
        </w:rPr>
        <w:t>项目立项</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——申请</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——评审</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——审批</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——签订任务委托协议</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⑺</w:t>
      </w:r>
      <w:r>
        <w:rPr>
          <w:rFonts w:ascii="仿宋" w:eastAsia="仿宋" w:hAnsi="仿宋" w:cs="仿宋" w:hint="eastAsia"/>
          <w:sz w:val="30"/>
          <w:szCs w:val="30"/>
        </w:rPr>
        <w:t>项目实施管理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——制定项目实施方案</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——明确岗位职责</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——建立年度报告制度</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——实行回避制度</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lastRenderedPageBreak/>
        <w:t>——制定中期检查/评估办法</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——建立调整机制</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——建立科技管理信息系统</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——建立健全激励制度及人才培养制度</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——建立质量监督制度</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——建立伦理审查制度</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⑻</w:t>
      </w:r>
      <w:r>
        <w:rPr>
          <w:rFonts w:ascii="仿宋" w:eastAsia="仿宋" w:hAnsi="仿宋" w:cs="仿宋" w:hint="eastAsia"/>
          <w:sz w:val="30"/>
          <w:szCs w:val="30"/>
        </w:rPr>
        <w:t>项目验收管理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——制定验收管理办法</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——规定验收程序</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——验收工作要求</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——不能通过验收的情况</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——其他</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⑼</w:t>
      </w:r>
      <w:r>
        <w:rPr>
          <w:rFonts w:ascii="仿宋" w:eastAsia="仿宋" w:hAnsi="仿宋" w:cs="仿宋" w:hint="eastAsia"/>
          <w:sz w:val="30"/>
          <w:szCs w:val="30"/>
        </w:rPr>
        <w:t>成果管理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——成果登记</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——成果的展现形式</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——成果评价</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——成果转化</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⑽</w:t>
      </w:r>
      <w:r>
        <w:rPr>
          <w:rFonts w:ascii="仿宋" w:eastAsia="仿宋" w:hAnsi="仿宋" w:cs="仿宋" w:hint="eastAsia"/>
          <w:sz w:val="30"/>
          <w:szCs w:val="30"/>
        </w:rPr>
        <w:t>经费管理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——经费预算管理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——经费使用管理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——经费监管措施</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⑾</w:t>
      </w:r>
      <w:r>
        <w:rPr>
          <w:rFonts w:ascii="仿宋" w:eastAsia="仿宋" w:hAnsi="仿宋" w:cs="仿宋" w:hint="eastAsia"/>
          <w:sz w:val="30"/>
          <w:szCs w:val="30"/>
        </w:rPr>
        <w:t>绩效管理</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lastRenderedPageBreak/>
        <w:t>⑿</w:t>
      </w:r>
      <w:r>
        <w:rPr>
          <w:rFonts w:ascii="仿宋" w:eastAsia="仿宋" w:hAnsi="仿宋" w:cs="仿宋" w:hint="eastAsia"/>
          <w:sz w:val="30"/>
          <w:szCs w:val="30"/>
        </w:rPr>
        <w:t>档案管理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——制定档案管理办法</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——材料归档</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——保密管理</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⒀</w:t>
      </w:r>
      <w:r>
        <w:rPr>
          <w:rFonts w:ascii="仿宋" w:eastAsia="仿宋" w:hAnsi="仿宋" w:cs="仿宋" w:hint="eastAsia"/>
          <w:sz w:val="30"/>
          <w:szCs w:val="30"/>
        </w:rPr>
        <w:t>科研不端行为审查处理</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——调查和处理科研不端行为应遵循的原则</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——调查和处理机制</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——处罚措施</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——处理程序</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⒁附录</w:t>
      </w:r>
      <w:r w:rsidR="00BE0A20">
        <w:rPr>
          <w:rFonts w:ascii="仿宋" w:eastAsia="仿宋" w:hAnsi="仿宋" w:cs="仿宋" w:hint="eastAsia"/>
          <w:sz w:val="30"/>
          <w:szCs w:val="30"/>
        </w:rPr>
        <w:t>A</w:t>
      </w:r>
      <w:r>
        <w:rPr>
          <w:rFonts w:ascii="仿宋" w:eastAsia="仿宋" w:hAnsi="仿宋" w:cs="仿宋" w:hint="eastAsia"/>
          <w:sz w:val="30"/>
          <w:szCs w:val="30"/>
        </w:rPr>
        <w:t>（规范性文件）</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——中医治未病横行科技项目管理基本原则</w:t>
      </w:r>
    </w:p>
    <w:p w:rsidR="00B2478C" w:rsidRDefault="00D614A7">
      <w:pPr>
        <w:ind w:firstLineChars="300" w:firstLine="900"/>
        <w:rPr>
          <w:rFonts w:ascii="仿宋" w:eastAsia="仿宋" w:hAnsi="仿宋" w:cs="仿宋"/>
          <w:sz w:val="30"/>
          <w:szCs w:val="30"/>
        </w:rPr>
      </w:pPr>
      <w:r>
        <w:rPr>
          <w:rFonts w:ascii="宋体" w:eastAsia="宋体" w:hAnsi="宋体" w:cs="仿宋" w:hint="eastAsia"/>
          <w:sz w:val="30"/>
          <w:szCs w:val="30"/>
        </w:rPr>
        <w:t>⒂</w:t>
      </w:r>
      <w:r w:rsidR="00CF681C">
        <w:rPr>
          <w:rFonts w:ascii="仿宋" w:eastAsia="仿宋" w:hAnsi="仿宋" w:cs="仿宋" w:hint="eastAsia"/>
          <w:sz w:val="30"/>
          <w:szCs w:val="30"/>
        </w:rPr>
        <w:t>参考文献</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2.2.2</w:t>
      </w:r>
      <w:r w:rsidR="00D614A7">
        <w:rPr>
          <w:rFonts w:ascii="仿宋" w:eastAsia="仿宋" w:hAnsi="仿宋" w:cs="仿宋" w:hint="eastAsia"/>
          <w:b/>
          <w:bCs/>
          <w:sz w:val="30"/>
          <w:szCs w:val="30"/>
        </w:rPr>
        <w:t>确定标准</w:t>
      </w:r>
      <w:r>
        <w:rPr>
          <w:rFonts w:ascii="仿宋" w:eastAsia="仿宋" w:hAnsi="仿宋" w:cs="仿宋" w:hint="eastAsia"/>
          <w:b/>
          <w:bCs/>
          <w:sz w:val="30"/>
          <w:szCs w:val="30"/>
        </w:rPr>
        <w:t>主要内容的方法</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⑴</w:t>
      </w:r>
      <w:r>
        <w:rPr>
          <w:rFonts w:ascii="仿宋" w:eastAsia="仿宋" w:hAnsi="仿宋" w:cs="仿宋" w:hint="eastAsia"/>
          <w:bCs/>
          <w:sz w:val="30"/>
          <w:szCs w:val="30"/>
        </w:rPr>
        <w:t>文献的收集和筛选</w:t>
      </w:r>
    </w:p>
    <w:p w:rsidR="00B2478C" w:rsidRDefault="00CF681C">
      <w:pPr>
        <w:ind w:firstLineChars="200" w:firstLine="600"/>
        <w:rPr>
          <w:rFonts w:ascii="仿宋" w:eastAsia="仿宋" w:hAnsi="仿宋" w:cs="仿宋"/>
          <w:bCs/>
          <w:sz w:val="30"/>
          <w:szCs w:val="30"/>
        </w:rPr>
      </w:pPr>
      <w:r>
        <w:rPr>
          <w:rFonts w:ascii="仿宋" w:eastAsia="仿宋" w:hAnsi="仿宋" w:cs="仿宋" w:hint="eastAsia"/>
          <w:bCs/>
          <w:sz w:val="30"/>
          <w:szCs w:val="30"/>
        </w:rPr>
        <w:t>根据中医临床诊疗指南和治未病项目文献研究方法的要求制定</w:t>
      </w:r>
      <w:r w:rsidR="000B6926">
        <w:rPr>
          <w:rFonts w:ascii="仿宋" w:eastAsia="仿宋" w:hAnsi="仿宋" w:cs="仿宋" w:hint="eastAsia"/>
          <w:bCs/>
          <w:sz w:val="30"/>
          <w:szCs w:val="30"/>
        </w:rPr>
        <w:t>中医治未病科研管理基本原则（制定）</w:t>
      </w:r>
      <w:r>
        <w:rPr>
          <w:rFonts w:ascii="仿宋" w:eastAsia="仿宋" w:hAnsi="仿宋" w:cs="仿宋" w:hint="eastAsia"/>
          <w:bCs/>
          <w:sz w:val="30"/>
          <w:szCs w:val="30"/>
        </w:rPr>
        <w:t>项目的文献检索原则：知识系统、范围全面。知识系统包括国内外中医、治未病、科研、管理相关文献。文献检索范围：手工检索（题录、文摘等）与网络检索（网络数据库）相结合。</w:t>
      </w:r>
    </w:p>
    <w:p w:rsidR="00B2478C" w:rsidRDefault="00CF681C">
      <w:pPr>
        <w:spacing w:line="360" w:lineRule="auto"/>
        <w:ind w:firstLineChars="200" w:firstLine="600"/>
        <w:jc w:val="left"/>
        <w:rPr>
          <w:rFonts w:ascii="仿宋" w:eastAsia="仿宋" w:hAnsi="仿宋" w:cs="仿宋"/>
          <w:bCs/>
          <w:sz w:val="30"/>
          <w:szCs w:val="30"/>
        </w:rPr>
      </w:pPr>
      <w:r>
        <w:rPr>
          <w:rFonts w:ascii="仿宋" w:eastAsia="仿宋" w:hAnsi="仿宋" w:cs="仿宋" w:hint="eastAsia"/>
          <w:bCs/>
          <w:sz w:val="30"/>
          <w:szCs w:val="30"/>
        </w:rPr>
        <w:t>研究问题的确定。中医“治未病”是指在中医治未病为核心理念指导下预防疾病、养生保健的理论认识和技术方法，是中医药学的重要组成部分，也是中华民族独特的健康文化。近年来，</w:t>
      </w:r>
      <w:r>
        <w:rPr>
          <w:rFonts w:ascii="仿宋" w:eastAsia="仿宋" w:hAnsi="仿宋" w:cs="仿宋" w:hint="eastAsia"/>
          <w:bCs/>
          <w:sz w:val="30"/>
          <w:szCs w:val="30"/>
        </w:rPr>
        <w:lastRenderedPageBreak/>
        <w:t>随着中医“治未病”理念深入人心，相关工作逐步深入，其服务效果得到了社会的认可和人民群众欢迎，中医“治未病”科学研究也取得了一批成果。但是，在快速发展的同时，也</w:t>
      </w:r>
      <w:proofErr w:type="gramStart"/>
      <w:r>
        <w:rPr>
          <w:rFonts w:ascii="仿宋" w:eastAsia="仿宋" w:hAnsi="仿宋" w:cs="仿宋" w:hint="eastAsia"/>
          <w:bCs/>
          <w:sz w:val="30"/>
          <w:szCs w:val="30"/>
        </w:rPr>
        <w:t>凸</w:t>
      </w:r>
      <w:proofErr w:type="gramEnd"/>
      <w:r>
        <w:rPr>
          <w:rFonts w:ascii="仿宋" w:eastAsia="仿宋" w:hAnsi="仿宋" w:cs="仿宋" w:hint="eastAsia"/>
          <w:bCs/>
          <w:sz w:val="30"/>
          <w:szCs w:val="30"/>
        </w:rPr>
        <w:t>显出一些问题和不足，例如缺乏科学有效的科研管理标准，导致相关科学研究出现理论构建不完善、技术方法的科学筛选与集成不够、技术标准和评价方法尚未系统建立、科技成果的转化应用缺乏有效机制、科技支撑的作用有待更好发挥等问题，制约了中医“治未病”科学化、规范化发展。</w:t>
      </w:r>
    </w:p>
    <w:p w:rsidR="00B2478C" w:rsidRDefault="00CF681C" w:rsidP="00BA35FD">
      <w:pPr>
        <w:spacing w:line="360" w:lineRule="auto"/>
        <w:ind w:firstLineChars="200" w:firstLine="600"/>
        <w:rPr>
          <w:rFonts w:ascii="仿宋" w:eastAsia="仿宋" w:hAnsi="仿宋" w:cs="仿宋"/>
          <w:bCs/>
          <w:sz w:val="30"/>
          <w:szCs w:val="30"/>
        </w:rPr>
      </w:pPr>
      <w:r>
        <w:rPr>
          <w:rFonts w:ascii="仿宋" w:eastAsia="仿宋" w:hAnsi="仿宋" w:cs="仿宋" w:hint="eastAsia"/>
          <w:bCs/>
          <w:sz w:val="30"/>
          <w:szCs w:val="30"/>
        </w:rPr>
        <w:t>因此将</w:t>
      </w:r>
      <w:r w:rsidR="000B6926">
        <w:rPr>
          <w:rFonts w:ascii="仿宋" w:eastAsia="仿宋" w:hAnsi="仿宋" w:cs="仿宋" w:hint="eastAsia"/>
          <w:bCs/>
          <w:sz w:val="30"/>
          <w:szCs w:val="30"/>
        </w:rPr>
        <w:t>中医治未病科研管理基本原则（制定）</w:t>
      </w:r>
      <w:r>
        <w:rPr>
          <w:rFonts w:ascii="仿宋" w:eastAsia="仿宋" w:hAnsi="仿宋" w:cs="仿宋" w:hint="eastAsia"/>
          <w:bCs/>
          <w:sz w:val="30"/>
          <w:szCs w:val="30"/>
        </w:rPr>
        <w:t>中涉及到的范围归纳为以下研究问题：中医治未病组织管理原则、运行管理原则、目标管理原则、经费管理原则、人员/资质管理原则、道德原则的规范。</w:t>
      </w:r>
    </w:p>
    <w:p w:rsidR="00B2478C" w:rsidRDefault="00CF681C">
      <w:pPr>
        <w:spacing w:line="360" w:lineRule="auto"/>
        <w:ind w:firstLineChars="200" w:firstLine="600"/>
        <w:rPr>
          <w:rFonts w:ascii="仿宋" w:eastAsia="仿宋" w:hAnsi="仿宋" w:cs="仿宋"/>
          <w:bCs/>
          <w:sz w:val="30"/>
          <w:szCs w:val="30"/>
        </w:rPr>
      </w:pPr>
      <w:r>
        <w:rPr>
          <w:rFonts w:ascii="仿宋" w:eastAsia="仿宋" w:hAnsi="仿宋" w:cs="仿宋" w:hint="eastAsia"/>
          <w:bCs/>
          <w:sz w:val="30"/>
          <w:szCs w:val="30"/>
        </w:rPr>
        <w:t>文献研究步骤。检索相关指南、标准，进一步明确研究范围，确定检索库、检索词及检索策略。根据检索策略实施文献检索，确定文献纳入排除标准根据标准进行文献筛选，制定证据表并评价文献对现有证据进行分级处理。整理文献，提出专家共识研究基础框架及推荐意见。</w:t>
      </w:r>
    </w:p>
    <w:p w:rsidR="00B2478C" w:rsidRDefault="00CF681C">
      <w:pPr>
        <w:spacing w:line="360" w:lineRule="auto"/>
        <w:ind w:firstLineChars="200" w:firstLine="600"/>
        <w:rPr>
          <w:rFonts w:ascii="仿宋" w:eastAsia="仿宋" w:hAnsi="仿宋" w:cs="仿宋"/>
          <w:bCs/>
          <w:sz w:val="30"/>
          <w:szCs w:val="30"/>
        </w:rPr>
      </w:pPr>
      <w:r>
        <w:rPr>
          <w:rFonts w:ascii="仿宋" w:eastAsia="仿宋" w:hAnsi="仿宋" w:cs="仿宋" w:hint="eastAsia"/>
          <w:bCs/>
          <w:sz w:val="30"/>
          <w:szCs w:val="30"/>
        </w:rPr>
        <w:t>手动检索教材、标准、规范、专著。赵丽娟. 中医医院管理学[M].北京:中国中医药出版社,2004.</w:t>
      </w:r>
      <w:proofErr w:type="gramStart"/>
      <w:r>
        <w:rPr>
          <w:rFonts w:ascii="仿宋" w:eastAsia="仿宋" w:hAnsi="仿宋" w:cs="仿宋" w:hint="eastAsia"/>
          <w:bCs/>
          <w:sz w:val="30"/>
          <w:szCs w:val="30"/>
        </w:rPr>
        <w:t>王玉琦</w:t>
      </w:r>
      <w:proofErr w:type="gramEnd"/>
      <w:r>
        <w:rPr>
          <w:rFonts w:ascii="仿宋" w:eastAsia="仿宋" w:hAnsi="仿宋" w:cs="仿宋" w:hint="eastAsia"/>
          <w:bCs/>
          <w:sz w:val="30"/>
          <w:szCs w:val="30"/>
        </w:rPr>
        <w:t>. 医院管理学 教学科研管理分册[M]. 人民卫生出版社,2009.《辽宁中医药大学附属医院国家中医药标准化项目标准操作规程》</w:t>
      </w:r>
    </w:p>
    <w:p w:rsidR="00B2478C" w:rsidRDefault="00CF681C">
      <w:pPr>
        <w:spacing w:line="360" w:lineRule="auto"/>
        <w:ind w:firstLineChars="200" w:firstLine="600"/>
        <w:jc w:val="left"/>
        <w:rPr>
          <w:rFonts w:ascii="仿宋" w:eastAsia="仿宋" w:hAnsi="仿宋" w:cs="仿宋"/>
          <w:bCs/>
          <w:sz w:val="30"/>
          <w:szCs w:val="30"/>
        </w:rPr>
      </w:pPr>
      <w:r>
        <w:rPr>
          <w:rFonts w:ascii="仿宋" w:eastAsia="仿宋" w:hAnsi="仿宋" w:cs="仿宋" w:hint="eastAsia"/>
          <w:bCs/>
          <w:sz w:val="30"/>
          <w:szCs w:val="30"/>
        </w:rPr>
        <w:t>数据库选择，检索策略制定及初步检索结果。数据库选择</w:t>
      </w:r>
    </w:p>
    <w:p w:rsidR="00B2478C" w:rsidRDefault="00CF681C">
      <w:pPr>
        <w:spacing w:line="360" w:lineRule="auto"/>
        <w:jc w:val="left"/>
        <w:rPr>
          <w:rFonts w:ascii="仿宋" w:eastAsia="仿宋" w:hAnsi="仿宋" w:cs="仿宋"/>
          <w:bCs/>
          <w:sz w:val="30"/>
          <w:szCs w:val="30"/>
        </w:rPr>
      </w:pPr>
      <w:r>
        <w:rPr>
          <w:rFonts w:ascii="仿宋" w:eastAsia="仿宋" w:hAnsi="仿宋" w:cs="仿宋" w:hint="eastAsia"/>
          <w:bCs/>
          <w:sz w:val="30"/>
          <w:szCs w:val="30"/>
        </w:rPr>
        <w:lastRenderedPageBreak/>
        <w:t>全面选择检索数据库：现代文献检索数据库包括：中国生物医学文献数据库（CBM）、</w:t>
      </w:r>
      <w:proofErr w:type="gramStart"/>
      <w:r>
        <w:rPr>
          <w:rFonts w:ascii="仿宋" w:eastAsia="仿宋" w:hAnsi="仿宋" w:cs="仿宋" w:hint="eastAsia"/>
          <w:bCs/>
          <w:sz w:val="30"/>
          <w:szCs w:val="30"/>
        </w:rPr>
        <w:t>中国知网新</w:t>
      </w:r>
      <w:proofErr w:type="gramEnd"/>
      <w:r>
        <w:rPr>
          <w:rFonts w:ascii="仿宋" w:eastAsia="仿宋" w:hAnsi="仿宋" w:cs="仿宋" w:hint="eastAsia"/>
          <w:bCs/>
          <w:sz w:val="30"/>
          <w:szCs w:val="30"/>
        </w:rPr>
        <w:t>平台（CNKI）、中文科技期刊数据库（维普）、万方全文数据库、MEDLINE、COCHRANE图书馆、美国国立指南库（The National Guideline Clearinghouse NGC）。检索词确定，中文关键词设定为：中医、中医药、中医治疗、中医药治疗、中医学、中医养生、中医药疗法、中医疗法、名老中医、老中医、名老中医经验，科研管理、规范、原则、标准。英文关键词设定为：TCM management of research and development，standard.现代文献数据库检索策略及检索结果。检索范围为建库至最后检索时间，中文库最后检索时间为2015年4月，英文库最后检索时间为</w:t>
      </w:r>
      <w:r>
        <w:rPr>
          <w:rFonts w:ascii="仿宋" w:eastAsia="仿宋" w:hAnsi="仿宋" w:cs="仿宋"/>
          <w:bCs/>
          <w:sz w:val="30"/>
          <w:szCs w:val="30"/>
        </w:rPr>
        <w:t>2015</w:t>
      </w:r>
      <w:r>
        <w:rPr>
          <w:rFonts w:ascii="仿宋" w:eastAsia="仿宋" w:hAnsi="仿宋" w:cs="仿宋" w:hint="eastAsia"/>
          <w:bCs/>
          <w:sz w:val="30"/>
          <w:szCs w:val="30"/>
        </w:rPr>
        <w:t>年</w:t>
      </w:r>
      <w:r>
        <w:rPr>
          <w:rFonts w:ascii="仿宋" w:eastAsia="仿宋" w:hAnsi="仿宋" w:cs="仿宋"/>
          <w:bCs/>
          <w:sz w:val="30"/>
          <w:szCs w:val="30"/>
        </w:rPr>
        <w:t>6</w:t>
      </w:r>
      <w:r>
        <w:rPr>
          <w:rFonts w:ascii="仿宋" w:eastAsia="仿宋" w:hAnsi="仿宋" w:cs="仿宋" w:hint="eastAsia"/>
          <w:bCs/>
          <w:sz w:val="30"/>
          <w:szCs w:val="30"/>
        </w:rPr>
        <w:t>月。(1)CBM：共检索49篇文献主题检索：</w:t>
      </w:r>
      <w:hyperlink r:id="rId8" w:history="1">
        <w:r>
          <w:rPr>
            <w:rFonts w:ascii="仿宋" w:eastAsia="仿宋" w:hAnsi="仿宋" w:cs="仿宋"/>
            <w:bCs/>
            <w:sz w:val="30"/>
            <w:szCs w:val="30"/>
          </w:rPr>
          <w:t>((中医)OR(中医药)OR(中医治疗)OR(中医药治疗)OR(中医学)OR(中医养生)OR(中医药疗法)OR(中医疗法)OR(名老中医)OR(老中医)OR(名老中医经验))AND(科研管理)AND((规范)OR(标准)OR(原则))</w:t>
        </w:r>
      </w:hyperlink>
      <w:r>
        <w:rPr>
          <w:rFonts w:ascii="仿宋" w:eastAsia="仿宋" w:hAnsi="仿宋" w:cs="仿宋" w:hint="eastAsia"/>
          <w:bCs/>
          <w:sz w:val="30"/>
          <w:szCs w:val="30"/>
        </w:rPr>
        <w:t>。万方：共检索54篇文献主题:</w:t>
      </w:r>
      <w:hyperlink r:id="rId9" w:history="1">
        <w:r>
          <w:rPr>
            <w:rFonts w:ascii="仿宋" w:eastAsia="仿宋" w:hAnsi="仿宋" w:cs="仿宋" w:hint="eastAsia"/>
            <w:bCs/>
            <w:sz w:val="30"/>
            <w:szCs w:val="30"/>
          </w:rPr>
          <w:t>((中医)OR(中医药)OR(中医治疗)OR(中医药治疗)OR(中医学)OR(中医养生)OR(中医药疗法)OR(中医疗法)OR(名老中医)OR(老中医)OR(名老中医经验))AND(科研管理)AND((规范)OR(标准)OR(原则))</w:t>
        </w:r>
      </w:hyperlink>
      <w:r>
        <w:rPr>
          <w:rFonts w:ascii="仿宋" w:eastAsia="仿宋" w:hAnsi="仿宋" w:cs="仿宋" w:hint="eastAsia"/>
          <w:bCs/>
          <w:sz w:val="30"/>
          <w:szCs w:val="30"/>
        </w:rPr>
        <w:t xml:space="preserve"> 期刊论文。维普：共检78篇文献，</w:t>
      </w:r>
      <w:r>
        <w:rPr>
          <w:rFonts w:ascii="仿宋" w:eastAsia="仿宋" w:hAnsi="仿宋" w:cs="仿宋"/>
          <w:bCs/>
          <w:sz w:val="30"/>
          <w:szCs w:val="30"/>
        </w:rPr>
        <w:t>题名或关键词=原则 或者 题名或关键词=标准 或者 题名或关键词=规范 并且 题名或关键词=科研管理 并且 学科=临床医学 或者 学科=中国医学 或者 学科=基础医学 或者 学科=预防医学卫生学</w:t>
      </w:r>
      <w:r>
        <w:rPr>
          <w:rFonts w:ascii="仿宋" w:eastAsia="仿宋" w:hAnsi="仿宋" w:cs="仿宋" w:hint="eastAsia"/>
          <w:bCs/>
          <w:sz w:val="30"/>
          <w:szCs w:val="30"/>
        </w:rPr>
        <w:t>。</w:t>
      </w:r>
      <w:r>
        <w:rPr>
          <w:rFonts w:ascii="仿宋" w:eastAsia="仿宋" w:hAnsi="仿宋" w:cs="仿宋" w:hint="eastAsia"/>
          <w:bCs/>
          <w:sz w:val="30"/>
          <w:szCs w:val="30"/>
        </w:rPr>
        <w:lastRenderedPageBreak/>
        <w:t>cnki：共检索76篇文献SU=('中医'+'中医药'+'中医治疗'+'中医药治疗'+'中医学'+'中医养生'+'中医药疗法'+'名老中医'+'老中医'+'名老中医经验')*'科研管理'*('规范'+'标准'+'原则')。pubmed ：共检索64篇文献，</w:t>
      </w:r>
      <w:r>
        <w:rPr>
          <w:rFonts w:ascii="仿宋" w:eastAsia="仿宋" w:hAnsi="仿宋" w:cs="仿宋"/>
          <w:bCs/>
          <w:sz w:val="30"/>
          <w:szCs w:val="30"/>
        </w:rPr>
        <w:t> (traditional chinese medicine) AND (standard) AND (management of research and development)</w:t>
      </w:r>
      <w:r>
        <w:rPr>
          <w:rFonts w:ascii="仿宋" w:eastAsia="仿宋" w:hAnsi="仿宋" w:cs="仿宋" w:hint="eastAsia"/>
          <w:bCs/>
          <w:sz w:val="30"/>
          <w:szCs w:val="30"/>
        </w:rPr>
        <w:t>。</w:t>
      </w:r>
    </w:p>
    <w:p w:rsidR="00B2478C" w:rsidRDefault="00CF681C">
      <w:pPr>
        <w:spacing w:line="360" w:lineRule="auto"/>
        <w:ind w:firstLineChars="200" w:firstLine="600"/>
        <w:rPr>
          <w:rFonts w:ascii="仿宋" w:eastAsia="仿宋" w:hAnsi="仿宋" w:cs="仿宋"/>
          <w:bCs/>
          <w:sz w:val="30"/>
          <w:szCs w:val="30"/>
        </w:rPr>
      </w:pPr>
      <w:r>
        <w:rPr>
          <w:rFonts w:ascii="仿宋" w:eastAsia="仿宋" w:hAnsi="仿宋" w:cs="仿宋" w:hint="eastAsia"/>
          <w:bCs/>
          <w:sz w:val="30"/>
          <w:szCs w:val="30"/>
        </w:rPr>
        <w:t>现代文献筛选。文献纳入排除标准，纳入标准：关于中医科研管理规范的文献；关于中医科研管理标准的文献；关于中医科研管理原则的文献。排除标准：重复的文献；不足以影响临床的理论探讨；设计不好或写作较差的临床报道；未取得广泛共识的报道。</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⑵</w:t>
      </w:r>
      <w:r>
        <w:rPr>
          <w:rFonts w:ascii="仿宋" w:eastAsia="仿宋" w:hAnsi="仿宋" w:cs="仿宋" w:hint="eastAsia"/>
          <w:bCs/>
          <w:sz w:val="30"/>
          <w:szCs w:val="30"/>
        </w:rPr>
        <w:t>文献研究</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bCs/>
          <w:sz w:val="30"/>
          <w:szCs w:val="30"/>
        </w:rPr>
        <w:t>采用临床流行病学评价文献质量的原则和方法，对文献质量进行评估，选取质量较高、技术先进、有效性好、安全性好的临床文献资料作为循证证据的主要来源，撰写文献研究总结。</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⑶</w:t>
      </w:r>
      <w:r>
        <w:rPr>
          <w:rFonts w:ascii="仿宋" w:eastAsia="仿宋" w:hAnsi="仿宋" w:cs="仿宋" w:hint="eastAsia"/>
          <w:bCs/>
          <w:sz w:val="30"/>
          <w:szCs w:val="30"/>
        </w:rPr>
        <w:t>问卷调查</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bCs/>
          <w:sz w:val="30"/>
          <w:szCs w:val="30"/>
        </w:rPr>
        <w:t>项目工作组根据文献研究总结研讨后，采用Delphi法，撰写专家调查问卷，按标准遴选出的专家做二轮问卷调查。专家遴选的标准：对治未病、科研、管理等方面擅长的中医、科研、管理方面专家、学者，精通本学科的业务，有一定的知名度、具有副高级职称和长期科研管理工作经验、有兴趣和能够坚持完成数轮专家调查，遴选专家时同时考虑到专家分布的地域性。他们是：</w:t>
      </w:r>
      <w:r>
        <w:rPr>
          <w:rFonts w:ascii="仿宋" w:eastAsia="仿宋" w:hAnsi="仿宋" w:cs="仿宋" w:hint="eastAsia"/>
          <w:bCs/>
          <w:sz w:val="30"/>
          <w:szCs w:val="30"/>
        </w:rPr>
        <w:lastRenderedPageBreak/>
        <w:t>何丽云、李洪皎、郭玉峰、刘岩、赵楠、王桂媛、李敬林、任艳玲、郑洪新、张立德、鞠宝兆、陈冰、王金贵、杨常泉、陈健、季聪华、汤军、钱静华、张勤梅、丁红生、张立军、王有刚、刘华、</w:t>
      </w:r>
      <w:proofErr w:type="gramStart"/>
      <w:r>
        <w:rPr>
          <w:rFonts w:ascii="仿宋" w:eastAsia="仿宋" w:hAnsi="仿宋" w:cs="仿宋" w:hint="eastAsia"/>
          <w:bCs/>
          <w:sz w:val="30"/>
          <w:szCs w:val="30"/>
        </w:rPr>
        <w:t>忻玮</w:t>
      </w:r>
      <w:proofErr w:type="gramEnd"/>
      <w:r>
        <w:rPr>
          <w:rFonts w:ascii="仿宋" w:eastAsia="仿宋" w:hAnsi="仿宋" w:cs="仿宋" w:hint="eastAsia"/>
          <w:bCs/>
          <w:sz w:val="30"/>
          <w:szCs w:val="30"/>
        </w:rPr>
        <w:t>、范斌、胡镜清、金香兰、岳广欣、李国信、尤献民、张会宗、张慧、任志雄、王希利。三轮分别收回34、34、34份反馈答卷。</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bCs/>
          <w:sz w:val="30"/>
          <w:szCs w:val="30"/>
        </w:rPr>
        <w:t>对专家答卷的统计分析，用Excel表格录入数据，主要从专家意见集中程度（均数 、等级和S及不重要百分比R）、专家意见协调程度（变异系数CV）进行评价，按照数理统计结果分析汇总专家意见，由第一轮调查问卷形成第二轮调查问卷，再总结形成了</w:t>
      </w:r>
      <w:r w:rsidR="000B6926">
        <w:rPr>
          <w:rFonts w:ascii="仿宋" w:eastAsia="仿宋" w:hAnsi="仿宋" w:cs="仿宋" w:hint="eastAsia"/>
          <w:bCs/>
          <w:sz w:val="30"/>
          <w:szCs w:val="30"/>
        </w:rPr>
        <w:t>中医治未病科研管理基本原则（制定）</w:t>
      </w:r>
      <w:r>
        <w:rPr>
          <w:rFonts w:ascii="仿宋" w:eastAsia="仿宋" w:hAnsi="仿宋" w:cs="仿宋" w:hint="eastAsia"/>
          <w:bCs/>
          <w:sz w:val="30"/>
          <w:szCs w:val="30"/>
        </w:rPr>
        <w:t>征求意见稿。</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⑷</w:t>
      </w:r>
      <w:r>
        <w:rPr>
          <w:rFonts w:ascii="仿宋" w:eastAsia="仿宋" w:hAnsi="仿宋" w:cs="仿宋" w:hint="eastAsia"/>
          <w:bCs/>
          <w:sz w:val="30"/>
          <w:szCs w:val="30"/>
        </w:rPr>
        <w:t>专家论证会</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sz w:val="30"/>
          <w:szCs w:val="30"/>
        </w:rPr>
        <w:t>2015年11月13日由广东省中医院综合组组长单位组织召开中医治未病标准制修订综合组专家初稿论证会，共有杨志敏、王超、郑心、朱吉、刘洪宇、李慧、钱静华、桑珍、林晓洁、陈瑞芳、林</w:t>
      </w:r>
      <w:proofErr w:type="gramStart"/>
      <w:r>
        <w:rPr>
          <w:rFonts w:ascii="仿宋" w:eastAsia="仿宋" w:hAnsi="仿宋" w:cs="仿宋" w:hint="eastAsia"/>
          <w:sz w:val="30"/>
          <w:szCs w:val="30"/>
        </w:rPr>
        <w:t>嬿钊</w:t>
      </w:r>
      <w:proofErr w:type="gramEnd"/>
      <w:r>
        <w:rPr>
          <w:rFonts w:ascii="仿宋" w:eastAsia="仿宋" w:hAnsi="仿宋" w:cs="仿宋" w:hint="eastAsia"/>
          <w:sz w:val="30"/>
          <w:szCs w:val="30"/>
        </w:rPr>
        <w:t>、杨小波、王小云、陆旻、陈戈、王磊、方泓、张淑贞、赖长沙、张哲、孟健、王欣欣、黄虞枫、马塞、林之晨、陈欣燕、谭健成等27位专家及综合</w:t>
      </w:r>
      <w:proofErr w:type="gramStart"/>
      <w:r>
        <w:rPr>
          <w:rFonts w:ascii="仿宋" w:eastAsia="仿宋" w:hAnsi="仿宋" w:cs="仿宋" w:hint="eastAsia"/>
          <w:sz w:val="30"/>
          <w:szCs w:val="30"/>
        </w:rPr>
        <w:t>组项目</w:t>
      </w:r>
      <w:proofErr w:type="gramEnd"/>
      <w:r>
        <w:rPr>
          <w:rFonts w:ascii="仿宋" w:eastAsia="仿宋" w:hAnsi="仿宋" w:cs="仿宋" w:hint="eastAsia"/>
          <w:sz w:val="30"/>
          <w:szCs w:val="30"/>
        </w:rPr>
        <w:t>成员参会，其中桑珍、钱静华、郑心、朱吉等专家</w:t>
      </w:r>
      <w:r>
        <w:rPr>
          <w:rFonts w:ascii="仿宋" w:eastAsia="仿宋" w:hAnsi="仿宋" w:cs="仿宋" w:hint="eastAsia"/>
          <w:bCs/>
          <w:sz w:val="30"/>
          <w:szCs w:val="30"/>
        </w:rPr>
        <w:t>对标准的相关问题进行了研讨，对其中的主要技术内容进行了充分论证，对草稿提出了进一步修改的意见。</w:t>
      </w:r>
      <w:r>
        <w:rPr>
          <w:rFonts w:ascii="仿宋" w:eastAsia="仿宋" w:hAnsi="仿宋" w:cs="仿宋" w:hint="eastAsia"/>
          <w:sz w:val="30"/>
          <w:szCs w:val="30"/>
        </w:rPr>
        <w:t>2016年6月24日，由广东省中医院综合组组长单位组织召开中医治未病标准制修订综合组专家咨询会，邀请杨志敏、钱</w:t>
      </w:r>
      <w:r>
        <w:rPr>
          <w:rFonts w:ascii="仿宋" w:eastAsia="仿宋" w:hAnsi="仿宋" w:cs="仿宋" w:hint="eastAsia"/>
          <w:sz w:val="30"/>
          <w:szCs w:val="30"/>
        </w:rPr>
        <w:lastRenderedPageBreak/>
        <w:t>静华、张晓天、桑珍、陈瑞芳、吴大嵘、林</w:t>
      </w:r>
      <w:proofErr w:type="gramStart"/>
      <w:r>
        <w:rPr>
          <w:rFonts w:ascii="仿宋" w:eastAsia="仿宋" w:hAnsi="仿宋" w:cs="仿宋" w:hint="eastAsia"/>
          <w:sz w:val="30"/>
          <w:szCs w:val="30"/>
        </w:rPr>
        <w:t>嬿钊</w:t>
      </w:r>
      <w:proofErr w:type="gramEnd"/>
      <w:r>
        <w:rPr>
          <w:rFonts w:ascii="仿宋" w:eastAsia="仿宋" w:hAnsi="仿宋" w:cs="仿宋" w:hint="eastAsia"/>
          <w:sz w:val="30"/>
          <w:szCs w:val="30"/>
        </w:rPr>
        <w:t>、杨小波、谢秀丽</w:t>
      </w:r>
      <w:r w:rsidR="007145CA">
        <w:rPr>
          <w:rFonts w:ascii="仿宋" w:eastAsia="仿宋" w:hAnsi="仿宋" w:cs="仿宋" w:hint="eastAsia"/>
          <w:sz w:val="30"/>
          <w:szCs w:val="30"/>
        </w:rPr>
        <w:t>、</w:t>
      </w:r>
      <w:r>
        <w:rPr>
          <w:rFonts w:ascii="仿宋" w:eastAsia="仿宋" w:hAnsi="仿宋" w:cs="仿宋" w:hint="eastAsia"/>
          <w:sz w:val="30"/>
          <w:szCs w:val="30"/>
        </w:rPr>
        <w:t>汤军等10位专家对</w:t>
      </w:r>
      <w:r>
        <w:rPr>
          <w:rFonts w:ascii="仿宋" w:eastAsia="仿宋" w:hAnsi="仿宋" w:cs="仿宋" w:hint="eastAsia"/>
          <w:bCs/>
          <w:sz w:val="30"/>
          <w:szCs w:val="30"/>
        </w:rPr>
        <w:t>标准的相关问题进行了研讨，对其中的主要技术内容进行了充分论证，对草稿提出了进一步修改的意见</w:t>
      </w:r>
      <w:r>
        <w:rPr>
          <w:rFonts w:ascii="仿宋" w:eastAsia="仿宋" w:hAnsi="仿宋" w:cs="仿宋" w:hint="eastAsia"/>
          <w:sz w:val="30"/>
          <w:szCs w:val="30"/>
        </w:rPr>
        <w:t>。</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⑸</w:t>
      </w:r>
      <w:r>
        <w:rPr>
          <w:rFonts w:ascii="仿宋" w:eastAsia="仿宋" w:hAnsi="仿宋" w:cs="仿宋" w:hint="eastAsia"/>
          <w:bCs/>
          <w:sz w:val="30"/>
          <w:szCs w:val="30"/>
        </w:rPr>
        <w:t>专家征求意见</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bCs/>
          <w:sz w:val="30"/>
          <w:szCs w:val="30"/>
        </w:rPr>
        <w:t>项目工作组根据问卷调查结果及专家论证会意见，修改征求稿，按标准遴选出的专家进行专家征求意见调查。专家遴选的标准：对治未病、科研、管理等方面擅长的中医、科研、管理方面专家、学者，精通本学科的业务，有一定的知名度、具有副高级职称和长期科研管理工作经验、有兴趣和能够坚持完成数轮专家调查，遴选专家时同时考虑到专家分布的地域性。他们是：何丽云、李洪皎、郭玉峰、刘岩、赵楠、王桂媛、李敬林、任艳玲、郑洪新、张立德、鞠宝兆、陈冰、王金贵、杨常泉、陈健、季聪华、汤军、钱静华、张勤梅、丁红生、张立军、王有刚、刘华、</w:t>
      </w:r>
      <w:proofErr w:type="gramStart"/>
      <w:r>
        <w:rPr>
          <w:rFonts w:ascii="仿宋" w:eastAsia="仿宋" w:hAnsi="仿宋" w:cs="仿宋" w:hint="eastAsia"/>
          <w:bCs/>
          <w:sz w:val="30"/>
          <w:szCs w:val="30"/>
        </w:rPr>
        <w:t>忻玮</w:t>
      </w:r>
      <w:proofErr w:type="gramEnd"/>
      <w:r>
        <w:rPr>
          <w:rFonts w:ascii="仿宋" w:eastAsia="仿宋" w:hAnsi="仿宋" w:cs="仿宋" w:hint="eastAsia"/>
          <w:bCs/>
          <w:sz w:val="30"/>
          <w:szCs w:val="30"/>
        </w:rPr>
        <w:t>、范斌、胡镜清、金香兰、岳广欣、李国信、尤献民、张会宗、张慧、任志雄、王希利等共30位专家，对专家意见进行汇总、分析、总结形成了</w:t>
      </w:r>
      <w:r w:rsidR="000B6926">
        <w:rPr>
          <w:rFonts w:ascii="仿宋" w:eastAsia="仿宋" w:hAnsi="仿宋" w:cs="仿宋" w:hint="eastAsia"/>
          <w:bCs/>
          <w:sz w:val="30"/>
          <w:szCs w:val="30"/>
        </w:rPr>
        <w:t>中医治未病科研管理基本原则（制定）</w:t>
      </w:r>
      <w:r>
        <w:rPr>
          <w:rFonts w:ascii="仿宋" w:eastAsia="仿宋" w:hAnsi="仿宋" w:cs="仿宋" w:hint="eastAsia"/>
          <w:bCs/>
          <w:sz w:val="30"/>
          <w:szCs w:val="30"/>
        </w:rPr>
        <w:t>评价稿。</w:t>
      </w:r>
    </w:p>
    <w:p w:rsidR="00B2478C" w:rsidRDefault="00CF681C">
      <w:pPr>
        <w:jc w:val="left"/>
        <w:rPr>
          <w:rFonts w:ascii="仿宋" w:eastAsia="仿宋" w:hAnsi="仿宋" w:cs="仿宋"/>
          <w:bCs/>
          <w:sz w:val="30"/>
          <w:szCs w:val="30"/>
        </w:rPr>
      </w:pPr>
      <w:r>
        <w:rPr>
          <w:rFonts w:ascii="Arial Unicode MS" w:eastAsia="Arial Unicode MS" w:hAnsi="Arial Unicode MS" w:cs="Arial Unicode MS" w:hint="eastAsia"/>
          <w:bCs/>
          <w:sz w:val="30"/>
          <w:szCs w:val="30"/>
        </w:rPr>
        <w:t>⑹</w:t>
      </w:r>
      <w:r>
        <w:rPr>
          <w:rFonts w:ascii="仿宋" w:eastAsia="仿宋" w:hAnsi="仿宋" w:cs="仿宋" w:hint="eastAsia"/>
          <w:bCs/>
          <w:sz w:val="30"/>
          <w:szCs w:val="30"/>
        </w:rPr>
        <w:t>同行评价</w:t>
      </w:r>
    </w:p>
    <w:p w:rsidR="00B2478C" w:rsidRDefault="00CF681C">
      <w:pPr>
        <w:ind w:firstLineChars="200" w:firstLine="600"/>
        <w:jc w:val="left"/>
        <w:rPr>
          <w:rFonts w:ascii="仿宋" w:eastAsia="仿宋" w:hAnsi="仿宋" w:cs="仿宋"/>
          <w:bCs/>
          <w:sz w:val="30"/>
          <w:szCs w:val="30"/>
        </w:rPr>
      </w:pPr>
      <w:r>
        <w:rPr>
          <w:rFonts w:ascii="仿宋" w:eastAsia="仿宋" w:hAnsi="仿宋" w:cs="仿宋" w:hint="eastAsia"/>
          <w:bCs/>
          <w:sz w:val="30"/>
          <w:szCs w:val="30"/>
        </w:rPr>
        <w:t>项目工作组在于2017年1月向中医药标准研究推广基地（试点）建设单位、与指南相关的国家中医临床研究基地建设单位、国家中医重点专科专病和重点学科建设单位、承担过与指南相关的国家和行业中医药科研项目并获得各级奖励的单位、参加过</w:t>
      </w:r>
      <w:r w:rsidR="004F0F14">
        <w:rPr>
          <w:rFonts w:ascii="仿宋" w:eastAsia="仿宋" w:hAnsi="仿宋" w:cs="仿宋" w:hint="eastAsia"/>
          <w:bCs/>
          <w:sz w:val="30"/>
          <w:szCs w:val="30"/>
        </w:rPr>
        <w:t>指</w:t>
      </w:r>
      <w:r w:rsidR="004F0F14">
        <w:rPr>
          <w:rFonts w:ascii="仿宋" w:eastAsia="仿宋" w:hAnsi="仿宋" w:cs="仿宋" w:hint="eastAsia"/>
          <w:bCs/>
          <w:sz w:val="30"/>
          <w:szCs w:val="30"/>
        </w:rPr>
        <w:lastRenderedPageBreak/>
        <w:t>南制</w:t>
      </w:r>
      <w:proofErr w:type="gramStart"/>
      <w:r w:rsidR="004F0F14">
        <w:rPr>
          <w:rFonts w:ascii="仿宋" w:eastAsia="仿宋" w:hAnsi="仿宋" w:cs="仿宋" w:hint="eastAsia"/>
          <w:bCs/>
          <w:sz w:val="30"/>
          <w:szCs w:val="30"/>
        </w:rPr>
        <w:t>修定</w:t>
      </w:r>
      <w:proofErr w:type="gramEnd"/>
      <w:r w:rsidR="004F0F14">
        <w:rPr>
          <w:rFonts w:ascii="仿宋" w:eastAsia="仿宋" w:hAnsi="仿宋" w:cs="仿宋" w:hint="eastAsia"/>
          <w:bCs/>
          <w:sz w:val="30"/>
          <w:szCs w:val="30"/>
        </w:rPr>
        <w:t>工作的单位、参加过与指南相关的诊疗方案和临床路径</w:t>
      </w:r>
      <w:r>
        <w:rPr>
          <w:rFonts w:ascii="仿宋" w:eastAsia="仿宋" w:hAnsi="仿宋" w:cs="仿宋" w:hint="eastAsia"/>
          <w:bCs/>
          <w:sz w:val="30"/>
          <w:szCs w:val="30"/>
        </w:rPr>
        <w:t>制定单位等20家的22位专家发送了征求意见材料。项目工作组按照“循证”等原则，认真研讨，修改、补充有关材料，形成了《中医治未病</w:t>
      </w:r>
      <w:r w:rsidR="004F0F14">
        <w:rPr>
          <w:rFonts w:ascii="仿宋" w:eastAsia="仿宋" w:hAnsi="仿宋" w:cs="仿宋" w:hint="eastAsia"/>
          <w:bCs/>
          <w:sz w:val="30"/>
          <w:szCs w:val="30"/>
        </w:rPr>
        <w:t>服务规范</w:t>
      </w:r>
      <w:r>
        <w:rPr>
          <w:rFonts w:ascii="仿宋" w:eastAsia="仿宋" w:hAnsi="仿宋" w:cs="仿宋" w:hint="eastAsia"/>
          <w:bCs/>
          <w:sz w:val="30"/>
          <w:szCs w:val="30"/>
        </w:rPr>
        <w:t>•</w:t>
      </w:r>
      <w:r w:rsidR="004F0F14">
        <w:rPr>
          <w:rFonts w:ascii="仿宋" w:eastAsia="仿宋" w:hAnsi="仿宋" w:cs="仿宋" w:hint="eastAsia"/>
          <w:bCs/>
          <w:sz w:val="30"/>
          <w:szCs w:val="30"/>
        </w:rPr>
        <w:t>中医治未病科研管理基本原则（制定）</w:t>
      </w:r>
      <w:r>
        <w:rPr>
          <w:rFonts w:ascii="仿宋" w:eastAsia="仿宋" w:hAnsi="仿宋" w:cs="仿宋" w:hint="eastAsia"/>
          <w:bCs/>
          <w:sz w:val="30"/>
          <w:szCs w:val="30"/>
        </w:rPr>
        <w:t xml:space="preserve">》草案。 </w:t>
      </w:r>
    </w:p>
    <w:p w:rsidR="00B2478C" w:rsidRDefault="00CF681C">
      <w:pPr>
        <w:jc w:val="left"/>
        <w:rPr>
          <w:rFonts w:ascii="仿宋" w:eastAsia="仿宋" w:hAnsi="仿宋" w:cs="仿宋"/>
          <w:b/>
          <w:bCs/>
          <w:sz w:val="30"/>
          <w:szCs w:val="30"/>
        </w:rPr>
      </w:pPr>
      <w:r>
        <w:rPr>
          <w:rFonts w:ascii="仿宋" w:eastAsia="仿宋" w:hAnsi="仿宋" w:cs="仿宋" w:hint="eastAsia"/>
          <w:b/>
          <w:bCs/>
          <w:sz w:val="30"/>
          <w:szCs w:val="30"/>
        </w:rPr>
        <w:t>2.2.3确定标准主要内容的论据</w:t>
      </w:r>
    </w:p>
    <w:p w:rsidR="00B2478C" w:rsidRDefault="00D614A7">
      <w:pPr>
        <w:ind w:firstLine="602"/>
        <w:jc w:val="left"/>
        <w:rPr>
          <w:rFonts w:ascii="仿宋" w:eastAsia="仿宋" w:hAnsi="仿宋" w:cs="仿宋"/>
          <w:sz w:val="30"/>
          <w:szCs w:val="30"/>
        </w:rPr>
      </w:pPr>
      <w:r>
        <w:rPr>
          <w:rFonts w:ascii="仿宋" w:eastAsia="仿宋" w:hAnsi="仿宋" w:cs="仿宋" w:hint="eastAsia"/>
          <w:sz w:val="30"/>
          <w:szCs w:val="30"/>
        </w:rPr>
        <w:t>本标准</w:t>
      </w:r>
      <w:r w:rsidR="00CF681C">
        <w:rPr>
          <w:rFonts w:ascii="仿宋" w:eastAsia="仿宋" w:hAnsi="仿宋" w:cs="仿宋" w:hint="eastAsia"/>
          <w:sz w:val="30"/>
          <w:szCs w:val="30"/>
        </w:rPr>
        <w:t>在研制过程中，均按照国家中医药管理局政策法规与监督司、中华中医药学会、中医临床诊疗指南制修订专家总指导组及综合组专家指导组的要求，主要遵照《</w:t>
      </w:r>
      <w:r w:rsidR="00570BCE">
        <w:rPr>
          <w:rFonts w:ascii="仿宋" w:eastAsia="仿宋" w:hAnsi="仿宋" w:cs="仿宋" w:hint="eastAsia"/>
          <w:sz w:val="30"/>
          <w:szCs w:val="30"/>
        </w:rPr>
        <w:t>中医治未病标准制修订通则》、《中医治未病</w:t>
      </w:r>
      <w:r w:rsidR="00CF681C">
        <w:rPr>
          <w:rFonts w:ascii="仿宋" w:eastAsia="仿宋" w:hAnsi="仿宋" w:cs="仿宋" w:hint="eastAsia"/>
          <w:sz w:val="30"/>
          <w:szCs w:val="30"/>
        </w:rPr>
        <w:t>制修订技术要求（试行）》以及已经颁布的各项相关标准、指南实施。所采用的技术方法，包括文献检索和文献评价方法、专家问卷调查方法、循证证据形成方法、专家论证会方法</w:t>
      </w:r>
      <w:r w:rsidR="00570BCE">
        <w:rPr>
          <w:rFonts w:ascii="仿宋" w:eastAsia="仿宋" w:hAnsi="仿宋" w:cs="仿宋" w:hint="eastAsia"/>
          <w:sz w:val="30"/>
          <w:szCs w:val="30"/>
        </w:rPr>
        <w:t>、同行</w:t>
      </w:r>
      <w:r w:rsidR="00CF681C">
        <w:rPr>
          <w:rFonts w:ascii="仿宋" w:eastAsia="仿宋" w:hAnsi="仿宋" w:cs="仿宋" w:hint="eastAsia"/>
          <w:sz w:val="30"/>
          <w:szCs w:val="30"/>
        </w:rPr>
        <w:t>评价方法等，均</w:t>
      </w:r>
      <w:r w:rsidR="00570BCE">
        <w:rPr>
          <w:rFonts w:ascii="仿宋" w:eastAsia="仿宋" w:hAnsi="仿宋" w:cs="仿宋" w:hint="eastAsia"/>
          <w:sz w:val="30"/>
          <w:szCs w:val="30"/>
        </w:rPr>
        <w:t>为《中医治未病标准制修订通则》、《中医治未病制修订技术要求（试行）》所采纳的方法进行。保证了本标准</w:t>
      </w:r>
      <w:r w:rsidR="00CF681C">
        <w:rPr>
          <w:rFonts w:ascii="仿宋" w:eastAsia="仿宋" w:hAnsi="仿宋" w:cs="仿宋" w:hint="eastAsia"/>
          <w:sz w:val="30"/>
          <w:szCs w:val="30"/>
        </w:rPr>
        <w:t>的研制方法的规范性要求。</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标准编制过程中，文献研究阶段，通过循证医学方法，筛选并主要采用以下标准及文献：</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1.《国家科技计划管理暂行规定》科学技术部令第4号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2.《国家科技计划项目管暂行办法》科学技术部令第5号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3.《国家中医药管理局科技项目管理暂行办法》国中医药科技发〔2012〕48号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4.《科技评估管理暂行办法》国科发计字〔2000〕588号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lastRenderedPageBreak/>
        <w:t>5.《中华人民共和国合同法》</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6.《国家科研计划课题评估评审暂行办法》国科发财字〔2002〕165号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7.《国家科技计划承担人员管理的暂行办法》国科发计字〔2002〕123号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8.</w:t>
      </w:r>
      <w:proofErr w:type="gramStart"/>
      <w:r>
        <w:rPr>
          <w:rFonts w:ascii="仿宋" w:eastAsia="仿宋" w:hAnsi="仿宋" w:cs="仿宋" w:hint="eastAsia"/>
          <w:sz w:val="30"/>
          <w:szCs w:val="30"/>
        </w:rPr>
        <w:t>《国家科技成果转化引导基金管理暂行办法》财教〔2011〕</w:t>
      </w:r>
      <w:proofErr w:type="gramEnd"/>
      <w:r>
        <w:rPr>
          <w:rFonts w:ascii="仿宋" w:eastAsia="仿宋" w:hAnsi="仿宋" w:cs="仿宋" w:hint="eastAsia"/>
          <w:sz w:val="30"/>
          <w:szCs w:val="30"/>
        </w:rPr>
        <w:t>289号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9.《国家科技计划项目评估评审行为准则与督查》科学技术部令第7号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10.《科技计划课题预算评估评审规范》国科发财字〔2006〕99号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11.《科技计划课题预算评估评审实施细则（暂行）》国科发财字〔2006〕205号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12.《科学技术保密规定》国家科学技术委员会、国家</w:t>
      </w:r>
      <w:proofErr w:type="gramStart"/>
      <w:r>
        <w:rPr>
          <w:rFonts w:ascii="仿宋" w:eastAsia="仿宋" w:hAnsi="仿宋" w:cs="仿宋" w:hint="eastAsia"/>
          <w:sz w:val="30"/>
          <w:szCs w:val="30"/>
        </w:rPr>
        <w:t>保密局令20号</w:t>
      </w:r>
      <w:proofErr w:type="gramEnd"/>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13.《科技成果登记办法》国科发计字〔2000〕542号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14.《关于加强国家科技计划成果管理的暂行规定》国科发计字〔2003〕196号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15.《国家科技计划实施中科研不端行为处理办法（试行）》科学技术部令第11号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16.《科技档案管理条例》国发[1980]302号</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17. 关于深化中央财政科技计划（专项、基金等）管理改革</w:t>
      </w:r>
      <w:r>
        <w:rPr>
          <w:rFonts w:ascii="仿宋" w:eastAsia="仿宋" w:hAnsi="仿宋" w:cs="仿宋" w:hint="eastAsia"/>
          <w:sz w:val="30"/>
          <w:szCs w:val="30"/>
        </w:rPr>
        <w:lastRenderedPageBreak/>
        <w:t>的方案</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18. 国家自然科学基金联合基金项目管理办法</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19.GB/T 20000.1-2002标准化工作指南第1部分:标准化和相关活动的通用词汇</w:t>
      </w:r>
    </w:p>
    <w:p w:rsidR="00B2478C" w:rsidRDefault="00CF681C">
      <w:pPr>
        <w:ind w:firstLine="602"/>
        <w:jc w:val="left"/>
        <w:rPr>
          <w:rFonts w:ascii="仿宋" w:eastAsia="仿宋" w:hAnsi="仿宋" w:cs="仿宋"/>
          <w:sz w:val="30"/>
          <w:szCs w:val="30"/>
        </w:rPr>
      </w:pPr>
      <w:r>
        <w:rPr>
          <w:rFonts w:ascii="仿宋" w:eastAsia="仿宋" w:hAnsi="仿宋" w:cs="仿宋" w:hint="eastAsia"/>
          <w:sz w:val="30"/>
          <w:szCs w:val="30"/>
        </w:rPr>
        <w:t>20.GB/T 1.1-2009 标准化工作导则 第1部分：标准的结构和编写</w:t>
      </w:r>
    </w:p>
    <w:p w:rsidR="00B2478C" w:rsidRDefault="00CF681C">
      <w:pPr>
        <w:jc w:val="left"/>
        <w:rPr>
          <w:rFonts w:ascii="黑体" w:eastAsia="黑体" w:hAnsi="黑体" w:cs="黑体"/>
          <w:sz w:val="32"/>
          <w:szCs w:val="32"/>
        </w:rPr>
      </w:pPr>
      <w:r>
        <w:rPr>
          <w:rFonts w:ascii="黑体" w:eastAsia="黑体" w:hAnsi="黑体" w:cs="黑体" w:hint="eastAsia"/>
          <w:sz w:val="32"/>
          <w:szCs w:val="32"/>
        </w:rPr>
        <w:t>3.同行评价分析</w:t>
      </w:r>
    </w:p>
    <w:p w:rsidR="00B2478C" w:rsidRDefault="00CF681C">
      <w:pPr>
        <w:widowControl/>
        <w:jc w:val="left"/>
        <w:rPr>
          <w:rFonts w:ascii="仿宋" w:eastAsia="仿宋" w:hAnsi="仿宋" w:cs="宋体"/>
          <w:b/>
          <w:kern w:val="0"/>
          <w:sz w:val="32"/>
          <w:szCs w:val="32"/>
        </w:rPr>
      </w:pPr>
      <w:r>
        <w:rPr>
          <w:rFonts w:ascii="仿宋" w:eastAsia="仿宋" w:hAnsi="仿宋" w:cs="宋体" w:hint="eastAsia"/>
          <w:b/>
          <w:kern w:val="0"/>
          <w:sz w:val="32"/>
          <w:szCs w:val="32"/>
        </w:rPr>
        <w:t>3.1评价时间</w:t>
      </w:r>
    </w:p>
    <w:p w:rsidR="00B2478C" w:rsidRDefault="00CF681C">
      <w:pPr>
        <w:widowControl/>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进行同行评价的时间：</w:t>
      </w:r>
      <w:r>
        <w:rPr>
          <w:rFonts w:ascii="仿宋" w:eastAsia="仿宋" w:hAnsi="仿宋" w:cs="宋体"/>
          <w:kern w:val="0"/>
          <w:sz w:val="32"/>
          <w:szCs w:val="32"/>
        </w:rPr>
        <w:t>2017年2月</w:t>
      </w:r>
    </w:p>
    <w:p w:rsidR="00B2478C" w:rsidRDefault="00CF681C">
      <w:pPr>
        <w:widowControl/>
        <w:jc w:val="left"/>
        <w:rPr>
          <w:rFonts w:ascii="仿宋" w:eastAsia="仿宋" w:hAnsi="仿宋" w:cs="宋体"/>
          <w:b/>
          <w:kern w:val="0"/>
          <w:sz w:val="32"/>
          <w:szCs w:val="32"/>
        </w:rPr>
      </w:pPr>
      <w:r>
        <w:rPr>
          <w:rFonts w:ascii="仿宋" w:eastAsia="仿宋" w:hAnsi="仿宋" w:cs="宋体" w:hint="eastAsia"/>
          <w:b/>
          <w:kern w:val="0"/>
          <w:sz w:val="32"/>
          <w:szCs w:val="32"/>
        </w:rPr>
        <w:t>3.2专家名称及单位</w:t>
      </w:r>
    </w:p>
    <w:p w:rsidR="00B2478C" w:rsidRDefault="00CF681C">
      <w:pPr>
        <w:widowControl/>
        <w:jc w:val="left"/>
        <w:rPr>
          <w:rFonts w:ascii="仿宋" w:eastAsia="仿宋" w:hAnsi="仿宋" w:cs="宋体"/>
          <w:kern w:val="0"/>
          <w:sz w:val="32"/>
          <w:szCs w:val="32"/>
        </w:rPr>
      </w:pPr>
      <w:r>
        <w:rPr>
          <w:rFonts w:ascii="仿宋" w:eastAsia="仿宋" w:hAnsi="仿宋" w:cs="宋体" w:hint="eastAsia"/>
          <w:kern w:val="0"/>
          <w:sz w:val="32"/>
          <w:szCs w:val="32"/>
        </w:rPr>
        <w:t xml:space="preserve">    全国共有</w:t>
      </w:r>
      <w:r w:rsidR="00A43758">
        <w:rPr>
          <w:rFonts w:ascii="仿宋" w:eastAsia="仿宋" w:hAnsi="仿宋" w:cs="宋体" w:hint="eastAsia"/>
          <w:kern w:val="0"/>
          <w:sz w:val="32"/>
          <w:szCs w:val="32"/>
        </w:rPr>
        <w:t>22</w:t>
      </w:r>
      <w:r>
        <w:rPr>
          <w:rFonts w:ascii="仿宋" w:eastAsia="仿宋" w:hAnsi="仿宋" w:cs="宋体" w:hint="eastAsia"/>
          <w:kern w:val="0"/>
          <w:sz w:val="32"/>
          <w:szCs w:val="32"/>
        </w:rPr>
        <w:t>家单位22</w:t>
      </w:r>
      <w:r w:rsidR="000E1D79">
        <w:rPr>
          <w:rFonts w:ascii="仿宋" w:eastAsia="仿宋" w:hAnsi="仿宋" w:cs="宋体" w:hint="eastAsia"/>
          <w:kern w:val="0"/>
          <w:sz w:val="32"/>
          <w:szCs w:val="32"/>
        </w:rPr>
        <w:t>名专家参同行评价</w:t>
      </w:r>
      <w:r>
        <w:rPr>
          <w:rFonts w:ascii="仿宋" w:eastAsia="仿宋" w:hAnsi="仿宋" w:cs="宋体" w:hint="eastAsia"/>
          <w:kern w:val="0"/>
          <w:sz w:val="32"/>
          <w:szCs w:val="32"/>
        </w:rPr>
        <w:t>，针对标准内容进行意见征求，详细单位及专家见下表：</w:t>
      </w:r>
    </w:p>
    <w:tbl>
      <w:tblPr>
        <w:tblW w:w="6667" w:type="dxa"/>
        <w:jc w:val="center"/>
        <w:tblInd w:w="1242" w:type="dxa"/>
        <w:tblLayout w:type="fixed"/>
        <w:tblCellMar>
          <w:top w:w="15" w:type="dxa"/>
          <w:left w:w="15" w:type="dxa"/>
          <w:bottom w:w="15" w:type="dxa"/>
          <w:right w:w="15" w:type="dxa"/>
        </w:tblCellMar>
        <w:tblLook w:val="04A0"/>
      </w:tblPr>
      <w:tblGrid>
        <w:gridCol w:w="1492"/>
        <w:gridCol w:w="5175"/>
      </w:tblGrid>
      <w:tr w:rsidR="00B2478C">
        <w:trPr>
          <w:trHeight w:val="40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widowControl/>
              <w:jc w:val="center"/>
              <w:textAlignment w:val="center"/>
              <w:rPr>
                <w:rFonts w:ascii="仿宋" w:eastAsia="仿宋" w:hAnsi="仿宋" w:cs="仿宋"/>
                <w:b/>
                <w:color w:val="000000"/>
                <w:sz w:val="28"/>
                <w:szCs w:val="28"/>
              </w:rPr>
            </w:pPr>
            <w:r>
              <w:rPr>
                <w:rFonts w:ascii="仿宋" w:eastAsia="仿宋" w:hAnsi="仿宋" w:cs="仿宋" w:hint="eastAsia"/>
                <w:b/>
                <w:color w:val="000000"/>
                <w:kern w:val="0"/>
                <w:sz w:val="28"/>
                <w:szCs w:val="28"/>
              </w:rPr>
              <w:t>姓名</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widowControl/>
              <w:jc w:val="center"/>
              <w:textAlignment w:val="center"/>
              <w:rPr>
                <w:rFonts w:ascii="仿宋" w:eastAsia="仿宋" w:hAnsi="仿宋" w:cs="仿宋"/>
                <w:b/>
                <w:color w:val="000000"/>
                <w:sz w:val="28"/>
                <w:szCs w:val="28"/>
              </w:rPr>
            </w:pPr>
            <w:r>
              <w:rPr>
                <w:rFonts w:ascii="仿宋" w:eastAsia="仿宋" w:hAnsi="仿宋" w:cs="仿宋" w:hint="eastAsia"/>
                <w:b/>
                <w:color w:val="000000"/>
                <w:kern w:val="0"/>
                <w:sz w:val="28"/>
                <w:szCs w:val="28"/>
              </w:rPr>
              <w:t>单位</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邱岳</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国家中医药管理局科技司</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顾晓静</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中国中医药国际合作中心</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徐春波</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仿宋" w:hint="eastAsia"/>
                <w:sz w:val="28"/>
                <w:szCs w:val="28"/>
              </w:rPr>
              <w:t>世界中医药学会联合会</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佟海明</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辽宁省中医药管理局</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刘春英</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辽宁中医药大学</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黄丽霞</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辽宁中医药大学附属医院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陶弘武</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辽宁中医药大学附属二院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张虹玺</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辽宁中医药大学附属三院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lastRenderedPageBreak/>
              <w:t>柳越冬</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辽宁中医药大学附属四院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刘宁</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大连第二人民医院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王宝仁</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大连武警医院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李风森</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新疆维吾尔自治区中医医院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谢琪</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中国中医科学院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王舒</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天津中医药大学附属一院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刘钟华</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长春中医药大学附属医院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刘松江</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黑龙江中医药大学附属第一医院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姚乃礼</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中国中医科学院广安门医院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齐晓云</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沈阳医学院附属第二医院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石蕴琦</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辽宁省人民医院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王凤云</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中国中医科学院西苑医院</w:t>
            </w:r>
          </w:p>
        </w:tc>
      </w:tr>
      <w:tr w:rsidR="00B2478C">
        <w:trPr>
          <w:trHeight w:val="285"/>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proofErr w:type="gramStart"/>
            <w:r>
              <w:rPr>
                <w:rFonts w:ascii="仿宋" w:eastAsia="仿宋" w:hAnsi="仿宋" w:cs="宋体" w:hint="eastAsia"/>
                <w:kern w:val="0"/>
                <w:sz w:val="28"/>
                <w:szCs w:val="28"/>
              </w:rPr>
              <w:t>谢雁鸣</w:t>
            </w:r>
            <w:proofErr w:type="gramEnd"/>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中国中医科学院中医临床基础医学研究所</w:t>
            </w:r>
          </w:p>
        </w:tc>
      </w:tr>
      <w:tr w:rsidR="00B2478C">
        <w:trPr>
          <w:trHeight w:val="330"/>
          <w:jc w:val="center"/>
        </w:trPr>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张烜</w:t>
            </w:r>
          </w:p>
        </w:tc>
        <w:tc>
          <w:tcPr>
            <w:tcW w:w="51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8C" w:rsidRDefault="00CF681C">
            <w:pPr>
              <w:jc w:val="center"/>
              <w:rPr>
                <w:rFonts w:ascii="仿宋" w:eastAsia="仿宋" w:hAnsi="仿宋" w:cs="宋体"/>
                <w:kern w:val="0"/>
                <w:sz w:val="28"/>
                <w:szCs w:val="28"/>
              </w:rPr>
            </w:pPr>
            <w:r>
              <w:rPr>
                <w:rFonts w:ascii="仿宋" w:eastAsia="仿宋" w:hAnsi="仿宋" w:cs="宋体" w:hint="eastAsia"/>
                <w:kern w:val="0"/>
                <w:sz w:val="28"/>
                <w:szCs w:val="28"/>
              </w:rPr>
              <w:t>辽宁省卫生计生委员会</w:t>
            </w:r>
          </w:p>
        </w:tc>
      </w:tr>
    </w:tbl>
    <w:p w:rsidR="00B2478C" w:rsidRDefault="00CF681C">
      <w:pPr>
        <w:widowControl/>
        <w:jc w:val="left"/>
        <w:rPr>
          <w:rFonts w:ascii="仿宋" w:eastAsia="仿宋" w:hAnsi="仿宋" w:cs="宋体"/>
          <w:b/>
          <w:kern w:val="0"/>
          <w:sz w:val="32"/>
          <w:szCs w:val="32"/>
        </w:rPr>
      </w:pPr>
      <w:r>
        <w:rPr>
          <w:rFonts w:ascii="仿宋" w:eastAsia="仿宋" w:hAnsi="仿宋" w:cs="宋体" w:hint="eastAsia"/>
          <w:b/>
          <w:kern w:val="0"/>
          <w:sz w:val="32"/>
          <w:szCs w:val="32"/>
        </w:rPr>
        <w:t>3.3方法</w:t>
      </w:r>
    </w:p>
    <w:p w:rsidR="00B2478C" w:rsidRDefault="00CF681C">
      <w:pPr>
        <w:widowControl/>
        <w:ind w:firstLine="640"/>
        <w:jc w:val="left"/>
        <w:rPr>
          <w:rFonts w:ascii="仿宋" w:eastAsia="仿宋" w:hAnsi="仿宋" w:cs="宋体"/>
          <w:kern w:val="0"/>
          <w:sz w:val="32"/>
          <w:szCs w:val="32"/>
        </w:rPr>
      </w:pPr>
      <w:r>
        <w:rPr>
          <w:rFonts w:ascii="仿宋" w:eastAsia="仿宋" w:hAnsi="仿宋" w:cs="宋体" w:hint="eastAsia"/>
          <w:kern w:val="0"/>
          <w:sz w:val="32"/>
          <w:szCs w:val="32"/>
        </w:rPr>
        <w:t>成立同行评价工作小组，制定同行评价计划，根据标准草案内容撰写同行评价表格。具体评价汇总表和报告：详见附件</w:t>
      </w:r>
    </w:p>
    <w:p w:rsidR="00B2478C" w:rsidRDefault="00CF681C">
      <w:pPr>
        <w:widowControl/>
        <w:jc w:val="left"/>
        <w:rPr>
          <w:rFonts w:ascii="仿宋" w:eastAsia="仿宋" w:hAnsi="仿宋" w:cs="宋体"/>
          <w:b/>
          <w:kern w:val="0"/>
          <w:sz w:val="32"/>
          <w:szCs w:val="32"/>
        </w:rPr>
      </w:pPr>
      <w:r>
        <w:rPr>
          <w:rFonts w:ascii="仿宋" w:eastAsia="仿宋" w:hAnsi="仿宋" w:cs="宋体" w:hint="eastAsia"/>
          <w:b/>
          <w:kern w:val="0"/>
          <w:sz w:val="32"/>
          <w:szCs w:val="32"/>
        </w:rPr>
        <w:t>3.4同行评价</w:t>
      </w:r>
    </w:p>
    <w:p w:rsidR="00B2478C" w:rsidRDefault="00CF681C">
      <w:pPr>
        <w:widowControl/>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根据同行评价意见，对标准内容进行调整。</w:t>
      </w:r>
    </w:p>
    <w:p w:rsidR="00B2478C" w:rsidRDefault="00CF681C">
      <w:pPr>
        <w:widowControl/>
        <w:jc w:val="left"/>
        <w:rPr>
          <w:rFonts w:ascii="仿宋" w:eastAsia="仿宋" w:hAnsi="仿宋" w:cs="宋体"/>
          <w:kern w:val="0"/>
          <w:sz w:val="32"/>
          <w:szCs w:val="32"/>
        </w:rPr>
      </w:pPr>
      <w:r>
        <w:rPr>
          <w:rFonts w:ascii="仿宋" w:eastAsia="仿宋" w:hAnsi="仿宋" w:cs="宋体" w:hint="eastAsia"/>
          <w:b/>
          <w:kern w:val="0"/>
          <w:sz w:val="32"/>
          <w:szCs w:val="32"/>
        </w:rPr>
        <w:t>3.5评价结论</w:t>
      </w:r>
    </w:p>
    <w:p w:rsidR="00B2478C" w:rsidRDefault="00CF681C">
      <w:pPr>
        <w:widowControl/>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同意送审。</w:t>
      </w:r>
    </w:p>
    <w:p w:rsidR="00B2478C" w:rsidRDefault="00CF681C">
      <w:pPr>
        <w:jc w:val="left"/>
        <w:rPr>
          <w:rFonts w:ascii="黑体" w:eastAsia="黑体" w:hAnsi="黑体" w:cs="黑体"/>
          <w:sz w:val="32"/>
          <w:szCs w:val="32"/>
        </w:rPr>
      </w:pPr>
      <w:r>
        <w:rPr>
          <w:rFonts w:ascii="黑体" w:eastAsia="黑体" w:hAnsi="黑体" w:cs="黑体" w:hint="eastAsia"/>
          <w:sz w:val="32"/>
          <w:szCs w:val="32"/>
        </w:rPr>
        <w:t>4.与有关法律、法规和强制性标准的关系</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本标准与相关法律、法规和强制性标准不冲突。</w:t>
      </w:r>
    </w:p>
    <w:p w:rsidR="00B2478C" w:rsidRDefault="00CF681C">
      <w:pPr>
        <w:jc w:val="left"/>
        <w:rPr>
          <w:rFonts w:ascii="黑体" w:eastAsia="黑体" w:hAnsi="黑体" w:cs="黑体"/>
          <w:sz w:val="32"/>
          <w:szCs w:val="32"/>
        </w:rPr>
      </w:pPr>
      <w:r>
        <w:rPr>
          <w:rFonts w:ascii="黑体" w:eastAsia="黑体" w:hAnsi="黑体" w:cs="黑体" w:hint="eastAsia"/>
          <w:sz w:val="32"/>
          <w:szCs w:val="32"/>
        </w:rPr>
        <w:t>5.重大分歧意见的处理经过和依据</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    标准编制过程中未出现重大分歧意见。</w:t>
      </w:r>
    </w:p>
    <w:p w:rsidR="00B2478C" w:rsidRDefault="00CF681C">
      <w:pPr>
        <w:jc w:val="left"/>
        <w:rPr>
          <w:rFonts w:ascii="黑体" w:eastAsia="黑体" w:hAnsi="黑体" w:cs="黑体"/>
          <w:sz w:val="32"/>
          <w:szCs w:val="32"/>
        </w:rPr>
      </w:pPr>
      <w:r>
        <w:rPr>
          <w:rFonts w:ascii="黑体" w:eastAsia="黑体" w:hAnsi="黑体" w:cs="黑体" w:hint="eastAsia"/>
          <w:sz w:val="32"/>
          <w:szCs w:val="32"/>
        </w:rPr>
        <w:t>6.作为推荐性标准的建议</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    本标准不作为强制性标准，属于推荐性标准，旨在帮助临床医师针对特定的临床情况进行恰当的医疗决策。</w:t>
      </w:r>
    </w:p>
    <w:p w:rsidR="00B2478C" w:rsidRDefault="00CF681C">
      <w:pPr>
        <w:jc w:val="left"/>
        <w:rPr>
          <w:rFonts w:ascii="黑体" w:eastAsia="黑体" w:hAnsi="黑体" w:cs="黑体"/>
          <w:sz w:val="32"/>
          <w:szCs w:val="32"/>
        </w:rPr>
      </w:pPr>
      <w:r>
        <w:rPr>
          <w:rFonts w:ascii="黑体" w:eastAsia="黑体" w:hAnsi="黑体" w:cs="黑体" w:hint="eastAsia"/>
          <w:sz w:val="32"/>
          <w:szCs w:val="32"/>
        </w:rPr>
        <w:t>7.贯彻标准的要求和措施建议</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本标准规定了治未病科研管理的原则及方法。适用范围主要为临床医疗工作者及科研管理人员。推荐全国各级综合性医院、中医医院、社区卫生服务中心及健康管理中心在进行中医、中西医临床医疗、教学、科研时、健康宣教、科普工作及中医预防保健工作时可实施标准。</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本标准属于推荐性标准，旨在帮助临床医师及科研管理人员针对人们开展治未病相关科研时的指导，随着对于生活方式研究的不断深入，新的证据不断产生，标准也将不断的修订，由于在标准编制中采用的证据本身具有局限性，同时由于地域、个体受众各自自身状况的差别，因此只能作为参考，实际运用时应强调灵活处理，不能机械照搬，根据地区差异等实际情况、医生或科研管理人员的经验以及受众的具体情况与意愿，制定适合的中医治未病科研项目。</w:t>
      </w:r>
    </w:p>
    <w:p w:rsidR="00B2478C" w:rsidRDefault="00CF681C">
      <w:pPr>
        <w:jc w:val="left"/>
        <w:rPr>
          <w:rFonts w:ascii="黑体" w:eastAsia="黑体" w:hAnsi="黑体" w:cs="黑体"/>
          <w:sz w:val="32"/>
          <w:szCs w:val="32"/>
        </w:rPr>
      </w:pPr>
      <w:r>
        <w:rPr>
          <w:rFonts w:ascii="黑体" w:eastAsia="黑体" w:hAnsi="黑体" w:cs="黑体" w:hint="eastAsia"/>
          <w:sz w:val="32"/>
          <w:szCs w:val="32"/>
        </w:rPr>
        <w:lastRenderedPageBreak/>
        <w:t>8.废止现行有关标准的建议</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    无。</w:t>
      </w:r>
    </w:p>
    <w:p w:rsidR="00B2478C" w:rsidRDefault="00CF681C">
      <w:pPr>
        <w:jc w:val="left"/>
        <w:rPr>
          <w:rFonts w:ascii="黑体" w:eastAsia="黑体" w:hAnsi="黑体" w:cs="黑体"/>
          <w:sz w:val="32"/>
          <w:szCs w:val="32"/>
        </w:rPr>
      </w:pPr>
      <w:r>
        <w:rPr>
          <w:rFonts w:ascii="黑体" w:eastAsia="黑体" w:hAnsi="黑体" w:cs="黑体" w:hint="eastAsia"/>
          <w:sz w:val="32"/>
          <w:szCs w:val="32"/>
        </w:rPr>
        <w:t>9.应当说明的其他事项</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    无。</w:t>
      </w:r>
    </w:p>
    <w:p w:rsidR="00B2478C" w:rsidRDefault="00B2478C">
      <w:pPr>
        <w:rPr>
          <w:rFonts w:ascii="仿宋" w:eastAsia="仿宋" w:hAnsi="仿宋" w:cs="仿宋"/>
          <w:sz w:val="30"/>
          <w:szCs w:val="30"/>
        </w:rPr>
      </w:pPr>
    </w:p>
    <w:p w:rsidR="00B2478C" w:rsidRDefault="000B6926">
      <w:pPr>
        <w:spacing w:line="360" w:lineRule="auto"/>
        <w:ind w:firstLineChars="200" w:firstLine="600"/>
        <w:jc w:val="right"/>
        <w:rPr>
          <w:rFonts w:ascii="仿宋" w:eastAsia="仿宋" w:hAnsi="仿宋" w:cs="仿宋"/>
          <w:sz w:val="30"/>
          <w:szCs w:val="30"/>
        </w:rPr>
      </w:pPr>
      <w:r>
        <w:rPr>
          <w:rFonts w:ascii="仿宋" w:eastAsia="仿宋" w:hAnsi="仿宋" w:cs="仿宋" w:hint="eastAsia"/>
          <w:sz w:val="30"/>
          <w:szCs w:val="30"/>
        </w:rPr>
        <w:t>中医治未病科研管理基本原则（制定）</w:t>
      </w:r>
      <w:r w:rsidR="00CF681C">
        <w:rPr>
          <w:rFonts w:ascii="仿宋" w:eastAsia="仿宋" w:hAnsi="仿宋" w:cs="仿宋" w:hint="eastAsia"/>
          <w:sz w:val="30"/>
          <w:szCs w:val="30"/>
        </w:rPr>
        <w:t>工作组</w:t>
      </w:r>
    </w:p>
    <w:p w:rsidR="00B2478C" w:rsidRDefault="00CF681C">
      <w:pPr>
        <w:ind w:firstLineChars="2050" w:firstLine="6150"/>
        <w:rPr>
          <w:rFonts w:ascii="仿宋" w:eastAsia="仿宋" w:hAnsi="仿宋" w:cs="仿宋"/>
          <w:sz w:val="30"/>
          <w:szCs w:val="30"/>
        </w:rPr>
        <w:sectPr w:rsidR="00B2478C">
          <w:footerReference w:type="default" r:id="rId10"/>
          <w:pgSz w:w="11906" w:h="16838"/>
          <w:pgMar w:top="1440" w:right="1800" w:bottom="1440" w:left="1800" w:header="851" w:footer="992" w:gutter="0"/>
          <w:pgNumType w:start="1"/>
          <w:cols w:space="425"/>
          <w:docGrid w:type="lines" w:linePitch="312"/>
        </w:sectPr>
      </w:pPr>
      <w:r>
        <w:rPr>
          <w:rFonts w:ascii="仿宋" w:eastAsia="仿宋" w:hAnsi="仿宋" w:cs="仿宋" w:hint="eastAsia"/>
          <w:sz w:val="30"/>
          <w:szCs w:val="30"/>
        </w:rPr>
        <w:t>二〇一七年二月</w:t>
      </w:r>
    </w:p>
    <w:p w:rsidR="00B2478C" w:rsidRDefault="00CF681C">
      <w:pPr>
        <w:rPr>
          <w:rFonts w:ascii="仿宋" w:eastAsia="仿宋" w:hAnsi="仿宋" w:cs="仿宋"/>
          <w:b/>
          <w:sz w:val="32"/>
          <w:szCs w:val="32"/>
        </w:rPr>
      </w:pPr>
      <w:r>
        <w:rPr>
          <w:rFonts w:ascii="仿宋" w:eastAsia="仿宋" w:hAnsi="仿宋" w:cs="仿宋" w:hint="eastAsia"/>
          <w:b/>
          <w:sz w:val="32"/>
          <w:szCs w:val="32"/>
        </w:rPr>
        <w:lastRenderedPageBreak/>
        <w:t>附件一</w:t>
      </w:r>
    </w:p>
    <w:p w:rsidR="00B2478C" w:rsidRDefault="00CF681C" w:rsidP="000B6926">
      <w:pPr>
        <w:jc w:val="center"/>
        <w:rPr>
          <w:rFonts w:ascii="仿宋" w:eastAsia="仿宋" w:hAnsi="仿宋" w:cs="仿宋"/>
          <w:b/>
          <w:sz w:val="32"/>
          <w:szCs w:val="32"/>
        </w:rPr>
      </w:pPr>
      <w:r>
        <w:rPr>
          <w:rFonts w:ascii="仿宋" w:eastAsia="仿宋" w:hAnsi="仿宋" w:cs="仿宋" w:hint="eastAsia"/>
          <w:b/>
          <w:sz w:val="32"/>
          <w:szCs w:val="32"/>
        </w:rPr>
        <w:t>《</w:t>
      </w:r>
      <w:r w:rsidR="00E63BEC">
        <w:rPr>
          <w:rFonts w:ascii="仿宋" w:eastAsia="仿宋" w:hAnsi="仿宋" w:cs="仿宋" w:hint="eastAsia"/>
          <w:b/>
          <w:sz w:val="32"/>
          <w:szCs w:val="32"/>
        </w:rPr>
        <w:t xml:space="preserve">中医治未病服务规范 </w:t>
      </w:r>
      <w:r w:rsidR="000B6926">
        <w:rPr>
          <w:rFonts w:ascii="仿宋" w:eastAsia="仿宋" w:hAnsi="仿宋" w:cs="仿宋" w:hint="eastAsia"/>
          <w:b/>
          <w:sz w:val="32"/>
          <w:szCs w:val="32"/>
        </w:rPr>
        <w:t>中医治未病科研管理基本原则（制定）</w:t>
      </w:r>
      <w:r>
        <w:rPr>
          <w:rFonts w:ascii="仿宋" w:eastAsia="仿宋" w:hAnsi="仿宋" w:cs="仿宋" w:hint="eastAsia"/>
          <w:b/>
          <w:sz w:val="32"/>
          <w:szCs w:val="32"/>
        </w:rPr>
        <w:t>》问卷报告</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项目工作组根据文献研究总结研讨后，2016年采用Delphi法，撰写专家调查问卷，向按标准遴选出的专家作两轮问卷调查。专家遴选的标准：对“中医治未病”或科研管理擅长的临床专家、科研工作者，包括部分中医文献研究学者在内，精通本学科的业务，有一定的知名度、具有高级职称和长期临床工作经验、有兴趣和能够坚持完成数轮专家调查，遴选专家时同时考虑到专家分布的地域性。两轮分别收回34、34份反馈答卷。对专家答卷的统计分析，用Excel表格录入数据，主要从专家意见权威程度、专家意见集中程度（均数</w:t>
      </w:r>
      <w:r>
        <w:rPr>
          <w:rFonts w:ascii="仿宋" w:eastAsia="仿宋" w:hAnsi="仿宋" w:cs="仿宋" w:hint="eastAsia"/>
          <w:sz w:val="30"/>
          <w:szCs w:val="30"/>
        </w:rPr>
        <w:sym w:font="Symbol" w:char="F060"/>
      </w:r>
      <w:r>
        <w:rPr>
          <w:rFonts w:ascii="仿宋" w:eastAsia="仿宋" w:hAnsi="仿宋" w:cs="仿宋" w:hint="eastAsia"/>
          <w:sz w:val="30"/>
          <w:szCs w:val="30"/>
        </w:rPr>
        <w:t>x 、等级和S及满分频率）、专家意见协调程度（变异系数CV）进行评价，按照数理统计结果分析汇总专家意见，由第一轮调查问卷形成第二轮调查问卷，再总结形成了</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征求意见稿。</w:t>
      </w:r>
    </w:p>
    <w:p w:rsidR="00B2478C" w:rsidRDefault="00CF681C">
      <w:pPr>
        <w:jc w:val="left"/>
        <w:rPr>
          <w:rFonts w:ascii="仿宋" w:eastAsia="仿宋" w:hAnsi="仿宋" w:cs="仿宋"/>
          <w:b/>
          <w:sz w:val="30"/>
          <w:szCs w:val="30"/>
        </w:rPr>
      </w:pPr>
      <w:r>
        <w:rPr>
          <w:rFonts w:ascii="仿宋" w:eastAsia="仿宋" w:hAnsi="仿宋" w:cs="仿宋" w:hint="eastAsia"/>
          <w:b/>
          <w:sz w:val="30"/>
          <w:szCs w:val="30"/>
        </w:rPr>
        <w:t>1.第一轮调查问卷报告</w:t>
      </w:r>
    </w:p>
    <w:p w:rsidR="00B2478C" w:rsidRDefault="000B6926">
      <w:pPr>
        <w:ind w:firstLineChars="200" w:firstLine="600"/>
        <w:jc w:val="left"/>
        <w:rPr>
          <w:rFonts w:ascii="仿宋" w:eastAsia="仿宋" w:hAnsi="仿宋" w:cs="仿宋"/>
          <w:sz w:val="30"/>
          <w:szCs w:val="30"/>
        </w:rPr>
      </w:pPr>
      <w:r>
        <w:rPr>
          <w:rFonts w:ascii="仿宋" w:eastAsia="仿宋" w:hAnsi="仿宋" w:cs="仿宋" w:hint="eastAsia"/>
          <w:sz w:val="30"/>
          <w:szCs w:val="30"/>
        </w:rPr>
        <w:t>中医治未病科研管理基本原则（制定）</w:t>
      </w:r>
      <w:r w:rsidR="00CF681C">
        <w:rPr>
          <w:rFonts w:ascii="仿宋" w:eastAsia="仿宋" w:hAnsi="仿宋" w:cs="仿宋" w:hint="eastAsia"/>
          <w:sz w:val="30"/>
          <w:szCs w:val="30"/>
        </w:rPr>
        <w:t>第一轮专家调查问卷设计，是依据循证医学原则和德尔菲法（Delphi）的要求，建立在文献研究及专家意见咨询的基础上，并通过工作组认真讨论，针对本研究内容，列出了</w:t>
      </w:r>
      <w:r>
        <w:rPr>
          <w:rFonts w:ascii="仿宋" w:eastAsia="仿宋" w:hAnsi="仿宋" w:cs="仿宋" w:hint="eastAsia"/>
          <w:sz w:val="30"/>
          <w:szCs w:val="30"/>
        </w:rPr>
        <w:t>中医治未病科研管理基本原则（制定）</w:t>
      </w:r>
      <w:r w:rsidR="00CF681C">
        <w:rPr>
          <w:rFonts w:ascii="仿宋" w:eastAsia="仿宋" w:hAnsi="仿宋" w:cs="仿宋" w:hint="eastAsia"/>
          <w:sz w:val="30"/>
          <w:szCs w:val="30"/>
        </w:rPr>
        <w:t>的一级条目、二级条目为参评因子，供各位专家根据自己的科研、管理经验或研究心得，对各项指标赋予分值，并用文字提出补充</w:t>
      </w:r>
      <w:r w:rsidR="00CF681C">
        <w:rPr>
          <w:rFonts w:ascii="仿宋" w:eastAsia="仿宋" w:hAnsi="仿宋" w:cs="仿宋" w:hint="eastAsia"/>
          <w:sz w:val="30"/>
          <w:szCs w:val="30"/>
        </w:rPr>
        <w:lastRenderedPageBreak/>
        <w:t>修改意见和建议。</w:t>
      </w:r>
    </w:p>
    <w:p w:rsidR="00B2478C" w:rsidRDefault="00CF681C">
      <w:pPr>
        <w:jc w:val="left"/>
        <w:rPr>
          <w:rFonts w:ascii="仿宋" w:eastAsia="仿宋" w:hAnsi="仿宋" w:cs="仿宋"/>
          <w:b/>
          <w:sz w:val="30"/>
          <w:szCs w:val="30"/>
        </w:rPr>
      </w:pPr>
      <w:r>
        <w:rPr>
          <w:rFonts w:ascii="仿宋" w:eastAsia="仿宋" w:hAnsi="仿宋" w:cs="仿宋" w:hint="eastAsia"/>
          <w:b/>
          <w:sz w:val="30"/>
          <w:szCs w:val="30"/>
        </w:rPr>
        <w:t>1.1专家组成</w:t>
      </w:r>
    </w:p>
    <w:p w:rsidR="00B2478C" w:rsidRDefault="00CF681C">
      <w:pPr>
        <w:ind w:firstLineChars="200" w:firstLine="600"/>
        <w:jc w:val="left"/>
        <w:rPr>
          <w:rFonts w:ascii="仿宋" w:eastAsia="仿宋" w:hAnsi="仿宋" w:cs="仿宋"/>
          <w:sz w:val="30"/>
          <w:szCs w:val="30"/>
        </w:rPr>
      </w:pPr>
      <w:r>
        <w:rPr>
          <w:rFonts w:ascii="仿宋" w:eastAsia="仿宋" w:hAnsi="仿宋" w:cs="仿宋" w:hint="eastAsia"/>
          <w:sz w:val="30"/>
          <w:szCs w:val="30"/>
        </w:rPr>
        <w:t>第一轮专家调查问卷于2016年9月发出，共发给</w:t>
      </w:r>
      <w:r>
        <w:rPr>
          <w:rFonts w:ascii="仿宋" w:eastAsia="仿宋" w:hAnsi="仿宋" w:cs="仿宋" w:hint="eastAsia"/>
          <w:sz w:val="28"/>
          <w:szCs w:val="28"/>
        </w:rPr>
        <w:t>来自辽宁中医药大学、辽宁中医药大学附属第二医院、天津中医药大学第一附属医院、浙江省中医院、中国中医科学院中医临床基础医学研究所、中国中医科学院广安门医院、黑龙江中医药大学附属第一医院、上海中医药大学附属岳阳中西医结合医院、嘉兴市中医医院、中国中医科学院中医基础理论研究所、北京航空总医院、辽宁省中医药管理局等12家单位的34位从事临床、科研、管理、治未病方面具有高级职称专家</w:t>
      </w:r>
      <w:r>
        <w:rPr>
          <w:rFonts w:ascii="仿宋" w:eastAsia="仿宋" w:hAnsi="仿宋" w:cs="仿宋" w:hint="eastAsia"/>
          <w:sz w:val="30"/>
          <w:szCs w:val="30"/>
        </w:rPr>
        <w:t>。</w:t>
      </w:r>
    </w:p>
    <w:p w:rsidR="00B2478C" w:rsidRDefault="00CF681C">
      <w:pPr>
        <w:jc w:val="left"/>
        <w:rPr>
          <w:rFonts w:ascii="仿宋" w:eastAsia="仿宋" w:hAnsi="仿宋" w:cs="仿宋"/>
          <w:b/>
          <w:sz w:val="30"/>
          <w:szCs w:val="30"/>
        </w:rPr>
      </w:pPr>
      <w:r>
        <w:rPr>
          <w:rFonts w:ascii="仿宋" w:eastAsia="仿宋" w:hAnsi="仿宋" w:cs="仿宋" w:hint="eastAsia"/>
          <w:b/>
          <w:sz w:val="30"/>
          <w:szCs w:val="30"/>
        </w:rPr>
        <w:t>1.2专家积极程度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第一轮调查共向34位专家发放问卷，回收34份专家调查问卷，均为有效咨询，专家积极系数为100 %。结果表明专家对此次问卷调查的内容了解及关注程度较高。</w:t>
      </w:r>
    </w:p>
    <w:p w:rsidR="00B2478C" w:rsidRDefault="00CF681C">
      <w:pPr>
        <w:rPr>
          <w:rFonts w:ascii="仿宋" w:eastAsia="仿宋" w:hAnsi="仿宋" w:cs="仿宋"/>
          <w:b/>
          <w:sz w:val="30"/>
          <w:szCs w:val="30"/>
        </w:rPr>
      </w:pPr>
      <w:r>
        <w:rPr>
          <w:rFonts w:ascii="仿宋" w:eastAsia="仿宋" w:hAnsi="仿宋" w:cs="仿宋" w:hint="eastAsia"/>
          <w:b/>
          <w:sz w:val="30"/>
          <w:szCs w:val="30"/>
        </w:rPr>
        <w:t>1.3专家权威程度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专家的权威程度是通过计算专家对本次问卷调查的熟悉程度及判断依据得分的均数来表示，均数越高表明专家的权威程度越高，一般认为权威系数大于0. 7为权威程度较高。本次研究的专家权威系数为0. 71，表明本次研究的专家权威程度较高，研究结果可靠性较高。</w:t>
      </w:r>
    </w:p>
    <w:p w:rsidR="00B2478C" w:rsidRDefault="00CF681C">
      <w:pPr>
        <w:rPr>
          <w:rFonts w:ascii="仿宋" w:eastAsia="仿宋" w:hAnsi="仿宋" w:cs="仿宋"/>
          <w:b/>
          <w:sz w:val="30"/>
          <w:szCs w:val="30"/>
        </w:rPr>
      </w:pPr>
      <w:r>
        <w:rPr>
          <w:rFonts w:ascii="仿宋" w:eastAsia="仿宋" w:hAnsi="仿宋" w:cs="仿宋" w:hint="eastAsia"/>
          <w:b/>
          <w:sz w:val="30"/>
          <w:szCs w:val="30"/>
        </w:rPr>
        <w:t>1.4专家意见集中程度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通过对各条目不同重要等级的赋值计算各条目的均数、满分</w:t>
      </w:r>
      <w:r>
        <w:rPr>
          <w:rFonts w:ascii="仿宋" w:eastAsia="仿宋" w:hAnsi="仿宋" w:cs="仿宋" w:hint="eastAsia"/>
          <w:sz w:val="30"/>
          <w:szCs w:val="30"/>
        </w:rPr>
        <w:lastRenderedPageBreak/>
        <w:t>频率、等级和来判断专家意见集中程度。其中，均数为4.77~3.90，满分频率为0.81~0.45，等级和为107~85。</w:t>
      </w:r>
    </w:p>
    <w:p w:rsidR="00B2478C" w:rsidRDefault="00CF681C">
      <w:pPr>
        <w:rPr>
          <w:rFonts w:ascii="仿宋" w:eastAsia="仿宋" w:hAnsi="仿宋" w:cs="仿宋"/>
          <w:b/>
          <w:sz w:val="30"/>
          <w:szCs w:val="30"/>
        </w:rPr>
      </w:pPr>
      <w:r>
        <w:rPr>
          <w:rFonts w:ascii="仿宋" w:eastAsia="仿宋" w:hAnsi="仿宋" w:cs="仿宋" w:hint="eastAsia"/>
          <w:b/>
          <w:sz w:val="30"/>
          <w:szCs w:val="30"/>
        </w:rPr>
        <w:t>1.5专家意见协调程度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变异系数说明专家意见的波动程度，通过计算各条目的变异系数来判断专家对各条目的意见是否存在较大的分歧。变异系数越大说明专家对指标的评价意见分歧越大，对条目的意见协调程度越低，此次问卷调查变异系数为0.35~0.07。</w:t>
      </w:r>
    </w:p>
    <w:p w:rsidR="00B2478C" w:rsidRDefault="00CF681C">
      <w:pPr>
        <w:rPr>
          <w:rFonts w:ascii="仿宋" w:eastAsia="仿宋" w:hAnsi="仿宋" w:cs="仿宋"/>
          <w:b/>
          <w:sz w:val="30"/>
          <w:szCs w:val="30"/>
        </w:rPr>
      </w:pPr>
      <w:r>
        <w:rPr>
          <w:rFonts w:ascii="仿宋" w:eastAsia="仿宋" w:hAnsi="仿宋" w:cs="仿宋" w:hint="eastAsia"/>
          <w:b/>
          <w:sz w:val="30"/>
          <w:szCs w:val="30"/>
        </w:rPr>
        <w:t>1.6第一轮</w:t>
      </w:r>
      <w:r>
        <w:rPr>
          <w:rFonts w:ascii="仿宋" w:eastAsia="仿宋" w:hAnsi="仿宋" w:cs="仿宋"/>
          <w:b/>
          <w:sz w:val="30"/>
          <w:szCs w:val="30"/>
        </w:rPr>
        <w:t>调查问卷专家意见</w:t>
      </w:r>
      <w:r>
        <w:rPr>
          <w:rFonts w:ascii="仿宋" w:eastAsia="仿宋" w:hAnsi="仿宋" w:cs="仿宋" w:hint="eastAsia"/>
          <w:b/>
          <w:sz w:val="30"/>
          <w:szCs w:val="30"/>
        </w:rPr>
        <w:t>汇总</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统计第一轮问卷调查专家对条目的给分结果，将均数、满分频率、等级和、变异系数的数值与专家意见相结合得出结论：</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⑴</w:t>
      </w:r>
      <w:r>
        <w:rPr>
          <w:rFonts w:ascii="仿宋" w:eastAsia="仿宋" w:hAnsi="仿宋" w:cs="仿宋" w:hint="eastAsia"/>
          <w:sz w:val="30"/>
          <w:szCs w:val="30"/>
        </w:rPr>
        <w:t>将“建立健全组织管理体系”改为“明确组织管理部门”、“各级科技行政管理部门”,改为“项目立项部门、管理专业机构及联合基金资助方” 、“调查和处理机构”改为“调查和处理机制”、“评估机构进行验收工作”改为“验收工作要求”。</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⑵</w:t>
      </w:r>
      <w:proofErr w:type="gramStart"/>
      <w:r>
        <w:rPr>
          <w:rFonts w:ascii="仿宋" w:eastAsia="仿宋" w:hAnsi="仿宋" w:cs="仿宋" w:hint="eastAsia"/>
          <w:sz w:val="30"/>
          <w:szCs w:val="30"/>
        </w:rPr>
        <w:t>专将项目</w:t>
      </w:r>
      <w:proofErr w:type="gramEnd"/>
      <w:r>
        <w:rPr>
          <w:rFonts w:ascii="仿宋" w:eastAsia="仿宋" w:hAnsi="仿宋" w:cs="仿宋" w:hint="eastAsia"/>
          <w:sz w:val="30"/>
          <w:szCs w:val="30"/>
        </w:rPr>
        <w:t xml:space="preserve">立项的条目改为申请-评审-审批-签约。           </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⑶</w:t>
      </w:r>
      <w:r>
        <w:rPr>
          <w:rFonts w:ascii="仿宋" w:eastAsia="仿宋" w:hAnsi="仿宋" w:cs="仿宋" w:hint="eastAsia"/>
          <w:sz w:val="30"/>
          <w:szCs w:val="30"/>
        </w:rPr>
        <w:t>将项目的实施管理中将健全不同组织管理层面管理制度、建立管理公开制度移至组织管理中、建立健全激励制度及人才培养制度移至最后一条。</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⑷</w:t>
      </w:r>
      <w:r>
        <w:rPr>
          <w:rFonts w:ascii="仿宋" w:eastAsia="仿宋" w:hAnsi="仿宋" w:cs="仿宋" w:hint="eastAsia"/>
          <w:sz w:val="30"/>
          <w:szCs w:val="30"/>
        </w:rPr>
        <w:t>将成果鉴定删除。</w:t>
      </w:r>
    </w:p>
    <w:p w:rsidR="00B2478C" w:rsidRDefault="00CF681C">
      <w:pPr>
        <w:ind w:firstLineChars="200" w:firstLine="600"/>
        <w:rPr>
          <w:rFonts w:ascii="仿宋" w:eastAsia="仿宋" w:hAnsi="仿宋" w:cs="仿宋"/>
          <w:sz w:val="30"/>
          <w:szCs w:val="30"/>
        </w:rPr>
      </w:pPr>
      <w:r>
        <w:rPr>
          <w:rFonts w:ascii="Arial Unicode MS" w:eastAsia="Arial Unicode MS" w:hAnsi="Arial Unicode MS" w:cs="Arial Unicode MS" w:hint="eastAsia"/>
          <w:sz w:val="30"/>
          <w:szCs w:val="30"/>
        </w:rPr>
        <w:t>⑸</w:t>
      </w:r>
      <w:r>
        <w:rPr>
          <w:rFonts w:ascii="仿宋" w:eastAsia="仿宋" w:hAnsi="仿宋" w:cs="仿宋" w:hint="eastAsia"/>
          <w:sz w:val="30"/>
          <w:szCs w:val="30"/>
        </w:rPr>
        <w:t>将经费使用改为经费预算，增加经费使用。</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其他</w:t>
      </w:r>
      <w:r>
        <w:rPr>
          <w:rFonts w:ascii="仿宋" w:eastAsia="仿宋" w:hAnsi="仿宋" w:cs="仿宋"/>
          <w:sz w:val="30"/>
          <w:szCs w:val="30"/>
        </w:rPr>
        <w:t>专家相关建议由于共识较多，已被采纳加入第二轮调查问卷中</w:t>
      </w:r>
      <w:r>
        <w:rPr>
          <w:rFonts w:ascii="仿宋" w:eastAsia="仿宋" w:hAnsi="仿宋" w:cs="仿宋" w:hint="eastAsia"/>
          <w:sz w:val="30"/>
          <w:szCs w:val="30"/>
        </w:rPr>
        <w:t>。</w:t>
      </w:r>
    </w:p>
    <w:p w:rsidR="00B2478C" w:rsidRDefault="00CF681C">
      <w:pPr>
        <w:rPr>
          <w:rFonts w:ascii="仿宋" w:eastAsia="仿宋" w:hAnsi="仿宋" w:cs="仿宋"/>
          <w:b/>
          <w:sz w:val="30"/>
          <w:szCs w:val="30"/>
        </w:rPr>
      </w:pPr>
      <w:r>
        <w:rPr>
          <w:rFonts w:ascii="仿宋" w:eastAsia="仿宋" w:hAnsi="仿宋" w:cs="仿宋" w:hint="eastAsia"/>
          <w:b/>
          <w:sz w:val="32"/>
          <w:szCs w:val="32"/>
        </w:rPr>
        <w:lastRenderedPageBreak/>
        <w:t>2.</w:t>
      </w:r>
      <w:r>
        <w:rPr>
          <w:rFonts w:ascii="仿宋" w:eastAsia="仿宋" w:hAnsi="仿宋" w:cs="仿宋" w:hint="eastAsia"/>
          <w:b/>
          <w:sz w:val="30"/>
          <w:szCs w:val="30"/>
        </w:rPr>
        <w:t xml:space="preserve"> 第二轮调查问卷报告</w:t>
      </w:r>
    </w:p>
    <w:p w:rsidR="00B2478C" w:rsidRDefault="000B6926">
      <w:pPr>
        <w:ind w:firstLineChars="200" w:firstLine="600"/>
        <w:jc w:val="left"/>
        <w:rPr>
          <w:rFonts w:ascii="仿宋" w:eastAsia="仿宋" w:hAnsi="仿宋" w:cs="仿宋"/>
          <w:sz w:val="30"/>
          <w:szCs w:val="30"/>
        </w:rPr>
      </w:pPr>
      <w:r>
        <w:rPr>
          <w:rFonts w:ascii="仿宋" w:eastAsia="仿宋" w:hAnsi="仿宋" w:cs="仿宋" w:hint="eastAsia"/>
          <w:sz w:val="30"/>
          <w:szCs w:val="30"/>
        </w:rPr>
        <w:t>中医治未病科研管理基本原则（制定）</w:t>
      </w:r>
      <w:r w:rsidR="00CF681C">
        <w:rPr>
          <w:rFonts w:ascii="仿宋" w:eastAsia="仿宋" w:hAnsi="仿宋" w:cs="仿宋" w:hint="eastAsia"/>
          <w:sz w:val="30"/>
          <w:szCs w:val="30"/>
        </w:rPr>
        <w:t>第二轮专家调查问卷设计，是依据循证医学原则和德尔菲法（Delphi）的要求，建立在第一轮专家意见咨询的基础上，并通过工作组认真讨论，针对本研究内容，列出了</w:t>
      </w:r>
      <w:r>
        <w:rPr>
          <w:rFonts w:ascii="仿宋" w:eastAsia="仿宋" w:hAnsi="仿宋" w:cs="仿宋" w:hint="eastAsia"/>
          <w:sz w:val="30"/>
          <w:szCs w:val="30"/>
        </w:rPr>
        <w:t>中医治未病科研管理基本原则（制定）</w:t>
      </w:r>
      <w:r w:rsidR="00CF681C">
        <w:rPr>
          <w:rFonts w:ascii="仿宋" w:eastAsia="仿宋" w:hAnsi="仿宋" w:cs="仿宋" w:hint="eastAsia"/>
          <w:sz w:val="30"/>
          <w:szCs w:val="30"/>
        </w:rPr>
        <w:t>内容细则为参评因子，供各位专家根据自己的科研、管理经验或研究心得，对各项指标赋予分值，并用文字提出补充修改意见和建议。</w:t>
      </w:r>
    </w:p>
    <w:p w:rsidR="00B2478C" w:rsidRDefault="00CF681C">
      <w:pPr>
        <w:jc w:val="left"/>
        <w:rPr>
          <w:rFonts w:ascii="仿宋" w:eastAsia="仿宋" w:hAnsi="仿宋" w:cs="仿宋"/>
          <w:b/>
          <w:sz w:val="30"/>
          <w:szCs w:val="30"/>
        </w:rPr>
      </w:pPr>
      <w:r>
        <w:rPr>
          <w:rFonts w:ascii="仿宋" w:eastAsia="仿宋" w:hAnsi="仿宋" w:cs="仿宋" w:hint="eastAsia"/>
          <w:b/>
          <w:sz w:val="30"/>
          <w:szCs w:val="30"/>
        </w:rPr>
        <w:t>2.1专家组成</w:t>
      </w:r>
    </w:p>
    <w:p w:rsidR="00B2478C" w:rsidRDefault="00CF681C">
      <w:pPr>
        <w:ind w:firstLineChars="200" w:firstLine="600"/>
        <w:jc w:val="left"/>
        <w:rPr>
          <w:rFonts w:ascii="仿宋" w:eastAsia="仿宋" w:hAnsi="仿宋" w:cs="仿宋"/>
          <w:sz w:val="30"/>
          <w:szCs w:val="30"/>
        </w:rPr>
      </w:pPr>
      <w:r>
        <w:rPr>
          <w:rFonts w:ascii="仿宋" w:eastAsia="仿宋" w:hAnsi="仿宋" w:cs="仿宋" w:hint="eastAsia"/>
          <w:sz w:val="30"/>
          <w:szCs w:val="30"/>
        </w:rPr>
        <w:t>第一轮专家调查问卷于2016年10月发出，共发给</w:t>
      </w:r>
      <w:r>
        <w:rPr>
          <w:rFonts w:ascii="仿宋" w:eastAsia="仿宋" w:hAnsi="仿宋" w:cs="仿宋" w:hint="eastAsia"/>
          <w:sz w:val="28"/>
          <w:szCs w:val="28"/>
        </w:rPr>
        <w:t>来自辽宁中医药大学、辽宁中医药大学附属第二医院、天津中医药大学第一附属医院、浙江省中医院、中国中医科学院中医临床基础医学研究所、中国中医科学院广安门医院、黑龙江中医药大学附属第一医院、上海中医药大学附属岳阳中西医结合医院、嘉兴市中医医院、中国中医科学院中医基础理论研究所、北京航空总医院、辽宁省中医药管理局等12家单位的34位从事临床、科研、管理、治未病方面具有高级职称专家</w:t>
      </w:r>
      <w:r>
        <w:rPr>
          <w:rFonts w:ascii="仿宋" w:eastAsia="仿宋" w:hAnsi="仿宋" w:cs="仿宋" w:hint="eastAsia"/>
          <w:sz w:val="30"/>
          <w:szCs w:val="30"/>
        </w:rPr>
        <w:t>。</w:t>
      </w:r>
    </w:p>
    <w:p w:rsidR="00B2478C" w:rsidRDefault="00CF681C">
      <w:pPr>
        <w:jc w:val="left"/>
        <w:rPr>
          <w:rFonts w:ascii="仿宋" w:eastAsia="仿宋" w:hAnsi="仿宋" w:cs="仿宋"/>
          <w:b/>
          <w:sz w:val="30"/>
          <w:szCs w:val="30"/>
        </w:rPr>
      </w:pPr>
      <w:r>
        <w:rPr>
          <w:rFonts w:ascii="仿宋" w:eastAsia="仿宋" w:hAnsi="仿宋" w:cs="仿宋" w:hint="eastAsia"/>
          <w:b/>
          <w:sz w:val="30"/>
          <w:szCs w:val="30"/>
        </w:rPr>
        <w:t>2.2专家积极程度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第一轮调查共向34位专家发放问卷，回收34份专家调查问卷，均为有效咨询，专家积极系数为100 %。结果表明专家对此次问卷调查的内容了解及关注程度较高。</w:t>
      </w:r>
    </w:p>
    <w:p w:rsidR="00B2478C" w:rsidRDefault="00CF681C">
      <w:pPr>
        <w:rPr>
          <w:rFonts w:ascii="仿宋" w:eastAsia="仿宋" w:hAnsi="仿宋" w:cs="仿宋"/>
          <w:b/>
          <w:sz w:val="30"/>
          <w:szCs w:val="30"/>
        </w:rPr>
      </w:pPr>
      <w:r>
        <w:rPr>
          <w:rFonts w:ascii="仿宋" w:eastAsia="仿宋" w:hAnsi="仿宋" w:cs="仿宋" w:hint="eastAsia"/>
          <w:b/>
          <w:sz w:val="30"/>
          <w:szCs w:val="30"/>
        </w:rPr>
        <w:t>2.3专家权威程度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专家的权威程度是通过计算专家对本次问卷调查的熟悉程</w:t>
      </w:r>
      <w:r>
        <w:rPr>
          <w:rFonts w:ascii="仿宋" w:eastAsia="仿宋" w:hAnsi="仿宋" w:cs="仿宋" w:hint="eastAsia"/>
          <w:sz w:val="30"/>
          <w:szCs w:val="30"/>
        </w:rPr>
        <w:lastRenderedPageBreak/>
        <w:t>度及判断依据得分的均数来表示，均数越高表明专家的权威程度越高，一般认为权威系数大于0.7为权威程度较高。本次研究的专家权威系数为0.71，表明本次研究的专家权威程度较高，研究结果可靠性较高。</w:t>
      </w:r>
    </w:p>
    <w:p w:rsidR="00B2478C" w:rsidRDefault="00CF681C">
      <w:pPr>
        <w:rPr>
          <w:rFonts w:ascii="仿宋" w:eastAsia="仿宋" w:hAnsi="仿宋" w:cs="仿宋"/>
          <w:b/>
          <w:sz w:val="30"/>
          <w:szCs w:val="30"/>
        </w:rPr>
      </w:pPr>
      <w:r>
        <w:rPr>
          <w:rFonts w:ascii="仿宋" w:eastAsia="仿宋" w:hAnsi="仿宋" w:cs="仿宋" w:hint="eastAsia"/>
          <w:b/>
          <w:sz w:val="30"/>
          <w:szCs w:val="30"/>
        </w:rPr>
        <w:t>2.4专家意见集中程度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通过对各条目不同重要等级的赋值计算各条目的均数、满分频率、等级和来判断专家意见集中程度。其中，均数为4.95~3.88，满分频率为0.85~0.56，等级和为108~96。</w:t>
      </w:r>
    </w:p>
    <w:p w:rsidR="00B2478C" w:rsidRDefault="00CF681C">
      <w:pPr>
        <w:rPr>
          <w:rFonts w:ascii="仿宋" w:eastAsia="仿宋" w:hAnsi="仿宋" w:cs="仿宋"/>
          <w:b/>
          <w:sz w:val="30"/>
          <w:szCs w:val="30"/>
        </w:rPr>
      </w:pPr>
      <w:r>
        <w:rPr>
          <w:rFonts w:ascii="仿宋" w:eastAsia="仿宋" w:hAnsi="仿宋" w:cs="仿宋" w:hint="eastAsia"/>
          <w:b/>
          <w:sz w:val="30"/>
          <w:szCs w:val="30"/>
        </w:rPr>
        <w:t>2.5专家意见协调程度</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变异系数说明专家意见的波动程度，通过计算各条目的变异系数来判断专家对各条目的意见是否存在较大的分歧。变异系数越大说明专家对指标的评价意见分歧越大，对条目的意见协调程度越低，此次问卷调查变异系数为0.31~0.08。</w:t>
      </w:r>
    </w:p>
    <w:p w:rsidR="00B2478C" w:rsidRDefault="00CF681C">
      <w:pPr>
        <w:rPr>
          <w:rFonts w:ascii="仿宋" w:eastAsia="仿宋" w:hAnsi="仿宋" w:cs="仿宋"/>
          <w:b/>
          <w:sz w:val="30"/>
          <w:szCs w:val="30"/>
        </w:rPr>
      </w:pPr>
      <w:r>
        <w:rPr>
          <w:rFonts w:ascii="仿宋" w:eastAsia="仿宋" w:hAnsi="仿宋" w:cs="仿宋" w:hint="eastAsia"/>
          <w:b/>
          <w:sz w:val="30"/>
          <w:szCs w:val="30"/>
        </w:rPr>
        <w:t>2.6第一轮</w:t>
      </w:r>
      <w:r>
        <w:rPr>
          <w:rFonts w:ascii="仿宋" w:eastAsia="仿宋" w:hAnsi="仿宋" w:cs="仿宋"/>
          <w:b/>
          <w:sz w:val="30"/>
          <w:szCs w:val="30"/>
        </w:rPr>
        <w:t>调查问卷专家意见</w:t>
      </w:r>
      <w:r>
        <w:rPr>
          <w:rFonts w:ascii="仿宋" w:eastAsia="仿宋" w:hAnsi="仿宋" w:cs="仿宋" w:hint="eastAsia"/>
          <w:b/>
          <w:sz w:val="30"/>
          <w:szCs w:val="30"/>
        </w:rPr>
        <w:t>汇总</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统计第二轮问卷调查专家对条目的给分结果，将均数、满分频率、等级和、变异系数的数值与专家意见相结合得出结论：</w:t>
      </w:r>
    </w:p>
    <w:p w:rsidR="00B2478C" w:rsidRDefault="00CF681C">
      <w:pPr>
        <w:rPr>
          <w:rFonts w:ascii="仿宋" w:eastAsia="仿宋" w:hAnsi="仿宋" w:cs="仿宋"/>
          <w:sz w:val="30"/>
          <w:szCs w:val="30"/>
        </w:rPr>
      </w:pPr>
      <w:r>
        <w:rPr>
          <w:rFonts w:ascii="仿宋" w:eastAsia="仿宋" w:hAnsi="仿宋" w:cs="仿宋" w:hint="eastAsia"/>
          <w:sz w:val="30"/>
          <w:szCs w:val="30"/>
        </w:rPr>
        <w:t>第二轮</w:t>
      </w:r>
      <w:r>
        <w:rPr>
          <w:rFonts w:ascii="仿宋" w:eastAsia="仿宋" w:hAnsi="仿宋" w:cs="仿宋"/>
          <w:sz w:val="30"/>
          <w:szCs w:val="30"/>
        </w:rPr>
        <w:t>调查问卷专家意见相关解答：</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⑴在内容中增加调研或调查报告，为立项提供重要依据。                                </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⑵“签约”改为“签订任务委托协议”、“建立报告制度”改为“建议年度报告制度” 、“制定经费管理制度并落实”改为“制定经费管理制度” 、“文件材料的形成和归档” 改为“材料归档”  。 </w:t>
      </w:r>
    </w:p>
    <w:p w:rsidR="00B2478C" w:rsidRDefault="00CF681C">
      <w:pPr>
        <w:rPr>
          <w:rFonts w:ascii="仿宋" w:eastAsia="仿宋" w:hAnsi="仿宋" w:cs="仿宋"/>
          <w:sz w:val="30"/>
          <w:szCs w:val="30"/>
        </w:rPr>
      </w:pPr>
      <w:r>
        <w:rPr>
          <w:rFonts w:ascii="仿宋" w:eastAsia="仿宋" w:hAnsi="仿宋" w:cs="仿宋" w:hint="eastAsia"/>
          <w:sz w:val="30"/>
          <w:szCs w:val="30"/>
        </w:rPr>
        <w:t>⑶档案管理中两个条目位置更换、不宜作为咨询专家的条件纳入</w:t>
      </w:r>
      <w:r>
        <w:rPr>
          <w:rFonts w:ascii="仿宋" w:eastAsia="仿宋" w:hAnsi="仿宋" w:cs="仿宋" w:hint="eastAsia"/>
          <w:sz w:val="30"/>
          <w:szCs w:val="30"/>
        </w:rPr>
        <w:lastRenderedPageBreak/>
        <w:t>科研不端行为审查处理第一条中。</w:t>
      </w:r>
    </w:p>
    <w:p w:rsidR="00B2478C" w:rsidRDefault="00CF681C">
      <w:pPr>
        <w:rPr>
          <w:rFonts w:ascii="仿宋" w:eastAsia="仿宋" w:hAnsi="仿宋" w:cs="仿宋"/>
          <w:sz w:val="30"/>
          <w:szCs w:val="30"/>
        </w:rPr>
      </w:pPr>
      <w:r>
        <w:rPr>
          <w:rFonts w:ascii="仿宋" w:eastAsia="仿宋" w:hAnsi="仿宋" w:cs="仿宋" w:hint="eastAsia"/>
          <w:sz w:val="30"/>
          <w:szCs w:val="30"/>
        </w:rPr>
        <w:t>⑷将建立评估和监管机制删除。</w:t>
      </w:r>
    </w:p>
    <w:p w:rsidR="00B2478C" w:rsidRDefault="00CF681C">
      <w:pPr>
        <w:rPr>
          <w:rFonts w:ascii="仿宋" w:eastAsia="仿宋" w:hAnsi="仿宋" w:cs="仿宋"/>
          <w:sz w:val="30"/>
          <w:szCs w:val="30"/>
        </w:rPr>
      </w:pPr>
      <w:r>
        <w:rPr>
          <w:rFonts w:ascii="仿宋" w:eastAsia="仿宋" w:hAnsi="仿宋" w:cs="仿宋" w:hint="eastAsia"/>
          <w:sz w:val="30"/>
          <w:szCs w:val="30"/>
        </w:rPr>
        <w:t>⑸增加项目实施的质量监督。</w:t>
      </w:r>
    </w:p>
    <w:p w:rsidR="00B2478C" w:rsidRDefault="00CF681C">
      <w:pPr>
        <w:ind w:firstLineChars="200" w:firstLine="600"/>
        <w:rPr>
          <w:rFonts w:ascii="仿宋" w:eastAsia="仿宋" w:hAnsi="仿宋" w:cs="仿宋"/>
          <w:b/>
          <w:sz w:val="32"/>
          <w:szCs w:val="32"/>
        </w:rPr>
        <w:sectPr w:rsidR="00B2478C">
          <w:pgSz w:w="11906" w:h="16838"/>
          <w:pgMar w:top="1440" w:right="1800" w:bottom="1440" w:left="1800" w:header="851" w:footer="992" w:gutter="0"/>
          <w:cols w:space="425"/>
          <w:docGrid w:type="lines" w:linePitch="312"/>
        </w:sectPr>
      </w:pPr>
      <w:r>
        <w:rPr>
          <w:rFonts w:ascii="仿宋" w:eastAsia="仿宋" w:hAnsi="仿宋" w:cs="仿宋" w:hint="eastAsia"/>
          <w:sz w:val="30"/>
          <w:szCs w:val="30"/>
        </w:rPr>
        <w:t>其他</w:t>
      </w:r>
      <w:r>
        <w:rPr>
          <w:rFonts w:ascii="仿宋" w:eastAsia="仿宋" w:hAnsi="仿宋" w:cs="仿宋"/>
          <w:sz w:val="30"/>
          <w:szCs w:val="30"/>
        </w:rPr>
        <w:t>专家相关建议由于共识较多，已被采纳加入</w:t>
      </w:r>
      <w:r>
        <w:rPr>
          <w:rFonts w:ascii="仿宋" w:eastAsia="仿宋" w:hAnsi="仿宋" w:cs="仿宋" w:hint="eastAsia"/>
          <w:sz w:val="30"/>
          <w:szCs w:val="30"/>
        </w:rPr>
        <w:t>征求意见稿中。</w:t>
      </w:r>
    </w:p>
    <w:p w:rsidR="00B2478C" w:rsidRDefault="00CF681C">
      <w:pPr>
        <w:rPr>
          <w:rFonts w:ascii="仿宋" w:eastAsia="仿宋" w:hAnsi="仿宋" w:cs="仿宋"/>
          <w:b/>
          <w:sz w:val="32"/>
          <w:szCs w:val="32"/>
        </w:rPr>
      </w:pPr>
      <w:r>
        <w:rPr>
          <w:rFonts w:ascii="仿宋" w:eastAsia="仿宋" w:hAnsi="仿宋" w:cs="仿宋" w:hint="eastAsia"/>
          <w:b/>
          <w:sz w:val="32"/>
          <w:szCs w:val="32"/>
        </w:rPr>
        <w:lastRenderedPageBreak/>
        <w:t>附件二</w:t>
      </w:r>
    </w:p>
    <w:p w:rsidR="00B2478C" w:rsidRDefault="00CF681C" w:rsidP="00E63BEC">
      <w:pPr>
        <w:jc w:val="center"/>
        <w:rPr>
          <w:rFonts w:ascii="仿宋" w:eastAsia="仿宋" w:hAnsi="仿宋" w:cs="仿宋"/>
          <w:b/>
          <w:sz w:val="32"/>
          <w:szCs w:val="32"/>
        </w:rPr>
      </w:pPr>
      <w:r>
        <w:rPr>
          <w:rFonts w:ascii="仿宋" w:eastAsia="仿宋" w:hAnsi="仿宋" w:cs="仿宋" w:hint="eastAsia"/>
          <w:b/>
          <w:sz w:val="32"/>
          <w:szCs w:val="32"/>
        </w:rPr>
        <w:t>《</w:t>
      </w:r>
      <w:r w:rsidR="00E63BEC">
        <w:rPr>
          <w:rFonts w:ascii="仿宋" w:eastAsia="仿宋" w:hAnsi="仿宋" w:cs="仿宋" w:hint="eastAsia"/>
          <w:b/>
          <w:sz w:val="32"/>
          <w:szCs w:val="32"/>
        </w:rPr>
        <w:t xml:space="preserve">中医治未病服务规范 </w:t>
      </w:r>
      <w:r w:rsidR="000B6926">
        <w:rPr>
          <w:rFonts w:ascii="仿宋" w:eastAsia="仿宋" w:hAnsi="仿宋" w:cs="仿宋" w:hint="eastAsia"/>
          <w:b/>
          <w:sz w:val="32"/>
          <w:szCs w:val="32"/>
        </w:rPr>
        <w:t>中医治未病科研管理基本原则（制定）</w:t>
      </w:r>
      <w:r>
        <w:rPr>
          <w:rFonts w:ascii="仿宋" w:eastAsia="仿宋" w:hAnsi="仿宋" w:cs="仿宋" w:hint="eastAsia"/>
          <w:b/>
          <w:sz w:val="32"/>
          <w:szCs w:val="32"/>
        </w:rPr>
        <w:t>》会议纪要</w:t>
      </w:r>
    </w:p>
    <w:p w:rsidR="00B2478C" w:rsidRDefault="00CF681C">
      <w:pPr>
        <w:rPr>
          <w:rFonts w:ascii="仿宋" w:eastAsia="仿宋" w:hAnsi="仿宋" w:cs="仿宋"/>
          <w:b/>
          <w:sz w:val="30"/>
          <w:szCs w:val="30"/>
        </w:rPr>
      </w:pPr>
      <w:r>
        <w:rPr>
          <w:rFonts w:ascii="仿宋" w:eastAsia="仿宋" w:hAnsi="仿宋" w:cs="仿宋" w:hint="eastAsia"/>
          <w:b/>
          <w:sz w:val="30"/>
          <w:szCs w:val="30"/>
        </w:rPr>
        <w:t>1. 中医治未病标准制修订综合组专家论证会</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中医治未病标准制修订综合组专家论证会会议议程</w:t>
      </w:r>
    </w:p>
    <w:p w:rsidR="00B2478C" w:rsidRDefault="00CF681C">
      <w:pPr>
        <w:rPr>
          <w:rFonts w:ascii="仿宋" w:eastAsia="仿宋" w:hAnsi="仿宋" w:cs="仿宋"/>
          <w:sz w:val="30"/>
          <w:szCs w:val="30"/>
        </w:rPr>
      </w:pPr>
      <w:r>
        <w:rPr>
          <w:rFonts w:ascii="仿宋" w:eastAsia="仿宋" w:hAnsi="仿宋" w:cs="仿宋" w:hint="eastAsia"/>
          <w:sz w:val="30"/>
          <w:szCs w:val="30"/>
        </w:rPr>
        <w:t>会议时间：2015-11-13 9:00-18:00</w:t>
      </w:r>
    </w:p>
    <w:p w:rsidR="00B2478C" w:rsidRDefault="00CF681C">
      <w:pPr>
        <w:rPr>
          <w:rFonts w:ascii="仿宋" w:eastAsia="仿宋" w:hAnsi="仿宋" w:cs="仿宋"/>
          <w:sz w:val="30"/>
          <w:szCs w:val="30"/>
        </w:rPr>
      </w:pPr>
      <w:r>
        <w:rPr>
          <w:rFonts w:ascii="仿宋" w:eastAsia="仿宋" w:hAnsi="仿宋" w:cs="仿宋" w:hint="eastAsia"/>
          <w:sz w:val="30"/>
          <w:szCs w:val="30"/>
        </w:rPr>
        <w:t>会议地点：广东省广州市礼</w:t>
      </w:r>
      <w:proofErr w:type="gramStart"/>
      <w:r>
        <w:rPr>
          <w:rFonts w:ascii="仿宋" w:eastAsia="仿宋" w:hAnsi="仿宋" w:cs="仿宋" w:hint="eastAsia"/>
          <w:sz w:val="30"/>
          <w:szCs w:val="30"/>
        </w:rPr>
        <w:t>顿酒店</w:t>
      </w:r>
      <w:proofErr w:type="gramEnd"/>
      <w:r>
        <w:rPr>
          <w:rFonts w:ascii="仿宋" w:eastAsia="仿宋" w:hAnsi="仿宋" w:cs="仿宋" w:hint="eastAsia"/>
          <w:sz w:val="30"/>
          <w:szCs w:val="30"/>
        </w:rPr>
        <w:t>5层1号会议室</w:t>
      </w:r>
    </w:p>
    <w:p w:rsidR="00B2478C" w:rsidRDefault="00CF681C">
      <w:pPr>
        <w:rPr>
          <w:rFonts w:ascii="仿宋" w:eastAsia="仿宋" w:hAnsi="仿宋" w:cs="仿宋"/>
          <w:sz w:val="30"/>
          <w:szCs w:val="30"/>
        </w:rPr>
      </w:pPr>
      <w:r>
        <w:rPr>
          <w:rFonts w:ascii="仿宋" w:eastAsia="仿宋" w:hAnsi="仿宋" w:cs="仿宋" w:hint="eastAsia"/>
          <w:sz w:val="30"/>
          <w:szCs w:val="30"/>
        </w:rPr>
        <w:t>参会人员：杨志敏、王超、郑心、朱吉、刘洪宇、李慧、钱静华、桑珍、林晓洁、陈瑞芳、林</w:t>
      </w:r>
      <w:proofErr w:type="gramStart"/>
      <w:r>
        <w:rPr>
          <w:rFonts w:ascii="仿宋" w:eastAsia="仿宋" w:hAnsi="仿宋" w:cs="仿宋" w:hint="eastAsia"/>
          <w:sz w:val="30"/>
          <w:szCs w:val="30"/>
        </w:rPr>
        <w:t>嬿钊</w:t>
      </w:r>
      <w:proofErr w:type="gramEnd"/>
      <w:r>
        <w:rPr>
          <w:rFonts w:ascii="仿宋" w:eastAsia="仿宋" w:hAnsi="仿宋" w:cs="仿宋" w:hint="eastAsia"/>
          <w:sz w:val="30"/>
          <w:szCs w:val="30"/>
        </w:rPr>
        <w:t>、杨小波、王小云、陆旻、陈戈、王磊、方泓、张淑贞、赖长沙、张哲、孟健、王欣欣、黄虞枫、马塞、林之晨、陈欣燕、谭健成。</w:t>
      </w:r>
    </w:p>
    <w:p w:rsidR="00B2478C" w:rsidRDefault="00CF681C">
      <w:pPr>
        <w:rPr>
          <w:rFonts w:ascii="仿宋" w:eastAsia="仿宋" w:hAnsi="仿宋" w:cs="仿宋"/>
          <w:sz w:val="30"/>
          <w:szCs w:val="30"/>
        </w:rPr>
      </w:pPr>
      <w:r>
        <w:rPr>
          <w:rFonts w:ascii="仿宋" w:eastAsia="仿宋" w:hAnsi="仿宋" w:cs="仿宋" w:hint="eastAsia"/>
          <w:sz w:val="30"/>
          <w:szCs w:val="30"/>
        </w:rPr>
        <w:t>会议记录：</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杨志敏介绍会议情况：会议性质为标准编制中的起草论证阶段：在前期工作基础上，工作组按照编写规则形成了标准初稿及编制说明，通过本次专家论证会议的论证，工作组将修改完善标准初稿，形成征求意见稿，以进入标准编制的下一阶段（征求意见阶段）。</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会议论证的内容为：专家对草案及编制说明提出建议，讨论并解决标准制定过程中的技术问题、专家意见不一致的处理等广泛问题。</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会议的流程为：每一项目工作组对标准内容以及标准编制过程进行简短汇报；工作组提请专家论证的主要问题；公开讨论；</w:t>
      </w:r>
      <w:r>
        <w:rPr>
          <w:rFonts w:ascii="仿宋" w:eastAsia="仿宋" w:hAnsi="仿宋" w:cs="仿宋" w:hint="eastAsia"/>
          <w:sz w:val="30"/>
          <w:szCs w:val="30"/>
        </w:rPr>
        <w:lastRenderedPageBreak/>
        <w:t>专家参考纸质版内容进行观点陈述及接受提问和咨询；专家填写意见表（时间较紧，可会后再返回给各工作组）；各工作组会后整理形成专家论证纪要，并根据专家意见修改标准草稿。</w:t>
      </w:r>
    </w:p>
    <w:p w:rsidR="00B2478C" w:rsidRDefault="00CF681C">
      <w:pPr>
        <w:ind w:firstLineChars="150" w:firstLine="450"/>
        <w:rPr>
          <w:rFonts w:asciiTheme="minorEastAsia" w:hAnsiTheme="minorEastAsia"/>
          <w:sz w:val="24"/>
        </w:rPr>
      </w:pPr>
      <w:r>
        <w:rPr>
          <w:rFonts w:ascii="仿宋" w:eastAsia="仿宋" w:hAnsi="仿宋" w:cs="仿宋" w:hint="eastAsia"/>
          <w:sz w:val="30"/>
          <w:szCs w:val="30"/>
        </w:rPr>
        <w:t>由</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项目工作组秘书孟健对向各位专家汇报了本工作组的工作情况：</w:t>
      </w:r>
      <w:r>
        <w:rPr>
          <w:rFonts w:ascii="仿宋" w:eastAsia="仿宋" w:hAnsi="仿宋" w:cs="仿宋"/>
          <w:sz w:val="30"/>
          <w:szCs w:val="30"/>
        </w:rPr>
        <w:t>2015年2月底在中医治未病标准制修订专家指导组的指导下组建了项目工作组。随即开展了文献研究、专家问卷调查工作。2015年4月</w:t>
      </w:r>
      <w:r>
        <w:rPr>
          <w:rFonts w:ascii="仿宋" w:eastAsia="仿宋" w:hAnsi="仿宋" w:cs="仿宋" w:hint="eastAsia"/>
          <w:sz w:val="30"/>
          <w:szCs w:val="30"/>
        </w:rPr>
        <w:t>中华中医药学会专家进行治未病136项项目的分组，确定本项目归于综合组，并进行任务书的初步填写。2015年5月，专家组的建议下进行项目的更名，即《</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2015年6月-7月，完善本项目任务书，并首次提交，等待审核。2015年9月，根据本项目专家组组长钱静华院长从任务书的立项依据、研究内容可行性分析及预期结果等方面给予建议，对此进行任务书的修改。2015年10月，在专家组的建议</w:t>
      </w:r>
      <w:proofErr w:type="gramStart"/>
      <w:r>
        <w:rPr>
          <w:rFonts w:ascii="仿宋" w:eastAsia="仿宋" w:hAnsi="仿宋" w:cs="仿宋" w:hint="eastAsia"/>
          <w:sz w:val="30"/>
          <w:szCs w:val="30"/>
        </w:rPr>
        <w:t>下项目</w:t>
      </w:r>
      <w:proofErr w:type="gramEnd"/>
      <w:r>
        <w:rPr>
          <w:rFonts w:ascii="仿宋" w:eastAsia="仿宋" w:hAnsi="仿宋" w:cs="仿宋" w:hint="eastAsia"/>
          <w:sz w:val="30"/>
          <w:szCs w:val="30"/>
        </w:rPr>
        <w:t>再次进行更名，即《</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》,任务书通过审核，</w:t>
      </w:r>
      <w:r>
        <w:rPr>
          <w:rFonts w:ascii="仿宋" w:eastAsia="仿宋" w:hAnsi="仿宋" w:cs="仿宋"/>
          <w:sz w:val="30"/>
          <w:szCs w:val="30"/>
        </w:rPr>
        <w:t>报中华中医药学会、国家中医药管理局政策法规与监督司签字盖章批准。2015年</w:t>
      </w:r>
      <w:r>
        <w:rPr>
          <w:rFonts w:ascii="仿宋" w:eastAsia="仿宋" w:hAnsi="仿宋" w:cs="仿宋" w:hint="eastAsia"/>
          <w:sz w:val="30"/>
          <w:szCs w:val="30"/>
        </w:rPr>
        <w:t>11</w:t>
      </w:r>
      <w:r>
        <w:rPr>
          <w:rFonts w:ascii="仿宋" w:eastAsia="仿宋" w:hAnsi="仿宋" w:cs="仿宋"/>
          <w:sz w:val="30"/>
          <w:szCs w:val="30"/>
        </w:rPr>
        <w:t>月工作组完成了文献研究、形成了文献研究总结</w:t>
      </w:r>
      <w:r>
        <w:rPr>
          <w:rFonts w:ascii="仿宋" w:eastAsia="仿宋" w:hAnsi="仿宋" w:cs="仿宋" w:hint="eastAsia"/>
          <w:sz w:val="30"/>
          <w:szCs w:val="30"/>
        </w:rPr>
        <w:t>，形成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初稿。</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专家们会前已收到</w:t>
      </w:r>
      <w:r w:rsidR="00D614A7">
        <w:rPr>
          <w:rFonts w:ascii="仿宋" w:eastAsia="仿宋" w:hAnsi="仿宋" w:cs="仿宋" w:hint="eastAsia"/>
          <w:sz w:val="30"/>
          <w:szCs w:val="30"/>
        </w:rPr>
        <w:t>标准</w:t>
      </w:r>
      <w:r>
        <w:rPr>
          <w:rFonts w:ascii="仿宋" w:eastAsia="仿宋" w:hAnsi="仿宋" w:cs="仿宋" w:hint="eastAsia"/>
          <w:sz w:val="30"/>
          <w:szCs w:val="30"/>
        </w:rPr>
        <w:t>草稿的电子版，阅读</w:t>
      </w:r>
      <w:proofErr w:type="gramStart"/>
      <w:r>
        <w:rPr>
          <w:rFonts w:ascii="仿宋" w:eastAsia="仿宋" w:hAnsi="仿宋" w:cs="仿宋" w:hint="eastAsia"/>
          <w:sz w:val="30"/>
          <w:szCs w:val="30"/>
        </w:rPr>
        <w:t>了草</w:t>
      </w:r>
      <w:proofErr w:type="gramEnd"/>
      <w:r>
        <w:rPr>
          <w:rFonts w:ascii="仿宋" w:eastAsia="仿宋" w:hAnsi="仿宋" w:cs="仿宋" w:hint="eastAsia"/>
          <w:sz w:val="30"/>
          <w:szCs w:val="30"/>
        </w:rPr>
        <w:t>稿。会议上专家们积极发言，对于草稿中的若干具体内容，专家们进行了认真的讨论，基本上达成共识，提出了相关修改意见。综合组组长</w:t>
      </w:r>
      <w:r>
        <w:rPr>
          <w:rFonts w:ascii="仿宋" w:eastAsia="仿宋" w:hAnsi="仿宋" w:cs="仿宋" w:hint="eastAsia"/>
          <w:sz w:val="30"/>
          <w:szCs w:val="30"/>
        </w:rPr>
        <w:lastRenderedPageBreak/>
        <w:t>杨志敏教授主持了专家论证会，并对专家们提出的意见进行了总结。专家提出的主要内容有：</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专家意见：</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桑珍：科研管理需要有组织机构做背书，需要针对组织机构进行，建议</w:t>
      </w:r>
      <w:proofErr w:type="gramStart"/>
      <w:r>
        <w:rPr>
          <w:rFonts w:ascii="仿宋" w:eastAsia="仿宋" w:hAnsi="仿宋" w:cs="仿宋" w:hint="eastAsia"/>
          <w:sz w:val="30"/>
          <w:szCs w:val="30"/>
        </w:rPr>
        <w:t>改为治</w:t>
      </w:r>
      <w:proofErr w:type="gramEnd"/>
      <w:r>
        <w:rPr>
          <w:rFonts w:ascii="仿宋" w:eastAsia="仿宋" w:hAnsi="仿宋" w:cs="仿宋" w:hint="eastAsia"/>
          <w:sz w:val="30"/>
          <w:szCs w:val="30"/>
        </w:rPr>
        <w:t>未病科研基本原则，对治未病研究的方向、方法、特点等进行规定，使得标准有意义。</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钱静华：从研究内容上看太宽泛。</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郑心：项目依托于学会或管理局，可以以此为依托机构进行管理原则设定，研究的真实性等需要要求及规定。</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朱吉：可分为政策管理及技术管理两部分。</w:t>
      </w:r>
    </w:p>
    <w:p w:rsidR="00B2478C" w:rsidRDefault="00CF681C">
      <w:pPr>
        <w:ind w:firstLineChars="2100" w:firstLine="6300"/>
        <w:rPr>
          <w:rFonts w:ascii="仿宋" w:eastAsia="仿宋" w:hAnsi="仿宋" w:cs="仿宋"/>
          <w:sz w:val="30"/>
          <w:szCs w:val="30"/>
        </w:rPr>
      </w:pPr>
      <w:r>
        <w:rPr>
          <w:rFonts w:ascii="仿宋" w:eastAsia="仿宋" w:hAnsi="仿宋" w:cs="仿宋" w:hint="eastAsia"/>
          <w:sz w:val="30"/>
          <w:szCs w:val="30"/>
        </w:rPr>
        <w:t>记录人：孟健</w:t>
      </w:r>
    </w:p>
    <w:p w:rsidR="00B2478C" w:rsidRDefault="00CF681C">
      <w:pPr>
        <w:ind w:firstLineChars="1750" w:firstLine="5250"/>
        <w:rPr>
          <w:rFonts w:ascii="仿宋" w:eastAsia="仿宋" w:hAnsi="仿宋" w:cs="仿宋"/>
          <w:sz w:val="30"/>
          <w:szCs w:val="30"/>
        </w:rPr>
      </w:pPr>
      <w:r>
        <w:rPr>
          <w:rFonts w:ascii="仿宋" w:eastAsia="仿宋" w:hAnsi="仿宋" w:cs="仿宋" w:hint="eastAsia"/>
          <w:sz w:val="30"/>
          <w:szCs w:val="30"/>
        </w:rPr>
        <w:t>记录时间：2015-11-13</w:t>
      </w:r>
    </w:p>
    <w:p w:rsidR="00B2478C" w:rsidRDefault="00B2478C">
      <w:pPr>
        <w:ind w:firstLineChars="300" w:firstLine="900"/>
        <w:rPr>
          <w:rFonts w:ascii="仿宋" w:eastAsia="仿宋" w:hAnsi="仿宋" w:cs="仿宋"/>
          <w:sz w:val="30"/>
          <w:szCs w:val="30"/>
        </w:rPr>
        <w:sectPr w:rsidR="00B2478C">
          <w:pgSz w:w="11906" w:h="16838"/>
          <w:pgMar w:top="1440" w:right="1800" w:bottom="1440" w:left="1800" w:header="851" w:footer="992" w:gutter="0"/>
          <w:cols w:space="425"/>
          <w:docGrid w:type="lines" w:linePitch="312"/>
        </w:sectPr>
      </w:pPr>
    </w:p>
    <w:p w:rsidR="00B2478C" w:rsidRDefault="00CF681C">
      <w:pPr>
        <w:rPr>
          <w:rFonts w:ascii="仿宋" w:eastAsia="仿宋" w:hAnsi="仿宋" w:cs="仿宋"/>
          <w:b/>
          <w:sz w:val="30"/>
          <w:szCs w:val="30"/>
        </w:rPr>
      </w:pPr>
      <w:r>
        <w:rPr>
          <w:rFonts w:ascii="仿宋" w:eastAsia="仿宋" w:hAnsi="仿宋" w:cs="仿宋" w:hint="eastAsia"/>
          <w:b/>
          <w:sz w:val="30"/>
          <w:szCs w:val="30"/>
        </w:rPr>
        <w:lastRenderedPageBreak/>
        <w:t>2.中医治未病标准制修订综合组专家论证会</w:t>
      </w:r>
    </w:p>
    <w:p w:rsidR="00B2478C" w:rsidRDefault="00CF681C">
      <w:pPr>
        <w:ind w:firstLineChars="300" w:firstLine="900"/>
        <w:rPr>
          <w:rFonts w:ascii="仿宋" w:eastAsia="仿宋" w:hAnsi="仿宋" w:cs="仿宋"/>
          <w:sz w:val="30"/>
          <w:szCs w:val="30"/>
        </w:rPr>
      </w:pPr>
      <w:r>
        <w:rPr>
          <w:rFonts w:ascii="仿宋" w:eastAsia="仿宋" w:hAnsi="仿宋" w:cs="仿宋" w:hint="eastAsia"/>
          <w:sz w:val="30"/>
          <w:szCs w:val="30"/>
        </w:rPr>
        <w:t>中医治未病标准制修订综合组专家论证会会议议程</w:t>
      </w:r>
    </w:p>
    <w:p w:rsidR="00B2478C" w:rsidRDefault="00CF681C">
      <w:pPr>
        <w:rPr>
          <w:rFonts w:ascii="仿宋" w:eastAsia="仿宋" w:hAnsi="仿宋" w:cs="仿宋"/>
          <w:sz w:val="30"/>
          <w:szCs w:val="30"/>
        </w:rPr>
      </w:pPr>
      <w:r>
        <w:rPr>
          <w:rFonts w:ascii="仿宋" w:eastAsia="仿宋" w:hAnsi="仿宋" w:cs="仿宋" w:hint="eastAsia"/>
          <w:sz w:val="30"/>
          <w:szCs w:val="30"/>
        </w:rPr>
        <w:t>会议时间：2016-6-24 8:30-18:00</w:t>
      </w:r>
    </w:p>
    <w:p w:rsidR="00B2478C" w:rsidRDefault="00CF681C">
      <w:pPr>
        <w:rPr>
          <w:rFonts w:ascii="仿宋" w:eastAsia="仿宋" w:hAnsi="仿宋" w:cs="仿宋"/>
          <w:sz w:val="30"/>
          <w:szCs w:val="30"/>
        </w:rPr>
      </w:pPr>
      <w:r>
        <w:rPr>
          <w:rFonts w:ascii="仿宋" w:eastAsia="仿宋" w:hAnsi="仿宋" w:cs="仿宋" w:hint="eastAsia"/>
          <w:sz w:val="30"/>
          <w:szCs w:val="30"/>
        </w:rPr>
        <w:t>会议地点：广东省广州市广州珠岛宾馆</w:t>
      </w:r>
    </w:p>
    <w:p w:rsidR="00B2478C" w:rsidRDefault="00CF681C">
      <w:pPr>
        <w:rPr>
          <w:rFonts w:ascii="仿宋" w:eastAsia="仿宋" w:hAnsi="仿宋" w:cs="仿宋"/>
          <w:sz w:val="30"/>
          <w:szCs w:val="30"/>
        </w:rPr>
      </w:pPr>
      <w:r>
        <w:rPr>
          <w:rFonts w:ascii="仿宋" w:eastAsia="仿宋" w:hAnsi="仿宋" w:cs="仿宋" w:hint="eastAsia"/>
          <w:sz w:val="30"/>
          <w:szCs w:val="30"/>
        </w:rPr>
        <w:t>参会人员：杨志敏、钱静华、张晓天、桑珍、陈瑞芳、吴大嵘、林</w:t>
      </w:r>
      <w:proofErr w:type="gramStart"/>
      <w:r>
        <w:rPr>
          <w:rFonts w:ascii="仿宋" w:eastAsia="仿宋" w:hAnsi="仿宋" w:cs="仿宋" w:hint="eastAsia"/>
          <w:sz w:val="30"/>
          <w:szCs w:val="30"/>
        </w:rPr>
        <w:t>嬿钊</w:t>
      </w:r>
      <w:proofErr w:type="gramEnd"/>
      <w:r>
        <w:rPr>
          <w:rFonts w:ascii="仿宋" w:eastAsia="仿宋" w:hAnsi="仿宋" w:cs="仿宋" w:hint="eastAsia"/>
          <w:sz w:val="30"/>
          <w:szCs w:val="30"/>
        </w:rPr>
        <w:t>、杨小波、谢秀丽、汤军、中医治未病标准制修订综合</w:t>
      </w:r>
      <w:proofErr w:type="gramStart"/>
      <w:r>
        <w:rPr>
          <w:rFonts w:ascii="仿宋" w:eastAsia="仿宋" w:hAnsi="仿宋" w:cs="仿宋" w:hint="eastAsia"/>
          <w:sz w:val="30"/>
          <w:szCs w:val="30"/>
        </w:rPr>
        <w:t>组各项</w:t>
      </w:r>
      <w:proofErr w:type="gramEnd"/>
      <w:r>
        <w:rPr>
          <w:rFonts w:ascii="仿宋" w:eastAsia="仿宋" w:hAnsi="仿宋" w:cs="仿宋" w:hint="eastAsia"/>
          <w:sz w:val="30"/>
          <w:szCs w:val="30"/>
        </w:rPr>
        <w:t>目负责人及相关人员。</w:t>
      </w:r>
    </w:p>
    <w:p w:rsidR="00B2478C" w:rsidRDefault="00CF681C">
      <w:pPr>
        <w:rPr>
          <w:rFonts w:ascii="仿宋" w:eastAsia="仿宋" w:hAnsi="仿宋" w:cs="仿宋"/>
          <w:sz w:val="30"/>
          <w:szCs w:val="30"/>
        </w:rPr>
      </w:pPr>
      <w:r>
        <w:rPr>
          <w:rFonts w:ascii="仿宋" w:eastAsia="仿宋" w:hAnsi="仿宋" w:cs="仿宋" w:hint="eastAsia"/>
          <w:sz w:val="30"/>
          <w:szCs w:val="30"/>
        </w:rPr>
        <w:t>会议记录：</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会议论证的内容为：中医治未病标准制修订综合</w:t>
      </w:r>
      <w:proofErr w:type="gramStart"/>
      <w:r>
        <w:rPr>
          <w:rFonts w:ascii="仿宋" w:eastAsia="仿宋" w:hAnsi="仿宋" w:cs="仿宋" w:hint="eastAsia"/>
          <w:sz w:val="30"/>
          <w:szCs w:val="30"/>
        </w:rPr>
        <w:t>组各项目进展</w:t>
      </w:r>
      <w:proofErr w:type="gramEnd"/>
      <w:r>
        <w:rPr>
          <w:rFonts w:ascii="仿宋" w:eastAsia="仿宋" w:hAnsi="仿宋" w:cs="仿宋" w:hint="eastAsia"/>
          <w:sz w:val="30"/>
          <w:szCs w:val="30"/>
        </w:rPr>
        <w:t>情况汇报，讨论标准编写过程中存在的问题及修改意见，各项目组下一步工作方案。</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会议的流程为：每一项目工作组对标准内容以及标准编制过程进行简短汇报；工作组提请专家论证的主要问题；公开讨论；专家参考纸质版内容进行观点陈述及接受提问和咨询；专家填写意见表、项目质量评价及项目完成时间；各工作组会后整理形成专家论证纪要，并根据专家意见修改标准草稿。</w:t>
      </w:r>
    </w:p>
    <w:p w:rsidR="00B2478C" w:rsidRDefault="00CF681C">
      <w:pPr>
        <w:ind w:firstLineChars="150" w:firstLine="450"/>
        <w:rPr>
          <w:rFonts w:asciiTheme="minorEastAsia" w:hAnsiTheme="minorEastAsia"/>
          <w:sz w:val="24"/>
        </w:rPr>
      </w:pPr>
      <w:r>
        <w:rPr>
          <w:rFonts w:ascii="仿宋" w:eastAsia="仿宋" w:hAnsi="仿宋" w:cs="仿宋" w:hint="eastAsia"/>
          <w:sz w:val="30"/>
          <w:szCs w:val="30"/>
        </w:rPr>
        <w:t>由</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项目工作组秘书孟健对向各位专家汇报了本工作组的工作情况：</w:t>
      </w:r>
      <w:r>
        <w:rPr>
          <w:rFonts w:ascii="仿宋" w:eastAsia="仿宋" w:hAnsi="仿宋" w:cs="仿宋"/>
          <w:sz w:val="30"/>
          <w:szCs w:val="30"/>
        </w:rPr>
        <w:t>2015年2月底在中医治未病标准制修订专家指导组的指导下组建了项目工作组。随即开展了文献研究、专家问卷调查工作。2015年4月</w:t>
      </w:r>
      <w:r>
        <w:rPr>
          <w:rFonts w:ascii="仿宋" w:eastAsia="仿宋" w:hAnsi="仿宋" w:cs="仿宋" w:hint="eastAsia"/>
          <w:sz w:val="30"/>
          <w:szCs w:val="30"/>
        </w:rPr>
        <w:t>中华中医药学会专家进行治未病136项项目的分组，确定本项目归于综合组，并进行任务书的初步填写。2015年5月，专家组的建议</w:t>
      </w:r>
      <w:r>
        <w:rPr>
          <w:rFonts w:ascii="仿宋" w:eastAsia="仿宋" w:hAnsi="仿宋" w:cs="仿宋" w:hint="eastAsia"/>
          <w:sz w:val="30"/>
          <w:szCs w:val="30"/>
        </w:rPr>
        <w:lastRenderedPageBreak/>
        <w:t>下进行项目的更名，即《</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2015年6月-7月，完善本项目任务书，并首次提交，等待审核。2015年9月，根据本项目专家组组长钱静华院长从任务书的立项依据、研究内容可行性分析及预期结果等方面给予建议，对此进行任务书的修改。2015年10月，在专家组的建议</w:t>
      </w:r>
      <w:proofErr w:type="gramStart"/>
      <w:r>
        <w:rPr>
          <w:rFonts w:ascii="仿宋" w:eastAsia="仿宋" w:hAnsi="仿宋" w:cs="仿宋" w:hint="eastAsia"/>
          <w:sz w:val="30"/>
          <w:szCs w:val="30"/>
        </w:rPr>
        <w:t>下项目</w:t>
      </w:r>
      <w:proofErr w:type="gramEnd"/>
      <w:r>
        <w:rPr>
          <w:rFonts w:ascii="仿宋" w:eastAsia="仿宋" w:hAnsi="仿宋" w:cs="仿宋" w:hint="eastAsia"/>
          <w:sz w:val="30"/>
          <w:szCs w:val="30"/>
        </w:rPr>
        <w:t>再次进行更名，即《</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》,任务书通过审核，</w:t>
      </w:r>
      <w:r>
        <w:rPr>
          <w:rFonts w:ascii="仿宋" w:eastAsia="仿宋" w:hAnsi="仿宋" w:cs="仿宋"/>
          <w:sz w:val="30"/>
          <w:szCs w:val="30"/>
        </w:rPr>
        <w:t>报中华中医药学会、国家中医药管理局政策法规与监督司签字盖章批准。2015年</w:t>
      </w:r>
      <w:r>
        <w:rPr>
          <w:rFonts w:ascii="仿宋" w:eastAsia="仿宋" w:hAnsi="仿宋" w:cs="仿宋" w:hint="eastAsia"/>
          <w:sz w:val="30"/>
          <w:szCs w:val="30"/>
        </w:rPr>
        <w:t>11</w:t>
      </w:r>
      <w:r>
        <w:rPr>
          <w:rFonts w:ascii="仿宋" w:eastAsia="仿宋" w:hAnsi="仿宋" w:cs="仿宋"/>
          <w:sz w:val="30"/>
          <w:szCs w:val="30"/>
        </w:rPr>
        <w:t>月工作组完成了文献研究、形成了文献研究总结</w:t>
      </w:r>
      <w:r>
        <w:rPr>
          <w:rFonts w:ascii="仿宋" w:eastAsia="仿宋" w:hAnsi="仿宋" w:cs="仿宋" w:hint="eastAsia"/>
          <w:sz w:val="30"/>
          <w:szCs w:val="30"/>
        </w:rPr>
        <w:t>，形成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初稿。2015年11月13日在广州召开中医治未病标准制修订综合组专家初稿论证会，共有27位专家及综合</w:t>
      </w:r>
      <w:proofErr w:type="gramStart"/>
      <w:r>
        <w:rPr>
          <w:rFonts w:ascii="仿宋" w:eastAsia="仿宋" w:hAnsi="仿宋" w:cs="仿宋" w:hint="eastAsia"/>
          <w:sz w:val="30"/>
          <w:szCs w:val="30"/>
        </w:rPr>
        <w:t>组项目</w:t>
      </w:r>
      <w:proofErr w:type="gramEnd"/>
      <w:r>
        <w:rPr>
          <w:rFonts w:ascii="仿宋" w:eastAsia="仿宋" w:hAnsi="仿宋" w:cs="仿宋" w:hint="eastAsia"/>
          <w:sz w:val="30"/>
          <w:szCs w:val="30"/>
        </w:rPr>
        <w:t>成员参会，其中桑珍、钱静华、郑心、朱吉等专家对</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提出初稿提出修改意见，会后进一步完成初稿内容，形成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专家调查问卷。</w:t>
      </w:r>
    </w:p>
    <w:p w:rsidR="00B2478C" w:rsidRDefault="00D614A7">
      <w:pPr>
        <w:ind w:firstLineChars="200" w:firstLine="600"/>
        <w:rPr>
          <w:rFonts w:ascii="仿宋" w:eastAsia="仿宋" w:hAnsi="仿宋" w:cs="仿宋"/>
          <w:sz w:val="30"/>
          <w:szCs w:val="30"/>
        </w:rPr>
      </w:pPr>
      <w:r>
        <w:rPr>
          <w:rFonts w:ascii="仿宋" w:eastAsia="仿宋" w:hAnsi="仿宋" w:cs="仿宋" w:hint="eastAsia"/>
          <w:sz w:val="30"/>
          <w:szCs w:val="30"/>
        </w:rPr>
        <w:t>专家们会前已收到标准</w:t>
      </w:r>
      <w:r w:rsidR="00CF681C">
        <w:rPr>
          <w:rFonts w:ascii="仿宋" w:eastAsia="仿宋" w:hAnsi="仿宋" w:cs="仿宋" w:hint="eastAsia"/>
          <w:sz w:val="30"/>
          <w:szCs w:val="30"/>
        </w:rPr>
        <w:t>草稿的电子版，阅读</w:t>
      </w:r>
      <w:proofErr w:type="gramStart"/>
      <w:r w:rsidR="00CF681C">
        <w:rPr>
          <w:rFonts w:ascii="仿宋" w:eastAsia="仿宋" w:hAnsi="仿宋" w:cs="仿宋" w:hint="eastAsia"/>
          <w:sz w:val="30"/>
          <w:szCs w:val="30"/>
        </w:rPr>
        <w:t>了草</w:t>
      </w:r>
      <w:proofErr w:type="gramEnd"/>
      <w:r w:rsidR="00CF681C">
        <w:rPr>
          <w:rFonts w:ascii="仿宋" w:eastAsia="仿宋" w:hAnsi="仿宋" w:cs="仿宋" w:hint="eastAsia"/>
          <w:sz w:val="30"/>
          <w:szCs w:val="30"/>
        </w:rPr>
        <w:t>稿。会议上专家们积极发言，对于草稿中的若干具体内容，专家们进行了认真的讨论，基本上达成共识，提出了相关修改意见。综合组组长杨志敏教授主持了专家论证会，并对专家们提出的意见进行了总结。专家提出的主要内容有：</w:t>
      </w:r>
    </w:p>
    <w:p w:rsidR="00B2478C" w:rsidRDefault="00CF681C">
      <w:pPr>
        <w:rPr>
          <w:rFonts w:ascii="仿宋" w:eastAsia="仿宋" w:hAnsi="仿宋" w:cs="仿宋"/>
          <w:sz w:val="30"/>
          <w:szCs w:val="30"/>
        </w:rPr>
      </w:pPr>
      <w:r>
        <w:rPr>
          <w:rFonts w:ascii="仿宋" w:eastAsia="仿宋" w:hAnsi="仿宋" w:cs="仿宋" w:hint="eastAsia"/>
          <w:sz w:val="30"/>
          <w:szCs w:val="30"/>
        </w:rPr>
        <w:t>（1）相关的专家意见与修改为完全体现，材料需进一步补充</w:t>
      </w:r>
    </w:p>
    <w:p w:rsidR="00B2478C" w:rsidRDefault="00CF681C">
      <w:pPr>
        <w:rPr>
          <w:rFonts w:ascii="仿宋" w:eastAsia="仿宋" w:hAnsi="仿宋" w:cs="仿宋"/>
          <w:sz w:val="30"/>
          <w:szCs w:val="30"/>
        </w:rPr>
      </w:pPr>
      <w:r>
        <w:rPr>
          <w:rFonts w:ascii="仿宋" w:eastAsia="仿宋" w:hAnsi="仿宋" w:cs="仿宋" w:hint="eastAsia"/>
          <w:sz w:val="30"/>
          <w:szCs w:val="30"/>
        </w:rPr>
        <w:t>（2）前期步骤比较规范，内容针对性需要进一步明确。</w:t>
      </w:r>
    </w:p>
    <w:p w:rsidR="00B2478C" w:rsidRDefault="00CF681C">
      <w:pPr>
        <w:rPr>
          <w:rFonts w:ascii="仿宋" w:eastAsia="仿宋" w:hAnsi="仿宋" w:cs="仿宋"/>
          <w:sz w:val="30"/>
          <w:szCs w:val="30"/>
        </w:rPr>
      </w:pPr>
      <w:r>
        <w:rPr>
          <w:rFonts w:ascii="仿宋" w:eastAsia="仿宋" w:hAnsi="仿宋" w:cs="仿宋" w:hint="eastAsia"/>
          <w:sz w:val="30"/>
          <w:szCs w:val="30"/>
        </w:rPr>
        <w:lastRenderedPageBreak/>
        <w:t>（3）需要按照GB/T1.1标准导则进行标准文件修改。</w:t>
      </w:r>
    </w:p>
    <w:p w:rsidR="00B2478C" w:rsidRDefault="00CF681C">
      <w:pPr>
        <w:rPr>
          <w:rFonts w:ascii="仿宋" w:eastAsia="仿宋" w:hAnsi="仿宋" w:cs="仿宋"/>
          <w:sz w:val="30"/>
          <w:szCs w:val="30"/>
        </w:rPr>
      </w:pPr>
      <w:r>
        <w:rPr>
          <w:rFonts w:ascii="仿宋" w:eastAsia="仿宋" w:hAnsi="仿宋" w:cs="仿宋" w:hint="eastAsia"/>
          <w:sz w:val="30"/>
          <w:szCs w:val="30"/>
        </w:rPr>
        <w:t>（4）编制说明尚不完善，草案文字内容过多，应该精简。</w:t>
      </w:r>
    </w:p>
    <w:p w:rsidR="00B2478C" w:rsidRDefault="00CF681C">
      <w:pPr>
        <w:rPr>
          <w:rFonts w:ascii="仿宋" w:eastAsia="仿宋" w:hAnsi="仿宋" w:cs="仿宋"/>
          <w:sz w:val="30"/>
          <w:szCs w:val="30"/>
        </w:rPr>
      </w:pPr>
      <w:r>
        <w:rPr>
          <w:rFonts w:ascii="仿宋" w:eastAsia="仿宋" w:hAnsi="仿宋" w:cs="仿宋" w:hint="eastAsia"/>
          <w:sz w:val="30"/>
          <w:szCs w:val="30"/>
        </w:rPr>
        <w:t>（5）标准内容全面系统，包含了科研管理各方面的内容，避免出现大段的文字，应编号方便引用。</w:t>
      </w:r>
    </w:p>
    <w:p w:rsidR="00B2478C" w:rsidRDefault="00CF681C">
      <w:pPr>
        <w:ind w:firstLineChars="200" w:firstLine="600"/>
        <w:rPr>
          <w:rFonts w:ascii="仿宋" w:eastAsia="仿宋" w:hAnsi="仿宋" w:cs="仿宋"/>
          <w:sz w:val="30"/>
          <w:szCs w:val="30"/>
        </w:rPr>
      </w:pPr>
      <w:r>
        <w:rPr>
          <w:rFonts w:ascii="仿宋" w:eastAsia="仿宋" w:hAnsi="仿宋" w:cs="仿宋" w:hint="eastAsia"/>
          <w:sz w:val="30"/>
          <w:szCs w:val="30"/>
        </w:rPr>
        <w:t>专家们经认真评议，建议</w:t>
      </w:r>
      <w:r w:rsidR="000B6926">
        <w:rPr>
          <w:rFonts w:ascii="仿宋" w:eastAsia="仿宋" w:hAnsi="仿宋" w:cs="仿宋" w:hint="eastAsia"/>
          <w:sz w:val="30"/>
          <w:szCs w:val="30"/>
        </w:rPr>
        <w:t>中医治未病科研管理基本原则（制定）</w:t>
      </w:r>
      <w:r w:rsidR="00BA35FD">
        <w:rPr>
          <w:rFonts w:ascii="仿宋" w:eastAsia="仿宋" w:hAnsi="仿宋" w:cs="仿宋" w:hint="eastAsia"/>
          <w:sz w:val="30"/>
          <w:szCs w:val="30"/>
        </w:rPr>
        <w:t>项目内容</w:t>
      </w:r>
      <w:r>
        <w:rPr>
          <w:rFonts w:ascii="仿宋" w:eastAsia="仿宋" w:hAnsi="仿宋" w:cs="仿宋" w:hint="eastAsia"/>
          <w:sz w:val="30"/>
          <w:szCs w:val="30"/>
        </w:rPr>
        <w:t xml:space="preserve">需精简文字，加快进度，并提出应向医疗机构、科研机构、行业组织及专家学者等各方面征求意见。 </w:t>
      </w:r>
    </w:p>
    <w:p w:rsidR="00B2478C" w:rsidRDefault="00CF681C">
      <w:pPr>
        <w:rPr>
          <w:rFonts w:ascii="仿宋" w:eastAsia="仿宋" w:hAnsi="仿宋" w:cs="仿宋"/>
          <w:sz w:val="30"/>
          <w:szCs w:val="30"/>
        </w:rPr>
      </w:pPr>
      <w:r>
        <w:rPr>
          <w:rFonts w:ascii="仿宋" w:eastAsia="仿宋" w:hAnsi="仿宋" w:cs="仿宋" w:hint="eastAsia"/>
          <w:sz w:val="30"/>
          <w:szCs w:val="30"/>
        </w:rPr>
        <w:t xml:space="preserve">                                            记录人：孟健</w:t>
      </w:r>
    </w:p>
    <w:p w:rsidR="00B2478C" w:rsidRDefault="00CF681C">
      <w:pPr>
        <w:ind w:firstLineChars="1450" w:firstLine="4350"/>
        <w:rPr>
          <w:rFonts w:ascii="仿宋" w:eastAsia="仿宋" w:hAnsi="仿宋" w:cs="仿宋"/>
          <w:sz w:val="30"/>
          <w:szCs w:val="30"/>
        </w:rPr>
      </w:pPr>
      <w:r>
        <w:rPr>
          <w:rFonts w:ascii="仿宋" w:eastAsia="仿宋" w:hAnsi="仿宋" w:cs="仿宋" w:hint="eastAsia"/>
          <w:sz w:val="30"/>
          <w:szCs w:val="30"/>
        </w:rPr>
        <w:t>记录时间：2016年6月24日</w:t>
      </w:r>
    </w:p>
    <w:p w:rsidR="00B2478C" w:rsidRDefault="00B2478C">
      <w:pPr>
        <w:rPr>
          <w:rFonts w:ascii="仿宋" w:eastAsia="仿宋" w:hAnsi="仿宋" w:cs="仿宋"/>
          <w:b/>
          <w:sz w:val="32"/>
          <w:szCs w:val="32"/>
        </w:rPr>
        <w:sectPr w:rsidR="00B2478C">
          <w:pgSz w:w="11906" w:h="16838"/>
          <w:pgMar w:top="1440" w:right="1800" w:bottom="1440" w:left="1800" w:header="851" w:footer="992" w:gutter="0"/>
          <w:cols w:space="425"/>
          <w:docGrid w:type="lines" w:linePitch="312"/>
        </w:sectPr>
      </w:pPr>
    </w:p>
    <w:p w:rsidR="00B2478C" w:rsidRDefault="00CF681C">
      <w:pPr>
        <w:rPr>
          <w:rFonts w:ascii="仿宋" w:eastAsia="仿宋" w:hAnsi="仿宋" w:cs="仿宋"/>
          <w:b/>
          <w:sz w:val="32"/>
          <w:szCs w:val="32"/>
        </w:rPr>
      </w:pPr>
      <w:r>
        <w:rPr>
          <w:rFonts w:ascii="仿宋" w:eastAsia="仿宋" w:hAnsi="仿宋" w:cs="仿宋" w:hint="eastAsia"/>
          <w:b/>
          <w:sz w:val="32"/>
          <w:szCs w:val="32"/>
        </w:rPr>
        <w:lastRenderedPageBreak/>
        <w:t>附件三</w:t>
      </w:r>
    </w:p>
    <w:p w:rsidR="00B2478C" w:rsidRDefault="00CF681C" w:rsidP="000B6926">
      <w:pPr>
        <w:jc w:val="center"/>
        <w:rPr>
          <w:rFonts w:ascii="仿宋" w:eastAsia="仿宋" w:hAnsi="仿宋" w:cs="仿宋"/>
          <w:b/>
          <w:sz w:val="32"/>
          <w:szCs w:val="32"/>
        </w:rPr>
      </w:pPr>
      <w:r>
        <w:rPr>
          <w:rFonts w:ascii="仿宋" w:eastAsia="仿宋" w:hAnsi="仿宋" w:cs="仿宋" w:hint="eastAsia"/>
          <w:b/>
          <w:sz w:val="32"/>
          <w:szCs w:val="32"/>
        </w:rPr>
        <w:t>《</w:t>
      </w:r>
      <w:r w:rsidR="000B6926">
        <w:rPr>
          <w:rFonts w:ascii="仿宋" w:eastAsia="仿宋" w:hAnsi="仿宋" w:cs="仿宋" w:hint="eastAsia"/>
          <w:b/>
          <w:sz w:val="32"/>
          <w:szCs w:val="32"/>
        </w:rPr>
        <w:t>中医治未病服务规范</w:t>
      </w:r>
      <w:r w:rsidR="00E63BEC">
        <w:rPr>
          <w:rFonts w:ascii="仿宋" w:eastAsia="仿宋" w:hAnsi="仿宋" w:cs="仿宋" w:hint="eastAsia"/>
          <w:b/>
          <w:sz w:val="32"/>
          <w:szCs w:val="32"/>
        </w:rPr>
        <w:t xml:space="preserve"> </w:t>
      </w:r>
      <w:r w:rsidR="000B6926">
        <w:rPr>
          <w:rFonts w:ascii="仿宋" w:eastAsia="仿宋" w:hAnsi="仿宋" w:cs="仿宋" w:hint="eastAsia"/>
          <w:b/>
          <w:sz w:val="32"/>
          <w:szCs w:val="32"/>
        </w:rPr>
        <w:t>中医治未病科研管理基本原则（制定）</w:t>
      </w:r>
      <w:r>
        <w:rPr>
          <w:rFonts w:ascii="仿宋" w:eastAsia="仿宋" w:hAnsi="仿宋" w:cs="仿宋" w:hint="eastAsia"/>
          <w:b/>
          <w:sz w:val="32"/>
          <w:szCs w:val="32"/>
        </w:rPr>
        <w:t>》征求意见总结</w:t>
      </w:r>
    </w:p>
    <w:p w:rsidR="00B2478C" w:rsidRDefault="00CF681C" w:rsidP="00E63BEC">
      <w:pPr>
        <w:ind w:firstLineChars="200" w:firstLine="600"/>
        <w:jc w:val="left"/>
        <w:rPr>
          <w:rFonts w:ascii="仿宋" w:eastAsia="仿宋" w:hAnsi="仿宋" w:cs="仿宋"/>
          <w:b/>
          <w:sz w:val="32"/>
          <w:szCs w:val="32"/>
        </w:rPr>
      </w:pPr>
      <w:r>
        <w:rPr>
          <w:rFonts w:ascii="仿宋" w:eastAsia="仿宋" w:hAnsi="仿宋" w:cs="仿宋" w:hint="eastAsia"/>
          <w:sz w:val="30"/>
          <w:szCs w:val="30"/>
        </w:rPr>
        <w:t>《</w:t>
      </w:r>
      <w:r w:rsidR="00E63BEC">
        <w:rPr>
          <w:rFonts w:ascii="仿宋" w:eastAsia="仿宋" w:hAnsi="仿宋" w:cs="仿宋" w:hint="eastAsia"/>
          <w:sz w:val="30"/>
          <w:szCs w:val="30"/>
        </w:rPr>
        <w:t xml:space="preserve">中医治未病服务规范 </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按国家中医药管理局法监司文件的要求，已陆续开展项目工作组组成、文献研究总结、专家问卷调查、指南起草等工作。并于2016年6月24日在广州参加中医治未病标准制修订综合组专家论证会，对专家提出意见进行合理采纳。2016年7月，邀请钱静华、郑洪新、王文萍三位专家对初稿进行专家咨询，整理专家意见，进一步对初稿进行修改，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草稿。2016年9月，项目工作组向中医药标准研究推广基地（试点）建设单位、与指南相关的国家中医临床研究基地建设单位、国家中医重点专科专病和重点学科建设单位、</w:t>
      </w:r>
      <w:r w:rsidR="00BA35FD">
        <w:rPr>
          <w:rFonts w:ascii="仿宋" w:eastAsia="仿宋" w:hAnsi="仿宋" w:cs="仿宋" w:hint="eastAsia"/>
          <w:sz w:val="30"/>
          <w:szCs w:val="30"/>
        </w:rPr>
        <w:t xml:space="preserve">    </w:t>
      </w:r>
      <w:r>
        <w:rPr>
          <w:rFonts w:ascii="仿宋" w:eastAsia="仿宋" w:hAnsi="仿宋" w:cs="仿宋" w:hint="eastAsia"/>
          <w:sz w:val="30"/>
          <w:szCs w:val="30"/>
        </w:rPr>
        <w:t>承担过与指南相关的国家和行业中医药科研项目并获得各级奖励的单位、参加过待修订指南制</w:t>
      </w:r>
      <w:proofErr w:type="gramStart"/>
      <w:r>
        <w:rPr>
          <w:rFonts w:ascii="仿宋" w:eastAsia="仿宋" w:hAnsi="仿宋" w:cs="仿宋" w:hint="eastAsia"/>
          <w:sz w:val="30"/>
          <w:szCs w:val="30"/>
        </w:rPr>
        <w:t>修定</w:t>
      </w:r>
      <w:proofErr w:type="gramEnd"/>
      <w:r>
        <w:rPr>
          <w:rFonts w:ascii="仿宋" w:eastAsia="仿宋" w:hAnsi="仿宋" w:cs="仿宋" w:hint="eastAsia"/>
          <w:sz w:val="30"/>
          <w:szCs w:val="30"/>
        </w:rPr>
        <w:t>工作的单位等10家，30位</w:t>
      </w:r>
      <w:r>
        <w:rPr>
          <w:rFonts w:ascii="仿宋" w:eastAsia="仿宋" w:hAnsi="仿宋" w:cs="仿宋"/>
          <w:sz w:val="30"/>
          <w:szCs w:val="30"/>
        </w:rPr>
        <w:t>专家发送</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专家调查问卷</w:t>
      </w:r>
      <w:r>
        <w:rPr>
          <w:rFonts w:ascii="仿宋" w:eastAsia="仿宋" w:hAnsi="仿宋" w:cs="仿宋"/>
          <w:sz w:val="30"/>
          <w:szCs w:val="30"/>
        </w:rPr>
        <w:t>，返回后按照“循证”等原则，项目工作组讨论了提出的所有意见，决定是否采纳并提出了理由，据此修改</w:t>
      </w:r>
      <w:r w:rsidR="000B6926">
        <w:rPr>
          <w:rFonts w:ascii="仿宋" w:eastAsia="仿宋" w:hAnsi="仿宋" w:cs="仿宋" w:hint="eastAsia"/>
          <w:sz w:val="30"/>
          <w:szCs w:val="30"/>
        </w:rPr>
        <w:t>中医治未病科研管理基本原则（制定）</w:t>
      </w:r>
      <w:r>
        <w:rPr>
          <w:rFonts w:ascii="仿宋" w:eastAsia="仿宋" w:hAnsi="仿宋" w:cs="仿宋"/>
          <w:sz w:val="30"/>
          <w:szCs w:val="30"/>
        </w:rPr>
        <w:t>初稿</w:t>
      </w:r>
      <w:r>
        <w:rPr>
          <w:rFonts w:ascii="仿宋" w:eastAsia="仿宋" w:hAnsi="仿宋" w:cs="仿宋" w:hint="eastAsia"/>
          <w:sz w:val="30"/>
          <w:szCs w:val="30"/>
        </w:rPr>
        <w:t>。2016年10月进行第二轮</w:t>
      </w:r>
      <w:proofErr w:type="gramStart"/>
      <w:r>
        <w:rPr>
          <w:rFonts w:ascii="仿宋" w:eastAsia="仿宋" w:hAnsi="仿宋" w:cs="仿宋" w:hint="eastAsia"/>
          <w:sz w:val="30"/>
          <w:szCs w:val="30"/>
        </w:rPr>
        <w:t>专调查</w:t>
      </w:r>
      <w:proofErr w:type="gramEnd"/>
      <w:r>
        <w:rPr>
          <w:rFonts w:ascii="仿宋" w:eastAsia="仿宋" w:hAnsi="仿宋" w:cs="仿宋" w:hint="eastAsia"/>
          <w:sz w:val="30"/>
          <w:szCs w:val="30"/>
        </w:rPr>
        <w:t>问卷，</w:t>
      </w:r>
      <w:r>
        <w:rPr>
          <w:rFonts w:ascii="仿宋" w:eastAsia="仿宋" w:hAnsi="仿宋" w:cs="仿宋"/>
          <w:sz w:val="30"/>
          <w:szCs w:val="30"/>
        </w:rPr>
        <w:t>返回后按照“循证”等原则，项目工作组讨论了提出的所有意见，决定是否采纳并提出了理由，据此</w:t>
      </w:r>
      <w:r>
        <w:rPr>
          <w:rFonts w:ascii="仿宋" w:eastAsia="仿宋" w:hAnsi="仿宋" w:cs="仿宋" w:hint="eastAsia"/>
          <w:sz w:val="30"/>
          <w:szCs w:val="30"/>
        </w:rPr>
        <w:t>形成</w:t>
      </w:r>
      <w:r w:rsidR="000B6926">
        <w:rPr>
          <w:rFonts w:ascii="仿宋" w:eastAsia="仿宋" w:hAnsi="仿宋" w:cs="仿宋" w:hint="eastAsia"/>
          <w:sz w:val="30"/>
          <w:szCs w:val="30"/>
        </w:rPr>
        <w:t>中医治未病科研管理基本原则（制定）</w:t>
      </w:r>
      <w:r>
        <w:rPr>
          <w:rFonts w:ascii="仿宋" w:eastAsia="仿宋" w:hAnsi="仿宋" w:cs="仿宋" w:hint="eastAsia"/>
          <w:sz w:val="30"/>
          <w:szCs w:val="30"/>
        </w:rPr>
        <w:t>征求意见稿。2016年12月向有中国中医科学院、辽</w:t>
      </w:r>
      <w:r>
        <w:rPr>
          <w:rFonts w:ascii="仿宋" w:eastAsia="仿宋" w:hAnsi="仿宋" w:cs="仿宋" w:hint="eastAsia"/>
          <w:sz w:val="30"/>
          <w:szCs w:val="30"/>
        </w:rPr>
        <w:lastRenderedPageBreak/>
        <w:t>宁中医药大学附属第二医院（辽宁省中医药研究院）、黑龙江中医药大学附属第一医院、浙江省嘉兴市中医院、浙江中医药大学第一附属医院、辽宁中医药大学、上海中医药大学附属岳阳中西医结合医院、天津中医药大学第一附属医院、中国医科大学航空总医院、辽宁中医药管理局等12家单位的34位专家进行意见征求，</w:t>
      </w:r>
      <w:r>
        <w:rPr>
          <w:rFonts w:ascii="仿宋" w:eastAsia="仿宋" w:hAnsi="仿宋" w:cs="仿宋"/>
          <w:sz w:val="30"/>
          <w:szCs w:val="30"/>
        </w:rPr>
        <w:t>返回后项目工作组讨论了提出的所有意见，</w:t>
      </w:r>
      <w:r>
        <w:rPr>
          <w:rFonts w:ascii="仿宋" w:eastAsia="仿宋" w:hAnsi="仿宋" w:cs="仿宋" w:hint="eastAsia"/>
          <w:sz w:val="30"/>
          <w:szCs w:val="30"/>
        </w:rPr>
        <w:t>共收到回复34份，提出意见91条，同意意见6条。项目工作组按照“循证”等原则，讨论了提出的所有意见，采纳意见89条、未采纳意见8条。现将此次同行征求意见结果汇总如下表。</w:t>
      </w:r>
    </w:p>
    <w:p w:rsidR="00B2478C" w:rsidRDefault="00B2478C">
      <w:pPr>
        <w:jc w:val="center"/>
        <w:rPr>
          <w:rFonts w:ascii="Times New Roman" w:hAnsi="Times New Roman"/>
          <w:b/>
          <w:sz w:val="32"/>
          <w:szCs w:val="32"/>
        </w:rPr>
        <w:sectPr w:rsidR="00B2478C">
          <w:pgSz w:w="11906" w:h="16838"/>
          <w:pgMar w:top="1440" w:right="1800" w:bottom="1440" w:left="1800" w:header="851" w:footer="992" w:gutter="0"/>
          <w:cols w:space="425"/>
          <w:docGrid w:type="lines" w:linePitch="312"/>
        </w:sectPr>
      </w:pPr>
    </w:p>
    <w:p w:rsidR="00B2478C" w:rsidRDefault="00CF681C">
      <w:pPr>
        <w:jc w:val="center"/>
        <w:rPr>
          <w:rFonts w:ascii="仿宋" w:eastAsia="仿宋" w:hAnsi="仿宋" w:cs="仿宋"/>
          <w:sz w:val="30"/>
          <w:szCs w:val="30"/>
        </w:rPr>
      </w:pPr>
      <w:r>
        <w:rPr>
          <w:rFonts w:ascii="仿宋" w:eastAsia="仿宋" w:hAnsi="仿宋" w:cs="仿宋" w:hint="eastAsia"/>
          <w:sz w:val="30"/>
          <w:szCs w:val="30"/>
        </w:rPr>
        <w:lastRenderedPageBreak/>
        <w:t>征求意见汇总处理表</w:t>
      </w:r>
    </w:p>
    <w:p w:rsidR="00B2478C" w:rsidRDefault="00B2478C">
      <w:pPr>
        <w:jc w:val="center"/>
        <w:rPr>
          <w:rFonts w:ascii="仿宋" w:eastAsia="仿宋" w:hAnsi="仿宋" w:cs="仿宋"/>
          <w:sz w:val="30"/>
          <w:szCs w:val="30"/>
        </w:rPr>
      </w:pPr>
    </w:p>
    <w:p w:rsidR="00B2478C" w:rsidRDefault="00CF681C">
      <w:pPr>
        <w:spacing w:line="360" w:lineRule="auto"/>
        <w:rPr>
          <w:rFonts w:ascii="仿宋" w:eastAsia="仿宋" w:hAnsi="仿宋" w:cs="仿宋"/>
          <w:sz w:val="30"/>
          <w:szCs w:val="30"/>
        </w:rPr>
      </w:pPr>
      <w:r>
        <w:rPr>
          <w:rFonts w:ascii="仿宋" w:eastAsia="仿宋" w:hAnsi="仿宋" w:cs="仿宋" w:hint="eastAsia"/>
          <w:sz w:val="30"/>
          <w:szCs w:val="30"/>
        </w:rPr>
        <w:t>标准名称：</w:t>
      </w:r>
      <w:r w:rsidR="000B6926">
        <w:rPr>
          <w:rFonts w:ascii="仿宋" w:eastAsia="仿宋" w:hAnsi="仿宋" w:cs="仿宋" w:hint="eastAsia"/>
          <w:sz w:val="30"/>
          <w:szCs w:val="30"/>
          <w:u w:val="single"/>
        </w:rPr>
        <w:t>中医治未病科研管理基本原则（制定）</w:t>
      </w:r>
      <w:r>
        <w:rPr>
          <w:rFonts w:ascii="仿宋" w:eastAsia="仿宋" w:hAnsi="仿宋" w:cs="仿宋" w:hint="eastAsia"/>
          <w:sz w:val="30"/>
          <w:szCs w:val="30"/>
        </w:rPr>
        <w:t xml:space="preserve">         负责起草单位：</w:t>
      </w:r>
      <w:r>
        <w:rPr>
          <w:rFonts w:ascii="仿宋" w:eastAsia="仿宋" w:hAnsi="仿宋" w:cs="仿宋" w:hint="eastAsia"/>
          <w:sz w:val="30"/>
          <w:szCs w:val="30"/>
          <w:u w:val="single"/>
        </w:rPr>
        <w:t>辽宁中医药大学附属医院</w:t>
      </w:r>
    </w:p>
    <w:p w:rsidR="00B2478C" w:rsidRDefault="00CF681C">
      <w:pPr>
        <w:spacing w:line="360" w:lineRule="auto"/>
        <w:rPr>
          <w:rFonts w:ascii="仿宋" w:eastAsia="仿宋" w:hAnsi="仿宋" w:cs="仿宋"/>
          <w:sz w:val="30"/>
          <w:szCs w:val="30"/>
        </w:rPr>
      </w:pPr>
      <w:r>
        <w:rPr>
          <w:rFonts w:ascii="仿宋" w:eastAsia="仿宋" w:hAnsi="仿宋" w:cs="仿宋" w:hint="eastAsia"/>
          <w:sz w:val="30"/>
          <w:szCs w:val="30"/>
        </w:rPr>
        <w:t>承办人：</w:t>
      </w:r>
      <w:r>
        <w:rPr>
          <w:rFonts w:ascii="仿宋" w:eastAsia="仿宋" w:hAnsi="仿宋" w:cs="仿宋" w:hint="eastAsia"/>
          <w:sz w:val="30"/>
          <w:szCs w:val="30"/>
          <w:u w:val="single"/>
        </w:rPr>
        <w:t xml:space="preserve">张哲 </w:t>
      </w:r>
      <w:r>
        <w:rPr>
          <w:rFonts w:ascii="仿宋" w:eastAsia="仿宋" w:hAnsi="仿宋" w:cs="仿宋" w:hint="eastAsia"/>
          <w:sz w:val="30"/>
          <w:szCs w:val="30"/>
        </w:rPr>
        <w:t xml:space="preserve">  电话：  </w:t>
      </w:r>
      <w:r>
        <w:rPr>
          <w:rFonts w:ascii="仿宋" w:eastAsia="仿宋" w:hAnsi="仿宋" w:cs="仿宋" w:hint="eastAsia"/>
          <w:sz w:val="30"/>
          <w:szCs w:val="30"/>
          <w:u w:val="single"/>
        </w:rPr>
        <w:t>18102459155</w:t>
      </w:r>
      <w:r>
        <w:rPr>
          <w:rFonts w:ascii="仿宋" w:eastAsia="仿宋" w:hAnsi="仿宋" w:cs="仿宋" w:hint="eastAsia"/>
          <w:sz w:val="30"/>
          <w:szCs w:val="30"/>
        </w:rPr>
        <w:t xml:space="preserve"> </w:t>
      </w:r>
      <w:r w:rsidR="00E63BEC">
        <w:rPr>
          <w:rFonts w:ascii="仿宋" w:eastAsia="仿宋" w:hAnsi="仿宋" w:cs="仿宋" w:hint="eastAsia"/>
          <w:sz w:val="30"/>
          <w:szCs w:val="30"/>
        </w:rPr>
        <w:t xml:space="preserve">                 </w:t>
      </w:r>
      <w:r>
        <w:rPr>
          <w:rFonts w:ascii="仿宋" w:eastAsia="仿宋" w:hAnsi="仿宋" w:cs="仿宋" w:hint="eastAsia"/>
          <w:sz w:val="30"/>
          <w:szCs w:val="30"/>
        </w:rPr>
        <w:t>填写日期：</w:t>
      </w:r>
      <w:r>
        <w:rPr>
          <w:rFonts w:ascii="仿宋" w:eastAsia="仿宋" w:hAnsi="仿宋" w:cs="仿宋" w:hint="eastAsia"/>
          <w:sz w:val="30"/>
          <w:szCs w:val="30"/>
          <w:u w:val="single"/>
        </w:rPr>
        <w:t>2017年 1 月10日</w:t>
      </w:r>
    </w:p>
    <w:tbl>
      <w:tblPr>
        <w:tblW w:w="1399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675"/>
        <w:gridCol w:w="1134"/>
        <w:gridCol w:w="2268"/>
        <w:gridCol w:w="4253"/>
        <w:gridCol w:w="3402"/>
        <w:gridCol w:w="850"/>
        <w:gridCol w:w="1410"/>
      </w:tblGrid>
      <w:tr w:rsidR="00B2478C">
        <w:tc>
          <w:tcPr>
            <w:tcW w:w="13992" w:type="dxa"/>
            <w:gridSpan w:val="7"/>
            <w:tcBorders>
              <w:top w:val="single" w:sz="12" w:space="0" w:color="000000"/>
            </w:tcBorders>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意见汇总及处理情况</w:t>
            </w:r>
          </w:p>
        </w:tc>
      </w:tr>
      <w:tr w:rsidR="00B2478C">
        <w:tc>
          <w:tcPr>
            <w:tcW w:w="675"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序号</w:t>
            </w:r>
          </w:p>
        </w:tc>
        <w:tc>
          <w:tcPr>
            <w:tcW w:w="1134" w:type="dxa"/>
          </w:tcPr>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标准章条编号</w:t>
            </w:r>
            <w:proofErr w:type="gramEnd"/>
          </w:p>
        </w:tc>
        <w:tc>
          <w:tcPr>
            <w:tcW w:w="2268"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提出单位/个人</w:t>
            </w:r>
          </w:p>
        </w:tc>
        <w:tc>
          <w:tcPr>
            <w:tcW w:w="4253"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标准内容</w:t>
            </w:r>
          </w:p>
        </w:tc>
        <w:tc>
          <w:tcPr>
            <w:tcW w:w="3402"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意见内容及理由</w:t>
            </w:r>
          </w:p>
        </w:tc>
        <w:tc>
          <w:tcPr>
            <w:tcW w:w="850"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处理意见</w:t>
            </w:r>
          </w:p>
        </w:tc>
        <w:tc>
          <w:tcPr>
            <w:tcW w:w="1410" w:type="dxa"/>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备注</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w:t>
            </w:r>
          </w:p>
        </w:tc>
        <w:tc>
          <w:tcPr>
            <w:tcW w:w="1134" w:type="dxa"/>
            <w:vAlign w:val="center"/>
          </w:tcPr>
          <w:p w:rsidR="00B2478C" w:rsidRDefault="00CF681C">
            <w:pPr>
              <w:jc w:val="center"/>
              <w:rPr>
                <w:rFonts w:ascii="仿宋" w:eastAsia="仿宋" w:hAnsi="仿宋" w:cs="仿宋"/>
                <w:sz w:val="28"/>
                <w:szCs w:val="28"/>
              </w:rPr>
            </w:pPr>
            <w:bookmarkStart w:id="4" w:name="_Toc448418833"/>
            <w:r>
              <w:rPr>
                <w:rFonts w:ascii="仿宋" w:eastAsia="仿宋" w:hAnsi="仿宋" w:cs="仿宋" w:hint="eastAsia"/>
                <w:sz w:val="28"/>
                <w:szCs w:val="28"/>
              </w:rPr>
              <w:t>2</w:t>
            </w:r>
            <w:bookmarkEnd w:id="4"/>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凡是注日期的引用文件，仅注日期的版本适用于本文件</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此处，日期是指发布年份？如是，是否直接说明发布年份为宜</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tabs>
                <w:tab w:val="left" w:pos="7020"/>
              </w:tabs>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至少应包括：至少应包括主管中医治未病项目的国家科技行政管理部门（项目管理专业机构/联合</w:t>
            </w:r>
            <w:r>
              <w:rPr>
                <w:rFonts w:ascii="仿宋" w:eastAsia="仿宋" w:hAnsi="仿宋" w:cs="仿宋" w:hint="eastAsia"/>
                <w:sz w:val="28"/>
                <w:szCs w:val="28"/>
              </w:rPr>
              <w:lastRenderedPageBreak/>
              <w:t>基金资助方）；经行政管理部门授权或委托，行使部分计划管理权并负责项目组织实施管理的机构；项目承担单位等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文字重复，建议删除。</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中医治未病项目管理应在严格执行《科学技术保密规定》等科技保密法规的基础上，建立管理公开制度。公开制度的基本内容包括公告、共享、查询三个方面，其具体要求应符合《国家科技计划管理暂行规定》的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此文件未引用。宜列出具体内容。此处，建议直接引用《国家科技计划管理暂行规定》的具体条文。</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项目立项部门、管理专业机构及联合基金资助方应当在结合社会</w:t>
            </w:r>
            <w:r>
              <w:rPr>
                <w:rFonts w:ascii="仿宋" w:eastAsia="仿宋" w:hAnsi="仿宋" w:cs="仿宋" w:hint="eastAsia"/>
                <w:sz w:val="28"/>
                <w:szCs w:val="28"/>
              </w:rPr>
              <w:lastRenderedPageBreak/>
              <w:t>需求及基层调研结果的基础上，组织国家有关部门、地方科技行政管理部门和科技界、经济界等权威专家对中医治未病项目建议讨论和咨询后，起草设立建议报告草案。</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文中出现3种表述形式，分别为;管理专业机构及</w:t>
            </w:r>
            <w:r>
              <w:rPr>
                <w:rFonts w:ascii="仿宋" w:eastAsia="仿宋" w:hAnsi="仿宋" w:cs="仿宋" w:hint="eastAsia"/>
                <w:sz w:val="28"/>
                <w:szCs w:val="28"/>
              </w:rPr>
              <w:lastRenderedPageBreak/>
              <w:t>联合基金资助方管理专业机构/联合基金资助方管理专业机构、联合基金资助</w:t>
            </w:r>
            <w:proofErr w:type="gramStart"/>
            <w:r>
              <w:rPr>
                <w:rFonts w:ascii="仿宋" w:eastAsia="仿宋" w:hAnsi="仿宋" w:cs="仿宋" w:hint="eastAsia"/>
                <w:sz w:val="28"/>
                <w:szCs w:val="28"/>
              </w:rPr>
              <w:t>方建议</w:t>
            </w:r>
            <w:proofErr w:type="gramEnd"/>
            <w:r>
              <w:rPr>
                <w:rFonts w:ascii="仿宋" w:eastAsia="仿宋" w:hAnsi="仿宋" w:cs="仿宋" w:hint="eastAsia"/>
                <w:sz w:val="28"/>
                <w:szCs w:val="28"/>
              </w:rPr>
              <w:t>统一处理为宜。是否宜增加“中医药界”</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经高层专家委员会对建议报告草案讨论审议并通过后，由科技管理行政部门（项目管理专业机构、联合基金资助方）批准发布。</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申请者条件应当符合《国家中医药管理局科技项目管理暂行办法》的规定。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建议直接列出相关规定的具体条文</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研究内容：研究内容是在“未病先防、既病防变、愈后防复”的中医理论指导下，进行三个层面的预防、保健的科学研究。应明确三个不同层面</w:t>
            </w:r>
            <w:proofErr w:type="gramStart"/>
            <w:r>
              <w:rPr>
                <w:rFonts w:ascii="仿宋" w:eastAsia="仿宋" w:hAnsi="仿宋" w:cs="仿宋" w:hint="eastAsia"/>
                <w:sz w:val="28"/>
                <w:szCs w:val="28"/>
              </w:rPr>
              <w:t>的纳排标准</w:t>
            </w:r>
            <w:proofErr w:type="gramEnd"/>
            <w:r>
              <w:rPr>
                <w:rFonts w:ascii="仿宋" w:eastAsia="仿宋" w:hAnsi="仿宋" w:cs="仿宋" w:hint="eastAsia"/>
                <w:sz w:val="28"/>
                <w:szCs w:val="28"/>
              </w:rPr>
              <w:t>、疗后评价标准，应明确与“已病”的区别、以及这三个不同层面之间的区别。</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三个层面，是否应进一步明确说明其内涵、外延？</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三个层面即为“未病先防、既病防变、愈后防复”</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由各级国家科技行政管理部门（项目管理专业机构/联合基金资助方）（项目管理专业机构、联合基金资助方）进行批复并发布公告。</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重复</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合同管理规定应遵循《中华人民共和国合同法》</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 xml:space="preserve">未引用此标准 </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实施方案至少应包括：项目的组织形式、项目的进度安排、项目的监督管理等。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项目的</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中医治未病项目可建立年度报告制度，明确规定报告的内容、要求和报告期。报告形式可分为：进度报告、统计调查报告、调整报告、重要事件报告、财务报告、验收报告，其具体要求应符合《国家科技计划管理暂行规定》的规</w:t>
            </w:r>
            <w:r>
              <w:rPr>
                <w:rFonts w:ascii="仿宋" w:eastAsia="仿宋" w:hAnsi="仿宋" w:cs="仿宋" w:hint="eastAsia"/>
                <w:sz w:val="28"/>
                <w:szCs w:val="28"/>
              </w:rPr>
              <w:lastRenderedPageBreak/>
              <w:t>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报告期的内涵是？</w:t>
            </w:r>
          </w:p>
          <w:p w:rsidR="00B2478C" w:rsidRDefault="00CF681C">
            <w:pPr>
              <w:jc w:val="left"/>
              <w:rPr>
                <w:rFonts w:ascii="仿宋" w:eastAsia="仿宋" w:hAnsi="仿宋" w:cs="仿宋"/>
                <w:sz w:val="28"/>
                <w:szCs w:val="28"/>
              </w:rPr>
            </w:pPr>
            <w:r>
              <w:rPr>
                <w:rFonts w:ascii="仿宋" w:eastAsia="仿宋" w:hAnsi="仿宋" w:cs="仿宋" w:hint="eastAsia"/>
                <w:sz w:val="28"/>
                <w:szCs w:val="28"/>
              </w:rPr>
              <w:t>建议直接列出相关规定的具体条文</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部分采纳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12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7.6-7.8</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郭玉峰</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建立统一的评估和监管机制</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7.6-7.8，提到都是中央财政科技计划项目，那么，对于非中央一级的中医治未病项目的评估与监管、动态调整与信息管理如何处理？</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中国中医科学院临床基础医学研究所/</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疾病防病</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疾病防变</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中国中医科学院临床基础医学研</w:t>
            </w:r>
            <w:r>
              <w:rPr>
                <w:rFonts w:ascii="仿宋" w:eastAsia="仿宋" w:hAnsi="仿宋" w:cs="仿宋" w:hint="eastAsia"/>
                <w:sz w:val="28"/>
                <w:szCs w:val="28"/>
              </w:rPr>
              <w:lastRenderedPageBreak/>
              <w:t>究所/</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有系统</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系统性</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15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中国中医科学院临床基础医学研究所/</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管理，是指以管理主体，有效组织并利用其各个要素(人、财、物、信息和时空)，借助管理手段，完成该组织目标的过程。</w:t>
            </w:r>
          </w:p>
          <w:p w:rsidR="00B2478C" w:rsidRDefault="00B2478C">
            <w:pPr>
              <w:jc w:val="left"/>
              <w:rPr>
                <w:rFonts w:ascii="仿宋" w:eastAsia="仿宋" w:hAnsi="仿宋" w:cs="仿宋"/>
                <w:sz w:val="28"/>
                <w:szCs w:val="28"/>
              </w:rPr>
            </w:pP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删除其</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中国中医科学院临床基础医学研究所/</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李洪皎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至少应包括：至少应包括主管中医治未病项目的国家科技行政管理部门（项目管理专业机构/联合基金资助方）；经行政管理部门授权或委托，行使部分计划管理权并负责项目组织实施管理的机</w:t>
            </w:r>
            <w:r>
              <w:rPr>
                <w:rFonts w:ascii="仿宋" w:eastAsia="仿宋" w:hAnsi="仿宋" w:cs="仿宋" w:hint="eastAsia"/>
                <w:sz w:val="28"/>
                <w:szCs w:val="28"/>
              </w:rPr>
              <w:lastRenderedPageBreak/>
              <w:t>构；项目承担单位等。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删除至少应包括</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17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中国中医科学院临床基础医学研究所/李洪皎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应明确三个不同层面</w:t>
            </w:r>
            <w:proofErr w:type="gramStart"/>
            <w:r>
              <w:rPr>
                <w:rFonts w:ascii="仿宋" w:eastAsia="仿宋" w:hAnsi="仿宋" w:cs="仿宋" w:hint="eastAsia"/>
                <w:sz w:val="28"/>
                <w:szCs w:val="28"/>
              </w:rPr>
              <w:t>的纳排标准</w:t>
            </w:r>
            <w:proofErr w:type="gramEnd"/>
            <w:r>
              <w:rPr>
                <w:rFonts w:ascii="仿宋" w:eastAsia="仿宋" w:hAnsi="仿宋" w:cs="仿宋" w:hint="eastAsia"/>
                <w:sz w:val="28"/>
                <w:szCs w:val="28"/>
              </w:rPr>
              <w:t>、预后评价标准，应明确“未病”、“既病”与“已病”的联系与区别</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预后改为疗效</w:t>
            </w:r>
          </w:p>
          <w:p w:rsidR="00B2478C" w:rsidRDefault="00CF681C">
            <w:pPr>
              <w:jc w:val="left"/>
              <w:rPr>
                <w:rFonts w:ascii="仿宋" w:eastAsia="仿宋" w:hAnsi="仿宋" w:cs="仿宋"/>
                <w:sz w:val="28"/>
                <w:szCs w:val="28"/>
              </w:rPr>
            </w:pPr>
            <w:r>
              <w:rPr>
                <w:rFonts w:ascii="仿宋" w:eastAsia="仿宋" w:hAnsi="仿宋" w:cs="仿宋" w:hint="eastAsia"/>
                <w:sz w:val="28"/>
                <w:szCs w:val="28"/>
              </w:rPr>
              <w:t>已病</w:t>
            </w:r>
            <w:proofErr w:type="gramStart"/>
            <w:r>
              <w:rPr>
                <w:rFonts w:ascii="仿宋" w:eastAsia="仿宋" w:hAnsi="仿宋" w:cs="仿宋" w:hint="eastAsia"/>
                <w:sz w:val="28"/>
                <w:szCs w:val="28"/>
              </w:rPr>
              <w:t>改为病</w:t>
            </w:r>
            <w:proofErr w:type="gramEnd"/>
            <w:r>
              <w:rPr>
                <w:rFonts w:ascii="仿宋" w:eastAsia="仿宋" w:hAnsi="仿宋" w:cs="仿宋" w:hint="eastAsia"/>
                <w:sz w:val="28"/>
                <w:szCs w:val="28"/>
              </w:rPr>
              <w:t>预后</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本标准适用于在“未病先防、既病防变、愈后防复”的中医理论指导下，进行的中医治未病基础、特色疗法、实践指南、技术操作规范、服务规范等科研项目</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改为：本标准规定了中医治未病科研管理中的组织管理、编制和发布项目指南、项目立项、项目实施管理、项目验收管理、成果管理、经费管理、绩效管理、档案管理、科研不端行为审查处理、专家咨</w:t>
            </w:r>
            <w:r>
              <w:rPr>
                <w:rFonts w:ascii="仿宋" w:eastAsia="仿宋" w:hAnsi="仿宋" w:cs="仿宋" w:hint="eastAsia"/>
                <w:sz w:val="28"/>
                <w:szCs w:val="28"/>
              </w:rPr>
              <w:lastRenderedPageBreak/>
              <w:t>询机制等11方面管理项目的基本原则</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19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管理，是指以管理主体，有效组织并利用其各个要素(人、财、物、信息和时空)，借助管理手段，完成该组织目标的过程。</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取消符号（，）</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健全不同组织管理层面 管理制度</w:t>
            </w:r>
          </w:p>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至少应包括：至少应包括：主管中医治未病项目的国家科技行政管理部门（项目管理专业机构/联合基金资助方）</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健全不同组织管理层面 的管理制度</w:t>
            </w:r>
          </w:p>
          <w:p w:rsidR="00B2478C" w:rsidRDefault="00CF681C">
            <w:pPr>
              <w:jc w:val="left"/>
              <w:rPr>
                <w:rFonts w:ascii="仿宋" w:eastAsia="仿宋" w:hAnsi="仿宋" w:cs="仿宋"/>
                <w:sz w:val="28"/>
                <w:szCs w:val="28"/>
              </w:rPr>
            </w:pPr>
            <w:r>
              <w:rPr>
                <w:rFonts w:ascii="仿宋" w:eastAsia="仿宋" w:hAnsi="仿宋" w:cs="仿宋" w:hint="eastAsia"/>
                <w:sz w:val="28"/>
                <w:szCs w:val="28"/>
              </w:rPr>
              <w:t>删除“至少应包括：”</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w:t>
            </w:r>
            <w:r>
              <w:rPr>
                <w:rFonts w:ascii="仿宋" w:eastAsia="仿宋" w:hAnsi="仿宋" w:cs="仿宋" w:hint="eastAsia"/>
                <w:sz w:val="28"/>
                <w:szCs w:val="28"/>
              </w:rPr>
              <w:lastRenderedPageBreak/>
              <w:t>/任志雄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在中医治未病相关领域和专业具</w:t>
            </w:r>
            <w:r>
              <w:rPr>
                <w:rFonts w:ascii="仿宋" w:eastAsia="仿宋" w:hAnsi="仿宋" w:cs="仿宋" w:hint="eastAsia"/>
                <w:sz w:val="28"/>
                <w:szCs w:val="28"/>
              </w:rPr>
              <w:lastRenderedPageBreak/>
              <w:t>有较高的学术地位及技术优势</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领域和专业关系？是和</w:t>
            </w:r>
            <w:r>
              <w:rPr>
                <w:rFonts w:ascii="仿宋" w:eastAsia="仿宋" w:hAnsi="仿宋" w:cs="仿宋" w:hint="eastAsia"/>
                <w:sz w:val="28"/>
                <w:szCs w:val="28"/>
              </w:rPr>
              <w:lastRenderedPageBreak/>
              <w:t>“中医治未病专业和相关领域”相同意义吗？</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22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统计调查报告、调整报告、重要事件报、告 财务报告、验收报告</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删除、</w:t>
            </w:r>
          </w:p>
          <w:p w:rsidR="00B2478C" w:rsidRDefault="00CF681C">
            <w:pPr>
              <w:jc w:val="left"/>
              <w:rPr>
                <w:rFonts w:ascii="仿宋" w:eastAsia="仿宋" w:hAnsi="仿宋" w:cs="仿宋"/>
                <w:sz w:val="28"/>
                <w:szCs w:val="28"/>
              </w:rPr>
            </w:pPr>
            <w:r>
              <w:rPr>
                <w:rFonts w:ascii="仿宋" w:eastAsia="仿宋" w:hAnsi="仿宋" w:cs="仿宋" w:hint="eastAsia"/>
                <w:sz w:val="28"/>
                <w:szCs w:val="28"/>
              </w:rPr>
              <w:t>增加、</w:t>
            </w:r>
          </w:p>
          <w:p w:rsidR="00B2478C" w:rsidRDefault="00CF681C">
            <w:pPr>
              <w:jc w:val="left"/>
              <w:rPr>
                <w:rFonts w:ascii="仿宋" w:eastAsia="仿宋" w:hAnsi="仿宋" w:cs="仿宋"/>
                <w:sz w:val="28"/>
                <w:szCs w:val="28"/>
              </w:rPr>
            </w:pPr>
            <w:r>
              <w:rPr>
                <w:rFonts w:ascii="仿宋" w:eastAsia="仿宋" w:hAnsi="仿宋" w:cs="仿宋" w:hint="eastAsia"/>
                <w:sz w:val="28"/>
                <w:szCs w:val="28"/>
              </w:rPr>
              <w:t xml:space="preserve"> 变成重要事件报告 、财务报告</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7.4.2</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除特殊情况，任何人不得在监督与评估制度的规定之  外   随意执行监督、评估行为。</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增加“有”</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7.9.1</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设计激励制度的原则：目标结合原则、结合原则、惩恶扬善原则、公平合理原则、直观和公开原则、时效性原则、按需激励原则。</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删除、结合原则</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25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9.1.2</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北京航空总医院/任志雄</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应用技术成果、软科学研究成果</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“软科学”的含义</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7.9</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辽宁中医药大学附属二院/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李国信</w:t>
            </w:r>
          </w:p>
        </w:tc>
        <w:tc>
          <w:tcPr>
            <w:tcW w:w="4253"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各级项目管理部门根据项目的实施制定质量监督制度，并对项目进行质量监督。</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完善质量监督制定</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辽宁中医药大学附属二院/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李国信</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评价时间</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评价时间可否删除</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黑龙江中医药大学第一临床医学院/李妍</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“疾病防变”</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改为“既病防变”</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29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黑龙江中医药大学第一临床医学</w:t>
            </w:r>
            <w:r>
              <w:rPr>
                <w:rFonts w:ascii="仿宋" w:eastAsia="仿宋" w:hAnsi="仿宋" w:cs="仿宋" w:hint="eastAsia"/>
                <w:sz w:val="28"/>
                <w:szCs w:val="28"/>
              </w:rPr>
              <w:lastRenderedPageBreak/>
              <w:t>院/李妍</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w:t>
            </w:r>
            <w:proofErr w:type="gramStart"/>
            <w:r>
              <w:rPr>
                <w:rFonts w:ascii="仿宋" w:eastAsia="仿宋" w:hAnsi="仿宋" w:cs="仿宋" w:hint="eastAsia"/>
                <w:sz w:val="28"/>
                <w:szCs w:val="28"/>
              </w:rPr>
              <w:t>签定</w:t>
            </w:r>
            <w:proofErr w:type="gramEnd"/>
            <w:r>
              <w:rPr>
                <w:rFonts w:ascii="仿宋" w:eastAsia="仿宋" w:hAnsi="仿宋" w:cs="仿宋" w:hint="eastAsia"/>
                <w:sz w:val="28"/>
                <w:szCs w:val="28"/>
              </w:rPr>
              <w:t>”</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“签订”</w:t>
            </w:r>
          </w:p>
        </w:tc>
        <w:tc>
          <w:tcPr>
            <w:tcW w:w="850" w:type="dxa"/>
            <w:vAlign w:val="center"/>
          </w:tcPr>
          <w:p w:rsidR="00B2478C" w:rsidRDefault="00B2478C">
            <w:pPr>
              <w:tabs>
                <w:tab w:val="left" w:pos="7020"/>
              </w:tabs>
              <w:jc w:val="left"/>
              <w:rPr>
                <w:rFonts w:ascii="仿宋" w:eastAsia="仿宋" w:hAnsi="仿宋" w:cs="仿宋"/>
                <w:sz w:val="28"/>
                <w:szCs w:val="28"/>
              </w:rPr>
            </w:pP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30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未病先防，疾病防病，愈后防复，保护健康的健康医学理念。</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既病防变   标点符号改为 顿号  引用的话应该加“”</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被授权或委托负责项目组织实施管理的机构应当符合《国家科技计划管理暂行规定》的规定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改为有关规定</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项目承担者（单位）具有的责任和义务应当符合《国家科技计划管理暂行规定》的规定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具有的改为“承担的”</w:t>
            </w:r>
          </w:p>
          <w:p w:rsidR="00B2478C" w:rsidRDefault="00CF681C">
            <w:pPr>
              <w:jc w:val="left"/>
              <w:rPr>
                <w:rFonts w:ascii="仿宋" w:eastAsia="仿宋" w:hAnsi="仿宋" w:cs="仿宋"/>
                <w:sz w:val="28"/>
                <w:szCs w:val="28"/>
              </w:rPr>
            </w:pPr>
            <w:r>
              <w:rPr>
                <w:rFonts w:ascii="仿宋" w:eastAsia="仿宋" w:hAnsi="仿宋" w:cs="仿宋" w:hint="eastAsia"/>
                <w:sz w:val="28"/>
                <w:szCs w:val="28"/>
              </w:rPr>
              <w:t>改为有关规定</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少应包括：至少应包括主管中医治未病项目的国家科技行政管理部门（项目管理专业机构/联合基</w:t>
            </w:r>
            <w:r>
              <w:rPr>
                <w:rFonts w:ascii="仿宋" w:eastAsia="仿宋" w:hAnsi="仿宋" w:cs="仿宋" w:hint="eastAsia"/>
                <w:sz w:val="28"/>
                <w:szCs w:val="28"/>
              </w:rPr>
              <w:lastRenderedPageBreak/>
              <w:t>金资助方）</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多了一个“至少应包括”</w:t>
            </w:r>
          </w:p>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括号里边的内容是对前边文字的注释吗？ 整个这</w:t>
            </w:r>
            <w:r>
              <w:rPr>
                <w:rFonts w:ascii="仿宋" w:eastAsia="仿宋" w:hAnsi="仿宋" w:cs="仿宋" w:hint="eastAsia"/>
                <w:sz w:val="28"/>
                <w:szCs w:val="28"/>
              </w:rPr>
              <w:lastRenderedPageBreak/>
              <w:t>段读起来</w:t>
            </w:r>
            <w:proofErr w:type="gramStart"/>
            <w:r>
              <w:rPr>
                <w:rFonts w:ascii="仿宋" w:eastAsia="仿宋" w:hAnsi="仿宋" w:cs="仿宋" w:hint="eastAsia"/>
                <w:sz w:val="28"/>
                <w:szCs w:val="28"/>
              </w:rPr>
              <w:t>很混论</w:t>
            </w:r>
            <w:proofErr w:type="gramEnd"/>
            <w:r>
              <w:rPr>
                <w:rFonts w:ascii="仿宋" w:eastAsia="仿宋" w:hAnsi="仿宋" w:cs="仿宋" w:hint="eastAsia"/>
                <w:sz w:val="28"/>
                <w:szCs w:val="28"/>
              </w:rPr>
              <w:t>。</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24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中医治未病项目管理应在严格执行《科学技术保密规定》等科技保密法规的基础上，建立管理公开制度。公开制度的基本内容包括公告、共享、查询三个方面，其具体要求应符合《国家科技计划管理暂行规定》的规定。</w:t>
            </w:r>
          </w:p>
        </w:tc>
        <w:tc>
          <w:tcPr>
            <w:tcW w:w="3402" w:type="dxa"/>
            <w:vAlign w:val="center"/>
          </w:tcPr>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这是两部分内容1需要保密的。</w:t>
            </w:r>
          </w:p>
          <w:p w:rsidR="00B2478C" w:rsidRDefault="00CF681C">
            <w:pPr>
              <w:jc w:val="left"/>
              <w:rPr>
                <w:rFonts w:ascii="仿宋" w:eastAsia="仿宋" w:hAnsi="仿宋" w:cs="仿宋"/>
                <w:sz w:val="28"/>
                <w:szCs w:val="28"/>
              </w:rPr>
            </w:pPr>
            <w:r>
              <w:rPr>
                <w:rFonts w:ascii="仿宋" w:eastAsia="仿宋" w:hAnsi="仿宋" w:cs="仿宋" w:hint="eastAsia"/>
                <w:sz w:val="28"/>
                <w:szCs w:val="28"/>
              </w:rPr>
              <w:t>2应该公开的。分成4.4.1 和4.4.2</w:t>
            </w:r>
            <w:proofErr w:type="gramStart"/>
            <w:r>
              <w:rPr>
                <w:rFonts w:ascii="仿宋" w:eastAsia="仿宋" w:hAnsi="仿宋" w:cs="仿宋" w:hint="eastAsia"/>
                <w:sz w:val="28"/>
                <w:szCs w:val="28"/>
              </w:rPr>
              <w:t>两</w:t>
            </w:r>
            <w:proofErr w:type="gramEnd"/>
            <w:r>
              <w:rPr>
                <w:rFonts w:ascii="仿宋" w:eastAsia="仿宋" w:hAnsi="仿宋" w:cs="仿宋" w:hint="eastAsia"/>
                <w:sz w:val="28"/>
                <w:szCs w:val="28"/>
              </w:rPr>
              <w:t>段，会更加清晰。</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根据《国家科技计划管理暂行规定》的规定</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项目立项部门、管理专业机构及联合基金资助方应当结合社会需求及基层调研结果的基础上，组织国家有关部门、地方科技行政</w:t>
            </w:r>
            <w:r>
              <w:rPr>
                <w:rFonts w:ascii="仿宋" w:eastAsia="仿宋" w:hAnsi="仿宋" w:cs="仿宋" w:hint="eastAsia"/>
                <w:sz w:val="28"/>
                <w:szCs w:val="28"/>
              </w:rPr>
              <w:lastRenderedPageBreak/>
              <w:t>管理部门和科技界、经济界等权威专家对中医治未病项目建议讨论和咨询后，起草设立建议报告草案。</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结合----基础上，语句不通</w:t>
            </w:r>
          </w:p>
          <w:p w:rsidR="00B2478C" w:rsidRDefault="00CF681C">
            <w:pPr>
              <w:jc w:val="left"/>
              <w:rPr>
                <w:rFonts w:ascii="仿宋" w:eastAsia="仿宋" w:hAnsi="仿宋" w:cs="仿宋"/>
                <w:sz w:val="28"/>
                <w:szCs w:val="28"/>
              </w:rPr>
            </w:pPr>
            <w:r>
              <w:rPr>
                <w:rFonts w:ascii="仿宋" w:eastAsia="仿宋" w:hAnsi="仿宋" w:cs="仿宋" w:hint="eastAsia"/>
                <w:sz w:val="28"/>
                <w:szCs w:val="28"/>
              </w:rPr>
              <w:t>措辞不明确，读不明白。</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36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技管理行政部门（项目管理专业机构/联合基金资助方）应将建议报告草案提交由科技、经济和管理专家参加的、独立于行政管理部门的高层专家委员会讨论，经高层专家委员会对建议报告草案讨论审议并通过后，由科技管理行政部门（项目管理专业机构、联合基金资助方）批准发布。</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科技管理行政部门、科技行政管理部门？</w:t>
            </w:r>
            <w:proofErr w:type="gramStart"/>
            <w:r>
              <w:rPr>
                <w:rFonts w:ascii="仿宋" w:eastAsia="仿宋" w:hAnsi="仿宋" w:cs="仿宋" w:hint="eastAsia"/>
                <w:sz w:val="28"/>
                <w:szCs w:val="28"/>
              </w:rPr>
              <w:t>请统一</w:t>
            </w:r>
            <w:proofErr w:type="gramEnd"/>
            <w:r>
              <w:rPr>
                <w:rFonts w:ascii="仿宋" w:eastAsia="仿宋" w:hAnsi="仿宋" w:cs="仿宋" w:hint="eastAsia"/>
                <w:sz w:val="28"/>
                <w:szCs w:val="28"/>
              </w:rPr>
              <w:t>称谓。</w:t>
            </w:r>
          </w:p>
          <w:p w:rsidR="00B2478C" w:rsidRDefault="00CF681C">
            <w:pPr>
              <w:jc w:val="left"/>
              <w:rPr>
                <w:rFonts w:ascii="仿宋" w:eastAsia="仿宋" w:hAnsi="仿宋" w:cs="仿宋"/>
                <w:sz w:val="28"/>
                <w:szCs w:val="28"/>
              </w:rPr>
            </w:pPr>
            <w:r>
              <w:rPr>
                <w:rFonts w:ascii="仿宋" w:eastAsia="仿宋" w:hAnsi="仿宋" w:cs="仿宋" w:hint="eastAsia"/>
                <w:sz w:val="28"/>
                <w:szCs w:val="28"/>
              </w:rPr>
              <w:t>高层专家委员会？哪来的，有这种称谓吗？</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35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5.5</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应报科技管理行政部门（项目管理专业机构、联合基金资助方）及相关高层咨询委员会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高层咨询委员会  高层专家委员会什么关系？ 有点混乱。</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具有为完成项目必备的人才和技术条件</w:t>
            </w:r>
          </w:p>
        </w:tc>
        <w:tc>
          <w:tcPr>
            <w:tcW w:w="3402" w:type="dxa"/>
            <w:vAlign w:val="center"/>
          </w:tcPr>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承担该项目</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体现中医治未病理念；突出研究本体</w:t>
            </w:r>
          </w:p>
          <w:p w:rsidR="00B2478C" w:rsidRDefault="00CF681C">
            <w:pPr>
              <w:jc w:val="left"/>
              <w:rPr>
                <w:rFonts w:ascii="仿宋" w:eastAsia="仿宋" w:hAnsi="仿宋" w:cs="仿宋"/>
                <w:sz w:val="28"/>
                <w:szCs w:val="28"/>
              </w:rPr>
            </w:pPr>
            <w:r>
              <w:rPr>
                <w:rFonts w:ascii="仿宋" w:eastAsia="仿宋" w:hAnsi="仿宋" w:cs="仿宋" w:hint="eastAsia"/>
                <w:sz w:val="28"/>
                <w:szCs w:val="28"/>
              </w:rPr>
              <w:t>进行三个层面的预防、保健的科学研究。应明确三个不同层面</w:t>
            </w:r>
            <w:proofErr w:type="gramStart"/>
            <w:r>
              <w:rPr>
                <w:rFonts w:ascii="仿宋" w:eastAsia="仿宋" w:hAnsi="仿宋" w:cs="仿宋" w:hint="eastAsia"/>
                <w:sz w:val="28"/>
                <w:szCs w:val="28"/>
              </w:rPr>
              <w:t>的纳排标准</w:t>
            </w:r>
            <w:proofErr w:type="gramEnd"/>
            <w:r>
              <w:rPr>
                <w:rFonts w:ascii="仿宋" w:eastAsia="仿宋" w:hAnsi="仿宋" w:cs="仿宋" w:hint="eastAsia"/>
                <w:sz w:val="28"/>
                <w:szCs w:val="28"/>
              </w:rPr>
              <w:t>、疗后评价标准</w:t>
            </w:r>
          </w:p>
        </w:tc>
        <w:tc>
          <w:tcPr>
            <w:tcW w:w="3402" w:type="dxa"/>
            <w:vAlign w:val="center"/>
          </w:tcPr>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研究本体，措辞是否准确？</w:t>
            </w:r>
          </w:p>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这是临床研究的与（基础、特色疗法、实践指南、技术操作规范、服务规范等）冲突，有些项目类别是不需要</w:t>
            </w:r>
            <w:proofErr w:type="gramStart"/>
            <w:r>
              <w:rPr>
                <w:rFonts w:ascii="仿宋" w:eastAsia="仿宋" w:hAnsi="仿宋" w:cs="仿宋" w:hint="eastAsia"/>
                <w:sz w:val="28"/>
                <w:szCs w:val="28"/>
              </w:rPr>
              <w:t>纳排标准</w:t>
            </w:r>
            <w:proofErr w:type="gramEnd"/>
            <w:r>
              <w:rPr>
                <w:rFonts w:ascii="仿宋" w:eastAsia="仿宋" w:hAnsi="仿宋" w:cs="仿宋" w:hint="eastAsia"/>
                <w:sz w:val="28"/>
                <w:szCs w:val="28"/>
              </w:rPr>
              <w:t>的。</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38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对申请项目进行评审。中央财政科技计划（专项、基金等）由战略咨询与综合评审委员会</w:t>
            </w:r>
          </w:p>
        </w:tc>
        <w:tc>
          <w:tcPr>
            <w:tcW w:w="3402" w:type="dxa"/>
            <w:vAlign w:val="center"/>
          </w:tcPr>
          <w:p w:rsidR="00B2478C" w:rsidRDefault="00CF681C">
            <w:pPr>
              <w:pStyle w:val="a9"/>
              <w:jc w:val="left"/>
              <w:rPr>
                <w:rFonts w:ascii="仿宋" w:eastAsia="仿宋" w:hAnsi="仿宋" w:cs="仿宋"/>
                <w:sz w:val="28"/>
                <w:szCs w:val="28"/>
              </w:rPr>
            </w:pPr>
            <w:r>
              <w:rPr>
                <w:rFonts w:ascii="仿宋" w:eastAsia="仿宋" w:hAnsi="仿宋" w:cs="仿宋" w:hint="eastAsia"/>
                <w:sz w:val="28"/>
                <w:szCs w:val="28"/>
              </w:rPr>
              <w:t>战略咨询与综合评审委员会、高层咨询委员会  高层专家委员会  称谓太多  太乱了。</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制定项目实施方案</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项目实施方案不是在合同总体现吗？</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此处为项目实施过程中的方案方法</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7.2</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项目负责人所在单位职责、主要研究人员职责等岗位职责等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语句不通</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r>
              <w:rPr>
                <w:rFonts w:ascii="仿宋" w:eastAsia="仿宋" w:hAnsi="仿宋" w:cs="仿宋" w:hint="eastAsia"/>
                <w:sz w:val="28"/>
                <w:szCs w:val="28"/>
              </w:rPr>
              <w:lastRenderedPageBreak/>
              <w:t>/刘岩</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中医治未病项目可建立报告制度，明确规定报告的内容、要求</w:t>
            </w:r>
            <w:r>
              <w:rPr>
                <w:rFonts w:ascii="仿宋" w:eastAsia="仿宋" w:hAnsi="仿宋" w:cs="仿宋" w:hint="eastAsia"/>
                <w:sz w:val="28"/>
                <w:szCs w:val="28"/>
              </w:rPr>
              <w:lastRenderedPageBreak/>
              <w:t>和报告期。</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可建立  措辞不当。</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42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黑龙江中医药大学附属第一医院/王桂媛</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实施方案至少应包括：项目的组织形式、项目的进度安排、监督管理等。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项目实施方案要素过少，建议补充完善</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7.8</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黑龙江中医药大学附属第一医院/王桂媛</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建立国家科技管理信息系统</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系统从何而来？是否具有可操作性</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中国中医科学院中医基础理论研究所/岳广欣</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至少应包括：主管中医治未病项目的国家科技行政管理部门（项目管理专业机构/联合基金资助方）；经行政管理部门授权或委托，行使部分计划管理权并负责项目组织实施管理的机构；项目</w:t>
            </w:r>
            <w:r>
              <w:rPr>
                <w:rFonts w:ascii="仿宋" w:eastAsia="仿宋" w:hAnsi="仿宋" w:cs="仿宋" w:hint="eastAsia"/>
                <w:sz w:val="28"/>
                <w:szCs w:val="28"/>
              </w:rPr>
              <w:lastRenderedPageBreak/>
              <w:t>承担单位等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管理部门太多有时候不利于管理</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45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中国中医科学院中医基础理论研究所/岳广欣</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中医治未病项目可建立报告制度</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立项、中期评估、验收都已经有了，是否可以简化</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中国中医科学院中医基础理论研究所/岳广欣</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至少应包括：主管中医治未病项目的国家科技行政管理部门（项目管理专业机构/联合基金资助方）；经行政管理部门授权或委托，行使部分计划管理权并负责项目组织实施管理的机构；项目承担单位等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管理部门太多有时候不利于管理</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r>
              <w:rPr>
                <w:rFonts w:ascii="仿宋" w:eastAsia="仿宋" w:hAnsi="仿宋" w:cs="仿宋" w:hint="eastAsia"/>
                <w:sz w:val="28"/>
                <w:szCs w:val="28"/>
              </w:rPr>
              <w:lastRenderedPageBreak/>
              <w:t>/</w:t>
            </w:r>
            <w:proofErr w:type="gramStart"/>
            <w:r>
              <w:rPr>
                <w:rFonts w:ascii="仿宋" w:eastAsia="仿宋" w:hAnsi="仿宋" w:cs="仿宋" w:hint="eastAsia"/>
                <w:sz w:val="28"/>
                <w:szCs w:val="28"/>
              </w:rPr>
              <w:t>赵楠</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健全不同组织管理层面管理制度</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建议补充不同组织管理层面的管理职责，以示区分</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为基本原则，未具</w:t>
            </w:r>
            <w:r>
              <w:rPr>
                <w:rFonts w:ascii="仿宋" w:eastAsia="仿宋" w:hAnsi="仿宋" w:cs="仿宋" w:hint="eastAsia"/>
                <w:sz w:val="28"/>
                <w:szCs w:val="28"/>
              </w:rPr>
              <w:lastRenderedPageBreak/>
              <w:t>体制定办法</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48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roofErr w:type="gramStart"/>
            <w:r>
              <w:rPr>
                <w:rFonts w:ascii="仿宋" w:eastAsia="仿宋" w:hAnsi="仿宋" w:cs="仿宋" w:hint="eastAsia"/>
                <w:sz w:val="28"/>
                <w:szCs w:val="28"/>
              </w:rPr>
              <w:t>赵楠</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项目承担单位应具备的条件</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此条件是否过于笼统，应加以明确限制</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roofErr w:type="gramStart"/>
            <w:r>
              <w:rPr>
                <w:rFonts w:ascii="仿宋" w:eastAsia="仿宋" w:hAnsi="仿宋" w:cs="仿宋" w:hint="eastAsia"/>
                <w:sz w:val="28"/>
                <w:szCs w:val="28"/>
              </w:rPr>
              <w:t>赵楠</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实施方案至少应包括：项目的组织形式、项目的进度安排、监督管理等。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项目实施方案要素过少，建议补充完善</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黑龙江中医药大学附属第一医院/</w:t>
            </w:r>
            <w:proofErr w:type="gramStart"/>
            <w:r>
              <w:rPr>
                <w:rFonts w:ascii="仿宋" w:eastAsia="仿宋" w:hAnsi="仿宋" w:cs="仿宋" w:hint="eastAsia"/>
                <w:sz w:val="28"/>
                <w:szCs w:val="28"/>
              </w:rPr>
              <w:t>赵楠</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科研不端行为审查处理</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是否应制定相应的惩罚处理措施，以下原则过于笼统</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为基本原则，未具体制定措施</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51</w:t>
            </w:r>
          </w:p>
        </w:tc>
        <w:tc>
          <w:tcPr>
            <w:tcW w:w="1134" w:type="dxa"/>
            <w:vAlign w:val="center"/>
          </w:tcPr>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w:t>
            </w:r>
            <w:r>
              <w:rPr>
                <w:rFonts w:ascii="仿宋" w:eastAsia="仿宋" w:hAnsi="仿宋" w:cs="仿宋" w:hint="eastAsia"/>
                <w:sz w:val="28"/>
                <w:szCs w:val="28"/>
              </w:rPr>
              <w:lastRenderedPageBreak/>
              <w:t>附属岳阳中西医结合医院/范斌</w:t>
            </w:r>
          </w:p>
        </w:tc>
        <w:tc>
          <w:tcPr>
            <w:tcW w:w="4253" w:type="dxa"/>
            <w:vAlign w:val="center"/>
          </w:tcPr>
          <w:p w:rsidR="00B2478C" w:rsidRDefault="00B2478C">
            <w:pPr>
              <w:jc w:val="left"/>
              <w:rPr>
                <w:rFonts w:ascii="仿宋" w:eastAsia="仿宋" w:hAnsi="仿宋" w:cs="仿宋"/>
                <w:sz w:val="28"/>
                <w:szCs w:val="28"/>
              </w:rPr>
            </w:pPr>
          </w:p>
        </w:tc>
        <w:tc>
          <w:tcPr>
            <w:tcW w:w="3402" w:type="dxa"/>
            <w:vAlign w:val="center"/>
          </w:tcPr>
          <w:p w:rsidR="00B2478C" w:rsidRDefault="00CF681C" w:rsidP="00E63BEC">
            <w:pPr>
              <w:jc w:val="left"/>
              <w:rPr>
                <w:rFonts w:ascii="仿宋" w:eastAsia="仿宋" w:hAnsi="仿宋" w:cs="仿宋"/>
                <w:sz w:val="28"/>
                <w:szCs w:val="28"/>
              </w:rPr>
            </w:pPr>
            <w:r>
              <w:rPr>
                <w:rFonts w:ascii="仿宋" w:eastAsia="仿宋" w:hAnsi="仿宋" w:cs="仿宋" w:hint="eastAsia"/>
                <w:sz w:val="28"/>
                <w:szCs w:val="28"/>
              </w:rPr>
              <w:t>该项目设计合理,操作规</w:t>
            </w:r>
            <w:r>
              <w:rPr>
                <w:rFonts w:ascii="仿宋" w:eastAsia="仿宋" w:hAnsi="仿宋" w:cs="仿宋" w:hint="eastAsia"/>
                <w:sz w:val="28"/>
                <w:szCs w:val="28"/>
              </w:rPr>
              <w:lastRenderedPageBreak/>
              <w:t>范,问卷结果有利于更规范地完成本标准的编写，为建立能体现中医治未病特色优势、又能为国内学术界广泛接受的</w:t>
            </w:r>
            <w:r w:rsidR="000B6926">
              <w:rPr>
                <w:rFonts w:ascii="仿宋" w:eastAsia="仿宋" w:hAnsi="仿宋" w:cs="仿宋" w:hint="eastAsia"/>
                <w:sz w:val="28"/>
                <w:szCs w:val="28"/>
              </w:rPr>
              <w:t>中医治未病科研管理基本原则（制定）</w:t>
            </w:r>
            <w:r>
              <w:rPr>
                <w:rFonts w:ascii="仿宋" w:eastAsia="仿宋" w:hAnsi="仿宋" w:cs="仿宋" w:hint="eastAsia"/>
                <w:sz w:val="28"/>
                <w:szCs w:val="28"/>
              </w:rPr>
              <w:t>，实现中医治未病科研管理工作的规范化。</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52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roofErr w:type="gramStart"/>
            <w:r>
              <w:rPr>
                <w:rFonts w:ascii="仿宋" w:eastAsia="仿宋" w:hAnsi="仿宋" w:cs="仿宋" w:hint="eastAsia"/>
                <w:sz w:val="28"/>
                <w:szCs w:val="28"/>
              </w:rPr>
              <w:t>忻玮</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治未病是指预防疾病。未病先防，疾病防病，愈后防复，保护健康的健康医学理念</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“治未病”是针对个体人健康状态，通过动态辨识、评估、干预，以预防和控制疾病风险，达到“未病先防，既病早治，已病防</w:t>
            </w:r>
            <w:r>
              <w:rPr>
                <w:rFonts w:ascii="仿宋" w:eastAsia="仿宋" w:hAnsi="仿宋" w:cs="仿宋" w:hint="eastAsia"/>
                <w:sz w:val="28"/>
                <w:szCs w:val="28"/>
              </w:rPr>
              <w:lastRenderedPageBreak/>
              <w:t>变，</w:t>
            </w:r>
            <w:proofErr w:type="gramStart"/>
            <w:r>
              <w:rPr>
                <w:rFonts w:ascii="仿宋" w:eastAsia="仿宋" w:hAnsi="仿宋" w:cs="仿宋" w:hint="eastAsia"/>
                <w:sz w:val="28"/>
                <w:szCs w:val="28"/>
              </w:rPr>
              <w:t>瘥</w:t>
            </w:r>
            <w:proofErr w:type="gramEnd"/>
            <w:r>
              <w:rPr>
                <w:rFonts w:ascii="仿宋" w:eastAsia="仿宋" w:hAnsi="仿宋" w:cs="仿宋" w:hint="eastAsia"/>
                <w:sz w:val="28"/>
                <w:szCs w:val="28"/>
              </w:rPr>
              <w:t>后防复”的目标。</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53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7.7</w:t>
            </w:r>
          </w:p>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上海中医药大学附属岳阳中西医结合医院/</w:t>
            </w:r>
            <w:proofErr w:type="gramStart"/>
            <w:r>
              <w:rPr>
                <w:rFonts w:ascii="仿宋" w:eastAsia="仿宋" w:hAnsi="仿宋" w:cs="仿宋" w:hint="eastAsia"/>
                <w:sz w:val="28"/>
                <w:szCs w:val="28"/>
              </w:rPr>
              <w:t>忻玮</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科技部、财政部要根据绩效评估和监督检查结果以及相关部门的建议，提出中央财政科技计划（专项、基金等）动态调整意见。</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建议将“科技部、财政部”改为“项目主管部门”</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本标准规定了中医治未病科研管理中的组织管理、编制和发布项目指南、项目立项、项目实施管理、项目验收管理、成果管理、经费管理、绩效管理、档案管理、科研不端行为审查处理、专家咨询机制等的基本原则。</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在标准规定的中医治未病科研管理内容中，增加了：过程质量控制管理。</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w:t>
            </w:r>
            <w:r>
              <w:rPr>
                <w:rFonts w:ascii="仿宋" w:eastAsia="仿宋" w:hAnsi="仿宋" w:cs="仿宋" w:hint="eastAsia"/>
                <w:sz w:val="28"/>
                <w:szCs w:val="28"/>
              </w:rPr>
              <w:lastRenderedPageBreak/>
              <w:t>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治未病是指预防疾病。</w:t>
            </w:r>
          </w:p>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科研即科学研究是运用严密的科学方法，从事有目的、有计划、有系统的认识客观世界，探索客观真理的活动过程。</w:t>
            </w:r>
          </w:p>
          <w:p w:rsidR="00B2478C" w:rsidRDefault="00CF681C">
            <w:pPr>
              <w:jc w:val="left"/>
              <w:rPr>
                <w:rFonts w:ascii="仿宋" w:eastAsia="仿宋" w:hAnsi="仿宋" w:cs="仿宋"/>
                <w:sz w:val="28"/>
                <w:szCs w:val="28"/>
              </w:rPr>
            </w:pPr>
            <w:r>
              <w:rPr>
                <w:rFonts w:ascii="仿宋" w:eastAsia="仿宋" w:hAnsi="仿宋" w:cs="仿宋" w:hint="eastAsia"/>
                <w:sz w:val="28"/>
                <w:szCs w:val="28"/>
              </w:rPr>
              <w:t>管理，是指以管理主体，有效组织并利用其各个要素(人、财、物、信息和时空)，借助管理手段，完成该组织目标的过程。</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在术语定义部分，治未病、</w:t>
            </w:r>
            <w:r>
              <w:rPr>
                <w:rFonts w:ascii="仿宋" w:eastAsia="仿宋" w:hAnsi="仿宋" w:cs="仿宋" w:hint="eastAsia"/>
                <w:sz w:val="28"/>
                <w:szCs w:val="28"/>
              </w:rPr>
              <w:lastRenderedPageBreak/>
              <w:t>科研、管理、科研项目等词汇应该并非本指南首创，建议应结合上述标准定义，可在标准定义上修改。</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56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4.1.4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项目承担单位</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明确组织管理部门部分，还没有招标怎么就产生了项目承担单位？</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此处为组织管理部门部分</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项目立项部门、管理专业机构及联合基金资助方的主要职能</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其中，对项目的计划进度进行监督检查和验收；是</w:t>
            </w:r>
            <w:r>
              <w:rPr>
                <w:rFonts w:ascii="仿宋" w:eastAsia="仿宋" w:hAnsi="仿宋" w:cs="仿宋" w:hint="eastAsia"/>
                <w:sz w:val="28"/>
                <w:szCs w:val="28"/>
              </w:rPr>
              <w:lastRenderedPageBreak/>
              <w:t>否应该删除验收。</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B2478C">
            <w:pPr>
              <w:jc w:val="center"/>
              <w:rPr>
                <w:rFonts w:ascii="仿宋" w:eastAsia="仿宋" w:hAnsi="仿宋" w:cs="仿宋"/>
                <w:sz w:val="28"/>
                <w:szCs w:val="28"/>
              </w:rPr>
            </w:pP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项目承担者（单位）具有的责任和义务应当符合《国家科技计划管理暂行规定》的规定。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此段应该删除，按照流程项目承担者并未出现。</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部分采纳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至少应包括：至少应包括：主管中医治未病项目的国家科技行政管理部门（项目管理专业机构/联合基金资助方）</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健全不同组织管理层面管理制度，其中出现两个“至少应包括：”</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王金贵</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成果的展现形式</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sz w:val="28"/>
                <w:szCs w:val="28"/>
              </w:rPr>
              <w:t>应按照展示成果的形式分类</w:t>
            </w:r>
            <w:r>
              <w:rPr>
                <w:rFonts w:ascii="仿宋" w:eastAsia="仿宋" w:hAnsi="仿宋" w:cs="仿宋" w:hint="eastAsia"/>
                <w:sz w:val="28"/>
                <w:szCs w:val="28"/>
              </w:rPr>
              <w:t>，</w:t>
            </w:r>
            <w:r>
              <w:rPr>
                <w:rFonts w:ascii="仿宋" w:eastAsia="仿宋" w:hAnsi="仿宋" w:cs="仿宋"/>
                <w:sz w:val="28"/>
                <w:szCs w:val="28"/>
              </w:rPr>
              <w:t>而不是治未病的分类</w:t>
            </w:r>
            <w:r>
              <w:rPr>
                <w:rFonts w:ascii="仿宋" w:eastAsia="仿宋" w:hAnsi="仿宋" w:cs="仿宋" w:hint="eastAsia"/>
                <w:sz w:val="28"/>
                <w:szCs w:val="28"/>
              </w:rPr>
              <w:t>。</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辽宁中医药大学/任艳玲</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至少应包括：至少应包括：主管中医治未病项目的各级项目管理</w:t>
            </w:r>
            <w:r>
              <w:rPr>
                <w:rFonts w:ascii="仿宋" w:eastAsia="仿宋" w:hAnsi="仿宋" w:cs="仿宋" w:hint="eastAsia"/>
                <w:sz w:val="28"/>
                <w:szCs w:val="28"/>
              </w:rPr>
              <w:lastRenderedPageBreak/>
              <w:t>部门</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删除“至少应包括”</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61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辽宁中医药大学/任艳玲</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中医治未病基础、特色疗法、实践指南、技术操作规范、服务规范等项目应符合相应基本研究流程，一般应做适用性评价，还可以进行科学性、社会性评价，注意方法与目的的匹配度</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适用性评价是否应改为实用性评价</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根据标准制修订通则，应为适用性评价</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6.4.2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辽宁中医药大学/任艳玲</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《国家科技计划项目管暂行规定》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《国家科技计划项目管理暂行规定》</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辽宁中医药大学/任艳玲</w:t>
            </w:r>
          </w:p>
        </w:tc>
        <w:tc>
          <w:tcPr>
            <w:tcW w:w="4253"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建立年度报告制度</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重要事件报告</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10.3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辽宁中医药大学/任艳玲</w:t>
            </w:r>
          </w:p>
        </w:tc>
        <w:tc>
          <w:tcPr>
            <w:tcW w:w="4253"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对拨款单位加强管理，保证课题经费按时拨付，确保课题顺利实</w:t>
            </w:r>
            <w:r>
              <w:rPr>
                <w:rFonts w:ascii="仿宋" w:eastAsia="仿宋" w:hAnsi="仿宋" w:cs="仿宋" w:hint="eastAsia"/>
                <w:sz w:val="28"/>
                <w:szCs w:val="28"/>
              </w:rPr>
              <w:lastRenderedPageBreak/>
              <w:t>施；制定课题财务监控措施，形成项目财务检查机制</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课题改为项目</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65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治未病是指预防疾病。未病先防，疾病防病，愈后防复，保护健康的健康医学理念</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“疾病防病”按照前后文建议改为</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既病防变“</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科研即科学研究是运用严密的科学方法，从事有目的、有计划、有系统的认识客观世界，探索客观真理的活动过程。</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科研即科学研究后建议加逗号。</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进度报告、统计调查报告、调整报告、重要事件报、告财务报告、验收报告，其具体要求应符合《国家科技计划管理暂行规定》的规</w:t>
            </w:r>
            <w:r>
              <w:rPr>
                <w:rFonts w:ascii="仿宋" w:eastAsia="仿宋" w:hAnsi="仿宋" w:cs="仿宋" w:hint="eastAsia"/>
                <w:sz w:val="28"/>
                <w:szCs w:val="28"/>
              </w:rPr>
              <w:lastRenderedPageBreak/>
              <w:t>定。</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重要事件报、告，顿号位置后移。</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68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内服产品成果展现形式/9.2.2外用技术成果展现形式</w:t>
            </w:r>
          </w:p>
        </w:tc>
        <w:tc>
          <w:tcPr>
            <w:tcW w:w="3402" w:type="dxa"/>
            <w:vAlign w:val="center"/>
          </w:tcPr>
          <w:p w:rsidR="00B2478C" w:rsidRDefault="00CF681C">
            <w:pPr>
              <w:jc w:val="left"/>
              <w:rPr>
                <w:rFonts w:ascii="仿宋" w:eastAsia="仿宋" w:hAnsi="仿宋" w:cs="仿宋"/>
                <w:sz w:val="28"/>
                <w:szCs w:val="28"/>
              </w:rPr>
            </w:pP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不良反应</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后建议加上</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建议处理措施“</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诊疗设备要适应人体的状态、功能、体质、疾病特征，并起到预防保健作用。</w:t>
            </w:r>
          </w:p>
        </w:tc>
        <w:tc>
          <w:tcPr>
            <w:tcW w:w="3402" w:type="dxa"/>
            <w:vAlign w:val="center"/>
          </w:tcPr>
          <w:p w:rsidR="00B2478C" w:rsidRDefault="00CF681C">
            <w:pPr>
              <w:jc w:val="left"/>
              <w:rPr>
                <w:rFonts w:ascii="仿宋" w:eastAsia="仿宋" w:hAnsi="仿宋" w:cs="仿宋"/>
                <w:sz w:val="28"/>
                <w:szCs w:val="28"/>
              </w:rPr>
            </w:pP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并起到预防保健作用</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建议改为</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并起到诊断预防保健作用“。</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评价时间：可采用短期评价、中长期评价、短期-中长期结合评价。</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个人意见能否说明一下多长时间为“短期评价、中长期评价”。</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平均内容至少应包括技术评价、适用性评价、应用性评价。</w:t>
            </w:r>
          </w:p>
        </w:tc>
        <w:tc>
          <w:tcPr>
            <w:tcW w:w="3402" w:type="dxa"/>
            <w:vAlign w:val="center"/>
          </w:tcPr>
          <w:p w:rsidR="00B2478C" w:rsidRDefault="00CF681C">
            <w:pPr>
              <w:jc w:val="left"/>
              <w:rPr>
                <w:rFonts w:ascii="仿宋" w:eastAsia="仿宋" w:hAnsi="仿宋" w:cs="仿宋"/>
                <w:sz w:val="28"/>
                <w:szCs w:val="28"/>
              </w:rPr>
            </w:pP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平均内容“应为”评价内容“。</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72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丁红生</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专家咨询机制</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在此章节中，能否将咨询专家与咨询单位的职责与权利分开写</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73</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p>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季聪华</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编制和发布项目指南</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更改为“</w:t>
            </w:r>
            <w:r>
              <w:rPr>
                <w:rFonts w:ascii="仿宋" w:eastAsia="仿宋" w:hAnsi="仿宋" w:cs="仿宋"/>
                <w:sz w:val="28"/>
                <w:szCs w:val="28"/>
              </w:rPr>
              <w:t>5.</w:t>
            </w:r>
            <w:r>
              <w:rPr>
                <w:rFonts w:ascii="仿宋" w:eastAsia="仿宋" w:hAnsi="仿宋" w:cs="仿宋" w:hint="eastAsia"/>
                <w:sz w:val="28"/>
                <w:szCs w:val="28"/>
              </w:rPr>
              <w:t>项目指南的编制和发布”，保持体例的一致性。</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74</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p>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季聪华</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平均内容</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评价内容</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治未病是指预防疾病。未病先防，疾病防病，愈后防复，保护健康的健康医学理念。</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改为：治未病是指健康管理。即未病先防，既病防变，愈后防复的健康医学理念。</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76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成果的展现形式</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这一节总体来说文字需要再简练</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77</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钱静华</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诊疗设备成果展现形式：诊疗设备要适应人体的状态、功能、体质、疾病特征，并起到预防保健作用。注意设备硬件组成、软件组成、设备使用前准备、设备使用环境、使用设备者体位、设备使用部位、设备使用范围、设备使用操作步骤、适应人群、禁忌症、适用证、慎用症、不良反应、停用指征、设备使用注意事项、设备使用后结果解读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改为：设备硬件组成、软件组成、环境要求、操作规范；适用症、禁忌症、慎用症、常见不良反应；结果解读等</w:t>
            </w:r>
          </w:p>
          <w:p w:rsidR="00B2478C" w:rsidRDefault="00B2478C">
            <w:pPr>
              <w:jc w:val="left"/>
              <w:rPr>
                <w:rFonts w:ascii="仿宋" w:eastAsia="仿宋" w:hAnsi="仿宋" w:cs="仿宋"/>
                <w:sz w:val="28"/>
                <w:szCs w:val="28"/>
              </w:rPr>
            </w:pP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78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汤军</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疾病防病</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改为既病防变</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79</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r w:rsidR="007C189A">
              <w:rPr>
                <w:rFonts w:ascii="仿宋" w:eastAsia="仿宋" w:hAnsi="仿宋" w:cs="仿宋" w:hint="eastAsia"/>
                <w:sz w:val="28"/>
                <w:szCs w:val="28"/>
              </w:rPr>
              <w:t>/</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汤军</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至少应包括：主管中医治未病项目的国家科技行政管理部门（项目管理专业机构/联合基金资助方）；经行政管理部门授权或委托，行使部分计划管理权并负责项目组织实施管理的机构；项目承担单位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“至少应包括”重复</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w:t>
            </w:r>
            <w:r w:rsidR="007C189A">
              <w:rPr>
                <w:rFonts w:ascii="仿宋" w:eastAsia="仿宋" w:hAnsi="仿宋" w:cs="仿宋" w:hint="eastAsia"/>
                <w:sz w:val="28"/>
                <w:szCs w:val="28"/>
              </w:rPr>
              <w:t>/</w:t>
            </w:r>
          </w:p>
          <w:p w:rsidR="00B2478C" w:rsidRDefault="00CF681C">
            <w:pPr>
              <w:jc w:val="center"/>
              <w:rPr>
                <w:rFonts w:ascii="仿宋" w:eastAsia="仿宋" w:hAnsi="仿宋" w:cs="仿宋"/>
                <w:sz w:val="28"/>
                <w:szCs w:val="28"/>
              </w:rPr>
            </w:pPr>
            <w:r>
              <w:rPr>
                <w:rFonts w:ascii="仿宋" w:eastAsia="仿宋" w:hAnsi="仿宋" w:cs="仿宋" w:hint="eastAsia"/>
                <w:sz w:val="28"/>
                <w:szCs w:val="28"/>
              </w:rPr>
              <w:t>汤军</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未病、欲病、已病康复人群</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建议改为：未病、欲病、既病、愈后康复人群。</w:t>
            </w:r>
          </w:p>
          <w:p w:rsidR="00B2478C" w:rsidRDefault="00CF681C">
            <w:pPr>
              <w:jc w:val="left"/>
              <w:rPr>
                <w:rFonts w:ascii="仿宋" w:eastAsia="仿宋" w:hAnsi="仿宋" w:cs="仿宋"/>
                <w:sz w:val="28"/>
                <w:szCs w:val="28"/>
              </w:rPr>
            </w:pPr>
            <w:r>
              <w:rPr>
                <w:rFonts w:ascii="仿宋" w:eastAsia="仿宋" w:hAnsi="仿宋" w:cs="仿宋" w:hint="eastAsia"/>
                <w:sz w:val="28"/>
                <w:szCs w:val="28"/>
              </w:rPr>
              <w:t>与“未病先防、既病防变、</w:t>
            </w:r>
            <w:r>
              <w:rPr>
                <w:rFonts w:ascii="仿宋" w:eastAsia="仿宋" w:hAnsi="仿宋" w:cs="仿宋" w:hint="eastAsia"/>
                <w:sz w:val="28"/>
                <w:szCs w:val="28"/>
              </w:rPr>
              <w:lastRenderedPageBreak/>
              <w:t>愈后防复”相对应</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81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4.1.1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roofErr w:type="gramStart"/>
            <w:r>
              <w:rPr>
                <w:rFonts w:ascii="仿宋" w:eastAsia="仿宋" w:hAnsi="仿宋" w:cs="仿宋" w:hint="eastAsia"/>
                <w:sz w:val="28"/>
                <w:szCs w:val="28"/>
              </w:rPr>
              <w:t>李敬林</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主管中医治未病项目的各级国家科技行政管理部门</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删除国家</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82</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4.2.2</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w:t>
            </w:r>
            <w:proofErr w:type="gramStart"/>
            <w:r>
              <w:rPr>
                <w:rFonts w:ascii="仿宋" w:eastAsia="仿宋" w:hAnsi="仿宋" w:cs="仿宋" w:hint="eastAsia"/>
                <w:sz w:val="28"/>
                <w:szCs w:val="28"/>
              </w:rPr>
              <w:t>李敬林</w:t>
            </w:r>
            <w:proofErr w:type="gramEnd"/>
          </w:p>
        </w:tc>
        <w:tc>
          <w:tcPr>
            <w:tcW w:w="4253" w:type="dxa"/>
            <w:vAlign w:val="center"/>
          </w:tcPr>
          <w:p w:rsidR="00B2478C" w:rsidRDefault="00CF681C">
            <w:pPr>
              <w:jc w:val="left"/>
              <w:rPr>
                <w:rFonts w:ascii="仿宋" w:eastAsia="仿宋" w:hAnsi="仿宋" w:cs="仿宋"/>
                <w:sz w:val="28"/>
                <w:szCs w:val="28"/>
              </w:rPr>
            </w:pPr>
            <w:proofErr w:type="gramStart"/>
            <w:r>
              <w:rPr>
                <w:rFonts w:ascii="仿宋" w:eastAsia="仿宋" w:hAnsi="仿宋" w:cs="仿宋" w:hint="eastAsia"/>
                <w:sz w:val="28"/>
                <w:szCs w:val="28"/>
              </w:rPr>
              <w:t>签定</w:t>
            </w:r>
            <w:proofErr w:type="gramEnd"/>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签订</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83</w:t>
            </w:r>
          </w:p>
        </w:tc>
        <w:tc>
          <w:tcPr>
            <w:tcW w:w="1134" w:type="dxa"/>
            <w:vAlign w:val="center"/>
          </w:tcPr>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嘉兴市中医院/</w:t>
            </w:r>
          </w:p>
          <w:p w:rsidR="00B2478C" w:rsidRDefault="00CF681C">
            <w:pPr>
              <w:jc w:val="center"/>
              <w:rPr>
                <w:rFonts w:ascii="仿宋" w:eastAsia="仿宋" w:hAnsi="仿宋" w:cs="仿宋"/>
                <w:sz w:val="28"/>
                <w:szCs w:val="28"/>
              </w:rPr>
            </w:pPr>
            <w:proofErr w:type="gramStart"/>
            <w:r>
              <w:rPr>
                <w:rFonts w:ascii="仿宋" w:eastAsia="仿宋" w:hAnsi="仿宋" w:cs="仿宋" w:hint="eastAsia"/>
                <w:sz w:val="28"/>
                <w:szCs w:val="28"/>
              </w:rPr>
              <w:t>张勤梅</w:t>
            </w:r>
            <w:proofErr w:type="gramEnd"/>
          </w:p>
        </w:tc>
        <w:tc>
          <w:tcPr>
            <w:tcW w:w="4253" w:type="dxa"/>
            <w:vAlign w:val="center"/>
          </w:tcPr>
          <w:p w:rsidR="00B2478C" w:rsidRDefault="00B2478C">
            <w:pPr>
              <w:jc w:val="left"/>
              <w:rPr>
                <w:rFonts w:ascii="仿宋" w:eastAsia="仿宋" w:hAnsi="仿宋" w:cs="仿宋"/>
                <w:sz w:val="28"/>
                <w:szCs w:val="28"/>
              </w:rPr>
            </w:pP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注意文字的严谨，错别字、漏字等明显的错误应避免</w:t>
            </w:r>
          </w:p>
          <w:p w:rsidR="00B2478C" w:rsidRDefault="00CF681C">
            <w:pPr>
              <w:jc w:val="left"/>
              <w:rPr>
                <w:rFonts w:ascii="仿宋" w:eastAsia="仿宋" w:hAnsi="仿宋" w:cs="仿宋"/>
                <w:sz w:val="28"/>
                <w:szCs w:val="28"/>
              </w:rPr>
            </w:pPr>
            <w:r>
              <w:rPr>
                <w:rFonts w:ascii="仿宋" w:eastAsia="仿宋" w:hAnsi="仿宋" w:cs="仿宋" w:hint="eastAsia"/>
                <w:sz w:val="28"/>
                <w:szCs w:val="28"/>
              </w:rPr>
              <w:t>经费管理环节的解释欠具体。</w:t>
            </w:r>
          </w:p>
          <w:p w:rsidR="00B2478C" w:rsidRDefault="00CF681C">
            <w:pPr>
              <w:jc w:val="left"/>
              <w:rPr>
                <w:rFonts w:ascii="仿宋" w:eastAsia="仿宋" w:hAnsi="仿宋" w:cs="仿宋"/>
                <w:sz w:val="28"/>
                <w:szCs w:val="28"/>
              </w:rPr>
            </w:pPr>
            <w:r>
              <w:rPr>
                <w:rFonts w:ascii="仿宋" w:eastAsia="仿宋" w:hAnsi="仿宋" w:cs="仿宋" w:hint="eastAsia"/>
                <w:sz w:val="28"/>
                <w:szCs w:val="28"/>
              </w:rPr>
              <w:t>成果转化、推广方面的细则欠具体。</w:t>
            </w:r>
          </w:p>
          <w:p w:rsidR="00B2478C" w:rsidRDefault="00CF681C">
            <w:pPr>
              <w:jc w:val="left"/>
              <w:rPr>
                <w:rFonts w:ascii="仿宋" w:eastAsia="仿宋" w:hAnsi="仿宋" w:cs="仿宋"/>
                <w:sz w:val="28"/>
                <w:szCs w:val="28"/>
              </w:rPr>
            </w:pPr>
            <w:r>
              <w:rPr>
                <w:rFonts w:ascii="仿宋" w:eastAsia="仿宋" w:hAnsi="仿宋" w:cs="仿宋" w:hint="eastAsia"/>
                <w:sz w:val="28"/>
                <w:szCs w:val="28"/>
              </w:rPr>
              <w:t>许多条款应注明治未病的特殊要求，而不是罗列相</w:t>
            </w:r>
            <w:r>
              <w:rPr>
                <w:rFonts w:ascii="仿宋" w:eastAsia="仿宋" w:hAnsi="仿宋" w:cs="仿宋" w:hint="eastAsia"/>
                <w:sz w:val="28"/>
                <w:szCs w:val="28"/>
              </w:rPr>
              <w:lastRenderedPageBreak/>
              <w:t>关法规条例。</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84</w:t>
            </w:r>
          </w:p>
        </w:tc>
        <w:tc>
          <w:tcPr>
            <w:tcW w:w="1134" w:type="dxa"/>
            <w:vAlign w:val="center"/>
          </w:tcPr>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辽宁中医药大学/郑洪新</w:t>
            </w:r>
          </w:p>
        </w:tc>
        <w:tc>
          <w:tcPr>
            <w:tcW w:w="4253" w:type="dxa"/>
            <w:vAlign w:val="center"/>
          </w:tcPr>
          <w:p w:rsidR="00B2478C" w:rsidRDefault="00B2478C">
            <w:pPr>
              <w:jc w:val="left"/>
              <w:rPr>
                <w:rFonts w:ascii="仿宋" w:eastAsia="仿宋" w:hAnsi="仿宋" w:cs="仿宋"/>
                <w:sz w:val="28"/>
                <w:szCs w:val="28"/>
              </w:rPr>
            </w:pP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文件中的文字、标点符号等修改</w:t>
            </w:r>
          </w:p>
          <w:p w:rsidR="00B2478C" w:rsidRDefault="00CF681C">
            <w:pPr>
              <w:jc w:val="left"/>
              <w:rPr>
                <w:rFonts w:ascii="仿宋" w:eastAsia="仿宋" w:hAnsi="仿宋" w:cs="仿宋"/>
                <w:sz w:val="28"/>
                <w:szCs w:val="28"/>
              </w:rPr>
            </w:pPr>
            <w:r>
              <w:rPr>
                <w:rFonts w:ascii="仿宋" w:eastAsia="仿宋" w:hAnsi="仿宋" w:cs="仿宋" w:hint="eastAsia"/>
                <w:sz w:val="28"/>
                <w:szCs w:val="28"/>
              </w:rPr>
              <w:t>增加联合申报项目，参考科技部相关文件</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85</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辽宁中医药大学/张立德</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定义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定义需与本项目紧密结合</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rPr>
          <w:trHeight w:val="2540"/>
        </w:trPr>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86</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9.3.3</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辽宁中医药大学/张立德</w:t>
            </w:r>
          </w:p>
        </w:tc>
        <w:tc>
          <w:tcPr>
            <w:tcW w:w="4253"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评价内容至少应包括技术评价、适用性评价、应用性评价、卫生经济学评价、社会与伦理学评价等</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增加患者满意度评价</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未采纳</w:t>
            </w:r>
          </w:p>
        </w:tc>
        <w:tc>
          <w:tcPr>
            <w:tcW w:w="1410"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在应用性评价中已包含</w:t>
            </w: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87</w:t>
            </w:r>
          </w:p>
        </w:tc>
        <w:tc>
          <w:tcPr>
            <w:tcW w:w="1134" w:type="dxa"/>
            <w:vAlign w:val="center"/>
          </w:tcPr>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天津中医药大学附属医院/陈冰、</w:t>
            </w:r>
            <w:r>
              <w:rPr>
                <w:rFonts w:ascii="仿宋" w:eastAsia="仿宋" w:hAnsi="仿宋" w:cs="仿宋" w:hint="eastAsia"/>
                <w:sz w:val="28"/>
                <w:szCs w:val="28"/>
              </w:rPr>
              <w:lastRenderedPageBreak/>
              <w:t>杨常泉</w:t>
            </w:r>
          </w:p>
        </w:tc>
        <w:tc>
          <w:tcPr>
            <w:tcW w:w="4253" w:type="dxa"/>
            <w:vAlign w:val="center"/>
          </w:tcPr>
          <w:p w:rsidR="00B2478C" w:rsidRDefault="00B2478C">
            <w:pPr>
              <w:rPr>
                <w:rFonts w:ascii="仿宋" w:eastAsia="仿宋" w:hAnsi="仿宋" w:cs="仿宋"/>
                <w:sz w:val="28"/>
                <w:szCs w:val="28"/>
              </w:rPr>
            </w:pPr>
          </w:p>
        </w:tc>
        <w:tc>
          <w:tcPr>
            <w:tcW w:w="3402"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科研管理也应紧跟国家</w:t>
            </w:r>
            <w:proofErr w:type="gramStart"/>
            <w:r>
              <w:rPr>
                <w:rFonts w:ascii="仿宋" w:eastAsia="仿宋" w:hAnsi="仿宋" w:cs="仿宋" w:hint="eastAsia"/>
                <w:sz w:val="28"/>
                <w:szCs w:val="28"/>
              </w:rPr>
              <w:t>医</w:t>
            </w:r>
            <w:proofErr w:type="gramEnd"/>
            <w:r>
              <w:rPr>
                <w:rFonts w:ascii="仿宋" w:eastAsia="仿宋" w:hAnsi="仿宋" w:cs="仿宋" w:hint="eastAsia"/>
                <w:sz w:val="28"/>
                <w:szCs w:val="28"/>
              </w:rPr>
              <w:t>改步伐。分级医疗后，治</w:t>
            </w:r>
            <w:r>
              <w:rPr>
                <w:rFonts w:ascii="仿宋" w:eastAsia="仿宋" w:hAnsi="仿宋" w:cs="仿宋" w:hint="eastAsia"/>
                <w:sz w:val="28"/>
                <w:szCs w:val="28"/>
              </w:rPr>
              <w:lastRenderedPageBreak/>
              <w:t xml:space="preserve">未病能否能在三甲医院开展？基于三甲医院的环境、设备形成的科研成果能否顺利向二级医院或者社区医院推广？ </w:t>
            </w:r>
          </w:p>
          <w:p w:rsidR="00B2478C" w:rsidRDefault="00CF681C">
            <w:pPr>
              <w:rPr>
                <w:rFonts w:ascii="仿宋" w:eastAsia="仿宋" w:hAnsi="仿宋" w:cs="仿宋"/>
                <w:sz w:val="28"/>
                <w:szCs w:val="28"/>
              </w:rPr>
            </w:pPr>
            <w:r>
              <w:rPr>
                <w:rFonts w:ascii="仿宋" w:eastAsia="仿宋" w:hAnsi="仿宋" w:cs="仿宋" w:hint="eastAsia"/>
                <w:sz w:val="28"/>
                <w:szCs w:val="28"/>
              </w:rPr>
              <w:t xml:space="preserve">经费管理不能只针对于立项单位，应对拨款单位加强一定的管理。应保证课题经费按时拨付，确保课题顺利实施。 </w:t>
            </w:r>
          </w:p>
          <w:p w:rsidR="00B2478C" w:rsidRDefault="00CF681C">
            <w:pPr>
              <w:rPr>
                <w:rFonts w:ascii="仿宋" w:eastAsia="仿宋" w:hAnsi="仿宋" w:cs="仿宋"/>
                <w:sz w:val="28"/>
                <w:szCs w:val="28"/>
              </w:rPr>
            </w:pPr>
            <w:r>
              <w:rPr>
                <w:rFonts w:ascii="仿宋" w:eastAsia="仿宋" w:hAnsi="仿宋" w:cs="仿宋" w:hint="eastAsia"/>
                <w:sz w:val="28"/>
                <w:szCs w:val="28"/>
              </w:rPr>
              <w:t>加大对成果凝练和成果转化的重视程度。应对成果梳理和凝练以及成果的转</w:t>
            </w:r>
            <w:r>
              <w:rPr>
                <w:rFonts w:ascii="仿宋" w:eastAsia="仿宋" w:hAnsi="仿宋" w:cs="仿宋" w:hint="eastAsia"/>
                <w:sz w:val="28"/>
                <w:szCs w:val="28"/>
              </w:rPr>
              <w:lastRenderedPageBreak/>
              <w:t>化应用加强管理。</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88</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7.4</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浙江中医药大学附属第一医院/陈健</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实行回避制度</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实施管理中的报告制度，回避制度是否可以简化？因为有中期检查/评估来保障，并且还有项目的动态调整机制</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89</w:t>
            </w:r>
          </w:p>
        </w:tc>
        <w:tc>
          <w:tcPr>
            <w:tcW w:w="1134" w:type="dxa"/>
            <w:vAlign w:val="center"/>
          </w:tcPr>
          <w:p w:rsidR="00B2478C" w:rsidRDefault="00B2478C">
            <w:pPr>
              <w:jc w:val="center"/>
              <w:rPr>
                <w:rFonts w:ascii="仿宋" w:eastAsia="仿宋" w:hAnsi="仿宋" w:cs="仿宋"/>
                <w:sz w:val="28"/>
                <w:szCs w:val="28"/>
              </w:rPr>
            </w:pP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辽宁省中医药管理局/张立军、王有刚</w:t>
            </w:r>
          </w:p>
        </w:tc>
        <w:tc>
          <w:tcPr>
            <w:tcW w:w="4253" w:type="dxa"/>
            <w:vAlign w:val="center"/>
          </w:tcPr>
          <w:p w:rsidR="00B2478C" w:rsidRDefault="00B2478C">
            <w:pPr>
              <w:jc w:val="left"/>
              <w:rPr>
                <w:rFonts w:ascii="仿宋" w:eastAsia="仿宋" w:hAnsi="仿宋" w:cs="仿宋"/>
                <w:sz w:val="28"/>
                <w:szCs w:val="28"/>
              </w:rPr>
            </w:pP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框架机构清晰，内容全面，条目合理</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90</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14.3.1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中国中医科学院中医基础理论研究所/</w:t>
            </w:r>
            <w:proofErr w:type="gramStart"/>
            <w:r>
              <w:rPr>
                <w:rFonts w:ascii="仿宋" w:eastAsia="仿宋" w:hAnsi="仿宋" w:cs="仿宋" w:hint="eastAsia"/>
                <w:sz w:val="28"/>
                <w:szCs w:val="28"/>
              </w:rPr>
              <w:t>金兰香</w:t>
            </w:r>
            <w:proofErr w:type="gramEnd"/>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各级国家科技行政管理部门（项目管理专业机构/联合基金资助方）、项目承担单位应向咨询专家提供与咨询工作相关的资料、信</w:t>
            </w:r>
            <w:r>
              <w:rPr>
                <w:rFonts w:ascii="仿宋" w:eastAsia="仿宋" w:hAnsi="仿宋" w:cs="仿宋" w:hint="eastAsia"/>
                <w:sz w:val="28"/>
                <w:szCs w:val="28"/>
              </w:rPr>
              <w:lastRenderedPageBreak/>
              <w:t>息和数据，提供必要的工作条件和费用，对有关咨询内容和项目背景作必要的介绍与说明，还应当对咨询专家的具体意见负有保密责任</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lastRenderedPageBreak/>
              <w:t>专家意见不应保密</w:t>
            </w:r>
          </w:p>
        </w:tc>
        <w:tc>
          <w:tcPr>
            <w:tcW w:w="850"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67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lastRenderedPageBreak/>
              <w:t>91</w:t>
            </w:r>
          </w:p>
        </w:tc>
        <w:tc>
          <w:tcPr>
            <w:tcW w:w="11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7.1</w:t>
            </w:r>
          </w:p>
        </w:tc>
        <w:tc>
          <w:tcPr>
            <w:tcW w:w="2268"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辽宁中医药大学附属二院/尤献民</w:t>
            </w:r>
          </w:p>
        </w:tc>
        <w:tc>
          <w:tcPr>
            <w:tcW w:w="4253"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制定项目实施方案</w:t>
            </w:r>
          </w:p>
        </w:tc>
        <w:tc>
          <w:tcPr>
            <w:tcW w:w="3402"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实施方案是否应完善</w:t>
            </w:r>
          </w:p>
        </w:tc>
        <w:tc>
          <w:tcPr>
            <w:tcW w:w="850" w:type="dxa"/>
            <w:vAlign w:val="center"/>
          </w:tcPr>
          <w:p w:rsidR="00B2478C" w:rsidRDefault="00CF681C">
            <w:pPr>
              <w:tabs>
                <w:tab w:val="left" w:pos="7020"/>
              </w:tabs>
              <w:jc w:val="left"/>
              <w:rPr>
                <w:rFonts w:ascii="仿宋" w:eastAsia="仿宋" w:hAnsi="仿宋" w:cs="仿宋"/>
                <w:sz w:val="28"/>
                <w:szCs w:val="28"/>
              </w:rPr>
            </w:pPr>
            <w:r>
              <w:rPr>
                <w:rFonts w:ascii="仿宋" w:eastAsia="仿宋" w:hAnsi="仿宋" w:cs="仿宋" w:hint="eastAsia"/>
                <w:sz w:val="28"/>
                <w:szCs w:val="28"/>
              </w:rPr>
              <w:t>采纳</w:t>
            </w:r>
          </w:p>
        </w:tc>
        <w:tc>
          <w:tcPr>
            <w:tcW w:w="1410" w:type="dxa"/>
            <w:vAlign w:val="center"/>
          </w:tcPr>
          <w:p w:rsidR="00B2478C" w:rsidRDefault="00B2478C">
            <w:pPr>
              <w:spacing w:line="360" w:lineRule="auto"/>
              <w:jc w:val="left"/>
              <w:rPr>
                <w:rFonts w:ascii="仿宋" w:eastAsia="仿宋" w:hAnsi="仿宋" w:cs="仿宋"/>
                <w:sz w:val="28"/>
                <w:szCs w:val="28"/>
              </w:rPr>
            </w:pPr>
          </w:p>
        </w:tc>
      </w:tr>
      <w:tr w:rsidR="00B2478C">
        <w:tc>
          <w:tcPr>
            <w:tcW w:w="13992" w:type="dxa"/>
            <w:gridSpan w:val="7"/>
          </w:tcPr>
          <w:p w:rsidR="00B2478C" w:rsidRDefault="00CF681C">
            <w:pPr>
              <w:rPr>
                <w:rFonts w:ascii="仿宋" w:eastAsia="仿宋" w:hAnsi="仿宋" w:cs="仿宋"/>
                <w:sz w:val="28"/>
                <w:szCs w:val="28"/>
              </w:rPr>
            </w:pPr>
            <w:r>
              <w:rPr>
                <w:rFonts w:ascii="仿宋" w:eastAsia="仿宋" w:hAnsi="仿宋" w:cs="仿宋" w:hint="eastAsia"/>
                <w:sz w:val="28"/>
                <w:szCs w:val="28"/>
              </w:rPr>
              <w:t xml:space="preserve">说明：1.发送“征求意见稿”的单位数 </w:t>
            </w:r>
            <w:r>
              <w:rPr>
                <w:rFonts w:ascii="仿宋" w:eastAsia="仿宋" w:hAnsi="仿宋" w:cs="仿宋" w:hint="eastAsia"/>
                <w:sz w:val="28"/>
                <w:szCs w:val="28"/>
                <w:u w:val="single"/>
              </w:rPr>
              <w:t xml:space="preserve"> 12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rPr>
                <w:rFonts w:ascii="仿宋" w:eastAsia="仿宋" w:hAnsi="仿宋" w:cs="仿宋"/>
                <w:sz w:val="28"/>
                <w:szCs w:val="28"/>
              </w:rPr>
            </w:pPr>
            <w:r>
              <w:rPr>
                <w:rFonts w:ascii="仿宋" w:eastAsia="仿宋" w:hAnsi="仿宋" w:cs="仿宋" w:hint="eastAsia"/>
                <w:sz w:val="28"/>
                <w:szCs w:val="28"/>
              </w:rPr>
              <w:t xml:space="preserve">      2.收到“征求意见稿”后，回函的单位数 </w:t>
            </w:r>
            <w:r>
              <w:rPr>
                <w:rFonts w:ascii="仿宋" w:eastAsia="仿宋" w:hAnsi="仿宋" w:cs="仿宋" w:hint="eastAsia"/>
                <w:sz w:val="28"/>
                <w:szCs w:val="28"/>
                <w:u w:val="single"/>
              </w:rPr>
              <w:t xml:space="preserve">  12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rPr>
                <w:rFonts w:ascii="仿宋" w:eastAsia="仿宋" w:hAnsi="仿宋" w:cs="仿宋"/>
                <w:sz w:val="28"/>
                <w:szCs w:val="28"/>
              </w:rPr>
            </w:pPr>
            <w:r>
              <w:rPr>
                <w:rFonts w:ascii="仿宋" w:eastAsia="仿宋" w:hAnsi="仿宋" w:cs="仿宋" w:hint="eastAsia"/>
                <w:sz w:val="28"/>
                <w:szCs w:val="28"/>
              </w:rPr>
              <w:t xml:space="preserve">      3.收到“征求意见稿”后，回函并有建议或意见的单位数 </w:t>
            </w:r>
            <w:r>
              <w:rPr>
                <w:rFonts w:ascii="仿宋" w:eastAsia="仿宋" w:hAnsi="仿宋" w:cs="仿宋" w:hint="eastAsia"/>
                <w:sz w:val="28"/>
                <w:szCs w:val="28"/>
                <w:u w:val="single"/>
              </w:rPr>
              <w:t xml:space="preserve">  12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rPr>
                <w:rFonts w:ascii="仿宋" w:eastAsia="仿宋" w:hAnsi="仿宋" w:cs="仿宋"/>
                <w:sz w:val="28"/>
                <w:szCs w:val="28"/>
              </w:rPr>
            </w:pPr>
            <w:r>
              <w:rPr>
                <w:rFonts w:ascii="仿宋" w:eastAsia="仿宋" w:hAnsi="仿宋" w:cs="仿宋" w:hint="eastAsia"/>
                <w:sz w:val="28"/>
                <w:szCs w:val="28"/>
              </w:rPr>
              <w:t xml:space="preserve">      4.没收回函的单位数</w:t>
            </w:r>
            <w:r>
              <w:rPr>
                <w:rFonts w:ascii="仿宋" w:eastAsia="仿宋" w:hAnsi="仿宋" w:cs="仿宋" w:hint="eastAsia"/>
                <w:sz w:val="28"/>
                <w:szCs w:val="28"/>
                <w:u w:val="single"/>
              </w:rPr>
              <w:t xml:space="preserve">   0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。（注：上述说明附在本表的最后一页下面）</w:t>
            </w:r>
          </w:p>
          <w:p w:rsidR="00B2478C" w:rsidRDefault="00CF681C">
            <w:pPr>
              <w:rPr>
                <w:rFonts w:ascii="仿宋" w:eastAsia="仿宋" w:hAnsi="仿宋" w:cs="仿宋"/>
                <w:sz w:val="28"/>
                <w:szCs w:val="28"/>
              </w:rPr>
            </w:pPr>
            <w:r>
              <w:rPr>
                <w:rFonts w:ascii="仿宋" w:eastAsia="仿宋" w:hAnsi="仿宋" w:cs="仿宋" w:hint="eastAsia"/>
                <w:sz w:val="28"/>
                <w:szCs w:val="28"/>
              </w:rPr>
              <w:t xml:space="preserve">      5.如果需要汇总的意见较多，可以从第2页起以“意见汇总及处理情况”下一行作为表头继续填写。</w:t>
            </w:r>
          </w:p>
        </w:tc>
      </w:tr>
    </w:tbl>
    <w:p w:rsidR="00B2478C" w:rsidRDefault="00B2478C">
      <w:pPr>
        <w:rPr>
          <w:rFonts w:ascii="仿宋" w:eastAsia="仿宋" w:hAnsi="仿宋" w:cs="仿宋"/>
          <w:b/>
          <w:sz w:val="32"/>
          <w:szCs w:val="32"/>
        </w:rPr>
        <w:sectPr w:rsidR="00B2478C">
          <w:pgSz w:w="16838" w:h="11906" w:orient="landscape"/>
          <w:pgMar w:top="1800" w:right="1440" w:bottom="1800" w:left="1440" w:header="851" w:footer="992" w:gutter="0"/>
          <w:cols w:space="425"/>
          <w:docGrid w:type="lines" w:linePitch="312"/>
        </w:sectPr>
      </w:pPr>
    </w:p>
    <w:p w:rsidR="00B2478C" w:rsidRDefault="00CF681C">
      <w:pPr>
        <w:rPr>
          <w:rFonts w:ascii="仿宋" w:eastAsia="仿宋" w:hAnsi="仿宋" w:cs="仿宋"/>
          <w:b/>
          <w:sz w:val="32"/>
          <w:szCs w:val="32"/>
        </w:rPr>
      </w:pPr>
      <w:r>
        <w:rPr>
          <w:rFonts w:ascii="仿宋" w:eastAsia="仿宋" w:hAnsi="仿宋" w:cs="仿宋" w:hint="eastAsia"/>
          <w:b/>
          <w:sz w:val="32"/>
          <w:szCs w:val="32"/>
        </w:rPr>
        <w:lastRenderedPageBreak/>
        <w:t>附件四</w:t>
      </w:r>
    </w:p>
    <w:p w:rsidR="00B2478C" w:rsidRDefault="00CF681C">
      <w:pPr>
        <w:jc w:val="center"/>
        <w:rPr>
          <w:rFonts w:ascii="仿宋" w:eastAsia="仿宋" w:hAnsi="仿宋" w:cs="仿宋"/>
          <w:b/>
          <w:sz w:val="32"/>
          <w:szCs w:val="32"/>
        </w:rPr>
      </w:pPr>
      <w:r>
        <w:rPr>
          <w:rFonts w:ascii="仿宋" w:eastAsia="仿宋" w:hAnsi="仿宋" w:cs="仿宋" w:hint="eastAsia"/>
          <w:b/>
          <w:sz w:val="32"/>
          <w:szCs w:val="32"/>
        </w:rPr>
        <w:t>《</w:t>
      </w:r>
      <w:r w:rsidR="00E63BEC">
        <w:rPr>
          <w:rFonts w:ascii="仿宋" w:eastAsia="仿宋" w:hAnsi="仿宋" w:cs="仿宋" w:hint="eastAsia"/>
          <w:b/>
          <w:sz w:val="32"/>
          <w:szCs w:val="32"/>
        </w:rPr>
        <w:t xml:space="preserve">中医治未病服务规范 </w:t>
      </w:r>
      <w:r w:rsidR="000B6926">
        <w:rPr>
          <w:rFonts w:ascii="仿宋" w:eastAsia="仿宋" w:hAnsi="仿宋" w:cs="仿宋" w:hint="eastAsia"/>
          <w:b/>
          <w:sz w:val="32"/>
          <w:szCs w:val="32"/>
        </w:rPr>
        <w:t>中医治未病科研管理基本原则（制定）</w:t>
      </w:r>
      <w:r>
        <w:rPr>
          <w:rFonts w:ascii="仿宋" w:eastAsia="仿宋" w:hAnsi="仿宋" w:cs="仿宋" w:hint="eastAsia"/>
          <w:b/>
          <w:sz w:val="32"/>
          <w:szCs w:val="32"/>
        </w:rPr>
        <w:t>》评价总结</w:t>
      </w:r>
    </w:p>
    <w:p w:rsidR="00B2478C" w:rsidRDefault="000B6926">
      <w:pPr>
        <w:ind w:firstLineChars="200" w:firstLine="640"/>
        <w:rPr>
          <w:rFonts w:ascii="仿宋" w:eastAsia="仿宋" w:hAnsi="仿宋" w:cs="仿宋"/>
          <w:sz w:val="32"/>
          <w:szCs w:val="32"/>
        </w:rPr>
      </w:pPr>
      <w:r>
        <w:rPr>
          <w:rFonts w:ascii="仿宋" w:eastAsia="仿宋" w:hAnsi="仿宋" w:cs="仿宋" w:hint="eastAsia"/>
          <w:sz w:val="32"/>
          <w:szCs w:val="32"/>
        </w:rPr>
        <w:t>中医治未病科研管理基本原则（制定）</w:t>
      </w:r>
      <w:r w:rsidR="00CF681C">
        <w:rPr>
          <w:rFonts w:ascii="仿宋" w:eastAsia="仿宋" w:hAnsi="仿宋" w:cs="仿宋" w:hint="eastAsia"/>
          <w:sz w:val="32"/>
          <w:szCs w:val="32"/>
        </w:rPr>
        <w:t>项目根据国家中医药管理局法监司文件的要求，</w:t>
      </w:r>
      <w:proofErr w:type="gramStart"/>
      <w:r w:rsidR="00CF681C">
        <w:rPr>
          <w:rFonts w:ascii="仿宋" w:eastAsia="仿宋" w:hAnsi="仿宋" w:cs="仿宋" w:hint="eastAsia"/>
          <w:sz w:val="32"/>
          <w:szCs w:val="32"/>
        </w:rPr>
        <w:t>经开展</w:t>
      </w:r>
      <w:proofErr w:type="gramEnd"/>
      <w:r w:rsidR="00CF681C">
        <w:rPr>
          <w:rFonts w:ascii="仿宋" w:eastAsia="仿宋" w:hAnsi="仿宋" w:cs="仿宋" w:hint="eastAsia"/>
          <w:sz w:val="32"/>
          <w:szCs w:val="32"/>
        </w:rPr>
        <w:t>项目工作组组建、文献研究总结、专家问卷调查、标准起草、专家论证会、专家征求意见等工作后，于2017年1月开展了同行专家评价。</w:t>
      </w:r>
    </w:p>
    <w:p w:rsidR="00B2478C" w:rsidRDefault="00CF681C">
      <w:pPr>
        <w:ind w:firstLine="570"/>
        <w:rPr>
          <w:rFonts w:ascii="仿宋" w:eastAsia="仿宋" w:hAnsi="仿宋" w:cs="仿宋"/>
          <w:sz w:val="32"/>
          <w:szCs w:val="32"/>
        </w:rPr>
        <w:sectPr w:rsidR="00B2478C">
          <w:pgSz w:w="11906" w:h="16838"/>
          <w:pgMar w:top="1440" w:right="1800" w:bottom="1440" w:left="1800" w:header="851" w:footer="992" w:gutter="0"/>
          <w:cols w:space="425"/>
          <w:docGrid w:type="lines" w:linePitch="312"/>
        </w:sectPr>
      </w:pPr>
      <w:r>
        <w:rPr>
          <w:rFonts w:ascii="仿宋" w:eastAsia="仿宋" w:hAnsi="仿宋" w:cs="仿宋" w:hint="eastAsia"/>
          <w:sz w:val="32"/>
          <w:szCs w:val="32"/>
        </w:rPr>
        <w:t>项目工作组采用同行评价意见征求的形式，在专家指导组指导下，选取了不同地域22个科研、医疗、行政机构作为评价单位，征求22位专家的同行评价意见，并保证意见的真实可靠。至征求意见截止日期，共收到意见，提出意见47条，其中同意送审19条（19位专家），建议修改后送审2条（2位专家），提出意见项目工作组意见26</w:t>
      </w:r>
      <w:r w:rsidR="00635BB0">
        <w:rPr>
          <w:rFonts w:ascii="仿宋" w:eastAsia="仿宋" w:hAnsi="仿宋" w:cs="仿宋" w:hint="eastAsia"/>
          <w:sz w:val="32"/>
          <w:szCs w:val="32"/>
        </w:rPr>
        <w:t>条，</w:t>
      </w:r>
      <w:r>
        <w:rPr>
          <w:rFonts w:ascii="仿宋" w:eastAsia="仿宋" w:hAnsi="仿宋" w:cs="仿宋" w:hint="eastAsia"/>
          <w:sz w:val="32"/>
          <w:szCs w:val="32"/>
        </w:rPr>
        <w:t>采纳</w:t>
      </w:r>
      <w:r w:rsidR="00635BB0">
        <w:rPr>
          <w:rFonts w:ascii="仿宋" w:eastAsia="仿宋" w:hAnsi="仿宋" w:cs="仿宋" w:hint="eastAsia"/>
          <w:sz w:val="32"/>
          <w:szCs w:val="32"/>
        </w:rPr>
        <w:t>25条,1条请专家指导组指导</w:t>
      </w:r>
      <w:r>
        <w:rPr>
          <w:rFonts w:ascii="仿宋" w:eastAsia="仿宋" w:hAnsi="仿宋" w:cs="仿宋" w:hint="eastAsia"/>
          <w:sz w:val="32"/>
          <w:szCs w:val="32"/>
        </w:rPr>
        <w:t>。现将此次同行评议征求意见结果汇总如下表。</w:t>
      </w:r>
    </w:p>
    <w:p w:rsidR="00B2478C" w:rsidRDefault="00CF681C">
      <w:pPr>
        <w:jc w:val="center"/>
        <w:rPr>
          <w:rFonts w:ascii="仿宋" w:eastAsia="仿宋" w:hAnsi="仿宋" w:cs="仿宋"/>
          <w:sz w:val="30"/>
          <w:szCs w:val="30"/>
        </w:rPr>
      </w:pPr>
      <w:bookmarkStart w:id="5" w:name="OLE_LINK26"/>
      <w:bookmarkStart w:id="6" w:name="OLE_LINK25"/>
      <w:r>
        <w:rPr>
          <w:rFonts w:ascii="仿宋" w:eastAsia="仿宋" w:hAnsi="仿宋" w:cs="仿宋" w:hint="eastAsia"/>
          <w:sz w:val="30"/>
          <w:szCs w:val="30"/>
        </w:rPr>
        <w:lastRenderedPageBreak/>
        <w:t>同行评价意见汇总处理表</w:t>
      </w:r>
    </w:p>
    <w:p w:rsidR="00B2478C" w:rsidRDefault="00B2478C">
      <w:pPr>
        <w:jc w:val="center"/>
        <w:rPr>
          <w:rFonts w:ascii="仿宋" w:eastAsia="仿宋" w:hAnsi="仿宋" w:cs="仿宋"/>
          <w:sz w:val="30"/>
          <w:szCs w:val="30"/>
        </w:rPr>
      </w:pPr>
    </w:p>
    <w:p w:rsidR="00B2478C" w:rsidRDefault="00CF681C">
      <w:pPr>
        <w:spacing w:line="360" w:lineRule="auto"/>
        <w:rPr>
          <w:rFonts w:ascii="仿宋" w:eastAsia="仿宋" w:hAnsi="仿宋" w:cs="仿宋"/>
          <w:sz w:val="30"/>
          <w:szCs w:val="30"/>
        </w:rPr>
      </w:pPr>
      <w:r>
        <w:rPr>
          <w:rFonts w:ascii="仿宋" w:eastAsia="仿宋" w:hAnsi="仿宋" w:cs="仿宋" w:hint="eastAsia"/>
          <w:sz w:val="30"/>
          <w:szCs w:val="30"/>
        </w:rPr>
        <w:t xml:space="preserve">标准名称：  </w:t>
      </w:r>
      <w:r w:rsidR="000B6926" w:rsidRPr="00E63BEC">
        <w:rPr>
          <w:rFonts w:ascii="仿宋" w:eastAsia="仿宋" w:hAnsi="仿宋" w:cs="仿宋" w:hint="eastAsia"/>
          <w:sz w:val="30"/>
          <w:szCs w:val="30"/>
          <w:u w:val="single"/>
        </w:rPr>
        <w:t>中医治未病科研管理基本原则（制定）</w:t>
      </w:r>
      <w:r>
        <w:rPr>
          <w:rFonts w:ascii="仿宋" w:eastAsia="仿宋" w:hAnsi="仿宋" w:cs="仿宋" w:hint="eastAsia"/>
          <w:sz w:val="30"/>
          <w:szCs w:val="30"/>
        </w:rPr>
        <w:t xml:space="preserve">      负责起草单位：</w:t>
      </w:r>
      <w:r>
        <w:rPr>
          <w:rFonts w:ascii="仿宋" w:eastAsia="仿宋" w:hAnsi="仿宋" w:cs="仿宋" w:hint="eastAsia"/>
          <w:sz w:val="30"/>
          <w:szCs w:val="30"/>
          <w:u w:val="single"/>
        </w:rPr>
        <w:t>辽宁中医药大学附属医院</w:t>
      </w:r>
    </w:p>
    <w:p w:rsidR="00B2478C" w:rsidRDefault="00CF681C">
      <w:pPr>
        <w:spacing w:line="360" w:lineRule="auto"/>
        <w:rPr>
          <w:rFonts w:ascii="仿宋" w:eastAsia="仿宋" w:hAnsi="仿宋" w:cs="仿宋"/>
          <w:sz w:val="30"/>
          <w:szCs w:val="30"/>
        </w:rPr>
      </w:pPr>
      <w:r>
        <w:rPr>
          <w:rFonts w:ascii="仿宋" w:eastAsia="仿宋" w:hAnsi="仿宋" w:cs="仿宋" w:hint="eastAsia"/>
          <w:sz w:val="30"/>
          <w:szCs w:val="30"/>
        </w:rPr>
        <w:t xml:space="preserve">承办人：    </w:t>
      </w:r>
      <w:r>
        <w:rPr>
          <w:rFonts w:ascii="仿宋" w:eastAsia="仿宋" w:hAnsi="仿宋" w:cs="仿宋" w:hint="eastAsia"/>
          <w:sz w:val="30"/>
          <w:szCs w:val="30"/>
          <w:u w:val="single"/>
        </w:rPr>
        <w:t xml:space="preserve">张哲   </w:t>
      </w:r>
      <w:r>
        <w:rPr>
          <w:rFonts w:ascii="仿宋" w:eastAsia="仿宋" w:hAnsi="仿宋" w:cs="仿宋" w:hint="eastAsia"/>
          <w:sz w:val="30"/>
          <w:szCs w:val="30"/>
        </w:rPr>
        <w:t xml:space="preserve"> 电话：</w:t>
      </w:r>
      <w:r>
        <w:rPr>
          <w:rFonts w:ascii="仿宋" w:eastAsia="仿宋" w:hAnsi="仿宋" w:cs="仿宋" w:hint="eastAsia"/>
          <w:sz w:val="30"/>
          <w:szCs w:val="30"/>
          <w:u w:val="single"/>
        </w:rPr>
        <w:t>18102459155</w:t>
      </w:r>
      <w:r>
        <w:rPr>
          <w:rFonts w:ascii="仿宋" w:eastAsia="仿宋" w:hAnsi="仿宋" w:cs="仿宋" w:hint="eastAsia"/>
          <w:sz w:val="30"/>
          <w:szCs w:val="30"/>
        </w:rPr>
        <w:t xml:space="preserve">                填写日期：</w:t>
      </w:r>
      <w:r>
        <w:rPr>
          <w:rFonts w:ascii="仿宋" w:eastAsia="仿宋" w:hAnsi="仿宋" w:cs="仿宋" w:hint="eastAsia"/>
          <w:sz w:val="30"/>
          <w:szCs w:val="30"/>
          <w:u w:val="single"/>
        </w:rPr>
        <w:t>2017年 2 月20 日</w:t>
      </w:r>
    </w:p>
    <w:tbl>
      <w:tblPr>
        <w:tblW w:w="1399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759"/>
        <w:gridCol w:w="1334"/>
        <w:gridCol w:w="2551"/>
        <w:gridCol w:w="2835"/>
        <w:gridCol w:w="4395"/>
        <w:gridCol w:w="1275"/>
        <w:gridCol w:w="843"/>
      </w:tblGrid>
      <w:tr w:rsidR="00B2478C">
        <w:tc>
          <w:tcPr>
            <w:tcW w:w="13992" w:type="dxa"/>
            <w:gridSpan w:val="7"/>
            <w:tcBorders>
              <w:top w:val="single" w:sz="12" w:space="0" w:color="000000"/>
            </w:tcBorders>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意见汇总及处理情况</w:t>
            </w:r>
          </w:p>
        </w:tc>
      </w:tr>
      <w:tr w:rsidR="00B2478C">
        <w:tc>
          <w:tcPr>
            <w:tcW w:w="759" w:type="dxa"/>
          </w:tcPr>
          <w:p w:rsidR="00B2478C" w:rsidRDefault="00CF681C">
            <w:pPr>
              <w:spacing w:line="360" w:lineRule="auto"/>
              <w:jc w:val="center"/>
              <w:rPr>
                <w:rFonts w:ascii="仿宋" w:eastAsia="仿宋" w:hAnsi="仿宋" w:cs="仿宋"/>
                <w:sz w:val="28"/>
                <w:szCs w:val="28"/>
              </w:rPr>
            </w:pPr>
            <w:bookmarkStart w:id="7" w:name="_Hlk351639498"/>
            <w:r>
              <w:rPr>
                <w:rFonts w:ascii="仿宋" w:eastAsia="仿宋" w:hAnsi="仿宋" w:cs="仿宋" w:hint="eastAsia"/>
                <w:sz w:val="28"/>
                <w:szCs w:val="28"/>
              </w:rPr>
              <w:t>序号</w:t>
            </w:r>
          </w:p>
        </w:tc>
        <w:tc>
          <w:tcPr>
            <w:tcW w:w="1334" w:type="dxa"/>
          </w:tcPr>
          <w:p w:rsidR="00B2478C" w:rsidRDefault="00CF681C">
            <w:pPr>
              <w:spacing w:line="360" w:lineRule="auto"/>
              <w:jc w:val="center"/>
              <w:rPr>
                <w:rFonts w:ascii="仿宋" w:eastAsia="仿宋" w:hAnsi="仿宋" w:cs="仿宋"/>
                <w:sz w:val="28"/>
                <w:szCs w:val="28"/>
              </w:rPr>
            </w:pPr>
            <w:proofErr w:type="gramStart"/>
            <w:r>
              <w:rPr>
                <w:rFonts w:ascii="仿宋" w:eastAsia="仿宋" w:hAnsi="仿宋" w:cs="仿宋" w:hint="eastAsia"/>
                <w:sz w:val="28"/>
                <w:szCs w:val="28"/>
              </w:rPr>
              <w:t>标准章条编号</w:t>
            </w:r>
            <w:proofErr w:type="gramEnd"/>
          </w:p>
        </w:tc>
        <w:tc>
          <w:tcPr>
            <w:tcW w:w="2551" w:type="dxa"/>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提出单位/个人</w:t>
            </w:r>
          </w:p>
        </w:tc>
        <w:tc>
          <w:tcPr>
            <w:tcW w:w="2835" w:type="dxa"/>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标准内容</w:t>
            </w:r>
          </w:p>
        </w:tc>
        <w:tc>
          <w:tcPr>
            <w:tcW w:w="4395" w:type="dxa"/>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意见内容及理由</w:t>
            </w:r>
          </w:p>
        </w:tc>
        <w:tc>
          <w:tcPr>
            <w:tcW w:w="1275" w:type="dxa"/>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处理意见</w:t>
            </w:r>
          </w:p>
        </w:tc>
        <w:tc>
          <w:tcPr>
            <w:tcW w:w="843" w:type="dxa"/>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备注</w:t>
            </w:r>
          </w:p>
        </w:tc>
      </w:tr>
      <w:bookmarkEnd w:id="7"/>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国家中医药管理局/邱岳</w:t>
            </w:r>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建议进一步明确科研管理基本原则的定位和标准规范的使用对象</w:t>
            </w:r>
          </w:p>
        </w:tc>
        <w:tc>
          <w:tcPr>
            <w:tcW w:w="1275" w:type="dxa"/>
            <w:vAlign w:val="center"/>
          </w:tcPr>
          <w:p w:rsidR="00B2478C" w:rsidRDefault="00B2478C">
            <w:pPr>
              <w:tabs>
                <w:tab w:val="left" w:pos="7020"/>
              </w:tabs>
              <w:spacing w:line="340" w:lineRule="exact"/>
              <w:jc w:val="center"/>
              <w:rPr>
                <w:rFonts w:ascii="仿宋" w:eastAsia="仿宋" w:hAnsi="仿宋" w:cs="仿宋"/>
                <w:sz w:val="28"/>
                <w:szCs w:val="28"/>
              </w:rPr>
            </w:pPr>
          </w:p>
        </w:tc>
        <w:tc>
          <w:tcPr>
            <w:tcW w:w="843" w:type="dxa"/>
            <w:vAlign w:val="center"/>
          </w:tcPr>
          <w:p w:rsidR="00B2478C" w:rsidRDefault="00CF681C">
            <w:pPr>
              <w:tabs>
                <w:tab w:val="left" w:pos="7020"/>
              </w:tabs>
              <w:spacing w:line="340" w:lineRule="exact"/>
              <w:jc w:val="center"/>
              <w:rPr>
                <w:rFonts w:ascii="仿宋" w:eastAsia="仿宋" w:hAnsi="仿宋" w:cs="仿宋"/>
                <w:sz w:val="28"/>
                <w:szCs w:val="28"/>
              </w:rPr>
            </w:pPr>
            <w:r>
              <w:rPr>
                <w:rFonts w:ascii="仿宋" w:eastAsia="仿宋" w:hAnsi="仿宋" w:cs="仿宋" w:hint="eastAsia"/>
                <w:sz w:val="28"/>
                <w:szCs w:val="28"/>
              </w:rPr>
              <w:t>请专家组指导</w:t>
            </w:r>
          </w:p>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国家中医药管理局/邱岳</w:t>
            </w:r>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突出治未病科研项目管理的特点，体现区别于基本类科研姓名管理的特殊性</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国家中医药管理局</w:t>
            </w:r>
            <w:r>
              <w:rPr>
                <w:rFonts w:ascii="仿宋" w:eastAsia="仿宋" w:hAnsi="仿宋" w:cs="仿宋" w:hint="eastAsia"/>
                <w:sz w:val="28"/>
                <w:szCs w:val="28"/>
              </w:rPr>
              <w:lastRenderedPageBreak/>
              <w:t>/邱岳</w:t>
            </w:r>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jc w:val="left"/>
              <w:rPr>
                <w:rFonts w:ascii="仿宋" w:eastAsia="仿宋" w:hAnsi="仿宋" w:cs="仿宋"/>
                <w:sz w:val="28"/>
                <w:szCs w:val="28"/>
              </w:rPr>
            </w:pPr>
            <w:r>
              <w:rPr>
                <w:rFonts w:ascii="仿宋" w:eastAsia="仿宋" w:hAnsi="仿宋" w:cs="仿宋" w:hint="eastAsia"/>
                <w:sz w:val="28"/>
                <w:szCs w:val="28"/>
              </w:rPr>
              <w:t>准则因体现治未病研究对象权益</w:t>
            </w:r>
            <w:r>
              <w:rPr>
                <w:rFonts w:ascii="仿宋" w:eastAsia="仿宋" w:hAnsi="仿宋" w:cs="仿宋" w:hint="eastAsia"/>
                <w:sz w:val="28"/>
                <w:szCs w:val="28"/>
              </w:rPr>
              <w:lastRenderedPageBreak/>
              <w:t>保障、方案设计、过程质量控制、数据分析管理、人员职责等方面内容</w:t>
            </w:r>
          </w:p>
        </w:tc>
        <w:tc>
          <w:tcPr>
            <w:tcW w:w="1275" w:type="dxa"/>
            <w:vAlign w:val="center"/>
          </w:tcPr>
          <w:p w:rsidR="00B2478C" w:rsidRDefault="00CF681C">
            <w:pPr>
              <w:jc w:val="center"/>
            </w:pPr>
            <w:r>
              <w:rPr>
                <w:rFonts w:ascii="仿宋" w:eastAsia="仿宋" w:hAnsi="仿宋" w:cs="仿宋" w:hint="eastAsia"/>
                <w:sz w:val="28"/>
                <w:szCs w:val="28"/>
              </w:rPr>
              <w:lastRenderedPageBreak/>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4</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辽宁省中医药管理局/佟海明</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5</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辽宁中医药大学/刘春英</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6</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辽宁中医药大学附属医院/黄丽霞</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7</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辽宁中医药大学附属二院/</w:t>
            </w:r>
            <w:proofErr w:type="gramStart"/>
            <w:r>
              <w:rPr>
                <w:rFonts w:ascii="仿宋" w:eastAsia="仿宋" w:hAnsi="仿宋" w:cs="仿宋" w:hint="eastAsia"/>
                <w:sz w:val="28"/>
                <w:szCs w:val="28"/>
              </w:rPr>
              <w:t>陶弘武</w:t>
            </w:r>
            <w:proofErr w:type="gramEnd"/>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8</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辽宁中医药大学附属三院/张虹玺</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9</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辽宁中医药大学附属四院/柳越冬</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大连第二人民医院/刘宁</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11</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大连武警医院/</w:t>
            </w:r>
            <w:proofErr w:type="gramStart"/>
            <w:r>
              <w:rPr>
                <w:rFonts w:ascii="仿宋" w:eastAsia="仿宋" w:hAnsi="仿宋" w:cs="仿宋" w:hint="eastAsia"/>
                <w:sz w:val="28"/>
                <w:szCs w:val="28"/>
              </w:rPr>
              <w:t>王宝仁</w:t>
            </w:r>
            <w:proofErr w:type="gramEnd"/>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12</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新疆维吾尔自治区中医医院/</w:t>
            </w:r>
            <w:proofErr w:type="gramStart"/>
            <w:r>
              <w:rPr>
                <w:rFonts w:ascii="仿宋" w:eastAsia="仿宋" w:hAnsi="仿宋" w:cs="仿宋" w:hint="eastAsia"/>
                <w:sz w:val="28"/>
                <w:szCs w:val="28"/>
              </w:rPr>
              <w:t>李风森</w:t>
            </w:r>
            <w:proofErr w:type="gramEnd"/>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13</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roofErr w:type="gramStart"/>
            <w:r>
              <w:rPr>
                <w:rFonts w:ascii="仿宋" w:eastAsia="仿宋" w:hAnsi="仿宋" w:cs="仿宋" w:hint="eastAsia"/>
                <w:sz w:val="28"/>
                <w:szCs w:val="28"/>
              </w:rPr>
              <w:t>谢琪</w:t>
            </w:r>
            <w:proofErr w:type="gramEnd"/>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进一步明确主题和适应范围，就题目和内容进行相应调整</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14</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roofErr w:type="gramStart"/>
            <w:r>
              <w:rPr>
                <w:rFonts w:ascii="仿宋" w:eastAsia="仿宋" w:hAnsi="仿宋" w:cs="仿宋" w:hint="eastAsia"/>
                <w:sz w:val="28"/>
                <w:szCs w:val="28"/>
              </w:rPr>
              <w:t>谢琪</w:t>
            </w:r>
            <w:proofErr w:type="gramEnd"/>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进一步明确“治未病”与“治未病科研管理”的概念和内涵，补充相关内容。</w:t>
            </w:r>
          </w:p>
          <w:p w:rsidR="00B2478C" w:rsidRDefault="00CF681C">
            <w:pPr>
              <w:rPr>
                <w:rFonts w:ascii="仿宋" w:eastAsia="仿宋" w:hAnsi="仿宋" w:cs="仿宋"/>
                <w:sz w:val="28"/>
                <w:szCs w:val="28"/>
              </w:rPr>
            </w:pPr>
            <w:r>
              <w:rPr>
                <w:rFonts w:ascii="仿宋" w:eastAsia="仿宋" w:hAnsi="仿宋" w:cs="仿宋" w:hint="eastAsia"/>
                <w:sz w:val="28"/>
                <w:szCs w:val="28"/>
              </w:rPr>
              <w:lastRenderedPageBreak/>
              <w:t>1）科研管理从类型分析有基础研究、临床研究、应用基础研究，从产品分析有新药、新方法、新技术、医疗器械等，从疾病的范围提出“治未病”的概念，其研究的内容可包括治未病的理论研究、健康状态的辨识、效果的评估、仪器设备研发等的基础与临床研究</w:t>
            </w:r>
          </w:p>
          <w:p w:rsidR="00B2478C" w:rsidRDefault="00CF681C">
            <w:pPr>
              <w:rPr>
                <w:rFonts w:ascii="仿宋" w:eastAsia="仿宋" w:hAnsi="仿宋" w:cs="仿宋"/>
                <w:sz w:val="28"/>
                <w:szCs w:val="28"/>
              </w:rPr>
            </w:pPr>
            <w:r>
              <w:rPr>
                <w:rFonts w:ascii="仿宋" w:eastAsia="仿宋" w:hAnsi="仿宋" w:cs="仿宋" w:hint="eastAsia"/>
                <w:sz w:val="28"/>
                <w:szCs w:val="28"/>
              </w:rPr>
              <w:t>2）科研管理，应明确管理对象及所涉及各方面的内容，如有人员、场所、伦理等</w:t>
            </w:r>
          </w:p>
          <w:p w:rsidR="00B2478C" w:rsidRDefault="00CF681C">
            <w:pPr>
              <w:rPr>
                <w:rFonts w:ascii="仿宋" w:eastAsia="仿宋" w:hAnsi="仿宋" w:cs="仿宋"/>
                <w:sz w:val="28"/>
                <w:szCs w:val="28"/>
              </w:rPr>
            </w:pPr>
            <w:r>
              <w:rPr>
                <w:rFonts w:ascii="仿宋" w:eastAsia="仿宋" w:hAnsi="仿宋" w:cs="仿宋" w:hint="eastAsia"/>
                <w:sz w:val="28"/>
                <w:szCs w:val="28"/>
              </w:rPr>
              <w:t>3）治未病科研项目的难点在于质量可控、结果可信，研究设计是关</w:t>
            </w:r>
            <w:r>
              <w:rPr>
                <w:rFonts w:ascii="仿宋" w:eastAsia="仿宋" w:hAnsi="仿宋" w:cs="仿宋" w:hint="eastAsia"/>
                <w:sz w:val="28"/>
                <w:szCs w:val="28"/>
              </w:rPr>
              <w:lastRenderedPageBreak/>
              <w:t>键环节，内容可包括临床干预措施、研究方法、数据管理、统计方法、伦理管理、质量控制等</w:t>
            </w:r>
          </w:p>
        </w:tc>
        <w:tc>
          <w:tcPr>
            <w:tcW w:w="1275" w:type="dxa"/>
            <w:vAlign w:val="center"/>
          </w:tcPr>
          <w:p w:rsidR="00B2478C" w:rsidRDefault="00CF681C">
            <w:pPr>
              <w:jc w:val="center"/>
            </w:pPr>
            <w:r>
              <w:rPr>
                <w:rFonts w:ascii="仿宋" w:eastAsia="仿宋" w:hAnsi="仿宋" w:cs="仿宋" w:hint="eastAsia"/>
                <w:sz w:val="28"/>
                <w:szCs w:val="28"/>
              </w:rPr>
              <w:lastRenderedPageBreak/>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15</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roofErr w:type="gramStart"/>
            <w:r>
              <w:rPr>
                <w:rFonts w:ascii="仿宋" w:eastAsia="仿宋" w:hAnsi="仿宋" w:cs="仿宋" w:hint="eastAsia"/>
                <w:sz w:val="28"/>
                <w:szCs w:val="28"/>
              </w:rPr>
              <w:t>谢琪</w:t>
            </w:r>
            <w:proofErr w:type="gramEnd"/>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成果与转化，是否在该篇，可讨论</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16</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roofErr w:type="gramStart"/>
            <w:r>
              <w:rPr>
                <w:rFonts w:ascii="仿宋" w:eastAsia="仿宋" w:hAnsi="仿宋" w:cs="仿宋" w:hint="eastAsia"/>
                <w:sz w:val="28"/>
                <w:szCs w:val="28"/>
              </w:rPr>
              <w:t>谢琪</w:t>
            </w:r>
            <w:proofErr w:type="gramEnd"/>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内容多出现“应符合《xxx》的有关规定”，“规范性引用文件”与“参考文献”内容重复，请注意标准文件的书写要求</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17</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w:t>
            </w:r>
            <w:proofErr w:type="gramStart"/>
            <w:r>
              <w:rPr>
                <w:rFonts w:ascii="仿宋" w:eastAsia="仿宋" w:hAnsi="仿宋" w:cs="仿宋" w:hint="eastAsia"/>
                <w:sz w:val="28"/>
                <w:szCs w:val="28"/>
              </w:rPr>
              <w:t>谢琪</w:t>
            </w:r>
            <w:proofErr w:type="gramEnd"/>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建议修改后送审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18</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天津中医药大学附属一院/王舒</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19</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长春中医药大学附属医院/</w:t>
            </w:r>
            <w:proofErr w:type="gramStart"/>
            <w:r>
              <w:rPr>
                <w:rFonts w:ascii="仿宋" w:eastAsia="仿宋" w:hAnsi="仿宋" w:cs="仿宋" w:hint="eastAsia"/>
                <w:sz w:val="28"/>
                <w:szCs w:val="28"/>
              </w:rPr>
              <w:t>刘钟华</w:t>
            </w:r>
            <w:proofErr w:type="gramEnd"/>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20</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3.1</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3.1治未病</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3.1治未病，建议改为“在中医理论指导下，应用中医药综合疗法预防和防止疾病传变的方法。包括未病先防、已病防变、预后防复等保护健康的医学理念。”</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t xml:space="preserve">  21</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4.1</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4.1明确组织管部门</w:t>
            </w:r>
          </w:p>
        </w:tc>
        <w:tc>
          <w:tcPr>
            <w:tcW w:w="4395" w:type="dxa"/>
            <w:vAlign w:val="center"/>
          </w:tcPr>
          <w:p w:rsidR="00B2478C" w:rsidRDefault="00CF681C" w:rsidP="00E63BEC">
            <w:pPr>
              <w:rPr>
                <w:rFonts w:ascii="仿宋" w:eastAsia="仿宋" w:hAnsi="仿宋" w:cs="仿宋"/>
                <w:sz w:val="28"/>
                <w:szCs w:val="28"/>
              </w:rPr>
            </w:pPr>
            <w:r>
              <w:rPr>
                <w:rFonts w:ascii="仿宋" w:eastAsia="仿宋" w:hAnsi="仿宋" w:cs="仿宋" w:hint="eastAsia"/>
                <w:sz w:val="28"/>
                <w:szCs w:val="28"/>
              </w:rPr>
              <w:t>4.1应进一步明确主管单位，国家中医药管理局负责“</w:t>
            </w:r>
            <w:r w:rsidR="000B6926">
              <w:rPr>
                <w:rFonts w:ascii="仿宋" w:eastAsia="仿宋" w:hAnsi="仿宋" w:cs="仿宋" w:hint="eastAsia"/>
                <w:sz w:val="28"/>
                <w:szCs w:val="28"/>
              </w:rPr>
              <w:t>中医治未病科研管理基本原则（制定）</w:t>
            </w:r>
            <w:r>
              <w:rPr>
                <w:rFonts w:ascii="仿宋" w:eastAsia="仿宋" w:hAnsi="仿宋" w:cs="仿宋" w:hint="eastAsia"/>
                <w:sz w:val="28"/>
                <w:szCs w:val="28"/>
              </w:rPr>
              <w:t>”的审批发布。各省市（自治区）负责可以根据本原则制定各地区执行的具体意见。</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22</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5.3</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5.3项目指南的编制和发布基本要求</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5.3基本要求中，应将治未病研究的基本内容更明确一些，便于执行。以同后面的成果相应。另外，要加强治未病的基础理论研究，以提高治未病的学术水平。建议将5.3.3改为：“治未病项目包括基础理论研究、药物及保健品研究、针灸推拿及各种外用技术、运动及各种康复疗法、同治未病相关的诊疗设备的研究等有关内容。”原5.3.3，5.3.4依次改为5.3.4，5.3.5</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23</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6.1.3</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w:t>
            </w:r>
            <w:r>
              <w:rPr>
                <w:rFonts w:ascii="仿宋" w:eastAsia="仿宋" w:hAnsi="仿宋" w:cs="仿宋" w:hint="eastAsia"/>
                <w:sz w:val="28"/>
                <w:szCs w:val="28"/>
              </w:rPr>
              <w:lastRenderedPageBreak/>
              <w:t>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lastRenderedPageBreak/>
              <w:t>6.1.3申请项目应符</w:t>
            </w:r>
            <w:r>
              <w:rPr>
                <w:rFonts w:ascii="仿宋" w:eastAsia="仿宋" w:hAnsi="仿宋" w:cs="仿宋" w:hint="eastAsia"/>
                <w:sz w:val="28"/>
                <w:szCs w:val="28"/>
              </w:rPr>
              <w:lastRenderedPageBreak/>
              <w:t>合的条件</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lastRenderedPageBreak/>
              <w:t>6.1.3“申请项目应符合的条件”</w:t>
            </w:r>
            <w:r>
              <w:rPr>
                <w:rFonts w:ascii="仿宋" w:eastAsia="仿宋" w:hAnsi="仿宋" w:cs="仿宋" w:hint="eastAsia"/>
                <w:sz w:val="28"/>
                <w:szCs w:val="28"/>
              </w:rPr>
              <w:lastRenderedPageBreak/>
              <w:t>似乎改为“申请项目应符合以下要求”。因为以下提的几点是必须达到的具体要求而非条件。</w:t>
            </w:r>
          </w:p>
        </w:tc>
        <w:tc>
          <w:tcPr>
            <w:tcW w:w="1275" w:type="dxa"/>
            <w:vAlign w:val="center"/>
          </w:tcPr>
          <w:p w:rsidR="00B2478C" w:rsidRDefault="00CF681C">
            <w:pPr>
              <w:jc w:val="center"/>
            </w:pPr>
            <w:r>
              <w:rPr>
                <w:rFonts w:ascii="仿宋" w:eastAsia="仿宋" w:hAnsi="仿宋" w:cs="仿宋" w:hint="eastAsia"/>
                <w:sz w:val="28"/>
                <w:szCs w:val="28"/>
              </w:rPr>
              <w:lastRenderedPageBreak/>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24</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7.4</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7.4回避制度</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7.4回避制度到7.6建立评估和监管机制共5条，但其中有交叉和内容重复之处。建议可否分为两条：7.4实行回避制度，内容用7.4.1的表述即可。因7.4.2实际上讲的是监督和评估，</w:t>
            </w:r>
            <w:proofErr w:type="gramStart"/>
            <w:r>
              <w:rPr>
                <w:rFonts w:ascii="仿宋" w:eastAsia="仿宋" w:hAnsi="仿宋" w:cs="仿宋" w:hint="eastAsia"/>
                <w:sz w:val="28"/>
                <w:szCs w:val="28"/>
              </w:rPr>
              <w:t>宜挪入</w:t>
            </w:r>
            <w:proofErr w:type="gramEnd"/>
            <w:r>
              <w:rPr>
                <w:rFonts w:ascii="仿宋" w:eastAsia="仿宋" w:hAnsi="仿宋" w:cs="仿宋" w:hint="eastAsia"/>
                <w:sz w:val="28"/>
                <w:szCs w:val="28"/>
              </w:rPr>
              <w:t>评估一条。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25</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7.5</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7.5建立评估和监督机制</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7.5建立评估和监督机制，下设三条：7.5.1为现在文中7.6的内容；7.5.2将7.4.2的内容移入；7.5.3为现在7.5的内容。</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26</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9.2</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9.2成果展现形式</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9.成果管理因前面研究内容中增加“基础理论研究”，所以9.2“成果展现形式”中应加入“基础理论研究”部分。</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27</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9.3.2</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9.3.2平均内容</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9.3.2评价内容，其中“还可以包括卫生经济学…….”不是“还可以包括”而是必须包括，所以这一段应改为“以及卫生经济学……”</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28</w:t>
            </w:r>
          </w:p>
        </w:tc>
        <w:tc>
          <w:tcPr>
            <w:tcW w:w="1334"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12</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12档案管理</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12档案管理：是否应补充“保密管理”作为12.3的内容。保密管理是科技档案管理的重要内容，应按照《科技技术保密规定》的有关要求，对密级、保密内容和要求等做</w:t>
            </w:r>
            <w:r>
              <w:rPr>
                <w:rFonts w:ascii="仿宋" w:eastAsia="仿宋" w:hAnsi="仿宋" w:cs="仿宋" w:hint="eastAsia"/>
                <w:sz w:val="28"/>
                <w:szCs w:val="28"/>
              </w:rPr>
              <w:lastRenderedPageBreak/>
              <w:t>出规定。</w:t>
            </w:r>
          </w:p>
        </w:tc>
        <w:tc>
          <w:tcPr>
            <w:tcW w:w="1275" w:type="dxa"/>
            <w:vAlign w:val="center"/>
          </w:tcPr>
          <w:p w:rsidR="00B2478C" w:rsidRDefault="00CF681C">
            <w:pPr>
              <w:jc w:val="center"/>
            </w:pPr>
            <w:r>
              <w:rPr>
                <w:rFonts w:ascii="仿宋" w:eastAsia="仿宋" w:hAnsi="仿宋" w:cs="仿宋" w:hint="eastAsia"/>
                <w:sz w:val="28"/>
                <w:szCs w:val="28"/>
              </w:rPr>
              <w:lastRenderedPageBreak/>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29</w:t>
            </w:r>
          </w:p>
        </w:tc>
        <w:tc>
          <w:tcPr>
            <w:tcW w:w="1334" w:type="dxa"/>
            <w:vAlign w:val="center"/>
          </w:tcPr>
          <w:p w:rsidR="00B2478C" w:rsidRDefault="00B2478C">
            <w:pPr>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中国中医科学院广安门医院/姚乃礼</w:t>
            </w:r>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30</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沈阳医学院附属第二医院/齐晓云</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31</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辽宁省人民医院/石蕴琦</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32</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中国中医科学院西苑医院/王凤云</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33</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3.4</w:t>
            </w: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中国中医科学院中医临床基础医学研究所/</w:t>
            </w:r>
            <w:proofErr w:type="gramStart"/>
            <w:r>
              <w:rPr>
                <w:rFonts w:ascii="仿宋" w:eastAsia="仿宋" w:hAnsi="仿宋" w:cs="仿宋" w:hint="eastAsia"/>
                <w:sz w:val="28"/>
                <w:szCs w:val="28"/>
              </w:rPr>
              <w:t>谢雁鸣</w:t>
            </w:r>
            <w:proofErr w:type="gramEnd"/>
          </w:p>
        </w:tc>
        <w:tc>
          <w:tcPr>
            <w:tcW w:w="28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3.4科研项目</w:t>
            </w: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科研项目定义不够完善，同意送审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34</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辽宁省卫生计生委</w:t>
            </w:r>
            <w:r>
              <w:rPr>
                <w:rFonts w:ascii="仿宋" w:eastAsia="仿宋" w:hAnsi="仿宋" w:cs="仿宋" w:hint="eastAsia"/>
                <w:sz w:val="28"/>
                <w:szCs w:val="28"/>
              </w:rPr>
              <w:lastRenderedPageBreak/>
              <w:t>员会/张烜</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35</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中国中医药国际合作中心/顾晓静</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spacing w:line="360" w:lineRule="auto"/>
              <w:jc w:val="left"/>
              <w:rPr>
                <w:rFonts w:ascii="仿宋" w:eastAsia="仿宋" w:hAnsi="仿宋" w:cs="仿宋"/>
                <w:sz w:val="28"/>
                <w:szCs w:val="28"/>
              </w:rPr>
            </w:pPr>
            <w:r>
              <w:rPr>
                <w:rFonts w:ascii="仿宋" w:eastAsia="仿宋" w:hAnsi="仿宋" w:cs="仿宋" w:hint="eastAsia"/>
                <w:sz w:val="28"/>
                <w:szCs w:val="28"/>
              </w:rPr>
              <w:t>在引言中明确中医治未病建立科研管理基本原则的特殊性和意义</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36</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整个未涉及横向课题</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37</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4-7部分引用科技部或国家中医药管理局文件是否适用于治未病项目</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38</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5</w:t>
            </w: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5.评审</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由各级项目管理部门（项目管理专业机构及联合基金资助方）负责组织同行专家或委托相关机构，对申请项目进行评审。中央财政科技计划（专项、基金等）由战略咨询与</w:t>
            </w:r>
            <w:r>
              <w:rPr>
                <w:rFonts w:ascii="仿宋" w:eastAsia="仿宋" w:hAnsi="仿宋" w:cs="仿宋" w:hint="eastAsia"/>
                <w:sz w:val="28"/>
                <w:szCs w:val="28"/>
              </w:rPr>
              <w:lastRenderedPageBreak/>
              <w:t>综合评审委员会对申请项目进行评审。建议将战略咨询与综合评审委员会改为项目管理专业服务机构，申请改为申报</w:t>
            </w:r>
          </w:p>
        </w:tc>
        <w:tc>
          <w:tcPr>
            <w:tcW w:w="1275" w:type="dxa"/>
            <w:vAlign w:val="center"/>
          </w:tcPr>
          <w:p w:rsidR="00B2478C" w:rsidRDefault="00CF681C">
            <w:pPr>
              <w:jc w:val="center"/>
            </w:pPr>
            <w:r>
              <w:rPr>
                <w:rFonts w:ascii="仿宋" w:eastAsia="仿宋" w:hAnsi="仿宋" w:cs="仿宋" w:hint="eastAsia"/>
                <w:sz w:val="28"/>
                <w:szCs w:val="28"/>
              </w:rPr>
              <w:lastRenderedPageBreak/>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39</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9</w:t>
            </w: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9.成果展现</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去掉欲病</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40</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9.1.2</w:t>
            </w: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9.1.2中医治未病项目科技成果分为基础理论成果、应用技术成果、软科学研究成果</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9.1.2与9.2中不一样</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41</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14</w:t>
            </w:r>
          </w:p>
        </w:tc>
        <w:tc>
          <w:tcPr>
            <w:tcW w:w="2551" w:type="dxa"/>
          </w:tcPr>
          <w:p w:rsidR="00B2478C" w:rsidRDefault="00CF681C">
            <w:r>
              <w:rPr>
                <w:rFonts w:ascii="仿宋" w:eastAsia="仿宋" w:hAnsi="仿宋" w:cs="仿宋" w:hint="eastAsia"/>
                <w:sz w:val="28"/>
                <w:szCs w:val="28"/>
              </w:rPr>
              <w:t>中国中医药国际合作中心/顾晓静</w:t>
            </w:r>
          </w:p>
        </w:tc>
        <w:tc>
          <w:tcPr>
            <w:tcW w:w="283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14专家咨询机制</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专家咨询机制</w:t>
            </w:r>
            <w:proofErr w:type="gramStart"/>
            <w:r>
              <w:rPr>
                <w:rFonts w:ascii="仿宋" w:eastAsia="仿宋" w:hAnsi="仿宋" w:cs="仿宋" w:hint="eastAsia"/>
                <w:sz w:val="28"/>
                <w:szCs w:val="28"/>
              </w:rPr>
              <w:t>不</w:t>
            </w:r>
            <w:proofErr w:type="gramEnd"/>
            <w:r>
              <w:rPr>
                <w:rFonts w:ascii="仿宋" w:eastAsia="仿宋" w:hAnsi="仿宋" w:cs="仿宋" w:hint="eastAsia"/>
                <w:sz w:val="28"/>
                <w:szCs w:val="28"/>
              </w:rPr>
              <w:t>单列，可压缩至4.5部分</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42</w:t>
            </w:r>
          </w:p>
        </w:tc>
        <w:tc>
          <w:tcPr>
            <w:tcW w:w="1334" w:type="dxa"/>
            <w:vAlign w:val="center"/>
          </w:tcPr>
          <w:p w:rsidR="00B2478C" w:rsidRDefault="00B2478C">
            <w:pPr>
              <w:spacing w:line="360" w:lineRule="auto"/>
              <w:jc w:val="center"/>
              <w:rPr>
                <w:rFonts w:ascii="仿宋" w:eastAsia="仿宋" w:hAnsi="仿宋" w:cs="仿宋"/>
                <w:sz w:val="28"/>
                <w:szCs w:val="28"/>
              </w:rPr>
            </w:pPr>
          </w:p>
        </w:tc>
        <w:tc>
          <w:tcPr>
            <w:tcW w:w="2551" w:type="dxa"/>
          </w:tcPr>
          <w:p w:rsidR="00B2478C" w:rsidRDefault="00CF681C">
            <w:pPr>
              <w:rPr>
                <w:rFonts w:ascii="仿宋" w:eastAsia="仿宋" w:hAnsi="仿宋" w:cs="仿宋"/>
                <w:sz w:val="28"/>
                <w:szCs w:val="28"/>
              </w:rPr>
            </w:pPr>
            <w:r>
              <w:rPr>
                <w:rFonts w:ascii="仿宋" w:eastAsia="仿宋" w:hAnsi="仿宋" w:cs="仿宋" w:hint="eastAsia"/>
                <w:sz w:val="28"/>
                <w:szCs w:val="28"/>
              </w:rPr>
              <w:t>中国中医药国际合作中心/顾晓静</w:t>
            </w:r>
          </w:p>
        </w:tc>
        <w:tc>
          <w:tcPr>
            <w:tcW w:w="2835" w:type="dxa"/>
            <w:vAlign w:val="center"/>
          </w:tcPr>
          <w:p w:rsidR="00B2478C" w:rsidRDefault="00B2478C">
            <w:pP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建议修改后送审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43</w:t>
            </w:r>
          </w:p>
        </w:tc>
        <w:tc>
          <w:tcPr>
            <w:tcW w:w="1334" w:type="dxa"/>
            <w:vAlign w:val="center"/>
          </w:tcPr>
          <w:p w:rsidR="00B2478C" w:rsidRDefault="00B2478C">
            <w:pPr>
              <w:spacing w:line="360" w:lineRule="auto"/>
              <w:rPr>
                <w:rFonts w:ascii="仿宋" w:eastAsia="仿宋" w:hAnsi="仿宋" w:cs="仿宋"/>
                <w:sz w:val="28"/>
                <w:szCs w:val="28"/>
              </w:rPr>
            </w:pPr>
          </w:p>
        </w:tc>
        <w:tc>
          <w:tcPr>
            <w:tcW w:w="2551" w:type="dxa"/>
          </w:tcPr>
          <w:p w:rsidR="00B2478C" w:rsidRDefault="00CF681C">
            <w:pPr>
              <w:rPr>
                <w:rFonts w:ascii="仿宋" w:eastAsia="仿宋" w:hAnsi="仿宋" w:cs="仿宋"/>
                <w:sz w:val="28"/>
                <w:szCs w:val="28"/>
              </w:rPr>
            </w:pPr>
            <w:r>
              <w:rPr>
                <w:rFonts w:ascii="仿宋" w:eastAsia="仿宋" w:hAnsi="仿宋" w:cs="仿宋" w:hint="eastAsia"/>
                <w:sz w:val="28"/>
                <w:szCs w:val="28"/>
              </w:rPr>
              <w:t>黑龙江中医药大学附属第一医院/刘松江</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44</w:t>
            </w:r>
          </w:p>
        </w:tc>
        <w:tc>
          <w:tcPr>
            <w:tcW w:w="1334"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3.1</w:t>
            </w:r>
          </w:p>
        </w:tc>
        <w:tc>
          <w:tcPr>
            <w:tcW w:w="2551" w:type="dxa"/>
          </w:tcPr>
          <w:p w:rsidR="00B2478C" w:rsidRDefault="00CF681C">
            <w:pPr>
              <w:rPr>
                <w:rFonts w:ascii="仿宋" w:eastAsia="仿宋" w:hAnsi="仿宋" w:cs="仿宋"/>
                <w:sz w:val="28"/>
                <w:szCs w:val="28"/>
              </w:rPr>
            </w:pPr>
            <w:r>
              <w:rPr>
                <w:rFonts w:ascii="仿宋" w:eastAsia="仿宋" w:hAnsi="仿宋" w:cs="仿宋" w:hint="eastAsia"/>
                <w:sz w:val="28"/>
                <w:szCs w:val="28"/>
              </w:rPr>
              <w:t>世界中医药学会联合会/徐春波</w:t>
            </w:r>
          </w:p>
        </w:tc>
        <w:tc>
          <w:tcPr>
            <w:tcW w:w="283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治未病定义</w:t>
            </w: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应符合《中医预防保健（治未病）服务科技创新纲要（2013-2020年）》内容</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45</w:t>
            </w:r>
          </w:p>
        </w:tc>
        <w:tc>
          <w:tcPr>
            <w:tcW w:w="1334" w:type="dxa"/>
            <w:vAlign w:val="center"/>
          </w:tcPr>
          <w:p w:rsidR="00B2478C" w:rsidRDefault="00B2478C">
            <w:pPr>
              <w:spacing w:line="360" w:lineRule="auto"/>
              <w:rPr>
                <w:rFonts w:ascii="仿宋" w:eastAsia="仿宋" w:hAnsi="仿宋" w:cs="仿宋"/>
                <w:sz w:val="28"/>
                <w:szCs w:val="28"/>
              </w:rPr>
            </w:pPr>
          </w:p>
        </w:tc>
        <w:tc>
          <w:tcPr>
            <w:tcW w:w="2551" w:type="dxa"/>
          </w:tcPr>
          <w:p w:rsidR="00B2478C" w:rsidRDefault="00CF681C">
            <w:r>
              <w:rPr>
                <w:rFonts w:ascii="仿宋" w:eastAsia="仿宋" w:hAnsi="仿宋" w:cs="仿宋" w:hint="eastAsia"/>
                <w:sz w:val="28"/>
                <w:szCs w:val="28"/>
              </w:rPr>
              <w:t>世界中医药学会联合会/徐春波</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建议将规范性引用文件中的通用与本项目的条文写明</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46</w:t>
            </w:r>
          </w:p>
        </w:tc>
        <w:tc>
          <w:tcPr>
            <w:tcW w:w="1334" w:type="dxa"/>
            <w:vAlign w:val="center"/>
          </w:tcPr>
          <w:p w:rsidR="00B2478C" w:rsidRDefault="00B2478C">
            <w:pPr>
              <w:spacing w:line="360" w:lineRule="auto"/>
              <w:rPr>
                <w:rFonts w:ascii="仿宋" w:eastAsia="仿宋" w:hAnsi="仿宋" w:cs="仿宋"/>
                <w:sz w:val="28"/>
                <w:szCs w:val="28"/>
              </w:rPr>
            </w:pPr>
          </w:p>
        </w:tc>
        <w:tc>
          <w:tcPr>
            <w:tcW w:w="2551" w:type="dxa"/>
          </w:tcPr>
          <w:p w:rsidR="00B2478C" w:rsidRDefault="00CF681C">
            <w:r>
              <w:rPr>
                <w:rFonts w:ascii="仿宋" w:eastAsia="仿宋" w:hAnsi="仿宋" w:cs="仿宋" w:hint="eastAsia"/>
                <w:sz w:val="28"/>
                <w:szCs w:val="28"/>
              </w:rPr>
              <w:t>世界中医药学会联合会/徐春波</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rPr>
                <w:rFonts w:ascii="仿宋" w:eastAsia="仿宋" w:hAnsi="仿宋" w:cs="仿宋"/>
                <w:sz w:val="28"/>
                <w:szCs w:val="28"/>
              </w:rPr>
            </w:pPr>
            <w:r>
              <w:rPr>
                <w:rFonts w:ascii="仿宋" w:eastAsia="仿宋" w:hAnsi="仿宋" w:cs="仿宋" w:hint="eastAsia"/>
                <w:sz w:val="28"/>
                <w:szCs w:val="28"/>
              </w:rPr>
              <w:t>应体现中医治未病科研管理的特殊性</w:t>
            </w:r>
          </w:p>
        </w:tc>
        <w:tc>
          <w:tcPr>
            <w:tcW w:w="1275" w:type="dxa"/>
            <w:vAlign w:val="center"/>
          </w:tcPr>
          <w:p w:rsidR="00B2478C" w:rsidRDefault="00CF681C">
            <w:pPr>
              <w:jc w:val="center"/>
            </w:pPr>
            <w:r>
              <w:rPr>
                <w:rFonts w:ascii="仿宋" w:eastAsia="仿宋" w:hAnsi="仿宋" w:cs="仿宋" w:hint="eastAsia"/>
                <w:sz w:val="28"/>
                <w:szCs w:val="28"/>
              </w:rPr>
              <w:t>采纳</w:t>
            </w:r>
          </w:p>
        </w:tc>
        <w:tc>
          <w:tcPr>
            <w:tcW w:w="843" w:type="dxa"/>
          </w:tcPr>
          <w:p w:rsidR="00B2478C" w:rsidRDefault="00B2478C"/>
        </w:tc>
      </w:tr>
      <w:tr w:rsidR="00B2478C">
        <w:tc>
          <w:tcPr>
            <w:tcW w:w="759" w:type="dxa"/>
            <w:vAlign w:val="center"/>
          </w:tcPr>
          <w:p w:rsidR="00B2478C" w:rsidRDefault="00CF681C">
            <w:pPr>
              <w:spacing w:line="360" w:lineRule="auto"/>
              <w:jc w:val="center"/>
              <w:rPr>
                <w:rFonts w:ascii="仿宋" w:eastAsia="仿宋" w:hAnsi="仿宋" w:cs="仿宋"/>
                <w:sz w:val="28"/>
                <w:szCs w:val="28"/>
              </w:rPr>
            </w:pPr>
            <w:r>
              <w:rPr>
                <w:rFonts w:ascii="仿宋" w:eastAsia="仿宋" w:hAnsi="仿宋" w:cs="仿宋" w:hint="eastAsia"/>
                <w:sz w:val="28"/>
                <w:szCs w:val="28"/>
              </w:rPr>
              <w:t>47</w:t>
            </w:r>
          </w:p>
        </w:tc>
        <w:tc>
          <w:tcPr>
            <w:tcW w:w="1334" w:type="dxa"/>
            <w:vAlign w:val="center"/>
          </w:tcPr>
          <w:p w:rsidR="00B2478C" w:rsidRDefault="00B2478C">
            <w:pPr>
              <w:spacing w:line="360" w:lineRule="auto"/>
              <w:rPr>
                <w:rFonts w:ascii="仿宋" w:eastAsia="仿宋" w:hAnsi="仿宋" w:cs="仿宋"/>
                <w:sz w:val="28"/>
                <w:szCs w:val="28"/>
              </w:rPr>
            </w:pPr>
          </w:p>
        </w:tc>
        <w:tc>
          <w:tcPr>
            <w:tcW w:w="2551" w:type="dxa"/>
          </w:tcPr>
          <w:p w:rsidR="00B2478C" w:rsidRDefault="00CF681C">
            <w:pPr>
              <w:rPr>
                <w:rFonts w:ascii="仿宋" w:eastAsia="仿宋" w:hAnsi="仿宋" w:cs="仿宋"/>
                <w:sz w:val="28"/>
                <w:szCs w:val="28"/>
              </w:rPr>
            </w:pPr>
            <w:r>
              <w:rPr>
                <w:rFonts w:ascii="仿宋" w:eastAsia="仿宋" w:hAnsi="仿宋" w:cs="仿宋" w:hint="eastAsia"/>
                <w:sz w:val="28"/>
                <w:szCs w:val="28"/>
              </w:rPr>
              <w:t>世界中医药学会联</w:t>
            </w:r>
            <w:r>
              <w:rPr>
                <w:rFonts w:ascii="仿宋" w:eastAsia="仿宋" w:hAnsi="仿宋" w:cs="仿宋" w:hint="eastAsia"/>
                <w:sz w:val="28"/>
                <w:szCs w:val="28"/>
              </w:rPr>
              <w:lastRenderedPageBreak/>
              <w:t>合会/徐春波</w:t>
            </w:r>
          </w:p>
        </w:tc>
        <w:tc>
          <w:tcPr>
            <w:tcW w:w="2835" w:type="dxa"/>
            <w:vAlign w:val="center"/>
          </w:tcPr>
          <w:p w:rsidR="00B2478C" w:rsidRDefault="00B2478C">
            <w:pPr>
              <w:jc w:val="center"/>
              <w:rPr>
                <w:rFonts w:ascii="仿宋" w:eastAsia="仿宋" w:hAnsi="仿宋" w:cs="仿宋"/>
                <w:sz w:val="28"/>
                <w:szCs w:val="28"/>
              </w:rPr>
            </w:pPr>
          </w:p>
        </w:tc>
        <w:tc>
          <w:tcPr>
            <w:tcW w:w="4395" w:type="dxa"/>
            <w:vAlign w:val="center"/>
          </w:tcPr>
          <w:p w:rsidR="00B2478C" w:rsidRDefault="00CF681C">
            <w:pPr>
              <w:jc w:val="center"/>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B2478C" w:rsidRDefault="00CF681C">
            <w:pPr>
              <w:tabs>
                <w:tab w:val="left" w:pos="7020"/>
              </w:tabs>
              <w:jc w:val="center"/>
              <w:rPr>
                <w:rFonts w:ascii="仿宋" w:eastAsia="仿宋" w:hAnsi="仿宋" w:cs="仿宋"/>
                <w:sz w:val="28"/>
                <w:szCs w:val="28"/>
              </w:rPr>
            </w:pPr>
            <w:r>
              <w:rPr>
                <w:rFonts w:ascii="仿宋" w:eastAsia="仿宋" w:hAnsi="仿宋" w:cs="仿宋" w:hint="eastAsia"/>
                <w:sz w:val="28"/>
                <w:szCs w:val="28"/>
              </w:rPr>
              <w:t>采纳</w:t>
            </w:r>
          </w:p>
        </w:tc>
        <w:tc>
          <w:tcPr>
            <w:tcW w:w="843" w:type="dxa"/>
            <w:vAlign w:val="center"/>
          </w:tcPr>
          <w:p w:rsidR="00B2478C" w:rsidRDefault="00B2478C">
            <w:pPr>
              <w:tabs>
                <w:tab w:val="left" w:pos="7020"/>
              </w:tabs>
              <w:jc w:val="center"/>
              <w:rPr>
                <w:rFonts w:ascii="仿宋" w:eastAsia="仿宋" w:hAnsi="仿宋" w:cs="仿宋"/>
                <w:sz w:val="28"/>
                <w:szCs w:val="28"/>
              </w:rPr>
            </w:pPr>
          </w:p>
        </w:tc>
      </w:tr>
      <w:tr w:rsidR="00B2478C">
        <w:tc>
          <w:tcPr>
            <w:tcW w:w="13992" w:type="dxa"/>
            <w:gridSpan w:val="7"/>
          </w:tcPr>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lastRenderedPageBreak/>
              <w:t xml:space="preserve">说明：1.发送“评价稿”的单位数 </w:t>
            </w:r>
            <w:r>
              <w:rPr>
                <w:rFonts w:ascii="仿宋" w:eastAsia="仿宋" w:hAnsi="仿宋" w:cs="仿宋" w:hint="eastAsia"/>
                <w:sz w:val="28"/>
                <w:szCs w:val="28"/>
                <w:u w:val="single"/>
              </w:rPr>
              <w:t xml:space="preserve">  22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t xml:space="preserve">      2.收到“评价稿”后，回函的单位数  </w:t>
            </w:r>
            <w:r>
              <w:rPr>
                <w:rFonts w:ascii="仿宋" w:eastAsia="仿宋" w:hAnsi="仿宋" w:cs="仿宋" w:hint="eastAsia"/>
                <w:sz w:val="28"/>
                <w:szCs w:val="28"/>
                <w:u w:val="single"/>
              </w:rPr>
              <w:t xml:space="preserve">   22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t xml:space="preserve">      3.收到“评价稿”后，回函并有建议或意见的单位数  </w:t>
            </w:r>
            <w:r>
              <w:rPr>
                <w:rFonts w:ascii="仿宋" w:eastAsia="仿宋" w:hAnsi="仿宋" w:cs="仿宋" w:hint="eastAsia"/>
                <w:sz w:val="28"/>
                <w:szCs w:val="28"/>
                <w:u w:val="single"/>
              </w:rPr>
              <w:t xml:space="preserve">22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t xml:space="preserve">      4.没收回函的单位数  </w:t>
            </w:r>
            <w:r>
              <w:rPr>
                <w:rFonts w:ascii="仿宋" w:eastAsia="仿宋" w:hAnsi="仿宋" w:cs="仿宋" w:hint="eastAsia"/>
                <w:sz w:val="28"/>
                <w:szCs w:val="28"/>
                <w:u w:val="single"/>
              </w:rPr>
              <w:t xml:space="preserve">  0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。（注：上述说明附在本表的最后一页下面）</w:t>
            </w:r>
          </w:p>
          <w:p w:rsidR="00B2478C" w:rsidRDefault="00CF681C">
            <w:pPr>
              <w:spacing w:line="360" w:lineRule="auto"/>
              <w:rPr>
                <w:rFonts w:ascii="仿宋" w:eastAsia="仿宋" w:hAnsi="仿宋" w:cs="仿宋"/>
                <w:sz w:val="28"/>
                <w:szCs w:val="28"/>
              </w:rPr>
            </w:pPr>
            <w:r>
              <w:rPr>
                <w:rFonts w:ascii="仿宋" w:eastAsia="仿宋" w:hAnsi="仿宋" w:cs="仿宋" w:hint="eastAsia"/>
                <w:sz w:val="28"/>
                <w:szCs w:val="28"/>
              </w:rPr>
              <w:t xml:space="preserve">      5.如果需要汇总的意见较多，可以从第2页起以“意见汇总及处理情况”下一行作为表头继续填写。</w:t>
            </w:r>
          </w:p>
        </w:tc>
      </w:tr>
      <w:bookmarkEnd w:id="5"/>
      <w:bookmarkEnd w:id="6"/>
    </w:tbl>
    <w:p w:rsidR="00B2478C" w:rsidRDefault="00B2478C">
      <w:pPr>
        <w:ind w:firstLine="570"/>
        <w:rPr>
          <w:rFonts w:ascii="仿宋" w:eastAsia="仿宋" w:hAnsi="仿宋" w:cs="仿宋"/>
          <w:sz w:val="32"/>
          <w:szCs w:val="32"/>
        </w:rPr>
      </w:pPr>
    </w:p>
    <w:p w:rsidR="00D614A7" w:rsidRDefault="00D614A7">
      <w:pPr>
        <w:ind w:firstLine="570"/>
        <w:rPr>
          <w:rFonts w:ascii="仿宋" w:eastAsia="仿宋" w:hAnsi="仿宋" w:cs="仿宋"/>
          <w:sz w:val="32"/>
          <w:szCs w:val="32"/>
        </w:rPr>
        <w:sectPr w:rsidR="00D614A7" w:rsidSect="00B2478C">
          <w:pgSz w:w="16838" w:h="11906" w:orient="landscape"/>
          <w:pgMar w:top="1800" w:right="1440" w:bottom="1800" w:left="1440" w:header="851" w:footer="992" w:gutter="0"/>
          <w:cols w:space="425"/>
          <w:docGrid w:type="lines" w:linePitch="312"/>
        </w:sectPr>
      </w:pPr>
    </w:p>
    <w:p w:rsidR="00D614A7" w:rsidRDefault="00D614A7" w:rsidP="00D614A7">
      <w:pPr>
        <w:rPr>
          <w:rFonts w:ascii="仿宋" w:eastAsia="仿宋" w:hAnsi="仿宋" w:cs="仿宋"/>
          <w:b/>
          <w:sz w:val="32"/>
          <w:szCs w:val="32"/>
        </w:rPr>
      </w:pPr>
      <w:r>
        <w:rPr>
          <w:rFonts w:ascii="仿宋" w:eastAsia="仿宋" w:hAnsi="仿宋" w:cs="仿宋" w:hint="eastAsia"/>
          <w:b/>
          <w:sz w:val="32"/>
          <w:szCs w:val="32"/>
        </w:rPr>
        <w:lastRenderedPageBreak/>
        <w:t>附件五</w:t>
      </w:r>
    </w:p>
    <w:p w:rsidR="00D614A7" w:rsidRDefault="00D614A7" w:rsidP="00D614A7">
      <w:pPr>
        <w:jc w:val="center"/>
        <w:rPr>
          <w:rFonts w:ascii="仿宋" w:eastAsia="仿宋" w:hAnsi="仿宋" w:cs="仿宋"/>
          <w:b/>
          <w:sz w:val="32"/>
          <w:szCs w:val="32"/>
        </w:rPr>
      </w:pPr>
      <w:r>
        <w:rPr>
          <w:rFonts w:ascii="仿宋" w:eastAsia="仿宋" w:hAnsi="仿宋" w:cs="仿宋" w:hint="eastAsia"/>
          <w:b/>
          <w:sz w:val="32"/>
          <w:szCs w:val="32"/>
        </w:rPr>
        <w:t>《中医治未病服务规范 中医治未病科研管理基本原则（制定）》专家指导组审核总结</w:t>
      </w:r>
    </w:p>
    <w:p w:rsidR="00D614A7" w:rsidRDefault="00D614A7" w:rsidP="00D614A7">
      <w:pPr>
        <w:ind w:firstLineChars="200" w:firstLine="640"/>
        <w:rPr>
          <w:rFonts w:ascii="仿宋" w:eastAsia="仿宋" w:hAnsi="仿宋" w:cs="仿宋"/>
          <w:sz w:val="32"/>
          <w:szCs w:val="32"/>
        </w:rPr>
      </w:pPr>
      <w:r>
        <w:rPr>
          <w:rFonts w:ascii="仿宋" w:eastAsia="仿宋" w:hAnsi="仿宋" w:cs="仿宋" w:hint="eastAsia"/>
          <w:sz w:val="32"/>
          <w:szCs w:val="32"/>
        </w:rPr>
        <w:t>中医治未病科研管理基本原则（制定）项目根据国家中医药管理局法监司文件的要求，</w:t>
      </w:r>
      <w:proofErr w:type="gramStart"/>
      <w:r>
        <w:rPr>
          <w:rFonts w:ascii="仿宋" w:eastAsia="仿宋" w:hAnsi="仿宋" w:cs="仿宋" w:hint="eastAsia"/>
          <w:sz w:val="32"/>
          <w:szCs w:val="32"/>
        </w:rPr>
        <w:t>经开展</w:t>
      </w:r>
      <w:proofErr w:type="gramEnd"/>
      <w:r>
        <w:rPr>
          <w:rFonts w:ascii="仿宋" w:eastAsia="仿宋" w:hAnsi="仿宋" w:cs="仿宋" w:hint="eastAsia"/>
          <w:sz w:val="32"/>
          <w:szCs w:val="32"/>
        </w:rPr>
        <w:t>项目工作组组建、文献研究总结、专家问卷调查、标准起草、专家论证会、专家征求意见、同行评价等工作后，于2017年3月开展了专家总指导组审核工作。</w:t>
      </w:r>
    </w:p>
    <w:p w:rsidR="009F0A95" w:rsidRDefault="00D614A7" w:rsidP="00D614A7">
      <w:pPr>
        <w:ind w:firstLine="570"/>
        <w:rPr>
          <w:rFonts w:ascii="仿宋" w:eastAsia="仿宋" w:hAnsi="仿宋" w:cs="仿宋"/>
          <w:sz w:val="32"/>
          <w:szCs w:val="32"/>
        </w:rPr>
        <w:sectPr w:rsidR="009F0A95" w:rsidSect="00D614A7">
          <w:pgSz w:w="11906" w:h="16838"/>
          <w:pgMar w:top="1440" w:right="1800" w:bottom="1440" w:left="1800" w:header="851" w:footer="992" w:gutter="0"/>
          <w:cols w:space="425"/>
          <w:docGrid w:type="lines" w:linePitch="312"/>
        </w:sectPr>
      </w:pPr>
      <w:r>
        <w:rPr>
          <w:rFonts w:ascii="仿宋" w:eastAsia="仿宋" w:hAnsi="仿宋" w:cs="仿宋" w:hint="eastAsia"/>
          <w:sz w:val="32"/>
          <w:szCs w:val="32"/>
        </w:rPr>
        <w:t>项目工作组采用函审的形式，在专家指导组指导下，选取了不同地域</w:t>
      </w:r>
      <w:r w:rsidR="00EE0825">
        <w:rPr>
          <w:rFonts w:ascii="仿宋" w:eastAsia="仿宋" w:hAnsi="仿宋" w:cs="仿宋" w:hint="eastAsia"/>
          <w:sz w:val="32"/>
          <w:szCs w:val="32"/>
        </w:rPr>
        <w:t>的</w:t>
      </w:r>
      <w:r w:rsidR="00261FE5">
        <w:rPr>
          <w:rFonts w:ascii="仿宋" w:eastAsia="仿宋" w:hAnsi="仿宋" w:cs="仿宋" w:hint="eastAsia"/>
          <w:sz w:val="32"/>
          <w:szCs w:val="32"/>
        </w:rPr>
        <w:t>9</w:t>
      </w:r>
      <w:r>
        <w:rPr>
          <w:rFonts w:ascii="仿宋" w:eastAsia="仿宋" w:hAnsi="仿宋" w:cs="仿宋" w:hint="eastAsia"/>
          <w:sz w:val="32"/>
          <w:szCs w:val="32"/>
        </w:rPr>
        <w:t>个科研、医疗机构作为评价单位，征求</w:t>
      </w:r>
      <w:r w:rsidR="00261FE5">
        <w:rPr>
          <w:rFonts w:ascii="仿宋" w:eastAsia="仿宋" w:hAnsi="仿宋" w:cs="仿宋" w:hint="eastAsia"/>
          <w:sz w:val="32"/>
          <w:szCs w:val="32"/>
        </w:rPr>
        <w:t>9</w:t>
      </w:r>
      <w:r>
        <w:rPr>
          <w:rFonts w:ascii="仿宋" w:eastAsia="仿宋" w:hAnsi="仿宋" w:cs="仿宋" w:hint="eastAsia"/>
          <w:sz w:val="32"/>
          <w:szCs w:val="32"/>
        </w:rPr>
        <w:t>位专家的同行评价意见，并保证意见的真实可靠。</w:t>
      </w:r>
      <w:r w:rsidR="009F0A95">
        <w:rPr>
          <w:rFonts w:ascii="仿宋" w:eastAsia="仿宋" w:hAnsi="仿宋" w:cs="仿宋" w:hint="eastAsia"/>
          <w:sz w:val="32"/>
          <w:szCs w:val="32"/>
        </w:rPr>
        <w:t>专家指导组审核提出意见</w:t>
      </w:r>
      <w:r w:rsidR="005E6F0F">
        <w:rPr>
          <w:rFonts w:ascii="仿宋" w:eastAsia="仿宋" w:hAnsi="仿宋" w:cs="仿宋" w:hint="eastAsia"/>
          <w:sz w:val="32"/>
          <w:szCs w:val="32"/>
        </w:rPr>
        <w:t>18</w:t>
      </w:r>
      <w:r w:rsidR="009F0A95">
        <w:rPr>
          <w:rFonts w:ascii="仿宋" w:eastAsia="仿宋" w:hAnsi="仿宋" w:cs="仿宋" w:hint="eastAsia"/>
          <w:sz w:val="32"/>
          <w:szCs w:val="32"/>
        </w:rPr>
        <w:t>条，其中同意送审</w:t>
      </w:r>
      <w:r w:rsidR="005E6F0F">
        <w:rPr>
          <w:rFonts w:ascii="仿宋" w:eastAsia="仿宋" w:hAnsi="仿宋" w:cs="仿宋" w:hint="eastAsia"/>
          <w:sz w:val="32"/>
          <w:szCs w:val="32"/>
        </w:rPr>
        <w:t>9</w:t>
      </w:r>
      <w:r w:rsidR="009F0A95">
        <w:rPr>
          <w:rFonts w:ascii="仿宋" w:eastAsia="仿宋" w:hAnsi="仿宋" w:cs="仿宋" w:hint="eastAsia"/>
          <w:sz w:val="32"/>
          <w:szCs w:val="32"/>
        </w:rPr>
        <w:t>条（9位专家），提出意见项目工作组</w:t>
      </w:r>
      <w:r w:rsidR="00427FFE">
        <w:rPr>
          <w:rFonts w:ascii="仿宋" w:eastAsia="仿宋" w:hAnsi="仿宋" w:cs="仿宋" w:hint="eastAsia"/>
          <w:sz w:val="32"/>
          <w:szCs w:val="32"/>
        </w:rPr>
        <w:t>全部</w:t>
      </w:r>
      <w:r w:rsidR="009F0A95">
        <w:rPr>
          <w:rFonts w:ascii="仿宋" w:eastAsia="仿宋" w:hAnsi="仿宋" w:cs="仿宋" w:hint="eastAsia"/>
          <w:sz w:val="32"/>
          <w:szCs w:val="32"/>
        </w:rPr>
        <w:t>采纳。现将此次</w:t>
      </w:r>
      <w:r w:rsidR="00427FFE" w:rsidRPr="00427FFE">
        <w:rPr>
          <w:rFonts w:ascii="仿宋" w:eastAsia="仿宋" w:hAnsi="仿宋" w:cs="仿宋" w:hint="eastAsia"/>
          <w:sz w:val="32"/>
          <w:szCs w:val="32"/>
        </w:rPr>
        <w:t>专家指导组审核</w:t>
      </w:r>
      <w:r w:rsidR="00427FFE">
        <w:rPr>
          <w:rFonts w:ascii="仿宋" w:eastAsia="仿宋" w:hAnsi="仿宋" w:cs="仿宋" w:hint="eastAsia"/>
          <w:sz w:val="32"/>
          <w:szCs w:val="32"/>
        </w:rPr>
        <w:t>意见结果汇总如下表：</w:t>
      </w:r>
    </w:p>
    <w:p w:rsidR="00B9584A" w:rsidRDefault="00B9584A" w:rsidP="00B9584A">
      <w:pPr>
        <w:jc w:val="center"/>
        <w:rPr>
          <w:rFonts w:ascii="仿宋" w:eastAsia="仿宋" w:hAnsi="仿宋" w:cs="仿宋"/>
          <w:sz w:val="30"/>
          <w:szCs w:val="30"/>
        </w:rPr>
      </w:pPr>
      <w:r w:rsidRPr="00B9584A">
        <w:rPr>
          <w:rFonts w:ascii="仿宋" w:eastAsia="仿宋" w:hAnsi="仿宋" w:cs="仿宋" w:hint="eastAsia"/>
          <w:sz w:val="30"/>
          <w:szCs w:val="30"/>
        </w:rPr>
        <w:lastRenderedPageBreak/>
        <w:t>专家指导组审核</w:t>
      </w:r>
      <w:r>
        <w:rPr>
          <w:rFonts w:ascii="仿宋" w:eastAsia="仿宋" w:hAnsi="仿宋" w:cs="仿宋" w:hint="eastAsia"/>
          <w:sz w:val="30"/>
          <w:szCs w:val="30"/>
        </w:rPr>
        <w:t>意见汇总处理表</w:t>
      </w:r>
    </w:p>
    <w:p w:rsidR="00B9584A" w:rsidRDefault="00B9584A" w:rsidP="00B9584A">
      <w:pPr>
        <w:jc w:val="center"/>
        <w:rPr>
          <w:rFonts w:ascii="仿宋" w:eastAsia="仿宋" w:hAnsi="仿宋" w:cs="仿宋"/>
          <w:sz w:val="30"/>
          <w:szCs w:val="30"/>
        </w:rPr>
      </w:pPr>
    </w:p>
    <w:p w:rsidR="00B9584A" w:rsidRDefault="00B9584A" w:rsidP="00B9584A">
      <w:pPr>
        <w:spacing w:line="360" w:lineRule="auto"/>
        <w:rPr>
          <w:rFonts w:ascii="仿宋" w:eastAsia="仿宋" w:hAnsi="仿宋" w:cs="仿宋"/>
          <w:sz w:val="30"/>
          <w:szCs w:val="30"/>
        </w:rPr>
      </w:pPr>
      <w:r>
        <w:rPr>
          <w:rFonts w:ascii="仿宋" w:eastAsia="仿宋" w:hAnsi="仿宋" w:cs="仿宋" w:hint="eastAsia"/>
          <w:sz w:val="30"/>
          <w:szCs w:val="30"/>
        </w:rPr>
        <w:t xml:space="preserve">标准名称：  </w:t>
      </w:r>
      <w:r w:rsidRPr="00E63BEC">
        <w:rPr>
          <w:rFonts w:ascii="仿宋" w:eastAsia="仿宋" w:hAnsi="仿宋" w:cs="仿宋" w:hint="eastAsia"/>
          <w:sz w:val="30"/>
          <w:szCs w:val="30"/>
          <w:u w:val="single"/>
        </w:rPr>
        <w:t>中医治未病科研管理基本原则（制定）</w:t>
      </w:r>
      <w:r>
        <w:rPr>
          <w:rFonts w:ascii="仿宋" w:eastAsia="仿宋" w:hAnsi="仿宋" w:cs="仿宋" w:hint="eastAsia"/>
          <w:sz w:val="30"/>
          <w:szCs w:val="30"/>
        </w:rPr>
        <w:t xml:space="preserve">      负责起草单位：</w:t>
      </w:r>
      <w:r>
        <w:rPr>
          <w:rFonts w:ascii="仿宋" w:eastAsia="仿宋" w:hAnsi="仿宋" w:cs="仿宋" w:hint="eastAsia"/>
          <w:sz w:val="30"/>
          <w:szCs w:val="30"/>
          <w:u w:val="single"/>
        </w:rPr>
        <w:t>辽宁中医药大学附属医院</w:t>
      </w:r>
    </w:p>
    <w:p w:rsidR="00BC4B47" w:rsidRDefault="00B9584A" w:rsidP="00E20BFC">
      <w:pPr>
        <w:spacing w:line="360" w:lineRule="auto"/>
        <w:rPr>
          <w:rFonts w:ascii="仿宋" w:eastAsia="仿宋" w:hAnsi="仿宋" w:cs="仿宋"/>
          <w:sz w:val="30"/>
          <w:szCs w:val="30"/>
          <w:u w:val="single"/>
        </w:rPr>
      </w:pPr>
      <w:r>
        <w:rPr>
          <w:rFonts w:ascii="仿宋" w:eastAsia="仿宋" w:hAnsi="仿宋" w:cs="仿宋" w:hint="eastAsia"/>
          <w:sz w:val="30"/>
          <w:szCs w:val="30"/>
        </w:rPr>
        <w:t xml:space="preserve">承办人：    </w:t>
      </w:r>
      <w:r>
        <w:rPr>
          <w:rFonts w:ascii="仿宋" w:eastAsia="仿宋" w:hAnsi="仿宋" w:cs="仿宋" w:hint="eastAsia"/>
          <w:sz w:val="30"/>
          <w:szCs w:val="30"/>
          <w:u w:val="single"/>
        </w:rPr>
        <w:t xml:space="preserve">张哲   </w:t>
      </w:r>
      <w:r>
        <w:rPr>
          <w:rFonts w:ascii="仿宋" w:eastAsia="仿宋" w:hAnsi="仿宋" w:cs="仿宋" w:hint="eastAsia"/>
          <w:sz w:val="30"/>
          <w:szCs w:val="30"/>
        </w:rPr>
        <w:t xml:space="preserve"> 电话：</w:t>
      </w:r>
      <w:r>
        <w:rPr>
          <w:rFonts w:ascii="仿宋" w:eastAsia="仿宋" w:hAnsi="仿宋" w:cs="仿宋" w:hint="eastAsia"/>
          <w:sz w:val="30"/>
          <w:szCs w:val="30"/>
          <w:u w:val="single"/>
        </w:rPr>
        <w:t>18102459155</w:t>
      </w:r>
      <w:r>
        <w:rPr>
          <w:rFonts w:ascii="仿宋" w:eastAsia="仿宋" w:hAnsi="仿宋" w:cs="仿宋" w:hint="eastAsia"/>
          <w:sz w:val="30"/>
          <w:szCs w:val="30"/>
        </w:rPr>
        <w:t xml:space="preserve">                填写日期：</w:t>
      </w:r>
      <w:r>
        <w:rPr>
          <w:rFonts w:ascii="仿宋" w:eastAsia="仿宋" w:hAnsi="仿宋" w:cs="仿宋" w:hint="eastAsia"/>
          <w:sz w:val="30"/>
          <w:szCs w:val="30"/>
          <w:u w:val="single"/>
        </w:rPr>
        <w:t>2017年</w:t>
      </w:r>
      <w:r w:rsidR="00126518">
        <w:rPr>
          <w:rFonts w:ascii="仿宋" w:eastAsia="仿宋" w:hAnsi="仿宋" w:cs="仿宋" w:hint="eastAsia"/>
          <w:sz w:val="30"/>
          <w:szCs w:val="30"/>
          <w:u w:val="single"/>
        </w:rPr>
        <w:t xml:space="preserve"> 6</w:t>
      </w:r>
      <w:r>
        <w:rPr>
          <w:rFonts w:ascii="仿宋" w:eastAsia="仿宋" w:hAnsi="仿宋" w:cs="仿宋" w:hint="eastAsia"/>
          <w:sz w:val="30"/>
          <w:szCs w:val="30"/>
          <w:u w:val="single"/>
        </w:rPr>
        <w:t xml:space="preserve"> 月</w:t>
      </w:r>
      <w:r w:rsidR="006945CE">
        <w:rPr>
          <w:rFonts w:ascii="仿宋" w:eastAsia="仿宋" w:hAnsi="仿宋" w:cs="仿宋" w:hint="eastAsia"/>
          <w:sz w:val="30"/>
          <w:szCs w:val="30"/>
          <w:u w:val="single"/>
        </w:rPr>
        <w:t>12</w:t>
      </w:r>
      <w:r>
        <w:rPr>
          <w:rFonts w:ascii="仿宋" w:eastAsia="仿宋" w:hAnsi="仿宋" w:cs="仿宋" w:hint="eastAsia"/>
          <w:sz w:val="30"/>
          <w:szCs w:val="30"/>
          <w:u w:val="single"/>
        </w:rPr>
        <w:t xml:space="preserve"> 日</w:t>
      </w:r>
    </w:p>
    <w:tbl>
      <w:tblPr>
        <w:tblW w:w="1399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759"/>
        <w:gridCol w:w="1334"/>
        <w:gridCol w:w="2551"/>
        <w:gridCol w:w="2835"/>
        <w:gridCol w:w="4395"/>
        <w:gridCol w:w="1275"/>
        <w:gridCol w:w="843"/>
      </w:tblGrid>
      <w:tr w:rsidR="007543E8" w:rsidTr="009A39EF">
        <w:tc>
          <w:tcPr>
            <w:tcW w:w="13992" w:type="dxa"/>
            <w:gridSpan w:val="7"/>
            <w:tcBorders>
              <w:top w:val="single" w:sz="12" w:space="0" w:color="000000"/>
            </w:tcBorders>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意见汇总及处理情况</w:t>
            </w:r>
          </w:p>
        </w:tc>
      </w:tr>
      <w:tr w:rsidR="007543E8" w:rsidTr="009A39EF">
        <w:tc>
          <w:tcPr>
            <w:tcW w:w="759"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序号</w:t>
            </w:r>
          </w:p>
        </w:tc>
        <w:tc>
          <w:tcPr>
            <w:tcW w:w="1334" w:type="dxa"/>
          </w:tcPr>
          <w:p w:rsidR="007543E8" w:rsidRDefault="007543E8" w:rsidP="009A39EF">
            <w:pPr>
              <w:spacing w:line="360" w:lineRule="auto"/>
              <w:jc w:val="center"/>
              <w:rPr>
                <w:rFonts w:ascii="仿宋" w:eastAsia="仿宋" w:hAnsi="仿宋" w:cs="仿宋"/>
                <w:sz w:val="28"/>
                <w:szCs w:val="28"/>
              </w:rPr>
            </w:pPr>
            <w:proofErr w:type="gramStart"/>
            <w:r>
              <w:rPr>
                <w:rFonts w:ascii="仿宋" w:eastAsia="仿宋" w:hAnsi="仿宋" w:cs="仿宋" w:hint="eastAsia"/>
                <w:sz w:val="28"/>
                <w:szCs w:val="28"/>
              </w:rPr>
              <w:t>标准章条编号</w:t>
            </w:r>
            <w:proofErr w:type="gramEnd"/>
          </w:p>
        </w:tc>
        <w:tc>
          <w:tcPr>
            <w:tcW w:w="2551"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提出单位/个人</w:t>
            </w:r>
          </w:p>
        </w:tc>
        <w:tc>
          <w:tcPr>
            <w:tcW w:w="2835"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标准内容</w:t>
            </w:r>
          </w:p>
        </w:tc>
        <w:tc>
          <w:tcPr>
            <w:tcW w:w="4395"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意见内容及理由</w:t>
            </w:r>
          </w:p>
        </w:tc>
        <w:tc>
          <w:tcPr>
            <w:tcW w:w="1275"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处理意见</w:t>
            </w:r>
          </w:p>
        </w:tc>
        <w:tc>
          <w:tcPr>
            <w:tcW w:w="843" w:type="dxa"/>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备注</w:t>
            </w:r>
          </w:p>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1334" w:type="dxa"/>
            <w:vAlign w:val="center"/>
          </w:tcPr>
          <w:p w:rsidR="007543E8" w:rsidRDefault="007543E8" w:rsidP="009A39EF">
            <w:pPr>
              <w:spacing w:line="360" w:lineRule="auto"/>
              <w:jc w:val="center"/>
              <w:rPr>
                <w:rFonts w:ascii="仿宋" w:eastAsia="仿宋" w:hAnsi="仿宋" w:cs="仿宋"/>
                <w:sz w:val="28"/>
                <w:szCs w:val="28"/>
              </w:rPr>
            </w:pP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广州中医药大学第一附属医院</w:t>
            </w:r>
            <w:r>
              <w:rPr>
                <w:rFonts w:ascii="仿宋" w:eastAsia="仿宋" w:hAnsi="仿宋" w:cs="仿宋" w:hint="eastAsia"/>
                <w:sz w:val="28"/>
                <w:szCs w:val="28"/>
              </w:rPr>
              <w:t>/陈瑞芳</w:t>
            </w:r>
          </w:p>
        </w:tc>
        <w:tc>
          <w:tcPr>
            <w:tcW w:w="2835" w:type="dxa"/>
            <w:vAlign w:val="center"/>
          </w:tcPr>
          <w:p w:rsidR="007543E8" w:rsidRDefault="007543E8" w:rsidP="009A39EF">
            <w:pPr>
              <w:rPr>
                <w:rFonts w:ascii="仿宋" w:eastAsia="仿宋" w:hAnsi="仿宋" w:cs="仿宋"/>
                <w:sz w:val="28"/>
                <w:szCs w:val="28"/>
              </w:rPr>
            </w:pPr>
          </w:p>
        </w:tc>
        <w:tc>
          <w:tcPr>
            <w:tcW w:w="439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7543E8" w:rsidRDefault="007543E8" w:rsidP="009A39EF">
            <w:pPr>
              <w:tabs>
                <w:tab w:val="left" w:pos="7020"/>
              </w:tabs>
              <w:spacing w:line="340" w:lineRule="exact"/>
              <w:jc w:val="center"/>
              <w:rPr>
                <w:rFonts w:ascii="仿宋" w:eastAsia="仿宋" w:hAnsi="仿宋" w:cs="仿宋"/>
                <w:sz w:val="28"/>
                <w:szCs w:val="28"/>
              </w:rPr>
            </w:pPr>
            <w:r>
              <w:rPr>
                <w:rFonts w:ascii="仿宋" w:eastAsia="仿宋" w:hAnsi="仿宋" w:cs="仿宋" w:hint="eastAsia"/>
                <w:sz w:val="28"/>
                <w:szCs w:val="28"/>
              </w:rPr>
              <w:t>采纳</w:t>
            </w:r>
          </w:p>
        </w:tc>
        <w:tc>
          <w:tcPr>
            <w:tcW w:w="843" w:type="dxa"/>
            <w:vAlign w:val="center"/>
          </w:tcPr>
          <w:p w:rsidR="007543E8" w:rsidRDefault="007543E8" w:rsidP="009A39EF">
            <w:pPr>
              <w:tabs>
                <w:tab w:val="left" w:pos="7020"/>
              </w:tabs>
              <w:spacing w:line="340" w:lineRule="exact"/>
              <w:jc w:val="center"/>
              <w:rPr>
                <w:rFonts w:ascii="仿宋" w:eastAsia="仿宋" w:hAnsi="仿宋" w:cs="仿宋"/>
                <w:sz w:val="28"/>
                <w:szCs w:val="28"/>
              </w:rPr>
            </w:pPr>
          </w:p>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2</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编制说明：</w:t>
            </w:r>
            <w:r w:rsidRPr="00F63EA6">
              <w:rPr>
                <w:rFonts w:ascii="仿宋" w:eastAsia="仿宋" w:hAnsi="仿宋" w:cs="仿宋" w:hint="eastAsia"/>
                <w:sz w:val="28"/>
                <w:szCs w:val="28"/>
              </w:rPr>
              <w:t>1.4.2</w:t>
            </w:r>
            <w:r>
              <w:rPr>
                <w:rFonts w:ascii="仿宋" w:eastAsia="仿宋" w:hAnsi="仿宋" w:cs="仿宋"/>
                <w:sz w:val="28"/>
                <w:szCs w:val="28"/>
              </w:rPr>
              <w:t xml:space="preserve"> </w:t>
            </w:r>
          </w:p>
        </w:tc>
        <w:tc>
          <w:tcPr>
            <w:tcW w:w="2551" w:type="dxa"/>
            <w:vAlign w:val="center"/>
          </w:tcPr>
          <w:p w:rsidR="007543E8" w:rsidRDefault="007543E8" w:rsidP="009A39EF">
            <w:pPr>
              <w:jc w:val="center"/>
              <w:rPr>
                <w:rFonts w:ascii="仿宋" w:eastAsia="仿宋" w:hAnsi="仿宋" w:cs="仿宋"/>
                <w:sz w:val="28"/>
                <w:szCs w:val="28"/>
              </w:rPr>
            </w:pPr>
            <w:r>
              <w:rPr>
                <w:rFonts w:ascii="仿宋" w:eastAsia="仿宋" w:hAnsi="仿宋" w:cs="仿宋" w:hint="eastAsia"/>
                <w:sz w:val="28"/>
                <w:szCs w:val="28"/>
              </w:rPr>
              <w:t>浙江中医药大学附属第一医院/汤军</w:t>
            </w:r>
          </w:p>
        </w:tc>
        <w:tc>
          <w:tcPr>
            <w:tcW w:w="2835" w:type="dxa"/>
            <w:vAlign w:val="center"/>
          </w:tcPr>
          <w:p w:rsidR="007543E8"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参加起草人</w:t>
            </w:r>
          </w:p>
        </w:tc>
        <w:tc>
          <w:tcPr>
            <w:tcW w:w="4395" w:type="dxa"/>
            <w:vAlign w:val="center"/>
          </w:tcPr>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编制说明中，主要起草人已有张哲主任，不需要在参与起草人中再出现。</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3</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编制说明：3.2</w:t>
            </w:r>
          </w:p>
        </w:tc>
        <w:tc>
          <w:tcPr>
            <w:tcW w:w="2551" w:type="dxa"/>
            <w:vAlign w:val="center"/>
          </w:tcPr>
          <w:p w:rsidR="007543E8" w:rsidRDefault="007543E8" w:rsidP="009A39EF">
            <w:pPr>
              <w:jc w:val="center"/>
              <w:rPr>
                <w:rFonts w:ascii="仿宋" w:eastAsia="仿宋" w:hAnsi="仿宋" w:cs="仿宋"/>
                <w:sz w:val="28"/>
                <w:szCs w:val="28"/>
              </w:rPr>
            </w:pPr>
            <w:r>
              <w:rPr>
                <w:rFonts w:ascii="仿宋" w:eastAsia="仿宋" w:hAnsi="仿宋" w:cs="仿宋" w:hint="eastAsia"/>
                <w:sz w:val="28"/>
                <w:szCs w:val="28"/>
              </w:rPr>
              <w:t>浙江中医药大学附属第一医院/汤军</w:t>
            </w:r>
          </w:p>
        </w:tc>
        <w:tc>
          <w:tcPr>
            <w:tcW w:w="2835" w:type="dxa"/>
            <w:vAlign w:val="center"/>
          </w:tcPr>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全国共有22 家单位22 名专家参同行平均</w:t>
            </w:r>
          </w:p>
        </w:tc>
        <w:tc>
          <w:tcPr>
            <w:tcW w:w="4395" w:type="dxa"/>
            <w:vAlign w:val="center"/>
          </w:tcPr>
          <w:p w:rsidR="007543E8" w:rsidRPr="009F601D"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编制说明PDF版本第30页，3.2条中提到“全国共有22 家单位22 名专家参同行平均”，平均是否应改为“评价”？</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4</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编制说明1.3</w:t>
            </w: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广东省中医院</w:t>
            </w:r>
            <w:r>
              <w:rPr>
                <w:rFonts w:ascii="仿宋" w:eastAsia="仿宋" w:hAnsi="仿宋" w:cs="仿宋" w:hint="eastAsia"/>
                <w:sz w:val="28"/>
                <w:szCs w:val="28"/>
              </w:rPr>
              <w:t>/林</w:t>
            </w:r>
            <w:proofErr w:type="gramStart"/>
            <w:r>
              <w:rPr>
                <w:rFonts w:ascii="仿宋" w:eastAsia="仿宋" w:hAnsi="仿宋" w:cs="仿宋" w:hint="eastAsia"/>
                <w:sz w:val="28"/>
                <w:szCs w:val="28"/>
              </w:rPr>
              <w:t>嬿钊</w:t>
            </w:r>
            <w:proofErr w:type="gramEnd"/>
          </w:p>
        </w:tc>
        <w:tc>
          <w:tcPr>
            <w:tcW w:w="2835" w:type="dxa"/>
            <w:vAlign w:val="center"/>
          </w:tcPr>
          <w:p w:rsidR="007543E8"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主要工作过程</w:t>
            </w:r>
          </w:p>
        </w:tc>
        <w:tc>
          <w:tcPr>
            <w:tcW w:w="4395" w:type="dxa"/>
            <w:vAlign w:val="center"/>
          </w:tcPr>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编制说明”文件第五页提到2017年2月项目组等22家单位的22位专家进行同行评价。“项目工作组……，经专家指导组审核后报送中华中医药学会标准化办公室网上发布，全国征求意见后再次修改，形成送审稿。”这种提法不太合适，因为据我所知，该项目尚未进入网上发布阶段，也不适合称为</w:t>
            </w:r>
            <w:r w:rsidRPr="009F601D">
              <w:rPr>
                <w:rFonts w:ascii="仿宋" w:eastAsia="仿宋" w:hAnsi="仿宋" w:cs="仿宋" w:hint="eastAsia"/>
                <w:sz w:val="28"/>
                <w:szCs w:val="28"/>
              </w:rPr>
              <w:lastRenderedPageBreak/>
              <w:t>“送审稿”。目前只是完成了“专家指导组审核稿”；等本次</w:t>
            </w:r>
            <w:proofErr w:type="gramStart"/>
            <w:r w:rsidRPr="009F601D">
              <w:rPr>
                <w:rFonts w:ascii="仿宋" w:eastAsia="仿宋" w:hAnsi="仿宋" w:cs="仿宋" w:hint="eastAsia"/>
                <w:sz w:val="28"/>
                <w:szCs w:val="28"/>
              </w:rPr>
              <w:t>一</w:t>
            </w:r>
            <w:proofErr w:type="gramEnd"/>
            <w:r w:rsidRPr="009F601D">
              <w:rPr>
                <w:rFonts w:ascii="仿宋" w:eastAsia="仿宋" w:hAnsi="仿宋" w:cs="仿宋" w:hint="eastAsia"/>
                <w:sz w:val="28"/>
                <w:szCs w:val="28"/>
              </w:rPr>
              <w:t>专家意见反馈修改后，再形成“公开证求意见稿”；等完成网上公开征求意见后，才能形成“送审稿”。</w:t>
            </w:r>
          </w:p>
        </w:tc>
        <w:tc>
          <w:tcPr>
            <w:tcW w:w="1275" w:type="dxa"/>
            <w:vAlign w:val="center"/>
          </w:tcPr>
          <w:p w:rsidR="007543E8" w:rsidRDefault="007543E8" w:rsidP="009A39EF">
            <w:pPr>
              <w:jc w:val="center"/>
            </w:pPr>
            <w:r>
              <w:rPr>
                <w:rFonts w:ascii="仿宋" w:eastAsia="仿宋" w:hAnsi="仿宋" w:cs="仿宋" w:hint="eastAsia"/>
                <w:sz w:val="28"/>
                <w:szCs w:val="28"/>
              </w:rPr>
              <w:lastRenderedPageBreak/>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5</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9.2</w:t>
            </w:r>
          </w:p>
        </w:tc>
        <w:tc>
          <w:tcPr>
            <w:tcW w:w="2551" w:type="dxa"/>
            <w:vAlign w:val="center"/>
          </w:tcPr>
          <w:p w:rsidR="007543E8" w:rsidRPr="007145CA"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广东省中医院</w:t>
            </w:r>
            <w:r>
              <w:rPr>
                <w:rFonts w:ascii="仿宋" w:eastAsia="仿宋" w:hAnsi="仿宋" w:cs="仿宋" w:hint="eastAsia"/>
                <w:sz w:val="28"/>
                <w:szCs w:val="28"/>
              </w:rPr>
              <w:t>/林</w:t>
            </w:r>
            <w:proofErr w:type="gramStart"/>
            <w:r>
              <w:rPr>
                <w:rFonts w:ascii="仿宋" w:eastAsia="仿宋" w:hAnsi="仿宋" w:cs="仿宋" w:hint="eastAsia"/>
                <w:sz w:val="28"/>
                <w:szCs w:val="28"/>
              </w:rPr>
              <w:t>嬿钊</w:t>
            </w:r>
            <w:proofErr w:type="gramEnd"/>
          </w:p>
        </w:tc>
        <w:tc>
          <w:tcPr>
            <w:tcW w:w="2835" w:type="dxa"/>
            <w:vAlign w:val="center"/>
          </w:tcPr>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成果的展现形式</w:t>
            </w:r>
          </w:p>
        </w:tc>
        <w:tc>
          <w:tcPr>
            <w:tcW w:w="4395" w:type="dxa"/>
            <w:vAlign w:val="center"/>
          </w:tcPr>
          <w:p w:rsidR="007543E8" w:rsidRPr="009F601D"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在正文的“9.2成果的展现形式”中，因治未病主要范畴并非疾病诊断与治疗，故建议调整措辞，“诊疗设备成果展现形式”改为“健康评估及干预设备成果展现形式”；“诊疗设各要适应人体的状态、功能、体质、疾病特征，并起到诊断预防保健作用”改为“健康评估及</w:t>
            </w:r>
            <w:r w:rsidRPr="009F601D">
              <w:rPr>
                <w:rFonts w:ascii="仿宋" w:eastAsia="仿宋" w:hAnsi="仿宋" w:cs="仿宋" w:hint="eastAsia"/>
                <w:sz w:val="28"/>
                <w:szCs w:val="28"/>
              </w:rPr>
              <w:lastRenderedPageBreak/>
              <w:t>干预设备要适应人体的健康状态、功能、体质、疾病特征”。</w:t>
            </w:r>
          </w:p>
        </w:tc>
        <w:tc>
          <w:tcPr>
            <w:tcW w:w="1275" w:type="dxa"/>
            <w:vAlign w:val="center"/>
          </w:tcPr>
          <w:p w:rsidR="007543E8" w:rsidRDefault="007543E8" w:rsidP="009A39EF">
            <w:pPr>
              <w:jc w:val="center"/>
            </w:pPr>
            <w:r>
              <w:rPr>
                <w:rFonts w:ascii="仿宋" w:eastAsia="仿宋" w:hAnsi="仿宋" w:cs="仿宋" w:hint="eastAsia"/>
                <w:sz w:val="28"/>
                <w:szCs w:val="28"/>
              </w:rPr>
              <w:lastRenderedPageBreak/>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6</w:t>
            </w:r>
          </w:p>
        </w:tc>
        <w:tc>
          <w:tcPr>
            <w:tcW w:w="1334" w:type="dxa"/>
            <w:vAlign w:val="center"/>
          </w:tcPr>
          <w:p w:rsidR="007543E8" w:rsidRDefault="007543E8" w:rsidP="009A39EF">
            <w:pPr>
              <w:spacing w:line="360" w:lineRule="auto"/>
              <w:jc w:val="center"/>
              <w:rPr>
                <w:rFonts w:ascii="仿宋" w:eastAsia="仿宋" w:hAnsi="仿宋" w:cs="仿宋"/>
                <w:sz w:val="28"/>
                <w:szCs w:val="28"/>
              </w:rPr>
            </w:pP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嘉兴市中医院</w:t>
            </w:r>
            <w:r>
              <w:rPr>
                <w:rFonts w:ascii="仿宋" w:eastAsia="仿宋" w:hAnsi="仿宋" w:cs="仿宋" w:hint="eastAsia"/>
                <w:sz w:val="28"/>
                <w:szCs w:val="28"/>
              </w:rPr>
              <w:t>/钱静华</w:t>
            </w:r>
          </w:p>
        </w:tc>
        <w:tc>
          <w:tcPr>
            <w:tcW w:w="2835" w:type="dxa"/>
            <w:vAlign w:val="center"/>
          </w:tcPr>
          <w:p w:rsidR="007543E8" w:rsidRDefault="007543E8" w:rsidP="009A39EF">
            <w:pPr>
              <w:jc w:val="left"/>
              <w:rPr>
                <w:rFonts w:ascii="仿宋" w:eastAsia="仿宋" w:hAnsi="仿宋" w:cs="仿宋"/>
                <w:sz w:val="28"/>
                <w:szCs w:val="28"/>
              </w:rPr>
            </w:pPr>
          </w:p>
        </w:tc>
        <w:tc>
          <w:tcPr>
            <w:tcW w:w="439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7</w:t>
            </w:r>
          </w:p>
        </w:tc>
        <w:tc>
          <w:tcPr>
            <w:tcW w:w="1334" w:type="dxa"/>
            <w:vAlign w:val="center"/>
          </w:tcPr>
          <w:p w:rsidR="007543E8" w:rsidRDefault="007543E8" w:rsidP="009A39EF">
            <w:pPr>
              <w:spacing w:line="360" w:lineRule="auto"/>
              <w:jc w:val="center"/>
              <w:rPr>
                <w:rFonts w:ascii="仿宋" w:eastAsia="仿宋" w:hAnsi="仿宋" w:cs="仿宋"/>
                <w:sz w:val="28"/>
                <w:szCs w:val="28"/>
              </w:rPr>
            </w:pP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天津武清区中医医院</w:t>
            </w:r>
            <w:r>
              <w:rPr>
                <w:rFonts w:ascii="仿宋" w:eastAsia="仿宋" w:hAnsi="仿宋" w:cs="仿宋" w:hint="eastAsia"/>
                <w:sz w:val="28"/>
                <w:szCs w:val="28"/>
              </w:rPr>
              <w:t>/</w:t>
            </w:r>
          </w:p>
          <w:p w:rsidR="007543E8" w:rsidRDefault="007543E8" w:rsidP="009A39EF">
            <w:pPr>
              <w:jc w:val="center"/>
              <w:rPr>
                <w:rFonts w:ascii="仿宋" w:eastAsia="仿宋" w:hAnsi="仿宋" w:cs="仿宋"/>
                <w:sz w:val="28"/>
                <w:szCs w:val="28"/>
              </w:rPr>
            </w:pPr>
            <w:proofErr w:type="gramStart"/>
            <w:r>
              <w:rPr>
                <w:rFonts w:ascii="仿宋" w:eastAsia="仿宋" w:hAnsi="仿宋" w:cs="仿宋" w:hint="eastAsia"/>
                <w:sz w:val="28"/>
                <w:szCs w:val="28"/>
              </w:rPr>
              <w:t>刘宇洪</w:t>
            </w:r>
            <w:proofErr w:type="gramEnd"/>
          </w:p>
        </w:tc>
        <w:tc>
          <w:tcPr>
            <w:tcW w:w="2835" w:type="dxa"/>
            <w:vAlign w:val="center"/>
          </w:tcPr>
          <w:p w:rsidR="007543E8" w:rsidRDefault="007543E8" w:rsidP="009A39EF">
            <w:pPr>
              <w:jc w:val="left"/>
              <w:rPr>
                <w:rFonts w:ascii="仿宋" w:eastAsia="仿宋" w:hAnsi="仿宋" w:cs="仿宋"/>
                <w:sz w:val="28"/>
                <w:szCs w:val="28"/>
              </w:rPr>
            </w:pPr>
          </w:p>
        </w:tc>
        <w:tc>
          <w:tcPr>
            <w:tcW w:w="439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同意送审</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8</w:t>
            </w:r>
          </w:p>
        </w:tc>
        <w:tc>
          <w:tcPr>
            <w:tcW w:w="1334" w:type="dxa"/>
            <w:vAlign w:val="center"/>
          </w:tcPr>
          <w:p w:rsidR="007543E8" w:rsidRDefault="007543E8" w:rsidP="009A39EF">
            <w:pPr>
              <w:spacing w:line="360" w:lineRule="auto"/>
              <w:jc w:val="center"/>
              <w:rPr>
                <w:rFonts w:ascii="仿宋" w:eastAsia="仿宋" w:hAnsi="仿宋" w:cs="仿宋"/>
                <w:sz w:val="28"/>
                <w:szCs w:val="28"/>
              </w:rPr>
            </w:pP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四川省中西医结合医院</w:t>
            </w:r>
            <w:r>
              <w:rPr>
                <w:rFonts w:ascii="仿宋" w:eastAsia="仿宋" w:hAnsi="仿宋" w:cs="仿宋" w:hint="eastAsia"/>
                <w:sz w:val="28"/>
                <w:szCs w:val="28"/>
              </w:rPr>
              <w:t>/</w:t>
            </w:r>
          </w:p>
          <w:p w:rsidR="007543E8" w:rsidRDefault="007543E8" w:rsidP="009A39EF">
            <w:pPr>
              <w:jc w:val="center"/>
              <w:rPr>
                <w:rFonts w:ascii="仿宋" w:eastAsia="仿宋" w:hAnsi="仿宋" w:cs="仿宋"/>
                <w:sz w:val="28"/>
                <w:szCs w:val="28"/>
              </w:rPr>
            </w:pPr>
            <w:r>
              <w:rPr>
                <w:rFonts w:ascii="仿宋" w:eastAsia="仿宋" w:hAnsi="仿宋" w:cs="仿宋" w:hint="eastAsia"/>
                <w:sz w:val="28"/>
                <w:szCs w:val="28"/>
              </w:rPr>
              <w:t>王超</w:t>
            </w:r>
          </w:p>
        </w:tc>
        <w:tc>
          <w:tcPr>
            <w:tcW w:w="2835" w:type="dxa"/>
            <w:vAlign w:val="center"/>
          </w:tcPr>
          <w:p w:rsidR="007543E8" w:rsidRDefault="007543E8" w:rsidP="009A39EF">
            <w:pPr>
              <w:jc w:val="left"/>
              <w:rPr>
                <w:rFonts w:ascii="仿宋" w:eastAsia="仿宋" w:hAnsi="仿宋" w:cs="仿宋"/>
                <w:sz w:val="28"/>
                <w:szCs w:val="28"/>
              </w:rPr>
            </w:pPr>
          </w:p>
        </w:tc>
        <w:tc>
          <w:tcPr>
            <w:tcW w:w="4395" w:type="dxa"/>
            <w:vAlign w:val="center"/>
          </w:tcPr>
          <w:p w:rsidR="007543E8" w:rsidRPr="009F601D"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该原则是以中医“未病先防、既病防变、愈后防复”为核心理念</w:t>
            </w:r>
          </w:p>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制定的治未病科研管理标准，项目组确定了在组织管理、项目指南的编制和发布、项目立项、项目实施管理、项目验收管理、成果管理、</w:t>
            </w:r>
            <w:r w:rsidRPr="009F601D">
              <w:rPr>
                <w:rFonts w:ascii="仿宋" w:eastAsia="仿宋" w:hAnsi="仿宋" w:cs="仿宋" w:hint="eastAsia"/>
                <w:sz w:val="28"/>
                <w:szCs w:val="28"/>
              </w:rPr>
              <w:lastRenderedPageBreak/>
              <w:t xml:space="preserve">经费管理、绩效管理、档案管理、科研不端行为审查处理、专家咨询机制等11 </w:t>
            </w:r>
            <w:proofErr w:type="gramStart"/>
            <w:r w:rsidRPr="009F601D">
              <w:rPr>
                <w:rFonts w:ascii="仿宋" w:eastAsia="仿宋" w:hAnsi="仿宋" w:cs="仿宋" w:hint="eastAsia"/>
                <w:sz w:val="28"/>
                <w:szCs w:val="28"/>
              </w:rPr>
              <w:t>个</w:t>
            </w:r>
            <w:proofErr w:type="gramEnd"/>
            <w:r w:rsidRPr="009F601D">
              <w:rPr>
                <w:rFonts w:ascii="仿宋" w:eastAsia="仿宋" w:hAnsi="仿宋" w:cs="仿宋" w:hint="eastAsia"/>
                <w:sz w:val="28"/>
                <w:szCs w:val="28"/>
              </w:rPr>
              <w:t>方面科研管理原则，对中医治未病科研服务提供体系的建设与运行、相关科研服务技术体系的建立与完善、中医</w:t>
            </w:r>
            <w:proofErr w:type="gramStart"/>
            <w:r w:rsidRPr="009F601D">
              <w:rPr>
                <w:rFonts w:ascii="仿宋" w:eastAsia="仿宋" w:hAnsi="仿宋" w:cs="仿宋" w:hint="eastAsia"/>
                <w:sz w:val="28"/>
                <w:szCs w:val="28"/>
              </w:rPr>
              <w:t>治未病人</w:t>
            </w:r>
            <w:proofErr w:type="gramEnd"/>
            <w:r w:rsidRPr="009F601D">
              <w:rPr>
                <w:rFonts w:ascii="仿宋" w:eastAsia="仿宋" w:hAnsi="仿宋" w:cs="仿宋" w:hint="eastAsia"/>
                <w:sz w:val="28"/>
                <w:szCs w:val="28"/>
              </w:rPr>
              <w:t>才培养及队伍建设、科研临床研讨交流与成果传播推广、以及中医治未病运行机制与制度保障的完善具有积极推动作用，能够有效地促进科技成果转化及相关技术应用，为相关科研服务构建标准化理论支撑，并进一步完善服务技术体</w:t>
            </w:r>
            <w:r w:rsidRPr="009F601D">
              <w:rPr>
                <w:rFonts w:ascii="仿宋" w:eastAsia="仿宋" w:hAnsi="仿宋" w:cs="仿宋" w:hint="eastAsia"/>
                <w:sz w:val="28"/>
                <w:szCs w:val="28"/>
              </w:rPr>
              <w:lastRenderedPageBreak/>
              <w:t>系。</w:t>
            </w:r>
          </w:p>
        </w:tc>
        <w:tc>
          <w:tcPr>
            <w:tcW w:w="1275" w:type="dxa"/>
            <w:vAlign w:val="center"/>
          </w:tcPr>
          <w:p w:rsidR="007543E8" w:rsidRDefault="007543E8" w:rsidP="009A39EF">
            <w:pPr>
              <w:jc w:val="center"/>
            </w:pPr>
            <w:r>
              <w:rPr>
                <w:rFonts w:ascii="仿宋" w:eastAsia="仿宋" w:hAnsi="仿宋" w:cs="仿宋" w:hint="eastAsia"/>
                <w:sz w:val="28"/>
                <w:szCs w:val="28"/>
              </w:rPr>
              <w:lastRenderedPageBreak/>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9</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引言</w:t>
            </w: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广东省中医院</w:t>
            </w:r>
            <w:r>
              <w:rPr>
                <w:rFonts w:ascii="仿宋" w:eastAsia="仿宋" w:hAnsi="仿宋" w:cs="仿宋" w:hint="eastAsia"/>
                <w:sz w:val="28"/>
                <w:szCs w:val="28"/>
              </w:rPr>
              <w:t>/杨志敏</w:t>
            </w:r>
          </w:p>
        </w:tc>
        <w:tc>
          <w:tcPr>
            <w:tcW w:w="283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引言</w:t>
            </w:r>
          </w:p>
        </w:tc>
        <w:tc>
          <w:tcPr>
            <w:tcW w:w="4395" w:type="dxa"/>
            <w:vAlign w:val="center"/>
          </w:tcPr>
          <w:p w:rsidR="007543E8" w:rsidRDefault="007543E8" w:rsidP="009A39EF">
            <w:pPr>
              <w:jc w:val="left"/>
              <w:rPr>
                <w:rFonts w:ascii="仿宋" w:eastAsia="仿宋" w:hAnsi="仿宋" w:cs="仿宋"/>
                <w:sz w:val="28"/>
                <w:szCs w:val="28"/>
              </w:rPr>
            </w:pPr>
            <w:r w:rsidRPr="009F601D">
              <w:rPr>
                <w:rFonts w:ascii="仿宋" w:eastAsia="仿宋" w:hAnsi="仿宋" w:cs="仿宋" w:hint="eastAsia"/>
                <w:sz w:val="28"/>
                <w:szCs w:val="28"/>
              </w:rPr>
              <w:t>引言部分用语需简洁标准，请简化及标准化</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2551" w:type="dxa"/>
          </w:tcPr>
          <w:p w:rsidR="007543E8" w:rsidRDefault="007543E8" w:rsidP="009A39EF">
            <w:pPr>
              <w:jc w:val="center"/>
            </w:pPr>
            <w:r w:rsidRPr="003F571A">
              <w:rPr>
                <w:rFonts w:ascii="仿宋" w:eastAsia="仿宋" w:hAnsi="仿宋" w:cs="仿宋" w:hint="eastAsia"/>
                <w:sz w:val="28"/>
                <w:szCs w:val="28"/>
              </w:rPr>
              <w:t>广东省中医院/杨志敏</w:t>
            </w:r>
          </w:p>
        </w:tc>
        <w:tc>
          <w:tcPr>
            <w:tcW w:w="283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范围</w:t>
            </w:r>
          </w:p>
        </w:tc>
        <w:tc>
          <w:tcPr>
            <w:tcW w:w="4395" w:type="dxa"/>
            <w:vAlign w:val="center"/>
          </w:tcPr>
          <w:p w:rsidR="007543E8" w:rsidRPr="009F601D"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范围中应添加适用单位。</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11</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3</w:t>
            </w:r>
          </w:p>
        </w:tc>
        <w:tc>
          <w:tcPr>
            <w:tcW w:w="2551" w:type="dxa"/>
          </w:tcPr>
          <w:p w:rsidR="007543E8" w:rsidRDefault="007543E8" w:rsidP="009A39EF">
            <w:pPr>
              <w:jc w:val="center"/>
            </w:pPr>
            <w:r w:rsidRPr="003F571A">
              <w:rPr>
                <w:rFonts w:ascii="仿宋" w:eastAsia="仿宋" w:hAnsi="仿宋" w:cs="仿宋" w:hint="eastAsia"/>
                <w:sz w:val="28"/>
                <w:szCs w:val="28"/>
              </w:rPr>
              <w:t>广东省中医院/杨志敏</w:t>
            </w:r>
          </w:p>
        </w:tc>
        <w:tc>
          <w:tcPr>
            <w:tcW w:w="2835" w:type="dxa"/>
            <w:vAlign w:val="center"/>
          </w:tcPr>
          <w:p w:rsidR="007543E8"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术语和定义</w:t>
            </w:r>
          </w:p>
        </w:tc>
        <w:tc>
          <w:tcPr>
            <w:tcW w:w="4395" w:type="dxa"/>
            <w:vAlign w:val="center"/>
          </w:tcPr>
          <w:p w:rsidR="007543E8" w:rsidRPr="009F601D"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术语和定义需要添加英语。</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12</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附录A</w:t>
            </w:r>
          </w:p>
        </w:tc>
        <w:tc>
          <w:tcPr>
            <w:tcW w:w="2551" w:type="dxa"/>
          </w:tcPr>
          <w:p w:rsidR="007543E8" w:rsidRDefault="007543E8" w:rsidP="009A39EF">
            <w:pPr>
              <w:jc w:val="center"/>
            </w:pPr>
            <w:r w:rsidRPr="003F571A">
              <w:rPr>
                <w:rFonts w:ascii="仿宋" w:eastAsia="仿宋" w:hAnsi="仿宋" w:cs="仿宋" w:hint="eastAsia"/>
                <w:sz w:val="28"/>
                <w:szCs w:val="28"/>
              </w:rPr>
              <w:t>广东省中医院/杨志敏</w:t>
            </w:r>
          </w:p>
        </w:tc>
        <w:tc>
          <w:tcPr>
            <w:tcW w:w="283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资料性附录</w:t>
            </w:r>
          </w:p>
        </w:tc>
        <w:tc>
          <w:tcPr>
            <w:tcW w:w="4395" w:type="dxa"/>
            <w:vAlign w:val="center"/>
          </w:tcPr>
          <w:p w:rsidR="007543E8" w:rsidRPr="009F601D"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附录A的内容作为引用内容即可，不宜作为附录。</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13</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sidRPr="00BA0CFB">
              <w:rPr>
                <w:rFonts w:ascii="仿宋" w:eastAsia="仿宋" w:hAnsi="仿宋" w:cs="仿宋" w:hint="eastAsia"/>
                <w:sz w:val="28"/>
                <w:szCs w:val="28"/>
              </w:rPr>
              <w:t>4.5.3、4.5.4、4.5.5</w:t>
            </w: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山东中医药大学第二附属医院</w:t>
            </w:r>
            <w:r>
              <w:rPr>
                <w:rFonts w:ascii="仿宋" w:eastAsia="仿宋" w:hAnsi="仿宋" w:cs="仿宋" w:hint="eastAsia"/>
                <w:sz w:val="28"/>
                <w:szCs w:val="28"/>
              </w:rPr>
              <w:t>/</w:t>
            </w:r>
          </w:p>
          <w:p w:rsidR="007543E8" w:rsidRDefault="007543E8" w:rsidP="009A39EF">
            <w:pPr>
              <w:jc w:val="center"/>
              <w:rPr>
                <w:rFonts w:ascii="仿宋" w:eastAsia="仿宋" w:hAnsi="仿宋" w:cs="仿宋"/>
                <w:sz w:val="28"/>
                <w:szCs w:val="28"/>
              </w:rPr>
            </w:pPr>
            <w:r>
              <w:rPr>
                <w:rFonts w:ascii="仿宋" w:eastAsia="仿宋" w:hAnsi="仿宋" w:cs="仿宋" w:hint="eastAsia"/>
                <w:sz w:val="28"/>
                <w:szCs w:val="28"/>
              </w:rPr>
              <w:t>郑心</w:t>
            </w:r>
          </w:p>
        </w:tc>
        <w:tc>
          <w:tcPr>
            <w:tcW w:w="2835" w:type="dxa"/>
            <w:vAlign w:val="center"/>
          </w:tcPr>
          <w:p w:rsidR="007543E8" w:rsidRPr="00F63EA6"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4.5.3明确咨询单位责任；</w:t>
            </w:r>
          </w:p>
          <w:p w:rsidR="007543E8" w:rsidRPr="00F63EA6"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4.5.4咨询专家规范应符合《国家科技计</w:t>
            </w:r>
            <w:r w:rsidRPr="00F63EA6">
              <w:rPr>
                <w:rFonts w:ascii="仿宋" w:eastAsia="仿宋" w:hAnsi="仿宋" w:cs="仿宋" w:hint="eastAsia"/>
                <w:sz w:val="28"/>
                <w:szCs w:val="28"/>
              </w:rPr>
              <w:lastRenderedPageBreak/>
              <w:t>划项目管理暂行办法》的有关规定；</w:t>
            </w:r>
          </w:p>
          <w:p w:rsidR="007543E8"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4.5.5专家咨询内容应存档，存档内容包括咨询任务、内容、方式、程序、咨询专家意见使用方法和规则、咨询专家名单、咨询专家个人意见、综合分析结论、组织咨询活动的机构和人员以及其他需要特别说明的事项等。</w:t>
            </w:r>
          </w:p>
        </w:tc>
        <w:tc>
          <w:tcPr>
            <w:tcW w:w="4395" w:type="dxa"/>
            <w:vAlign w:val="center"/>
          </w:tcPr>
          <w:p w:rsidR="007543E8"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lastRenderedPageBreak/>
              <w:t>第2页4.5.3、4.5.4、4.5.5格式有错误。</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lastRenderedPageBreak/>
              <w:t>14</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6.1.3</w:t>
            </w:r>
          </w:p>
        </w:tc>
        <w:tc>
          <w:tcPr>
            <w:tcW w:w="2551" w:type="dxa"/>
          </w:tcPr>
          <w:p w:rsidR="007543E8" w:rsidRPr="00221550" w:rsidRDefault="007543E8" w:rsidP="009A39EF">
            <w:pPr>
              <w:jc w:val="center"/>
              <w:rPr>
                <w:rFonts w:ascii="仿宋" w:eastAsia="仿宋" w:hAnsi="仿宋" w:cs="仿宋"/>
                <w:sz w:val="28"/>
                <w:szCs w:val="28"/>
              </w:rPr>
            </w:pPr>
            <w:r w:rsidRPr="00221550">
              <w:rPr>
                <w:rFonts w:ascii="仿宋" w:eastAsia="仿宋" w:hAnsi="仿宋" w:cs="仿宋" w:hint="eastAsia"/>
                <w:sz w:val="28"/>
                <w:szCs w:val="28"/>
              </w:rPr>
              <w:t>山东中医药大学第二附属医院/</w:t>
            </w:r>
          </w:p>
        </w:tc>
        <w:tc>
          <w:tcPr>
            <w:tcW w:w="2835" w:type="dxa"/>
            <w:vAlign w:val="center"/>
          </w:tcPr>
          <w:p w:rsidR="007543E8" w:rsidRDefault="007543E8" w:rsidP="009A39EF">
            <w:pPr>
              <w:jc w:val="left"/>
              <w:rPr>
                <w:rFonts w:ascii="仿宋" w:eastAsia="仿宋" w:hAnsi="仿宋" w:cs="仿宋"/>
                <w:sz w:val="28"/>
                <w:szCs w:val="28"/>
              </w:rPr>
            </w:pPr>
            <w:r w:rsidRPr="00F63EA6">
              <w:rPr>
                <w:rFonts w:ascii="仿宋" w:eastAsia="仿宋" w:hAnsi="仿宋" w:cs="仿宋" w:hint="eastAsia"/>
                <w:sz w:val="28"/>
                <w:szCs w:val="28"/>
              </w:rPr>
              <w:t>申请项目应符合以下要求</w:t>
            </w:r>
          </w:p>
        </w:tc>
        <w:tc>
          <w:tcPr>
            <w:tcW w:w="4395" w:type="dxa"/>
            <w:vAlign w:val="center"/>
          </w:tcPr>
          <w:p w:rsidR="007543E8" w:rsidRPr="00BA0CFB"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第5页同样的格式</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15</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附录A</w:t>
            </w:r>
          </w:p>
        </w:tc>
        <w:tc>
          <w:tcPr>
            <w:tcW w:w="2551" w:type="dxa"/>
          </w:tcPr>
          <w:p w:rsidR="007543E8" w:rsidRDefault="007543E8" w:rsidP="009A39EF">
            <w:pPr>
              <w:jc w:val="center"/>
            </w:pPr>
            <w:r w:rsidRPr="00221550">
              <w:rPr>
                <w:rFonts w:ascii="仿宋" w:eastAsia="仿宋" w:hAnsi="仿宋" w:cs="仿宋" w:hint="eastAsia"/>
                <w:sz w:val="28"/>
                <w:szCs w:val="28"/>
              </w:rPr>
              <w:t>郑心</w:t>
            </w:r>
          </w:p>
        </w:tc>
        <w:tc>
          <w:tcPr>
            <w:tcW w:w="2835" w:type="dxa"/>
            <w:vAlign w:val="center"/>
          </w:tcPr>
          <w:p w:rsidR="007543E8" w:rsidRPr="00F12384" w:rsidRDefault="007543E8" w:rsidP="009A39EF">
            <w:pPr>
              <w:jc w:val="left"/>
              <w:rPr>
                <w:rFonts w:ascii="仿宋" w:eastAsia="仿宋" w:hAnsi="仿宋" w:cs="仿宋"/>
                <w:sz w:val="28"/>
                <w:szCs w:val="28"/>
              </w:rPr>
            </w:pPr>
            <w:r w:rsidRPr="00F12384">
              <w:rPr>
                <w:rFonts w:ascii="仿宋" w:eastAsia="仿宋" w:hAnsi="仿宋" w:cs="仿宋" w:hint="eastAsia"/>
                <w:sz w:val="28"/>
                <w:szCs w:val="28"/>
              </w:rPr>
              <w:t>第四章  项目验收</w:t>
            </w:r>
            <w:r>
              <w:rPr>
                <w:rFonts w:ascii="仿宋" w:eastAsia="仿宋" w:hAnsi="仿宋" w:cs="仿宋" w:hint="eastAsia"/>
                <w:sz w:val="28"/>
                <w:szCs w:val="28"/>
              </w:rPr>
              <w:t>；</w:t>
            </w:r>
            <w:r w:rsidRPr="00F12384">
              <w:rPr>
                <w:rFonts w:ascii="仿宋" w:eastAsia="仿宋" w:hAnsi="仿宋" w:cs="仿宋" w:hint="eastAsia"/>
                <w:sz w:val="28"/>
                <w:szCs w:val="28"/>
              </w:rPr>
              <w:t>第五章  专家咨询</w:t>
            </w:r>
          </w:p>
        </w:tc>
        <w:tc>
          <w:tcPr>
            <w:tcW w:w="4395" w:type="dxa"/>
            <w:vAlign w:val="center"/>
          </w:tcPr>
          <w:p w:rsidR="007543E8" w:rsidRPr="00BA0CFB"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16页 第四章17页第五</w:t>
            </w:r>
            <w:proofErr w:type="gramStart"/>
            <w:r w:rsidRPr="00BA0CFB">
              <w:rPr>
                <w:rFonts w:ascii="仿宋" w:eastAsia="仿宋" w:hAnsi="仿宋" w:cs="仿宋" w:hint="eastAsia"/>
                <w:sz w:val="28"/>
                <w:szCs w:val="28"/>
              </w:rPr>
              <w:t>章需要</w:t>
            </w:r>
            <w:proofErr w:type="gramEnd"/>
            <w:r w:rsidRPr="00BA0CFB">
              <w:rPr>
                <w:rFonts w:ascii="仿宋" w:eastAsia="仿宋" w:hAnsi="仿宋" w:cs="仿宋" w:hint="eastAsia"/>
                <w:sz w:val="28"/>
                <w:szCs w:val="28"/>
              </w:rPr>
              <w:t>空格</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16</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sidRPr="00BA0CFB">
              <w:rPr>
                <w:rFonts w:ascii="仿宋" w:eastAsia="仿宋" w:hAnsi="仿宋" w:cs="仿宋" w:hint="eastAsia"/>
                <w:sz w:val="28"/>
                <w:szCs w:val="28"/>
              </w:rPr>
              <w:t>2</w:t>
            </w:r>
            <w:r>
              <w:rPr>
                <w:rFonts w:ascii="仿宋" w:eastAsia="仿宋" w:hAnsi="仿宋" w:cs="仿宋" w:hint="eastAsia"/>
                <w:sz w:val="28"/>
                <w:szCs w:val="28"/>
              </w:rPr>
              <w:t>、附录A</w:t>
            </w:r>
            <w:r>
              <w:rPr>
                <w:rFonts w:ascii="仿宋" w:eastAsia="仿宋" w:hAnsi="仿宋" w:cs="仿宋"/>
                <w:sz w:val="28"/>
                <w:szCs w:val="28"/>
              </w:rPr>
              <w:t xml:space="preserve"> </w:t>
            </w:r>
          </w:p>
        </w:tc>
        <w:tc>
          <w:tcPr>
            <w:tcW w:w="2551" w:type="dxa"/>
            <w:vAlign w:val="center"/>
          </w:tcPr>
          <w:p w:rsidR="007543E8" w:rsidRDefault="007543E8" w:rsidP="009A39EF">
            <w:pPr>
              <w:jc w:val="center"/>
              <w:rPr>
                <w:rFonts w:ascii="仿宋" w:eastAsia="仿宋" w:hAnsi="仿宋" w:cs="仿宋"/>
                <w:sz w:val="28"/>
                <w:szCs w:val="28"/>
              </w:rPr>
            </w:pPr>
            <w:r w:rsidRPr="007145CA">
              <w:rPr>
                <w:rFonts w:ascii="仿宋" w:eastAsia="仿宋" w:hAnsi="仿宋" w:cs="仿宋" w:hint="eastAsia"/>
                <w:sz w:val="28"/>
                <w:szCs w:val="28"/>
              </w:rPr>
              <w:t>上海中医药大学曙光医院</w:t>
            </w:r>
            <w:r>
              <w:rPr>
                <w:rFonts w:ascii="仿宋" w:eastAsia="仿宋" w:hAnsi="仿宋" w:cs="仿宋" w:hint="eastAsia"/>
                <w:sz w:val="28"/>
                <w:szCs w:val="28"/>
              </w:rPr>
              <w:t>/</w:t>
            </w:r>
          </w:p>
          <w:p w:rsidR="007543E8" w:rsidRDefault="007543E8" w:rsidP="009A39EF">
            <w:pPr>
              <w:jc w:val="center"/>
              <w:rPr>
                <w:rFonts w:ascii="仿宋" w:eastAsia="仿宋" w:hAnsi="仿宋" w:cs="仿宋"/>
                <w:sz w:val="28"/>
                <w:szCs w:val="28"/>
              </w:rPr>
            </w:pPr>
            <w:r>
              <w:rPr>
                <w:rFonts w:ascii="仿宋" w:eastAsia="仿宋" w:hAnsi="仿宋" w:cs="仿宋" w:hint="eastAsia"/>
                <w:sz w:val="28"/>
                <w:szCs w:val="28"/>
              </w:rPr>
              <w:t>张晓天</w:t>
            </w:r>
          </w:p>
        </w:tc>
        <w:tc>
          <w:tcPr>
            <w:tcW w:w="2835" w:type="dxa"/>
            <w:vAlign w:val="center"/>
          </w:tcPr>
          <w:p w:rsidR="007543E8" w:rsidRDefault="007543E8" w:rsidP="009A39EF">
            <w:pPr>
              <w:jc w:val="left"/>
              <w:rPr>
                <w:rFonts w:ascii="仿宋" w:eastAsia="仿宋" w:hAnsi="仿宋" w:cs="仿宋"/>
                <w:sz w:val="28"/>
                <w:szCs w:val="28"/>
              </w:rPr>
            </w:pPr>
            <w:r>
              <w:rPr>
                <w:rFonts w:ascii="仿宋" w:eastAsia="仿宋" w:hAnsi="仿宋" w:cs="仿宋" w:hint="eastAsia"/>
                <w:sz w:val="28"/>
                <w:szCs w:val="28"/>
              </w:rPr>
              <w:t>资料性附录</w:t>
            </w:r>
          </w:p>
        </w:tc>
        <w:tc>
          <w:tcPr>
            <w:tcW w:w="4395" w:type="dxa"/>
            <w:vAlign w:val="center"/>
          </w:tcPr>
          <w:p w:rsidR="007543E8"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在“2规范性引用文件”中己经注明“附录A(资料性附录)本项目涉及的规定文件”的文件，故建议在附录中无需另行全文收录。</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17</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3</w:t>
            </w:r>
          </w:p>
        </w:tc>
        <w:tc>
          <w:tcPr>
            <w:tcW w:w="2551" w:type="dxa"/>
          </w:tcPr>
          <w:p w:rsidR="007543E8" w:rsidRPr="000A5504" w:rsidRDefault="007543E8" w:rsidP="009A39EF">
            <w:pPr>
              <w:jc w:val="center"/>
              <w:rPr>
                <w:rFonts w:ascii="仿宋" w:eastAsia="仿宋" w:hAnsi="仿宋" w:cs="仿宋"/>
                <w:sz w:val="28"/>
                <w:szCs w:val="28"/>
              </w:rPr>
            </w:pPr>
            <w:r w:rsidRPr="000A5504">
              <w:rPr>
                <w:rFonts w:ascii="仿宋" w:eastAsia="仿宋" w:hAnsi="仿宋" w:cs="仿宋" w:hint="eastAsia"/>
                <w:sz w:val="28"/>
                <w:szCs w:val="28"/>
              </w:rPr>
              <w:t>上海中医药大学曙光医院/</w:t>
            </w:r>
            <w:r>
              <w:rPr>
                <w:rFonts w:ascii="仿宋" w:eastAsia="仿宋" w:hAnsi="仿宋" w:cs="仿宋" w:hint="eastAsia"/>
                <w:sz w:val="28"/>
                <w:szCs w:val="28"/>
              </w:rPr>
              <w:t>张晓天</w:t>
            </w:r>
          </w:p>
        </w:tc>
        <w:tc>
          <w:tcPr>
            <w:tcW w:w="2835" w:type="dxa"/>
            <w:vAlign w:val="center"/>
          </w:tcPr>
          <w:p w:rsidR="007543E8" w:rsidRDefault="007543E8" w:rsidP="009A39EF">
            <w:pPr>
              <w:rPr>
                <w:rFonts w:ascii="仿宋" w:eastAsia="仿宋" w:hAnsi="仿宋" w:cs="仿宋"/>
                <w:sz w:val="28"/>
                <w:szCs w:val="28"/>
              </w:rPr>
            </w:pPr>
            <w:r w:rsidRPr="00BA0CFB">
              <w:rPr>
                <w:rFonts w:ascii="仿宋" w:eastAsia="仿宋" w:hAnsi="仿宋" w:cs="仿宋" w:hint="eastAsia"/>
                <w:sz w:val="28"/>
                <w:szCs w:val="28"/>
              </w:rPr>
              <w:t>术语和定义</w:t>
            </w:r>
          </w:p>
        </w:tc>
        <w:tc>
          <w:tcPr>
            <w:tcW w:w="4395" w:type="dxa"/>
            <w:vAlign w:val="center"/>
          </w:tcPr>
          <w:p w:rsidR="007543E8" w:rsidRPr="00BA0CFB"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"3术语和定义</w:t>
            </w:r>
            <w:proofErr w:type="gramStart"/>
            <w:r w:rsidRPr="00BA0CFB">
              <w:rPr>
                <w:rFonts w:ascii="仿宋" w:eastAsia="仿宋" w:hAnsi="仿宋" w:cs="仿宋" w:hint="eastAsia"/>
                <w:sz w:val="28"/>
                <w:szCs w:val="28"/>
              </w:rPr>
              <w:t>”</w:t>
            </w:r>
            <w:proofErr w:type="gramEnd"/>
            <w:r w:rsidRPr="00BA0CFB">
              <w:rPr>
                <w:rFonts w:ascii="仿宋" w:eastAsia="仿宋" w:hAnsi="仿宋" w:cs="仿宋" w:hint="eastAsia"/>
                <w:sz w:val="28"/>
                <w:szCs w:val="28"/>
              </w:rPr>
              <w:t>中“3.1, 3.2,3.3”等后不必另行转行。</w:t>
            </w:r>
          </w:p>
        </w:tc>
        <w:tc>
          <w:tcPr>
            <w:tcW w:w="1275" w:type="dxa"/>
            <w:vAlign w:val="center"/>
          </w:tcPr>
          <w:p w:rsidR="007543E8" w:rsidRDefault="007543E8" w:rsidP="009A39EF">
            <w:pPr>
              <w:jc w:val="center"/>
            </w:pPr>
            <w:r>
              <w:rPr>
                <w:rFonts w:ascii="仿宋" w:eastAsia="仿宋" w:hAnsi="仿宋" w:cs="仿宋" w:hint="eastAsia"/>
                <w:sz w:val="28"/>
                <w:szCs w:val="28"/>
              </w:rPr>
              <w:t>采纳</w:t>
            </w:r>
          </w:p>
        </w:tc>
        <w:tc>
          <w:tcPr>
            <w:tcW w:w="843" w:type="dxa"/>
          </w:tcPr>
          <w:p w:rsidR="007543E8" w:rsidRDefault="007543E8" w:rsidP="009A39EF"/>
        </w:tc>
      </w:tr>
      <w:tr w:rsidR="007543E8" w:rsidTr="009A39EF">
        <w:tc>
          <w:tcPr>
            <w:tcW w:w="759"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18</w:t>
            </w:r>
          </w:p>
        </w:tc>
        <w:tc>
          <w:tcPr>
            <w:tcW w:w="1334" w:type="dxa"/>
            <w:vAlign w:val="center"/>
          </w:tcPr>
          <w:p w:rsidR="007543E8" w:rsidRDefault="007543E8" w:rsidP="009A39EF">
            <w:pPr>
              <w:spacing w:line="360" w:lineRule="auto"/>
              <w:jc w:val="center"/>
              <w:rPr>
                <w:rFonts w:ascii="仿宋" w:eastAsia="仿宋" w:hAnsi="仿宋" w:cs="仿宋"/>
                <w:sz w:val="28"/>
                <w:szCs w:val="28"/>
              </w:rPr>
            </w:pPr>
            <w:r>
              <w:rPr>
                <w:rFonts w:ascii="仿宋" w:eastAsia="仿宋" w:hAnsi="仿宋" w:cs="仿宋" w:hint="eastAsia"/>
                <w:sz w:val="28"/>
                <w:szCs w:val="28"/>
              </w:rPr>
              <w:t>5.5</w:t>
            </w:r>
          </w:p>
        </w:tc>
        <w:tc>
          <w:tcPr>
            <w:tcW w:w="2551" w:type="dxa"/>
          </w:tcPr>
          <w:p w:rsidR="007543E8" w:rsidRDefault="007543E8" w:rsidP="009A39EF">
            <w:pPr>
              <w:jc w:val="center"/>
            </w:pPr>
            <w:r w:rsidRPr="000A5504">
              <w:rPr>
                <w:rFonts w:ascii="仿宋" w:eastAsia="仿宋" w:hAnsi="仿宋" w:cs="仿宋" w:hint="eastAsia"/>
                <w:sz w:val="28"/>
                <w:szCs w:val="28"/>
              </w:rPr>
              <w:t>上海中医药大学曙光医院/</w:t>
            </w:r>
            <w:r>
              <w:rPr>
                <w:rFonts w:ascii="仿宋" w:eastAsia="仿宋" w:hAnsi="仿宋" w:cs="仿宋" w:hint="eastAsia"/>
                <w:sz w:val="28"/>
                <w:szCs w:val="28"/>
              </w:rPr>
              <w:t>张晓天</w:t>
            </w:r>
          </w:p>
        </w:tc>
        <w:tc>
          <w:tcPr>
            <w:tcW w:w="2835" w:type="dxa"/>
            <w:vAlign w:val="center"/>
          </w:tcPr>
          <w:p w:rsidR="007543E8" w:rsidRDefault="007543E8" w:rsidP="009A39EF">
            <w:pPr>
              <w:rPr>
                <w:rFonts w:ascii="仿宋" w:eastAsia="仿宋" w:hAnsi="仿宋" w:cs="仿宋"/>
                <w:sz w:val="28"/>
                <w:szCs w:val="28"/>
              </w:rPr>
            </w:pPr>
            <w:r>
              <w:rPr>
                <w:rFonts w:ascii="仿宋" w:eastAsia="仿宋" w:hAnsi="仿宋" w:cs="仿宋" w:hint="eastAsia"/>
                <w:sz w:val="28"/>
                <w:szCs w:val="28"/>
              </w:rPr>
              <w:t>其他：</w:t>
            </w:r>
            <w:r w:rsidRPr="00BA0CFB">
              <w:rPr>
                <w:rFonts w:ascii="仿宋" w:eastAsia="仿宋" w:hAnsi="仿宋" w:cs="仿宋" w:hint="eastAsia"/>
                <w:sz w:val="28"/>
                <w:szCs w:val="28"/>
              </w:rPr>
              <w:t>其宗旨、目标、任务的重大调整及撤销或更名</w:t>
            </w:r>
          </w:p>
        </w:tc>
        <w:tc>
          <w:tcPr>
            <w:tcW w:w="4395" w:type="dxa"/>
            <w:vAlign w:val="center"/>
          </w:tcPr>
          <w:p w:rsidR="007543E8" w:rsidRPr="00BA0CFB" w:rsidRDefault="007543E8" w:rsidP="009A39EF">
            <w:pPr>
              <w:jc w:val="left"/>
              <w:rPr>
                <w:rFonts w:ascii="仿宋" w:eastAsia="仿宋" w:hAnsi="仿宋" w:cs="仿宋"/>
                <w:sz w:val="28"/>
                <w:szCs w:val="28"/>
              </w:rPr>
            </w:pPr>
            <w:r w:rsidRPr="00BA0CFB">
              <w:rPr>
                <w:rFonts w:ascii="仿宋" w:eastAsia="仿宋" w:hAnsi="仿宋" w:cs="仿宋" w:hint="eastAsia"/>
                <w:sz w:val="28"/>
                <w:szCs w:val="28"/>
              </w:rPr>
              <w:t>"5.5其他</w:t>
            </w:r>
            <w:proofErr w:type="gramStart"/>
            <w:r w:rsidRPr="00BA0CFB">
              <w:rPr>
                <w:rFonts w:ascii="仿宋" w:eastAsia="仿宋" w:hAnsi="仿宋" w:cs="仿宋" w:hint="eastAsia"/>
                <w:sz w:val="28"/>
                <w:szCs w:val="28"/>
              </w:rPr>
              <w:t>”</w:t>
            </w:r>
            <w:proofErr w:type="gramEnd"/>
            <w:r w:rsidRPr="00BA0CFB">
              <w:rPr>
                <w:rFonts w:ascii="仿宋" w:eastAsia="仿宋" w:hAnsi="仿宋" w:cs="仿宋" w:hint="eastAsia"/>
                <w:sz w:val="28"/>
                <w:szCs w:val="28"/>
              </w:rPr>
              <w:t>中“其宗旨、目标、任务的重大调整及撤销或更名”建议改“其宗旨、目标、任务的重大调</w:t>
            </w:r>
            <w:r w:rsidRPr="00BA0CFB">
              <w:rPr>
                <w:rFonts w:ascii="仿宋" w:eastAsia="仿宋" w:hAnsi="仿宋" w:cs="仿宋" w:hint="eastAsia"/>
                <w:sz w:val="28"/>
                <w:szCs w:val="28"/>
              </w:rPr>
              <w:lastRenderedPageBreak/>
              <w:t>整及其更名或撤销”。</w:t>
            </w:r>
          </w:p>
        </w:tc>
        <w:tc>
          <w:tcPr>
            <w:tcW w:w="1275" w:type="dxa"/>
            <w:vAlign w:val="center"/>
          </w:tcPr>
          <w:p w:rsidR="007543E8" w:rsidRDefault="007543E8" w:rsidP="009A39EF">
            <w:pPr>
              <w:jc w:val="center"/>
            </w:pPr>
            <w:r>
              <w:rPr>
                <w:rFonts w:ascii="仿宋" w:eastAsia="仿宋" w:hAnsi="仿宋" w:cs="仿宋" w:hint="eastAsia"/>
                <w:sz w:val="28"/>
                <w:szCs w:val="28"/>
              </w:rPr>
              <w:lastRenderedPageBreak/>
              <w:t>采纳</w:t>
            </w:r>
          </w:p>
        </w:tc>
        <w:tc>
          <w:tcPr>
            <w:tcW w:w="843" w:type="dxa"/>
          </w:tcPr>
          <w:p w:rsidR="007543E8" w:rsidRDefault="007543E8" w:rsidP="009A39EF"/>
        </w:tc>
      </w:tr>
      <w:tr w:rsidR="007543E8" w:rsidTr="009A39EF">
        <w:tc>
          <w:tcPr>
            <w:tcW w:w="13992" w:type="dxa"/>
            <w:gridSpan w:val="7"/>
          </w:tcPr>
          <w:p w:rsidR="007543E8" w:rsidRDefault="007543E8" w:rsidP="009A39EF">
            <w:pPr>
              <w:spacing w:line="360" w:lineRule="auto"/>
              <w:rPr>
                <w:rFonts w:ascii="仿宋" w:eastAsia="仿宋" w:hAnsi="仿宋" w:cs="仿宋"/>
                <w:sz w:val="28"/>
                <w:szCs w:val="28"/>
              </w:rPr>
            </w:pPr>
            <w:r>
              <w:rPr>
                <w:rFonts w:ascii="仿宋" w:eastAsia="仿宋" w:hAnsi="仿宋" w:cs="仿宋" w:hint="eastAsia"/>
                <w:sz w:val="28"/>
                <w:szCs w:val="28"/>
              </w:rPr>
              <w:lastRenderedPageBreak/>
              <w:t xml:space="preserve">说明：1.发送“专家指导组审核稿”的单位数 </w:t>
            </w:r>
            <w:r>
              <w:rPr>
                <w:rFonts w:ascii="仿宋" w:eastAsia="仿宋" w:hAnsi="仿宋" w:cs="仿宋" w:hint="eastAsia"/>
                <w:sz w:val="28"/>
                <w:szCs w:val="28"/>
                <w:u w:val="single"/>
              </w:rPr>
              <w:t xml:space="preserve">  9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7543E8" w:rsidRDefault="007543E8" w:rsidP="009A39EF">
            <w:pPr>
              <w:spacing w:line="360" w:lineRule="auto"/>
              <w:rPr>
                <w:rFonts w:ascii="仿宋" w:eastAsia="仿宋" w:hAnsi="仿宋" w:cs="仿宋"/>
                <w:sz w:val="28"/>
                <w:szCs w:val="28"/>
              </w:rPr>
            </w:pPr>
            <w:r>
              <w:rPr>
                <w:rFonts w:ascii="仿宋" w:eastAsia="仿宋" w:hAnsi="仿宋" w:cs="仿宋" w:hint="eastAsia"/>
                <w:sz w:val="28"/>
                <w:szCs w:val="28"/>
              </w:rPr>
              <w:t xml:space="preserve">      2.收到“专家指导组审核稿”后，回函的单位数  </w:t>
            </w:r>
            <w:r>
              <w:rPr>
                <w:rFonts w:ascii="仿宋" w:eastAsia="仿宋" w:hAnsi="仿宋" w:cs="仿宋" w:hint="eastAsia"/>
                <w:sz w:val="28"/>
                <w:szCs w:val="28"/>
                <w:u w:val="single"/>
              </w:rPr>
              <w:t xml:space="preserve">   9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7543E8" w:rsidRDefault="007543E8" w:rsidP="009A39EF">
            <w:pPr>
              <w:spacing w:line="360" w:lineRule="auto"/>
              <w:rPr>
                <w:rFonts w:ascii="仿宋" w:eastAsia="仿宋" w:hAnsi="仿宋" w:cs="仿宋"/>
                <w:sz w:val="28"/>
                <w:szCs w:val="28"/>
              </w:rPr>
            </w:pPr>
            <w:r>
              <w:rPr>
                <w:rFonts w:ascii="仿宋" w:eastAsia="仿宋" w:hAnsi="仿宋" w:cs="仿宋" w:hint="eastAsia"/>
                <w:sz w:val="28"/>
                <w:szCs w:val="28"/>
              </w:rPr>
              <w:t xml:space="preserve">      3.收到“专家指导组审核稿”后，回函并有建议或意见的单位数  </w:t>
            </w:r>
            <w:r>
              <w:rPr>
                <w:rFonts w:ascii="仿宋" w:eastAsia="仿宋" w:hAnsi="仿宋" w:cs="仿宋" w:hint="eastAsia"/>
                <w:sz w:val="28"/>
                <w:szCs w:val="28"/>
                <w:u w:val="single"/>
              </w:rPr>
              <w:t xml:space="preserve">9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w:t>
            </w:r>
          </w:p>
          <w:p w:rsidR="007543E8" w:rsidRDefault="007543E8" w:rsidP="009A39EF">
            <w:pPr>
              <w:spacing w:line="360" w:lineRule="auto"/>
              <w:rPr>
                <w:rFonts w:ascii="仿宋" w:eastAsia="仿宋" w:hAnsi="仿宋" w:cs="仿宋"/>
                <w:sz w:val="28"/>
                <w:szCs w:val="28"/>
              </w:rPr>
            </w:pPr>
            <w:r>
              <w:rPr>
                <w:rFonts w:ascii="仿宋" w:eastAsia="仿宋" w:hAnsi="仿宋" w:cs="仿宋" w:hint="eastAsia"/>
                <w:sz w:val="28"/>
                <w:szCs w:val="28"/>
              </w:rPr>
              <w:t xml:space="preserve">      4.没收回函的单位数  </w:t>
            </w:r>
            <w:r>
              <w:rPr>
                <w:rFonts w:ascii="仿宋" w:eastAsia="仿宋" w:hAnsi="仿宋" w:cs="仿宋" w:hint="eastAsia"/>
                <w:sz w:val="28"/>
                <w:szCs w:val="28"/>
                <w:u w:val="single"/>
              </w:rPr>
              <w:t xml:space="preserve">  0 </w:t>
            </w:r>
            <w:r>
              <w:rPr>
                <w:rFonts w:ascii="仿宋" w:eastAsia="仿宋" w:hAnsi="仿宋" w:cs="仿宋" w:hint="eastAsia"/>
                <w:sz w:val="28"/>
                <w:szCs w:val="28"/>
              </w:rPr>
              <w:t xml:space="preserve"> </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。（注：上述说明附在本表的最后一页下面）</w:t>
            </w:r>
          </w:p>
        </w:tc>
      </w:tr>
    </w:tbl>
    <w:p w:rsidR="00E20BFC" w:rsidRPr="007543E8" w:rsidRDefault="00E20BFC" w:rsidP="00BA0CFB">
      <w:pPr>
        <w:spacing w:line="360" w:lineRule="auto"/>
        <w:rPr>
          <w:rFonts w:ascii="仿宋" w:eastAsia="仿宋" w:hAnsi="仿宋" w:cs="仿宋"/>
          <w:sz w:val="30"/>
          <w:szCs w:val="30"/>
        </w:rPr>
      </w:pPr>
    </w:p>
    <w:sectPr w:rsidR="00E20BFC" w:rsidRPr="007543E8" w:rsidSect="009F0A9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812" w:rsidRDefault="00283812" w:rsidP="00B2478C">
      <w:r>
        <w:separator/>
      </w:r>
    </w:p>
  </w:endnote>
  <w:endnote w:type="continuationSeparator" w:id="0">
    <w:p w:rsidR="00283812" w:rsidRDefault="00283812" w:rsidP="00B2478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panose1 w:val="020F0302020204030204"/>
    <w:charset w:val="00"/>
    <w:family w:val="swiss"/>
    <w:pitch w:val="variable"/>
    <w:sig w:usb0="A00002EF" w:usb1="4000207B" w:usb2="00000000"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29" w:rsidRDefault="00343D34">
    <w:pPr>
      <w:pStyle w:val="aa"/>
      <w:jc w:val="right"/>
      <w:rPr>
        <w:rFonts w:asciiTheme="minorEastAsia" w:hAnsiTheme="minorEastAsia"/>
      </w:rPr>
    </w:pPr>
    <w:r>
      <w:rPr>
        <w:rFonts w:asciiTheme="minorEastAsia" w:hAnsiTheme="minorEastAsia"/>
      </w:rPr>
      <w:fldChar w:fldCharType="begin"/>
    </w:r>
    <w:r w:rsidR="00185029">
      <w:rPr>
        <w:rFonts w:asciiTheme="minorEastAsia" w:hAnsiTheme="minorEastAsia"/>
      </w:rPr>
      <w:instrText xml:space="preserve"> PAGE   \* MERGEFORMAT </w:instrText>
    </w:r>
    <w:r>
      <w:rPr>
        <w:rFonts w:asciiTheme="minorEastAsia" w:hAnsiTheme="minorEastAsia"/>
      </w:rPr>
      <w:fldChar w:fldCharType="separate"/>
    </w:r>
    <w:r w:rsidR="00A2309A" w:rsidRPr="00A2309A">
      <w:rPr>
        <w:rFonts w:asciiTheme="minorEastAsia" w:hAnsiTheme="minorEastAsia"/>
        <w:noProof/>
        <w:lang w:val="zh-CN"/>
      </w:rPr>
      <w:t>9</w:t>
    </w:r>
    <w:r>
      <w:rPr>
        <w:rFonts w:asciiTheme="minorEastAsia" w:hAnsiTheme="minorEastAs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812" w:rsidRDefault="00283812" w:rsidP="00B2478C">
      <w:r>
        <w:separator/>
      </w:r>
    </w:p>
  </w:footnote>
  <w:footnote w:type="continuationSeparator" w:id="0">
    <w:p w:rsidR="00283812" w:rsidRDefault="00283812" w:rsidP="00B247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FC36105"/>
    <w:rsid w:val="0001378E"/>
    <w:rsid w:val="00053AA0"/>
    <w:rsid w:val="00054B6D"/>
    <w:rsid w:val="00055F0B"/>
    <w:rsid w:val="00075489"/>
    <w:rsid w:val="0008037B"/>
    <w:rsid w:val="000804EF"/>
    <w:rsid w:val="0008356A"/>
    <w:rsid w:val="00083B48"/>
    <w:rsid w:val="00084EDF"/>
    <w:rsid w:val="0009032A"/>
    <w:rsid w:val="000A5141"/>
    <w:rsid w:val="000A6E9F"/>
    <w:rsid w:val="000B0475"/>
    <w:rsid w:val="000B6926"/>
    <w:rsid w:val="000D062F"/>
    <w:rsid w:val="000D31EF"/>
    <w:rsid w:val="000E1D79"/>
    <w:rsid w:val="000E3702"/>
    <w:rsid w:val="000E7846"/>
    <w:rsid w:val="000F6B1F"/>
    <w:rsid w:val="001012CD"/>
    <w:rsid w:val="00106267"/>
    <w:rsid w:val="00111058"/>
    <w:rsid w:val="00116740"/>
    <w:rsid w:val="00126518"/>
    <w:rsid w:val="00131020"/>
    <w:rsid w:val="001317A4"/>
    <w:rsid w:val="001334D4"/>
    <w:rsid w:val="00133D94"/>
    <w:rsid w:val="00135802"/>
    <w:rsid w:val="001402E2"/>
    <w:rsid w:val="00143FAE"/>
    <w:rsid w:val="00146EA6"/>
    <w:rsid w:val="001507F8"/>
    <w:rsid w:val="001517E0"/>
    <w:rsid w:val="00151EAC"/>
    <w:rsid w:val="00155FF8"/>
    <w:rsid w:val="00161162"/>
    <w:rsid w:val="00161752"/>
    <w:rsid w:val="00163BE7"/>
    <w:rsid w:val="001654DA"/>
    <w:rsid w:val="0016610A"/>
    <w:rsid w:val="00177D7A"/>
    <w:rsid w:val="00183384"/>
    <w:rsid w:val="00185029"/>
    <w:rsid w:val="00186052"/>
    <w:rsid w:val="001860F7"/>
    <w:rsid w:val="001874D0"/>
    <w:rsid w:val="00192DD9"/>
    <w:rsid w:val="00196479"/>
    <w:rsid w:val="0019788C"/>
    <w:rsid w:val="001A13BA"/>
    <w:rsid w:val="001A6ED7"/>
    <w:rsid w:val="001B12C4"/>
    <w:rsid w:val="001C17F7"/>
    <w:rsid w:val="001C2FEA"/>
    <w:rsid w:val="001C7557"/>
    <w:rsid w:val="001D0D94"/>
    <w:rsid w:val="001D109A"/>
    <w:rsid w:val="001D48AC"/>
    <w:rsid w:val="001E6D23"/>
    <w:rsid w:val="001F0B60"/>
    <w:rsid w:val="001F3606"/>
    <w:rsid w:val="001F5E59"/>
    <w:rsid w:val="00211F77"/>
    <w:rsid w:val="00213810"/>
    <w:rsid w:val="00235D28"/>
    <w:rsid w:val="00244694"/>
    <w:rsid w:val="00261FE5"/>
    <w:rsid w:val="00262C26"/>
    <w:rsid w:val="002701D1"/>
    <w:rsid w:val="002724FE"/>
    <w:rsid w:val="002741E4"/>
    <w:rsid w:val="00283812"/>
    <w:rsid w:val="00286FD3"/>
    <w:rsid w:val="00291E77"/>
    <w:rsid w:val="002A0FD3"/>
    <w:rsid w:val="002A51D9"/>
    <w:rsid w:val="002A6D53"/>
    <w:rsid w:val="002C5B54"/>
    <w:rsid w:val="002E1D7C"/>
    <w:rsid w:val="002F22C9"/>
    <w:rsid w:val="002F27E7"/>
    <w:rsid w:val="00311023"/>
    <w:rsid w:val="003112AA"/>
    <w:rsid w:val="00315CE1"/>
    <w:rsid w:val="00317A89"/>
    <w:rsid w:val="00334F69"/>
    <w:rsid w:val="00336EE1"/>
    <w:rsid w:val="00337BEA"/>
    <w:rsid w:val="00343D34"/>
    <w:rsid w:val="00356BE5"/>
    <w:rsid w:val="0035779D"/>
    <w:rsid w:val="0036578B"/>
    <w:rsid w:val="003671E3"/>
    <w:rsid w:val="00374C21"/>
    <w:rsid w:val="00385067"/>
    <w:rsid w:val="00385159"/>
    <w:rsid w:val="003A35CB"/>
    <w:rsid w:val="003A61D7"/>
    <w:rsid w:val="003B46CA"/>
    <w:rsid w:val="003C26AB"/>
    <w:rsid w:val="003C6B65"/>
    <w:rsid w:val="003D4EA6"/>
    <w:rsid w:val="003D549C"/>
    <w:rsid w:val="003E0D28"/>
    <w:rsid w:val="003E1401"/>
    <w:rsid w:val="003F0250"/>
    <w:rsid w:val="003F607A"/>
    <w:rsid w:val="00411662"/>
    <w:rsid w:val="00412CFD"/>
    <w:rsid w:val="0041625A"/>
    <w:rsid w:val="00427FFE"/>
    <w:rsid w:val="00436261"/>
    <w:rsid w:val="0043728E"/>
    <w:rsid w:val="0043785C"/>
    <w:rsid w:val="0044080E"/>
    <w:rsid w:val="0045059E"/>
    <w:rsid w:val="004513E8"/>
    <w:rsid w:val="004548C4"/>
    <w:rsid w:val="0047086B"/>
    <w:rsid w:val="00470CBE"/>
    <w:rsid w:val="00474A97"/>
    <w:rsid w:val="004818B4"/>
    <w:rsid w:val="00481A31"/>
    <w:rsid w:val="004822E2"/>
    <w:rsid w:val="00487036"/>
    <w:rsid w:val="00487D59"/>
    <w:rsid w:val="00490066"/>
    <w:rsid w:val="004922F7"/>
    <w:rsid w:val="00494B66"/>
    <w:rsid w:val="00495F11"/>
    <w:rsid w:val="00495F28"/>
    <w:rsid w:val="004A7D03"/>
    <w:rsid w:val="004B0209"/>
    <w:rsid w:val="004B23E4"/>
    <w:rsid w:val="004C03C5"/>
    <w:rsid w:val="004D1F43"/>
    <w:rsid w:val="004D7A1A"/>
    <w:rsid w:val="004E1C10"/>
    <w:rsid w:val="004F0F14"/>
    <w:rsid w:val="004F5645"/>
    <w:rsid w:val="005066E4"/>
    <w:rsid w:val="00516F9F"/>
    <w:rsid w:val="005226F2"/>
    <w:rsid w:val="00532874"/>
    <w:rsid w:val="00532D81"/>
    <w:rsid w:val="00541C97"/>
    <w:rsid w:val="00547420"/>
    <w:rsid w:val="00560EB2"/>
    <w:rsid w:val="005669F7"/>
    <w:rsid w:val="00570BCE"/>
    <w:rsid w:val="00571897"/>
    <w:rsid w:val="005774EF"/>
    <w:rsid w:val="00581BD1"/>
    <w:rsid w:val="00581F75"/>
    <w:rsid w:val="0059086C"/>
    <w:rsid w:val="00592266"/>
    <w:rsid w:val="00596270"/>
    <w:rsid w:val="005A02A2"/>
    <w:rsid w:val="005B59DA"/>
    <w:rsid w:val="005B5A8E"/>
    <w:rsid w:val="005B7115"/>
    <w:rsid w:val="005B741E"/>
    <w:rsid w:val="005C341C"/>
    <w:rsid w:val="005E555E"/>
    <w:rsid w:val="005E6F0F"/>
    <w:rsid w:val="005F2E8E"/>
    <w:rsid w:val="005F5247"/>
    <w:rsid w:val="006068E1"/>
    <w:rsid w:val="00606AD8"/>
    <w:rsid w:val="00611CD7"/>
    <w:rsid w:val="0061328D"/>
    <w:rsid w:val="00623E36"/>
    <w:rsid w:val="00625BEB"/>
    <w:rsid w:val="006319AA"/>
    <w:rsid w:val="006331DD"/>
    <w:rsid w:val="00635BB0"/>
    <w:rsid w:val="0064687A"/>
    <w:rsid w:val="006510FA"/>
    <w:rsid w:val="0065256A"/>
    <w:rsid w:val="00660BB4"/>
    <w:rsid w:val="006654B6"/>
    <w:rsid w:val="0068180B"/>
    <w:rsid w:val="00683715"/>
    <w:rsid w:val="0069129C"/>
    <w:rsid w:val="00691C6F"/>
    <w:rsid w:val="00694291"/>
    <w:rsid w:val="006945CE"/>
    <w:rsid w:val="006978D8"/>
    <w:rsid w:val="006A3ABA"/>
    <w:rsid w:val="006B5429"/>
    <w:rsid w:val="006D15CF"/>
    <w:rsid w:val="006D18B4"/>
    <w:rsid w:val="006E3FD1"/>
    <w:rsid w:val="006F2C29"/>
    <w:rsid w:val="007145CA"/>
    <w:rsid w:val="007174F6"/>
    <w:rsid w:val="00727101"/>
    <w:rsid w:val="007271D1"/>
    <w:rsid w:val="00732CFE"/>
    <w:rsid w:val="007456F6"/>
    <w:rsid w:val="00746E79"/>
    <w:rsid w:val="00747E7C"/>
    <w:rsid w:val="007543E8"/>
    <w:rsid w:val="0075585E"/>
    <w:rsid w:val="007573EC"/>
    <w:rsid w:val="00760354"/>
    <w:rsid w:val="007763E8"/>
    <w:rsid w:val="00781C96"/>
    <w:rsid w:val="00782E4B"/>
    <w:rsid w:val="00785F7E"/>
    <w:rsid w:val="00795562"/>
    <w:rsid w:val="00796FA9"/>
    <w:rsid w:val="007A40DF"/>
    <w:rsid w:val="007A6289"/>
    <w:rsid w:val="007B7E02"/>
    <w:rsid w:val="007C189A"/>
    <w:rsid w:val="007C40E6"/>
    <w:rsid w:val="007C6D51"/>
    <w:rsid w:val="007D1D5F"/>
    <w:rsid w:val="007D1F7F"/>
    <w:rsid w:val="007D2923"/>
    <w:rsid w:val="007D2BAC"/>
    <w:rsid w:val="007D37EA"/>
    <w:rsid w:val="007E466E"/>
    <w:rsid w:val="007F0397"/>
    <w:rsid w:val="007F0755"/>
    <w:rsid w:val="007F1926"/>
    <w:rsid w:val="007F7550"/>
    <w:rsid w:val="0080144A"/>
    <w:rsid w:val="00805110"/>
    <w:rsid w:val="008227B3"/>
    <w:rsid w:val="008269B9"/>
    <w:rsid w:val="00833EA8"/>
    <w:rsid w:val="00840775"/>
    <w:rsid w:val="00842D95"/>
    <w:rsid w:val="0084444B"/>
    <w:rsid w:val="008476DB"/>
    <w:rsid w:val="00857A18"/>
    <w:rsid w:val="00861BFA"/>
    <w:rsid w:val="00861ED7"/>
    <w:rsid w:val="00862873"/>
    <w:rsid w:val="008653B6"/>
    <w:rsid w:val="00877C5D"/>
    <w:rsid w:val="008861AE"/>
    <w:rsid w:val="0089590E"/>
    <w:rsid w:val="008A641B"/>
    <w:rsid w:val="008B4A00"/>
    <w:rsid w:val="008B6A16"/>
    <w:rsid w:val="008B754D"/>
    <w:rsid w:val="008D0D41"/>
    <w:rsid w:val="008D14FE"/>
    <w:rsid w:val="008D34CF"/>
    <w:rsid w:val="00900589"/>
    <w:rsid w:val="00903CC1"/>
    <w:rsid w:val="009041D1"/>
    <w:rsid w:val="009054F1"/>
    <w:rsid w:val="0091359E"/>
    <w:rsid w:val="00920C2F"/>
    <w:rsid w:val="00942068"/>
    <w:rsid w:val="009665B6"/>
    <w:rsid w:val="00973275"/>
    <w:rsid w:val="00974D26"/>
    <w:rsid w:val="00990FCD"/>
    <w:rsid w:val="00993749"/>
    <w:rsid w:val="0099445A"/>
    <w:rsid w:val="009A186B"/>
    <w:rsid w:val="009B0226"/>
    <w:rsid w:val="009B15E5"/>
    <w:rsid w:val="009B357F"/>
    <w:rsid w:val="009B4A4A"/>
    <w:rsid w:val="009B7039"/>
    <w:rsid w:val="009C3838"/>
    <w:rsid w:val="009C5520"/>
    <w:rsid w:val="009D0503"/>
    <w:rsid w:val="009D27EF"/>
    <w:rsid w:val="009D60BF"/>
    <w:rsid w:val="009D6E58"/>
    <w:rsid w:val="009D7CD6"/>
    <w:rsid w:val="009F0A95"/>
    <w:rsid w:val="009F5F3E"/>
    <w:rsid w:val="009F601D"/>
    <w:rsid w:val="009F6C2B"/>
    <w:rsid w:val="00A012B0"/>
    <w:rsid w:val="00A21948"/>
    <w:rsid w:val="00A2309A"/>
    <w:rsid w:val="00A27050"/>
    <w:rsid w:val="00A27697"/>
    <w:rsid w:val="00A31390"/>
    <w:rsid w:val="00A338E2"/>
    <w:rsid w:val="00A43758"/>
    <w:rsid w:val="00A4691D"/>
    <w:rsid w:val="00A51368"/>
    <w:rsid w:val="00A647DF"/>
    <w:rsid w:val="00A955B3"/>
    <w:rsid w:val="00A97571"/>
    <w:rsid w:val="00AA076A"/>
    <w:rsid w:val="00AA3D6D"/>
    <w:rsid w:val="00AA54FE"/>
    <w:rsid w:val="00AA6C20"/>
    <w:rsid w:val="00AB1D0F"/>
    <w:rsid w:val="00AB3C19"/>
    <w:rsid w:val="00AC0EFB"/>
    <w:rsid w:val="00AC6A25"/>
    <w:rsid w:val="00AD0A19"/>
    <w:rsid w:val="00AD20CD"/>
    <w:rsid w:val="00AD38EE"/>
    <w:rsid w:val="00AD3C4A"/>
    <w:rsid w:val="00AD50DE"/>
    <w:rsid w:val="00AD6ADA"/>
    <w:rsid w:val="00AE158E"/>
    <w:rsid w:val="00AE3CC9"/>
    <w:rsid w:val="00AE639C"/>
    <w:rsid w:val="00AF0323"/>
    <w:rsid w:val="00B006C2"/>
    <w:rsid w:val="00B05979"/>
    <w:rsid w:val="00B14CB3"/>
    <w:rsid w:val="00B16AC8"/>
    <w:rsid w:val="00B23580"/>
    <w:rsid w:val="00B2478C"/>
    <w:rsid w:val="00B26EF2"/>
    <w:rsid w:val="00B351FF"/>
    <w:rsid w:val="00B43CEB"/>
    <w:rsid w:val="00B623EF"/>
    <w:rsid w:val="00B72F0E"/>
    <w:rsid w:val="00B75599"/>
    <w:rsid w:val="00B773F2"/>
    <w:rsid w:val="00B82BAC"/>
    <w:rsid w:val="00B87532"/>
    <w:rsid w:val="00B879AF"/>
    <w:rsid w:val="00B9113F"/>
    <w:rsid w:val="00B9118D"/>
    <w:rsid w:val="00B914FB"/>
    <w:rsid w:val="00B92272"/>
    <w:rsid w:val="00B9496D"/>
    <w:rsid w:val="00B9584A"/>
    <w:rsid w:val="00BA0CFB"/>
    <w:rsid w:val="00BA35FD"/>
    <w:rsid w:val="00BB146F"/>
    <w:rsid w:val="00BB1E7A"/>
    <w:rsid w:val="00BB4B16"/>
    <w:rsid w:val="00BC01C9"/>
    <w:rsid w:val="00BC3144"/>
    <w:rsid w:val="00BC4B47"/>
    <w:rsid w:val="00BC67FF"/>
    <w:rsid w:val="00BD022D"/>
    <w:rsid w:val="00BD184C"/>
    <w:rsid w:val="00BD69E6"/>
    <w:rsid w:val="00BE0A20"/>
    <w:rsid w:val="00BE0FCD"/>
    <w:rsid w:val="00BE7627"/>
    <w:rsid w:val="00C0051E"/>
    <w:rsid w:val="00C06E7A"/>
    <w:rsid w:val="00C06F98"/>
    <w:rsid w:val="00C17F6F"/>
    <w:rsid w:val="00C203AB"/>
    <w:rsid w:val="00C226FA"/>
    <w:rsid w:val="00C2305E"/>
    <w:rsid w:val="00C2499E"/>
    <w:rsid w:val="00C25C10"/>
    <w:rsid w:val="00C32536"/>
    <w:rsid w:val="00C357E9"/>
    <w:rsid w:val="00C4220F"/>
    <w:rsid w:val="00C43C70"/>
    <w:rsid w:val="00C471E6"/>
    <w:rsid w:val="00C57698"/>
    <w:rsid w:val="00C624F6"/>
    <w:rsid w:val="00C636C3"/>
    <w:rsid w:val="00C63DD0"/>
    <w:rsid w:val="00C72A7C"/>
    <w:rsid w:val="00C74C3A"/>
    <w:rsid w:val="00C74E1D"/>
    <w:rsid w:val="00C77A69"/>
    <w:rsid w:val="00C90877"/>
    <w:rsid w:val="00C94C36"/>
    <w:rsid w:val="00C9608E"/>
    <w:rsid w:val="00C97667"/>
    <w:rsid w:val="00CC0B50"/>
    <w:rsid w:val="00CC5B5A"/>
    <w:rsid w:val="00CD47C5"/>
    <w:rsid w:val="00CE745A"/>
    <w:rsid w:val="00CF17AD"/>
    <w:rsid w:val="00CF34A8"/>
    <w:rsid w:val="00CF681C"/>
    <w:rsid w:val="00D01AF8"/>
    <w:rsid w:val="00D02A34"/>
    <w:rsid w:val="00D04411"/>
    <w:rsid w:val="00D100EC"/>
    <w:rsid w:val="00D122A4"/>
    <w:rsid w:val="00D31AA8"/>
    <w:rsid w:val="00D32EA7"/>
    <w:rsid w:val="00D357E6"/>
    <w:rsid w:val="00D5097D"/>
    <w:rsid w:val="00D54023"/>
    <w:rsid w:val="00D56249"/>
    <w:rsid w:val="00D614A7"/>
    <w:rsid w:val="00D6691F"/>
    <w:rsid w:val="00D73239"/>
    <w:rsid w:val="00D7550E"/>
    <w:rsid w:val="00D8682E"/>
    <w:rsid w:val="00D9644F"/>
    <w:rsid w:val="00DA4EB3"/>
    <w:rsid w:val="00DA6102"/>
    <w:rsid w:val="00DA62FD"/>
    <w:rsid w:val="00DA7B53"/>
    <w:rsid w:val="00DC7C1F"/>
    <w:rsid w:val="00DF0383"/>
    <w:rsid w:val="00DF70BB"/>
    <w:rsid w:val="00E00C3E"/>
    <w:rsid w:val="00E06EA3"/>
    <w:rsid w:val="00E158D6"/>
    <w:rsid w:val="00E17E2F"/>
    <w:rsid w:val="00E20BFC"/>
    <w:rsid w:val="00E2604D"/>
    <w:rsid w:val="00E2633F"/>
    <w:rsid w:val="00E26D58"/>
    <w:rsid w:val="00E27803"/>
    <w:rsid w:val="00E27A06"/>
    <w:rsid w:val="00E3109F"/>
    <w:rsid w:val="00E329C3"/>
    <w:rsid w:val="00E344D2"/>
    <w:rsid w:val="00E53CD9"/>
    <w:rsid w:val="00E63BEC"/>
    <w:rsid w:val="00E67541"/>
    <w:rsid w:val="00E70704"/>
    <w:rsid w:val="00E72B99"/>
    <w:rsid w:val="00E750FF"/>
    <w:rsid w:val="00E805C3"/>
    <w:rsid w:val="00E91475"/>
    <w:rsid w:val="00E9552D"/>
    <w:rsid w:val="00E959AE"/>
    <w:rsid w:val="00EA13BD"/>
    <w:rsid w:val="00EB35B7"/>
    <w:rsid w:val="00EC2C1C"/>
    <w:rsid w:val="00ED45E1"/>
    <w:rsid w:val="00ED563D"/>
    <w:rsid w:val="00EE0825"/>
    <w:rsid w:val="00EE341C"/>
    <w:rsid w:val="00EE34A4"/>
    <w:rsid w:val="00EF0B4D"/>
    <w:rsid w:val="00EF282A"/>
    <w:rsid w:val="00EF3422"/>
    <w:rsid w:val="00F00BE9"/>
    <w:rsid w:val="00F061A7"/>
    <w:rsid w:val="00F1455C"/>
    <w:rsid w:val="00F208DC"/>
    <w:rsid w:val="00F24366"/>
    <w:rsid w:val="00F260AF"/>
    <w:rsid w:val="00F262DE"/>
    <w:rsid w:val="00F338E3"/>
    <w:rsid w:val="00F34693"/>
    <w:rsid w:val="00F46982"/>
    <w:rsid w:val="00F51E11"/>
    <w:rsid w:val="00F5608F"/>
    <w:rsid w:val="00F622D3"/>
    <w:rsid w:val="00F66D66"/>
    <w:rsid w:val="00F77BDC"/>
    <w:rsid w:val="00F92C0C"/>
    <w:rsid w:val="00FB6101"/>
    <w:rsid w:val="00FC21DF"/>
    <w:rsid w:val="00FC378E"/>
    <w:rsid w:val="00FD318B"/>
    <w:rsid w:val="00FE4B21"/>
    <w:rsid w:val="00FE55C8"/>
    <w:rsid w:val="00FE6AB8"/>
    <w:rsid w:val="00FF4763"/>
    <w:rsid w:val="00FF4775"/>
    <w:rsid w:val="00FF6DDE"/>
    <w:rsid w:val="0D1F283E"/>
    <w:rsid w:val="0F5C738C"/>
    <w:rsid w:val="29CD6309"/>
    <w:rsid w:val="2D935641"/>
    <w:rsid w:val="3FC36105"/>
    <w:rsid w:val="4C840AB5"/>
    <w:rsid w:val="5D881C6B"/>
    <w:rsid w:val="5E95348B"/>
    <w:rsid w:val="63754199"/>
    <w:rsid w:val="69765555"/>
    <w:rsid w:val="6A82598D"/>
    <w:rsid w:val="723E2C6A"/>
    <w:rsid w:val="724724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fillcolor="white">
      <v:fill color="white"/>
    </o:shapedefaults>
    <o:shapelayout v:ext="edit">
      <o:idmap v:ext="edit" data="2"/>
      <o:rules v:ext="edit">
        <o:r id="V:Rule17" type="connector" idref="#_x0000_s2225">
          <o:proxy start="" idref="#_x0000_s2214" connectloc="3"/>
          <o:proxy end="" idref="#_x0000_s2215" connectloc="1"/>
        </o:r>
        <o:r id="V:Rule18" type="connector" idref="#_x0000_s2206">
          <o:proxy end="" idref="#_x0000_s2196" connectloc="1"/>
        </o:r>
        <o:r id="V:Rule19" type="connector" idref="#_x0000_s2207">
          <o:proxy start="" idref="#_x0000_s2201" connectloc="3"/>
        </o:r>
        <o:r id="V:Rule20" type="connector" idref="#_x0000_s2219">
          <o:proxy end="" idref="#_x0000_s2210" connectloc="1"/>
        </o:r>
        <o:r id="V:Rule21" type="connector" idref="#_x0000_s2203">
          <o:proxy start="" idref="#_x0000_s2194" connectloc="3"/>
          <o:proxy end="" idref="#_x0000_s2198" connectloc="1"/>
        </o:r>
        <o:r id="V:Rule22" type="connector" idref="#_x0000_s2222"/>
        <o:r id="V:Rule23" type="connector" idref="#_x0000_s2204">
          <o:proxy start="" idref="#_x0000_s2198" connectloc="2"/>
          <o:proxy end="" idref="#_x0000_s2199" connectloc="0"/>
        </o:r>
        <o:r id="V:Rule24" type="connector" idref="#_x0000_s2218"/>
        <o:r id="V:Rule25" type="connector" idref="#_x0000_s2216">
          <o:proxy end="" idref="#_x0000_s2201" connectloc="0"/>
        </o:r>
        <o:r id="V:Rule26" type="connector" idref="#_x0000_s2223"/>
        <o:r id="V:Rule27" type="connector" idref="#_x0000_s2224"/>
        <o:r id="V:Rule28" type="connector" idref="#_x0000_s2205">
          <o:proxy start="" idref="#_x0000_s2195" connectloc="2"/>
          <o:proxy end="" idref="#_x0000_s2200" connectloc="0"/>
        </o:r>
        <o:r id="V:Rule29" type="connector" idref="#_x0000_s2220">
          <o:proxy start="" idref="#_x0000_s2210" connectloc="2"/>
          <o:proxy end="" idref="#_x0000_s2211" connectloc="0"/>
        </o:r>
        <o:r id="V:Rule30" type="connector" idref="#_x0000_s2202">
          <o:proxy start="" idref="#_x0000_s2193" connectloc="2"/>
        </o:r>
        <o:r id="V:Rule31" type="connector" idref="#_x0000_s2217">
          <o:proxy start="" idref="#_x0000_s2199" connectloc="3"/>
        </o:r>
        <o:r id="V:Rule32" type="connector" idref="#_x0000_s2221">
          <o:proxy start="" idref="#_x0000_s2211" connectloc="3"/>
          <o:proxy end="" idref="#_x0000_s2209"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lsdException w:name="header" w:uiPriority="99"/>
    <w:lsdException w:name="footer" w:uiPriority="99" w:qFormat="1"/>
    <w:lsdException w:name="caption" w:semiHidden="1" w:unhideWhenUsed="1" w:qFormat="1"/>
    <w:lsdException w:name="annotation reference" w:uiPriority="99" w:unhideWhenUsed="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B2478C"/>
    <w:pPr>
      <w:widowControl w:val="0"/>
      <w:jc w:val="both"/>
    </w:pPr>
    <w:rPr>
      <w:kern w:val="2"/>
      <w:sz w:val="21"/>
      <w:szCs w:val="24"/>
    </w:rPr>
  </w:style>
  <w:style w:type="paragraph" w:styleId="2">
    <w:name w:val="heading 2"/>
    <w:basedOn w:val="a5"/>
    <w:next w:val="a5"/>
    <w:link w:val="2Char"/>
    <w:uiPriority w:val="9"/>
    <w:unhideWhenUsed/>
    <w:qFormat/>
    <w:rsid w:val="00B2478C"/>
    <w:pPr>
      <w:keepNext/>
      <w:keepLines/>
      <w:jc w:val="left"/>
      <w:outlineLvl w:val="1"/>
    </w:pPr>
    <w:rPr>
      <w:rFonts w:asciiTheme="majorHAnsi" w:eastAsia="黑体" w:hAnsiTheme="majorHAnsi" w:cstheme="majorBidi"/>
      <w:bCs/>
      <w:sz w:val="24"/>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Char1"/>
    <w:uiPriority w:val="99"/>
    <w:unhideWhenUsed/>
    <w:rsid w:val="00B2478C"/>
    <w:rPr>
      <w:szCs w:val="22"/>
    </w:rPr>
  </w:style>
  <w:style w:type="paragraph" w:styleId="aa">
    <w:name w:val="footer"/>
    <w:basedOn w:val="a5"/>
    <w:link w:val="Char"/>
    <w:uiPriority w:val="99"/>
    <w:qFormat/>
    <w:rsid w:val="00B2478C"/>
    <w:pPr>
      <w:tabs>
        <w:tab w:val="center" w:pos="4153"/>
        <w:tab w:val="right" w:pos="8306"/>
      </w:tabs>
      <w:snapToGrid w:val="0"/>
      <w:jc w:val="left"/>
    </w:pPr>
    <w:rPr>
      <w:sz w:val="18"/>
      <w:szCs w:val="18"/>
    </w:rPr>
  </w:style>
  <w:style w:type="paragraph" w:styleId="ab">
    <w:name w:val="header"/>
    <w:basedOn w:val="a5"/>
    <w:link w:val="Char0"/>
    <w:uiPriority w:val="99"/>
    <w:rsid w:val="00B2478C"/>
    <w:pPr>
      <w:pBdr>
        <w:bottom w:val="single" w:sz="6" w:space="1" w:color="auto"/>
      </w:pBdr>
      <w:tabs>
        <w:tab w:val="center" w:pos="4153"/>
        <w:tab w:val="right" w:pos="8306"/>
      </w:tabs>
      <w:snapToGrid w:val="0"/>
      <w:jc w:val="center"/>
    </w:pPr>
    <w:rPr>
      <w:sz w:val="18"/>
      <w:szCs w:val="18"/>
    </w:rPr>
  </w:style>
  <w:style w:type="character" w:styleId="ac">
    <w:name w:val="Hyperlink"/>
    <w:basedOn w:val="a6"/>
    <w:uiPriority w:val="99"/>
    <w:unhideWhenUsed/>
    <w:rsid w:val="00B2478C"/>
    <w:rPr>
      <w:color w:val="0000FF"/>
      <w:u w:val="single"/>
    </w:rPr>
  </w:style>
  <w:style w:type="character" w:styleId="ad">
    <w:name w:val="annotation reference"/>
    <w:basedOn w:val="a6"/>
    <w:uiPriority w:val="99"/>
    <w:unhideWhenUsed/>
    <w:rsid w:val="00B2478C"/>
    <w:rPr>
      <w:sz w:val="21"/>
      <w:szCs w:val="21"/>
    </w:rPr>
  </w:style>
  <w:style w:type="table" w:styleId="ae">
    <w:name w:val="Table Grid"/>
    <w:basedOn w:val="a7"/>
    <w:uiPriority w:val="59"/>
    <w:rsid w:val="00B2478C"/>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眉 Char"/>
    <w:basedOn w:val="a6"/>
    <w:link w:val="ab"/>
    <w:uiPriority w:val="99"/>
    <w:qFormat/>
    <w:rsid w:val="00B2478C"/>
    <w:rPr>
      <w:kern w:val="2"/>
      <w:sz w:val="18"/>
      <w:szCs w:val="18"/>
    </w:rPr>
  </w:style>
  <w:style w:type="character" w:customStyle="1" w:styleId="Char">
    <w:name w:val="页脚 Char"/>
    <w:basedOn w:val="a6"/>
    <w:link w:val="aa"/>
    <w:uiPriority w:val="99"/>
    <w:qFormat/>
    <w:rsid w:val="00B2478C"/>
    <w:rPr>
      <w:kern w:val="2"/>
      <w:sz w:val="18"/>
      <w:szCs w:val="18"/>
    </w:rPr>
  </w:style>
  <w:style w:type="character" w:customStyle="1" w:styleId="2Char">
    <w:name w:val="标题 2 Char"/>
    <w:basedOn w:val="a6"/>
    <w:link w:val="2"/>
    <w:uiPriority w:val="9"/>
    <w:rsid w:val="00B2478C"/>
    <w:rPr>
      <w:rFonts w:asciiTheme="majorHAnsi" w:eastAsia="黑体" w:hAnsiTheme="majorHAnsi" w:cstheme="majorBidi"/>
      <w:bCs/>
      <w:kern w:val="2"/>
      <w:sz w:val="24"/>
      <w:szCs w:val="32"/>
    </w:rPr>
  </w:style>
  <w:style w:type="paragraph" w:customStyle="1" w:styleId="a0">
    <w:name w:val="一级条标题"/>
    <w:next w:val="a5"/>
    <w:rsid w:val="00B2478C"/>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5"/>
    <w:rsid w:val="00B2478C"/>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5"/>
    <w:rsid w:val="00B2478C"/>
    <w:pPr>
      <w:numPr>
        <w:ilvl w:val="2"/>
      </w:numPr>
      <w:spacing w:before="50" w:after="50"/>
      <w:outlineLvl w:val="3"/>
    </w:pPr>
  </w:style>
  <w:style w:type="paragraph" w:customStyle="1" w:styleId="a2">
    <w:name w:val="三级条标题"/>
    <w:basedOn w:val="a1"/>
    <w:next w:val="a5"/>
    <w:rsid w:val="00B2478C"/>
    <w:pPr>
      <w:numPr>
        <w:ilvl w:val="3"/>
      </w:numPr>
      <w:outlineLvl w:val="4"/>
    </w:pPr>
  </w:style>
  <w:style w:type="paragraph" w:customStyle="1" w:styleId="a3">
    <w:name w:val="四级条标题"/>
    <w:basedOn w:val="a2"/>
    <w:next w:val="a5"/>
    <w:rsid w:val="00B2478C"/>
    <w:pPr>
      <w:numPr>
        <w:ilvl w:val="4"/>
      </w:numPr>
      <w:outlineLvl w:val="5"/>
    </w:pPr>
  </w:style>
  <w:style w:type="paragraph" w:customStyle="1" w:styleId="a4">
    <w:name w:val="五级条标题"/>
    <w:basedOn w:val="a3"/>
    <w:next w:val="a5"/>
    <w:rsid w:val="00B2478C"/>
    <w:pPr>
      <w:numPr>
        <w:ilvl w:val="5"/>
      </w:numPr>
      <w:outlineLvl w:val="6"/>
    </w:pPr>
  </w:style>
  <w:style w:type="character" w:customStyle="1" w:styleId="Char2">
    <w:name w:val="批注文字 Char"/>
    <w:basedOn w:val="a6"/>
    <w:link w:val="a9"/>
    <w:uiPriority w:val="99"/>
    <w:rsid w:val="00B2478C"/>
    <w:rPr>
      <w:kern w:val="2"/>
      <w:sz w:val="21"/>
      <w:szCs w:val="22"/>
    </w:rPr>
  </w:style>
  <w:style w:type="character" w:customStyle="1" w:styleId="Char1">
    <w:name w:val="批注文字 Char1"/>
    <w:basedOn w:val="a6"/>
    <w:link w:val="a9"/>
    <w:rsid w:val="00B2478C"/>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omed.ac.cn/zh/javascript:toDoRelimitSea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nomed.ac.cn/zh/javascript:toDoRelimitSearch();"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5240</Words>
  <Characters>29871</Characters>
  <Application>Microsoft Office Word</Application>
  <DocSecurity>0</DocSecurity>
  <Lines>248</Lines>
  <Paragraphs>70</Paragraphs>
  <ScaleCrop>false</ScaleCrop>
  <Company>微软中国</Company>
  <LinksUpToDate>false</LinksUpToDate>
  <CharactersWithSpaces>35041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MM</cp:lastModifiedBy>
  <cp:revision>52</cp:revision>
  <dcterms:created xsi:type="dcterms:W3CDTF">2017-02-25T04:19:00Z</dcterms:created>
  <dcterms:modified xsi:type="dcterms:W3CDTF">2017-08-24T05:49:00Z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