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C8B" w:rsidRPr="00062CE3" w:rsidRDefault="009731A0" w:rsidP="00EF428C">
      <w:pPr>
        <w:pStyle w:val="a6"/>
        <w:rPr>
          <w:rFonts w:asciiTheme="majorEastAsia" w:eastAsiaTheme="majorEastAsia" w:hAnsiTheme="majorEastAsia" w:cs="黑体"/>
          <w:b/>
          <w:sz w:val="44"/>
          <w:szCs w:val="44"/>
        </w:rPr>
      </w:pPr>
      <w:r w:rsidRPr="00062CE3">
        <w:rPr>
          <w:rFonts w:asciiTheme="majorEastAsia" w:eastAsiaTheme="majorEastAsia" w:hAnsiTheme="majorEastAsia" w:cs="黑体" w:hint="eastAsia"/>
          <w:b/>
          <w:sz w:val="44"/>
          <w:szCs w:val="44"/>
        </w:rPr>
        <w:t>中医糖尿病科临床诊疗指南</w:t>
      </w:r>
    </w:p>
    <w:p w:rsidR="00E07C8B" w:rsidRPr="00062CE3" w:rsidRDefault="009731A0">
      <w:pPr>
        <w:jc w:val="center"/>
        <w:rPr>
          <w:rFonts w:asciiTheme="majorEastAsia" w:eastAsiaTheme="majorEastAsia" w:hAnsiTheme="majorEastAsia" w:cs="黑体"/>
          <w:b/>
          <w:sz w:val="44"/>
          <w:szCs w:val="44"/>
        </w:rPr>
      </w:pPr>
      <w:r w:rsidRPr="00062CE3">
        <w:rPr>
          <w:rFonts w:asciiTheme="majorEastAsia" w:eastAsiaTheme="majorEastAsia" w:hAnsiTheme="majorEastAsia" w:cs="黑体" w:hint="eastAsia"/>
          <w:b/>
          <w:sz w:val="44"/>
          <w:szCs w:val="44"/>
        </w:rPr>
        <w:t>糖尿病足病</w:t>
      </w:r>
    </w:p>
    <w:p w:rsidR="00E07C8B" w:rsidRPr="00062CE3" w:rsidRDefault="00E07C8B">
      <w:pPr>
        <w:jc w:val="center"/>
        <w:rPr>
          <w:rFonts w:ascii="宋体" w:eastAsia="仿宋" w:hAnsi="宋体" w:cs="黑体"/>
          <w:b/>
          <w:sz w:val="44"/>
          <w:szCs w:val="44"/>
        </w:rPr>
      </w:pPr>
    </w:p>
    <w:p w:rsidR="00E07C8B" w:rsidRPr="00062CE3" w:rsidRDefault="009731A0">
      <w:pPr>
        <w:jc w:val="center"/>
        <w:rPr>
          <w:rFonts w:ascii="仿宋" w:eastAsia="仿宋" w:hAnsi="仿宋" w:cs="黑体"/>
          <w:b/>
          <w:sz w:val="30"/>
          <w:szCs w:val="30"/>
        </w:rPr>
      </w:pPr>
      <w:r w:rsidRPr="00062CE3">
        <w:rPr>
          <w:rFonts w:ascii="仿宋" w:eastAsia="仿宋" w:hAnsi="仿宋" w:cs="黑体" w:hint="eastAsia"/>
          <w:b/>
          <w:sz w:val="30"/>
          <w:szCs w:val="30"/>
        </w:rPr>
        <w:t>项目编号：</w:t>
      </w:r>
      <w:r w:rsidRPr="00062CE3">
        <w:rPr>
          <w:rFonts w:ascii="仿宋" w:eastAsia="仿宋" w:hAnsi="仿宋" w:cs="黑体"/>
          <w:b/>
          <w:sz w:val="30"/>
          <w:szCs w:val="30"/>
        </w:rPr>
        <w:t>SATCM-2015-</w:t>
      </w:r>
      <w:proofErr w:type="gramStart"/>
      <w:r w:rsidRPr="00062CE3">
        <w:rPr>
          <w:rFonts w:ascii="仿宋" w:eastAsia="仿宋" w:hAnsi="仿宋" w:cs="黑体"/>
          <w:b/>
          <w:sz w:val="30"/>
          <w:szCs w:val="30"/>
        </w:rPr>
        <w:t>BZ(</w:t>
      </w:r>
      <w:proofErr w:type="gramEnd"/>
      <w:r w:rsidRPr="00062CE3">
        <w:rPr>
          <w:rFonts w:ascii="仿宋" w:eastAsia="仿宋" w:hAnsi="仿宋" w:cs="黑体" w:hint="eastAsia"/>
          <w:b/>
          <w:sz w:val="30"/>
          <w:szCs w:val="30"/>
        </w:rPr>
        <w:t>098</w:t>
      </w:r>
      <w:r w:rsidRPr="00062CE3">
        <w:rPr>
          <w:rFonts w:ascii="仿宋" w:eastAsia="仿宋" w:hAnsi="仿宋" w:cs="黑体"/>
          <w:b/>
          <w:sz w:val="30"/>
          <w:szCs w:val="30"/>
        </w:rPr>
        <w:t>)</w:t>
      </w:r>
    </w:p>
    <w:p w:rsidR="00E07C8B" w:rsidRPr="00062CE3" w:rsidRDefault="00E07C8B">
      <w:pPr>
        <w:jc w:val="center"/>
        <w:rPr>
          <w:rFonts w:ascii="宋体" w:eastAsia="仿宋" w:hAnsi="宋体" w:cs="黑体"/>
          <w:b/>
          <w:sz w:val="44"/>
          <w:szCs w:val="44"/>
        </w:rPr>
      </w:pPr>
    </w:p>
    <w:p w:rsidR="00E07C8B" w:rsidRPr="00062CE3" w:rsidRDefault="009731A0">
      <w:pPr>
        <w:jc w:val="center"/>
        <w:rPr>
          <w:rFonts w:asciiTheme="minorEastAsia" w:hAnsiTheme="minorEastAsia" w:cs="黑体"/>
          <w:b/>
          <w:sz w:val="44"/>
          <w:szCs w:val="44"/>
        </w:rPr>
      </w:pPr>
      <w:r w:rsidRPr="00062CE3">
        <w:rPr>
          <w:rFonts w:asciiTheme="minorEastAsia" w:hAnsiTheme="minorEastAsia" w:cs="黑体" w:hint="eastAsia"/>
          <w:b/>
          <w:sz w:val="44"/>
          <w:szCs w:val="44"/>
        </w:rPr>
        <w:t>编制说明</w:t>
      </w:r>
    </w:p>
    <w:p w:rsidR="00E07C8B" w:rsidRPr="00062CE3" w:rsidRDefault="00E07C8B">
      <w:pPr>
        <w:jc w:val="center"/>
        <w:rPr>
          <w:rFonts w:hAnsi="Calibri"/>
          <w:b/>
          <w:sz w:val="44"/>
          <w:szCs w:val="44"/>
        </w:rPr>
      </w:pPr>
    </w:p>
    <w:p w:rsidR="00E07C8B" w:rsidRPr="00062CE3" w:rsidRDefault="00E07C8B">
      <w:pPr>
        <w:jc w:val="center"/>
        <w:rPr>
          <w:rFonts w:hAnsi="Calibri"/>
          <w:b/>
          <w:sz w:val="44"/>
          <w:szCs w:val="44"/>
        </w:rPr>
      </w:pPr>
    </w:p>
    <w:p w:rsidR="00E07C8B" w:rsidRPr="00062CE3" w:rsidRDefault="009731A0">
      <w:pPr>
        <w:rPr>
          <w:rFonts w:ascii="仿宋" w:eastAsia="仿宋" w:hAnsi="仿宋" w:cs="黑体"/>
          <w:sz w:val="32"/>
          <w:szCs w:val="32"/>
        </w:rPr>
      </w:pPr>
      <w:r w:rsidRPr="00062CE3">
        <w:rPr>
          <w:rFonts w:ascii="仿宋" w:eastAsia="仿宋" w:hAnsi="仿宋" w:cs="黑体" w:hint="eastAsia"/>
          <w:sz w:val="32"/>
          <w:szCs w:val="32"/>
        </w:rPr>
        <w:t>提出单位：中华中医药学会</w:t>
      </w:r>
    </w:p>
    <w:p w:rsidR="00E07C8B" w:rsidRPr="00062CE3" w:rsidRDefault="009731A0">
      <w:pPr>
        <w:rPr>
          <w:rFonts w:ascii="仿宋" w:eastAsia="仿宋" w:hAnsi="仿宋" w:cs="黑体"/>
          <w:sz w:val="32"/>
          <w:szCs w:val="32"/>
        </w:rPr>
      </w:pPr>
      <w:r w:rsidRPr="00062CE3">
        <w:rPr>
          <w:rFonts w:ascii="仿宋" w:eastAsia="仿宋" w:hAnsi="仿宋" w:cs="黑体" w:hint="eastAsia"/>
          <w:sz w:val="32"/>
          <w:szCs w:val="32"/>
        </w:rPr>
        <w:t>归口单位：中华中医药学会</w:t>
      </w:r>
    </w:p>
    <w:p w:rsidR="00E07C8B" w:rsidRPr="00062CE3" w:rsidRDefault="009731A0">
      <w:pPr>
        <w:rPr>
          <w:rFonts w:ascii="仿宋" w:eastAsia="仿宋" w:hAnsi="仿宋" w:cs="黑体"/>
          <w:sz w:val="32"/>
          <w:szCs w:val="32"/>
        </w:rPr>
      </w:pPr>
      <w:r w:rsidRPr="00062CE3">
        <w:rPr>
          <w:rFonts w:ascii="仿宋" w:eastAsia="仿宋" w:hAnsi="仿宋" w:cs="黑体" w:hint="eastAsia"/>
          <w:sz w:val="32"/>
          <w:szCs w:val="32"/>
        </w:rPr>
        <w:t>项目承担单位： 安徽中医药大学第一附属医院</w:t>
      </w:r>
    </w:p>
    <w:p w:rsidR="00E07C8B" w:rsidRPr="00062CE3" w:rsidRDefault="009731A0">
      <w:pPr>
        <w:rPr>
          <w:rFonts w:ascii="仿宋" w:eastAsia="仿宋" w:hAnsi="仿宋" w:cs="黑体"/>
          <w:sz w:val="32"/>
          <w:szCs w:val="32"/>
        </w:rPr>
      </w:pPr>
      <w:r w:rsidRPr="00062CE3">
        <w:rPr>
          <w:rFonts w:ascii="仿宋" w:eastAsia="仿宋" w:hAnsi="仿宋" w:cs="黑体" w:hint="eastAsia"/>
          <w:sz w:val="32"/>
          <w:szCs w:val="32"/>
        </w:rPr>
        <w:t>项目工作组成员：</w:t>
      </w:r>
    </w:p>
    <w:p w:rsidR="00E07C8B" w:rsidRPr="00062CE3" w:rsidRDefault="009731A0" w:rsidP="00CD0D42">
      <w:pPr>
        <w:tabs>
          <w:tab w:val="left" w:pos="900"/>
        </w:tabs>
        <w:autoSpaceDN w:val="0"/>
        <w:adjustRightInd w:val="0"/>
        <w:ind w:right="62"/>
        <w:rPr>
          <w:rFonts w:ascii="仿宋" w:eastAsia="仿宋" w:hAnsi="仿宋" w:cs="黑体"/>
          <w:sz w:val="32"/>
          <w:szCs w:val="32"/>
        </w:rPr>
      </w:pPr>
      <w:r w:rsidRPr="00062CE3">
        <w:rPr>
          <w:rFonts w:ascii="仿宋" w:eastAsia="仿宋" w:hAnsi="仿宋" w:cs="黑体" w:hint="eastAsia"/>
          <w:sz w:val="32"/>
          <w:szCs w:val="32"/>
        </w:rPr>
        <w:t>方朝晖</w:t>
      </w:r>
      <w:r w:rsidR="00264830" w:rsidRPr="00062CE3">
        <w:rPr>
          <w:rFonts w:ascii="仿宋" w:eastAsia="仿宋" w:hAnsi="仿宋" w:cs="黑体" w:hint="eastAsia"/>
          <w:sz w:val="32"/>
          <w:szCs w:val="32"/>
        </w:rPr>
        <w:t xml:space="preserve"> </w:t>
      </w:r>
      <w:r w:rsidRPr="00062CE3">
        <w:rPr>
          <w:rFonts w:ascii="仿宋" w:eastAsia="仿宋" w:hAnsi="仿宋" w:cs="黑体" w:hint="eastAsia"/>
          <w:sz w:val="32"/>
          <w:szCs w:val="32"/>
        </w:rPr>
        <w:t>王旭 谢春光 倪海祥 庞国明 王军 陈秋 马建</w:t>
      </w:r>
      <w:r w:rsidR="00E96918" w:rsidRPr="00062CE3">
        <w:rPr>
          <w:rFonts w:ascii="仿宋" w:eastAsia="仿宋" w:hAnsi="仿宋" w:cs="黑体" w:hint="eastAsia"/>
          <w:sz w:val="32"/>
          <w:szCs w:val="32"/>
        </w:rPr>
        <w:t xml:space="preserve"> </w:t>
      </w:r>
      <w:r w:rsidRPr="00062CE3">
        <w:rPr>
          <w:rFonts w:ascii="仿宋" w:eastAsia="仿宋" w:hAnsi="仿宋" w:cs="黑体" w:hint="eastAsia"/>
          <w:sz w:val="32"/>
          <w:szCs w:val="32"/>
        </w:rPr>
        <w:t xml:space="preserve">冯志海 </w:t>
      </w:r>
      <w:proofErr w:type="gramStart"/>
      <w:r w:rsidRPr="00062CE3">
        <w:rPr>
          <w:rFonts w:ascii="仿宋" w:eastAsia="仿宋" w:hAnsi="仿宋" w:cs="黑体" w:hint="eastAsia"/>
          <w:sz w:val="32"/>
          <w:szCs w:val="32"/>
        </w:rPr>
        <w:t>吴寅</w:t>
      </w:r>
      <w:proofErr w:type="gramEnd"/>
      <w:r w:rsidRPr="00062CE3">
        <w:rPr>
          <w:rFonts w:ascii="仿宋" w:eastAsia="仿宋" w:hAnsi="仿宋" w:cs="黑体" w:hint="eastAsia"/>
          <w:sz w:val="32"/>
          <w:szCs w:val="32"/>
        </w:rPr>
        <w:t xml:space="preserve"> </w:t>
      </w:r>
      <w:proofErr w:type="gramStart"/>
      <w:r w:rsidRPr="00062CE3">
        <w:rPr>
          <w:rFonts w:ascii="仿宋" w:eastAsia="仿宋" w:hAnsi="仿宋" w:cs="黑体" w:hint="eastAsia"/>
          <w:sz w:val="32"/>
          <w:szCs w:val="32"/>
        </w:rPr>
        <w:t>刘诗富</w:t>
      </w:r>
      <w:proofErr w:type="gramEnd"/>
      <w:r w:rsidRPr="00062CE3">
        <w:rPr>
          <w:rFonts w:ascii="仿宋" w:eastAsia="仿宋" w:hAnsi="仿宋" w:cs="黑体" w:hint="eastAsia"/>
          <w:sz w:val="32"/>
          <w:szCs w:val="32"/>
        </w:rPr>
        <w:t xml:space="preserve"> </w:t>
      </w:r>
      <w:proofErr w:type="gramStart"/>
      <w:r w:rsidRPr="00062CE3">
        <w:rPr>
          <w:rFonts w:ascii="仿宋" w:eastAsia="仿宋" w:hAnsi="仿宋" w:cs="黑体" w:hint="eastAsia"/>
          <w:sz w:val="32"/>
          <w:szCs w:val="32"/>
        </w:rPr>
        <w:t>张会琴</w:t>
      </w:r>
      <w:proofErr w:type="gramEnd"/>
      <w:r w:rsidRPr="00062CE3">
        <w:rPr>
          <w:rFonts w:ascii="仿宋" w:eastAsia="仿宋" w:hAnsi="仿宋" w:cs="黑体" w:hint="eastAsia"/>
          <w:sz w:val="32"/>
          <w:szCs w:val="32"/>
        </w:rPr>
        <w:t xml:space="preserve"> 王勇</w:t>
      </w:r>
      <w:r w:rsidR="00E96918" w:rsidRPr="00062CE3">
        <w:rPr>
          <w:rFonts w:ascii="仿宋" w:eastAsia="仿宋" w:hAnsi="仿宋" w:cs="黑体" w:hint="eastAsia"/>
          <w:sz w:val="32"/>
          <w:szCs w:val="32"/>
        </w:rPr>
        <w:t xml:space="preserve"> </w:t>
      </w:r>
      <w:r w:rsidRPr="00062CE3">
        <w:rPr>
          <w:rFonts w:ascii="仿宋" w:eastAsia="仿宋" w:hAnsi="仿宋" w:cs="黑体" w:hint="eastAsia"/>
          <w:sz w:val="32"/>
          <w:szCs w:val="32"/>
        </w:rPr>
        <w:t xml:space="preserve">高洁 </w:t>
      </w:r>
      <w:proofErr w:type="gramStart"/>
      <w:r w:rsidRPr="00062CE3">
        <w:rPr>
          <w:rFonts w:ascii="仿宋" w:eastAsia="仿宋" w:hAnsi="仿宋" w:cs="黑体" w:hint="eastAsia"/>
          <w:sz w:val="32"/>
          <w:szCs w:val="32"/>
        </w:rPr>
        <w:t>牛云飞</w:t>
      </w:r>
      <w:proofErr w:type="gramEnd"/>
      <w:r w:rsidR="00264830" w:rsidRPr="00062CE3">
        <w:rPr>
          <w:rFonts w:ascii="仿宋" w:eastAsia="仿宋" w:hAnsi="仿宋" w:cs="黑体" w:hint="eastAsia"/>
          <w:sz w:val="32"/>
          <w:szCs w:val="32"/>
        </w:rPr>
        <w:t xml:space="preserve"> </w:t>
      </w:r>
      <w:r w:rsidR="005F0718" w:rsidRPr="00062CE3">
        <w:rPr>
          <w:rFonts w:ascii="仿宋" w:eastAsia="仿宋" w:hAnsi="仿宋" w:cs="黑体" w:hint="eastAsia"/>
          <w:sz w:val="32"/>
          <w:szCs w:val="32"/>
        </w:rPr>
        <w:t>石国斌</w:t>
      </w:r>
      <w:r w:rsidR="00264830" w:rsidRPr="00062CE3">
        <w:rPr>
          <w:rFonts w:ascii="仿宋" w:eastAsia="仿宋" w:hAnsi="仿宋" w:cs="黑体" w:hint="eastAsia"/>
          <w:sz w:val="32"/>
          <w:szCs w:val="32"/>
        </w:rPr>
        <w:t xml:space="preserve"> </w:t>
      </w:r>
      <w:proofErr w:type="gramStart"/>
      <w:r w:rsidRPr="00062CE3">
        <w:rPr>
          <w:rFonts w:ascii="仿宋" w:eastAsia="仿宋" w:hAnsi="仿宋" w:cs="黑体" w:hint="eastAsia"/>
          <w:sz w:val="32"/>
          <w:szCs w:val="32"/>
        </w:rPr>
        <w:t>鲍</w:t>
      </w:r>
      <w:proofErr w:type="gramEnd"/>
      <w:r w:rsidRPr="00062CE3">
        <w:rPr>
          <w:rFonts w:ascii="仿宋" w:eastAsia="仿宋" w:hAnsi="仿宋" w:cs="黑体" w:hint="eastAsia"/>
          <w:sz w:val="32"/>
          <w:szCs w:val="32"/>
        </w:rPr>
        <w:t>陶陶 倪英群</w:t>
      </w:r>
      <w:r w:rsidR="00264830" w:rsidRPr="00062CE3">
        <w:rPr>
          <w:rFonts w:ascii="仿宋" w:eastAsia="仿宋" w:hAnsi="仿宋" w:cs="黑体" w:hint="eastAsia"/>
          <w:sz w:val="32"/>
          <w:szCs w:val="32"/>
        </w:rPr>
        <w:t xml:space="preserve"> </w:t>
      </w:r>
      <w:r w:rsidRPr="00062CE3">
        <w:rPr>
          <w:rFonts w:ascii="仿宋" w:eastAsia="仿宋" w:hAnsi="仿宋" w:cs="黑体" w:hint="eastAsia"/>
          <w:sz w:val="32"/>
          <w:szCs w:val="32"/>
        </w:rPr>
        <w:t>郭呈林</w:t>
      </w:r>
    </w:p>
    <w:p w:rsidR="00E07C8B" w:rsidRPr="00062CE3" w:rsidRDefault="00E07C8B" w:rsidP="00CD0D42">
      <w:pPr>
        <w:rPr>
          <w:rFonts w:ascii="仿宋" w:eastAsia="仿宋" w:hAnsi="仿宋" w:cs="黑体"/>
          <w:sz w:val="32"/>
          <w:szCs w:val="32"/>
        </w:rPr>
      </w:pPr>
    </w:p>
    <w:p w:rsidR="00E07C8B" w:rsidRPr="00062CE3" w:rsidRDefault="00E07C8B">
      <w:pPr>
        <w:rPr>
          <w:rFonts w:ascii="仿宋" w:eastAsia="仿宋" w:hAnsi="仿宋" w:cs="黑体"/>
          <w:sz w:val="32"/>
          <w:szCs w:val="32"/>
        </w:rPr>
      </w:pPr>
    </w:p>
    <w:p w:rsidR="006418A3" w:rsidRPr="00062CE3" w:rsidRDefault="006418A3">
      <w:pPr>
        <w:rPr>
          <w:rFonts w:ascii="仿宋" w:eastAsia="仿宋" w:hAnsi="仿宋" w:cs="黑体" w:hint="eastAsia"/>
          <w:sz w:val="32"/>
          <w:szCs w:val="32"/>
        </w:rPr>
      </w:pPr>
    </w:p>
    <w:p w:rsidR="00062CE3" w:rsidRPr="00062CE3" w:rsidRDefault="00062CE3">
      <w:pPr>
        <w:rPr>
          <w:rFonts w:ascii="仿宋" w:eastAsia="仿宋" w:hAnsi="仿宋" w:cs="黑体" w:hint="eastAsia"/>
          <w:sz w:val="32"/>
          <w:szCs w:val="32"/>
        </w:rPr>
      </w:pPr>
    </w:p>
    <w:p w:rsidR="00062CE3" w:rsidRPr="00062CE3" w:rsidRDefault="00062CE3">
      <w:pPr>
        <w:rPr>
          <w:rFonts w:ascii="仿宋" w:eastAsia="仿宋" w:hAnsi="仿宋" w:cs="黑体" w:hint="eastAsia"/>
          <w:sz w:val="32"/>
          <w:szCs w:val="32"/>
        </w:rPr>
      </w:pPr>
    </w:p>
    <w:p w:rsidR="00062CE3" w:rsidRPr="00062CE3" w:rsidRDefault="00062CE3">
      <w:pPr>
        <w:rPr>
          <w:rFonts w:ascii="仿宋" w:eastAsia="仿宋" w:hAnsi="仿宋" w:cs="黑体"/>
          <w:sz w:val="32"/>
          <w:szCs w:val="32"/>
        </w:rPr>
      </w:pPr>
    </w:p>
    <w:p w:rsidR="006418A3" w:rsidRPr="00062CE3" w:rsidRDefault="006418A3">
      <w:pPr>
        <w:rPr>
          <w:rFonts w:ascii="仿宋" w:eastAsia="仿宋" w:hAnsi="仿宋" w:cs="黑体"/>
          <w:sz w:val="32"/>
          <w:szCs w:val="32"/>
        </w:rPr>
      </w:pPr>
    </w:p>
    <w:p w:rsidR="006418A3" w:rsidRPr="00062CE3" w:rsidRDefault="006418A3">
      <w:pPr>
        <w:rPr>
          <w:rFonts w:ascii="仿宋" w:eastAsia="仿宋" w:hAnsi="仿宋" w:cs="黑体"/>
          <w:sz w:val="32"/>
          <w:szCs w:val="32"/>
        </w:rPr>
      </w:pPr>
    </w:p>
    <w:p w:rsidR="00E07C8B" w:rsidRPr="00062CE3" w:rsidRDefault="00E07C8B">
      <w:pPr>
        <w:rPr>
          <w:rFonts w:ascii="仿宋" w:eastAsia="仿宋" w:hAnsi="仿宋" w:cs="黑体"/>
          <w:sz w:val="32"/>
          <w:szCs w:val="32"/>
        </w:rPr>
      </w:pPr>
    </w:p>
    <w:p w:rsidR="00E07C8B" w:rsidRPr="00062CE3" w:rsidRDefault="00E07C8B">
      <w:pPr>
        <w:rPr>
          <w:rFonts w:ascii="仿宋" w:eastAsia="仿宋" w:hAnsi="仿宋" w:cs="黑体"/>
          <w:sz w:val="32"/>
          <w:szCs w:val="32"/>
        </w:rPr>
      </w:pPr>
    </w:p>
    <w:p w:rsidR="00E07C8B" w:rsidRPr="00062CE3" w:rsidRDefault="009731A0" w:rsidP="006418A3">
      <w:pPr>
        <w:jc w:val="center"/>
        <w:rPr>
          <w:rFonts w:ascii="仿宋" w:eastAsia="仿宋" w:hAnsi="仿宋" w:cs="黑体"/>
          <w:sz w:val="32"/>
          <w:szCs w:val="32"/>
        </w:rPr>
      </w:pPr>
      <w:r w:rsidRPr="00062CE3">
        <w:rPr>
          <w:rFonts w:ascii="仿宋" w:eastAsia="仿宋" w:hAnsi="仿宋" w:cs="黑体" w:hint="eastAsia"/>
          <w:sz w:val="32"/>
          <w:szCs w:val="32"/>
        </w:rPr>
        <w:t>二〇一七年三月</w:t>
      </w:r>
    </w:p>
    <w:p w:rsidR="00E07C8B" w:rsidRPr="00062CE3" w:rsidRDefault="009731A0" w:rsidP="00EF428C">
      <w:pPr>
        <w:pStyle w:val="a6"/>
        <w:rPr>
          <w:rFonts w:asciiTheme="minorEastAsia" w:hAnsiTheme="minorEastAsia"/>
          <w:b/>
          <w:sz w:val="36"/>
          <w:szCs w:val="36"/>
        </w:rPr>
      </w:pPr>
      <w:r w:rsidRPr="00062CE3">
        <w:rPr>
          <w:rFonts w:asciiTheme="minorEastAsia" w:hAnsiTheme="minorEastAsia" w:hint="eastAsia"/>
          <w:b/>
          <w:sz w:val="36"/>
          <w:szCs w:val="36"/>
        </w:rPr>
        <w:lastRenderedPageBreak/>
        <w:t>目录</w:t>
      </w:r>
    </w:p>
    <w:p w:rsidR="00E07C8B" w:rsidRPr="00062CE3" w:rsidRDefault="009731A0">
      <w:pPr>
        <w:pStyle w:val="1"/>
        <w:tabs>
          <w:tab w:val="right" w:leader="dot" w:pos="8306"/>
        </w:tabs>
        <w:rPr>
          <w:rFonts w:asciiTheme="majorEastAsia" w:eastAsiaTheme="majorEastAsia" w:hAnsiTheme="majorEastAsia"/>
          <w:sz w:val="24"/>
          <w:szCs w:val="24"/>
        </w:rPr>
      </w:pPr>
      <w:r w:rsidRPr="00062CE3">
        <w:rPr>
          <w:rFonts w:ascii="仿宋" w:hAnsi="仿宋" w:hint="eastAsia"/>
          <w:szCs w:val="32"/>
        </w:rPr>
        <w:fldChar w:fldCharType="begin"/>
      </w:r>
      <w:r w:rsidRPr="00062CE3">
        <w:rPr>
          <w:rFonts w:ascii="仿宋" w:hAnsi="仿宋" w:hint="eastAsia"/>
          <w:szCs w:val="32"/>
        </w:rPr>
        <w:instrText xml:space="preserve">TOC \o "1-3" \h \u </w:instrText>
      </w:r>
      <w:r w:rsidRPr="00062CE3">
        <w:rPr>
          <w:rFonts w:ascii="仿宋" w:hAnsi="仿宋" w:hint="eastAsia"/>
          <w:szCs w:val="32"/>
        </w:rPr>
        <w:fldChar w:fldCharType="separate"/>
      </w:r>
      <w:hyperlink w:anchor="_Toc13373" w:history="1">
        <w:r w:rsidRPr="00062CE3">
          <w:rPr>
            <w:rFonts w:asciiTheme="majorEastAsia" w:eastAsiaTheme="majorEastAsia" w:hAnsiTheme="majorEastAsia" w:hint="eastAsia"/>
            <w:sz w:val="24"/>
            <w:szCs w:val="24"/>
          </w:rPr>
          <w:t>编制说明</w:t>
        </w:r>
        <w:r w:rsidRPr="00062CE3">
          <w:rPr>
            <w:rFonts w:asciiTheme="majorEastAsia" w:eastAsiaTheme="majorEastAsia" w:hAnsiTheme="majorEastAsia"/>
            <w:sz w:val="24"/>
            <w:szCs w:val="24"/>
          </w:rPr>
          <w:tab/>
        </w:r>
      </w:hyperlink>
    </w:p>
    <w:p w:rsidR="00E07C8B" w:rsidRPr="00062CE3" w:rsidRDefault="00E967EB">
      <w:pPr>
        <w:pStyle w:val="1"/>
        <w:tabs>
          <w:tab w:val="right" w:leader="dot" w:pos="8306"/>
        </w:tabs>
        <w:rPr>
          <w:rFonts w:asciiTheme="majorEastAsia" w:eastAsiaTheme="majorEastAsia" w:hAnsiTheme="majorEastAsia"/>
          <w:sz w:val="24"/>
          <w:szCs w:val="24"/>
        </w:rPr>
      </w:pPr>
      <w:hyperlink w:anchor="_Toc12747" w:history="1">
        <w:r w:rsidR="009731A0" w:rsidRPr="00062CE3">
          <w:rPr>
            <w:rFonts w:asciiTheme="majorEastAsia" w:eastAsiaTheme="majorEastAsia" w:hAnsiTheme="majorEastAsia" w:hint="eastAsia"/>
            <w:sz w:val="24"/>
            <w:szCs w:val="24"/>
          </w:rPr>
          <w:t>1.工作简况</w:t>
        </w:r>
        <w:r w:rsidR="009731A0" w:rsidRPr="00062CE3">
          <w:rPr>
            <w:rFonts w:asciiTheme="majorEastAsia" w:eastAsiaTheme="majorEastAsia" w:hAnsiTheme="majorEastAsia"/>
            <w:sz w:val="24"/>
            <w:szCs w:val="24"/>
          </w:rPr>
          <w:tab/>
        </w:r>
      </w:hyperlink>
    </w:p>
    <w:p w:rsidR="00E07C8B" w:rsidRPr="00062CE3" w:rsidRDefault="00E967EB" w:rsidP="009731A0">
      <w:pPr>
        <w:pStyle w:val="2"/>
        <w:tabs>
          <w:tab w:val="right" w:leader="dot" w:pos="8306"/>
        </w:tabs>
        <w:rPr>
          <w:rFonts w:asciiTheme="majorEastAsia" w:eastAsiaTheme="majorEastAsia" w:hAnsiTheme="majorEastAsia"/>
          <w:sz w:val="24"/>
          <w:szCs w:val="24"/>
        </w:rPr>
      </w:pPr>
      <w:hyperlink w:anchor="_Toc2963" w:history="1">
        <w:r w:rsidR="009731A0" w:rsidRPr="00062CE3">
          <w:rPr>
            <w:rFonts w:asciiTheme="majorEastAsia" w:eastAsiaTheme="majorEastAsia" w:hAnsiTheme="majorEastAsia" w:hint="eastAsia"/>
            <w:sz w:val="24"/>
            <w:szCs w:val="24"/>
          </w:rPr>
          <w:t>1.1任务来源：</w:t>
        </w:r>
        <w:r w:rsidR="009731A0" w:rsidRPr="00062CE3">
          <w:rPr>
            <w:rFonts w:asciiTheme="majorEastAsia" w:eastAsiaTheme="majorEastAsia" w:hAnsiTheme="majorEastAsia"/>
            <w:sz w:val="24"/>
            <w:szCs w:val="24"/>
          </w:rPr>
          <w:tab/>
        </w:r>
      </w:hyperlink>
    </w:p>
    <w:p w:rsidR="00E07C8B" w:rsidRPr="00062CE3" w:rsidRDefault="00E967EB" w:rsidP="009731A0">
      <w:pPr>
        <w:pStyle w:val="2"/>
        <w:tabs>
          <w:tab w:val="right" w:leader="dot" w:pos="8306"/>
        </w:tabs>
        <w:rPr>
          <w:rFonts w:asciiTheme="majorEastAsia" w:eastAsiaTheme="majorEastAsia" w:hAnsiTheme="majorEastAsia"/>
          <w:sz w:val="24"/>
          <w:szCs w:val="24"/>
        </w:rPr>
      </w:pPr>
      <w:hyperlink w:anchor="_Toc31570" w:history="1">
        <w:r w:rsidR="009731A0" w:rsidRPr="00062CE3">
          <w:rPr>
            <w:rFonts w:asciiTheme="majorEastAsia" w:eastAsiaTheme="majorEastAsia" w:hAnsiTheme="majorEastAsia" w:hint="eastAsia"/>
            <w:sz w:val="24"/>
            <w:szCs w:val="24"/>
          </w:rPr>
          <w:t>1.2协作单位：</w:t>
        </w:r>
        <w:r w:rsidR="009731A0" w:rsidRPr="00062CE3">
          <w:rPr>
            <w:rFonts w:asciiTheme="majorEastAsia" w:eastAsiaTheme="majorEastAsia" w:hAnsiTheme="majorEastAsia"/>
            <w:sz w:val="24"/>
            <w:szCs w:val="24"/>
          </w:rPr>
          <w:tab/>
        </w:r>
      </w:hyperlink>
    </w:p>
    <w:p w:rsidR="00E07C8B" w:rsidRPr="00062CE3" w:rsidRDefault="00E967EB" w:rsidP="009731A0">
      <w:pPr>
        <w:pStyle w:val="2"/>
        <w:tabs>
          <w:tab w:val="right" w:leader="dot" w:pos="8306"/>
        </w:tabs>
        <w:rPr>
          <w:rFonts w:asciiTheme="majorEastAsia" w:eastAsiaTheme="majorEastAsia" w:hAnsiTheme="majorEastAsia"/>
          <w:sz w:val="24"/>
          <w:szCs w:val="24"/>
        </w:rPr>
      </w:pPr>
      <w:hyperlink w:anchor="_Toc6011" w:history="1">
        <w:r w:rsidR="009731A0" w:rsidRPr="00062CE3">
          <w:rPr>
            <w:rFonts w:asciiTheme="majorEastAsia" w:eastAsiaTheme="majorEastAsia" w:hAnsiTheme="majorEastAsia" w:hint="eastAsia"/>
            <w:sz w:val="24"/>
            <w:szCs w:val="24"/>
          </w:rPr>
          <w:t>1.3主要工作过程：</w:t>
        </w:r>
        <w:r w:rsidR="009731A0" w:rsidRPr="00062CE3">
          <w:rPr>
            <w:rFonts w:asciiTheme="majorEastAsia" w:eastAsiaTheme="majorEastAsia" w:hAnsiTheme="majorEastAsia"/>
            <w:sz w:val="24"/>
            <w:szCs w:val="24"/>
          </w:rPr>
          <w:tab/>
        </w:r>
      </w:hyperlink>
    </w:p>
    <w:p w:rsidR="00E07C8B" w:rsidRPr="00062CE3" w:rsidRDefault="00E967EB" w:rsidP="009731A0">
      <w:pPr>
        <w:pStyle w:val="2"/>
        <w:tabs>
          <w:tab w:val="right" w:leader="dot" w:pos="8306"/>
        </w:tabs>
        <w:rPr>
          <w:rFonts w:asciiTheme="majorEastAsia" w:eastAsiaTheme="majorEastAsia" w:hAnsiTheme="majorEastAsia"/>
          <w:sz w:val="24"/>
          <w:szCs w:val="24"/>
        </w:rPr>
      </w:pPr>
      <w:hyperlink w:anchor="_Toc6337" w:history="1">
        <w:r w:rsidR="009731A0" w:rsidRPr="00062CE3">
          <w:rPr>
            <w:rFonts w:asciiTheme="majorEastAsia" w:eastAsiaTheme="majorEastAsia" w:hAnsiTheme="majorEastAsia" w:hint="eastAsia"/>
            <w:sz w:val="24"/>
            <w:szCs w:val="24"/>
          </w:rPr>
          <w:t>1.4标准主要起草人及其所做的工作</w:t>
        </w:r>
        <w:r w:rsidR="009731A0" w:rsidRPr="00062CE3">
          <w:rPr>
            <w:rFonts w:asciiTheme="majorEastAsia" w:eastAsiaTheme="majorEastAsia" w:hAnsiTheme="majorEastAsia"/>
            <w:sz w:val="24"/>
            <w:szCs w:val="24"/>
          </w:rPr>
          <w:tab/>
        </w:r>
      </w:hyperlink>
    </w:p>
    <w:p w:rsidR="00E07C8B" w:rsidRPr="00062CE3" w:rsidRDefault="00E967EB">
      <w:pPr>
        <w:pStyle w:val="1"/>
        <w:tabs>
          <w:tab w:val="right" w:leader="dot" w:pos="8306"/>
        </w:tabs>
        <w:rPr>
          <w:rFonts w:asciiTheme="majorEastAsia" w:eastAsiaTheme="majorEastAsia" w:hAnsiTheme="majorEastAsia"/>
          <w:sz w:val="24"/>
          <w:szCs w:val="24"/>
        </w:rPr>
      </w:pPr>
      <w:hyperlink w:anchor="_Toc3040" w:history="1">
        <w:r w:rsidR="009731A0" w:rsidRPr="00062CE3">
          <w:rPr>
            <w:rFonts w:asciiTheme="majorEastAsia" w:eastAsiaTheme="majorEastAsia" w:hAnsiTheme="majorEastAsia" w:hint="eastAsia"/>
            <w:sz w:val="24"/>
            <w:szCs w:val="24"/>
          </w:rPr>
          <w:t>2.标准编制原则和确定标准主要内容的论据；</w:t>
        </w:r>
        <w:r w:rsidR="009731A0" w:rsidRPr="00062CE3">
          <w:rPr>
            <w:rFonts w:asciiTheme="majorEastAsia" w:eastAsiaTheme="majorEastAsia" w:hAnsiTheme="majorEastAsia"/>
            <w:sz w:val="24"/>
            <w:szCs w:val="24"/>
          </w:rPr>
          <w:tab/>
        </w:r>
      </w:hyperlink>
    </w:p>
    <w:p w:rsidR="00E07C8B" w:rsidRPr="00062CE3" w:rsidRDefault="00E967EB" w:rsidP="009731A0">
      <w:pPr>
        <w:pStyle w:val="2"/>
        <w:tabs>
          <w:tab w:val="right" w:leader="dot" w:pos="8306"/>
        </w:tabs>
        <w:rPr>
          <w:rFonts w:asciiTheme="majorEastAsia" w:eastAsiaTheme="majorEastAsia" w:hAnsiTheme="majorEastAsia"/>
          <w:sz w:val="24"/>
          <w:szCs w:val="24"/>
        </w:rPr>
      </w:pPr>
      <w:hyperlink w:anchor="_Toc9509" w:history="1">
        <w:r w:rsidR="009731A0" w:rsidRPr="00062CE3">
          <w:rPr>
            <w:rFonts w:asciiTheme="majorEastAsia" w:eastAsiaTheme="majorEastAsia" w:hAnsiTheme="majorEastAsia" w:hint="eastAsia"/>
            <w:sz w:val="24"/>
            <w:szCs w:val="24"/>
          </w:rPr>
          <w:t>2.1标准编制原则</w:t>
        </w:r>
        <w:r w:rsidR="009731A0" w:rsidRPr="00062CE3">
          <w:rPr>
            <w:rFonts w:asciiTheme="majorEastAsia" w:eastAsiaTheme="majorEastAsia" w:hAnsiTheme="majorEastAsia"/>
            <w:sz w:val="24"/>
            <w:szCs w:val="24"/>
          </w:rPr>
          <w:tab/>
        </w:r>
      </w:hyperlink>
    </w:p>
    <w:p w:rsidR="00E07C8B" w:rsidRPr="00062CE3" w:rsidRDefault="00E967EB" w:rsidP="009731A0">
      <w:pPr>
        <w:pStyle w:val="2"/>
        <w:tabs>
          <w:tab w:val="right" w:leader="dot" w:pos="8306"/>
        </w:tabs>
        <w:rPr>
          <w:rFonts w:asciiTheme="majorEastAsia" w:eastAsiaTheme="majorEastAsia" w:hAnsiTheme="majorEastAsia"/>
          <w:sz w:val="24"/>
          <w:szCs w:val="24"/>
        </w:rPr>
      </w:pPr>
      <w:hyperlink w:anchor="_Toc15133" w:history="1">
        <w:r w:rsidR="009731A0" w:rsidRPr="00062CE3">
          <w:rPr>
            <w:rFonts w:asciiTheme="majorEastAsia" w:eastAsiaTheme="majorEastAsia" w:hAnsiTheme="majorEastAsia" w:hint="eastAsia"/>
            <w:sz w:val="24"/>
            <w:szCs w:val="24"/>
          </w:rPr>
          <w:t>2.2确定标准主要内容的论据</w:t>
        </w:r>
        <w:r w:rsidR="009731A0" w:rsidRPr="00062CE3">
          <w:rPr>
            <w:rFonts w:asciiTheme="majorEastAsia" w:eastAsiaTheme="majorEastAsia" w:hAnsiTheme="majorEastAsia"/>
            <w:sz w:val="24"/>
            <w:szCs w:val="24"/>
          </w:rPr>
          <w:tab/>
        </w:r>
      </w:hyperlink>
    </w:p>
    <w:p w:rsidR="00E07C8B" w:rsidRPr="00062CE3" w:rsidRDefault="00E967EB" w:rsidP="009731A0">
      <w:pPr>
        <w:pStyle w:val="2"/>
        <w:tabs>
          <w:tab w:val="right" w:leader="dot" w:pos="8306"/>
        </w:tabs>
        <w:rPr>
          <w:rFonts w:asciiTheme="majorEastAsia" w:eastAsiaTheme="majorEastAsia" w:hAnsiTheme="majorEastAsia"/>
          <w:sz w:val="24"/>
          <w:szCs w:val="24"/>
        </w:rPr>
      </w:pPr>
      <w:hyperlink w:anchor="_Toc26318" w:history="1">
        <w:r w:rsidR="009731A0" w:rsidRPr="00062CE3">
          <w:rPr>
            <w:rFonts w:asciiTheme="majorEastAsia" w:eastAsiaTheme="majorEastAsia" w:hAnsiTheme="majorEastAsia" w:hint="eastAsia"/>
            <w:sz w:val="24"/>
            <w:szCs w:val="24"/>
          </w:rPr>
          <w:t>2.3修订内容</w:t>
        </w:r>
        <w:r w:rsidR="009731A0" w:rsidRPr="00062CE3">
          <w:rPr>
            <w:rFonts w:asciiTheme="majorEastAsia" w:eastAsiaTheme="majorEastAsia" w:hAnsiTheme="majorEastAsia"/>
            <w:sz w:val="24"/>
            <w:szCs w:val="24"/>
          </w:rPr>
          <w:tab/>
        </w:r>
      </w:hyperlink>
    </w:p>
    <w:p w:rsidR="00E07C8B" w:rsidRPr="00062CE3" w:rsidRDefault="00E967EB">
      <w:pPr>
        <w:pStyle w:val="1"/>
        <w:tabs>
          <w:tab w:val="right" w:leader="dot" w:pos="8306"/>
        </w:tabs>
        <w:rPr>
          <w:rFonts w:asciiTheme="majorEastAsia" w:eastAsiaTheme="majorEastAsia" w:hAnsiTheme="majorEastAsia"/>
          <w:sz w:val="24"/>
          <w:szCs w:val="24"/>
        </w:rPr>
      </w:pPr>
      <w:hyperlink w:anchor="_Toc8738" w:history="1">
        <w:r w:rsidR="009731A0" w:rsidRPr="00062CE3">
          <w:rPr>
            <w:rFonts w:asciiTheme="majorEastAsia" w:eastAsiaTheme="majorEastAsia" w:hAnsiTheme="majorEastAsia" w:hint="eastAsia"/>
            <w:sz w:val="24"/>
            <w:szCs w:val="24"/>
          </w:rPr>
          <w:t>3.主要试验(或验证)的分析与综述报告,技术论证,预期效果</w:t>
        </w:r>
        <w:r w:rsidR="009731A0" w:rsidRPr="00062CE3">
          <w:rPr>
            <w:rFonts w:asciiTheme="majorEastAsia" w:eastAsiaTheme="majorEastAsia" w:hAnsiTheme="majorEastAsia"/>
            <w:sz w:val="24"/>
            <w:szCs w:val="24"/>
          </w:rPr>
          <w:tab/>
        </w:r>
      </w:hyperlink>
    </w:p>
    <w:p w:rsidR="00E07C8B" w:rsidRPr="00062CE3" w:rsidRDefault="00E967EB">
      <w:pPr>
        <w:pStyle w:val="1"/>
        <w:tabs>
          <w:tab w:val="right" w:leader="dot" w:pos="8306"/>
        </w:tabs>
        <w:rPr>
          <w:rFonts w:asciiTheme="majorEastAsia" w:eastAsiaTheme="majorEastAsia" w:hAnsiTheme="majorEastAsia"/>
          <w:sz w:val="24"/>
          <w:szCs w:val="24"/>
        </w:rPr>
      </w:pPr>
      <w:hyperlink w:anchor="_Toc24415" w:history="1">
        <w:r w:rsidR="009731A0" w:rsidRPr="00062CE3">
          <w:rPr>
            <w:rFonts w:asciiTheme="majorEastAsia" w:eastAsiaTheme="majorEastAsia" w:hAnsiTheme="majorEastAsia" w:hint="eastAsia"/>
            <w:sz w:val="24"/>
            <w:szCs w:val="24"/>
          </w:rPr>
          <w:t>4.与有关的现行法律、法规和强制性标准的关系</w:t>
        </w:r>
        <w:r w:rsidR="009731A0" w:rsidRPr="00062CE3">
          <w:rPr>
            <w:rFonts w:asciiTheme="majorEastAsia" w:eastAsiaTheme="majorEastAsia" w:hAnsiTheme="majorEastAsia"/>
            <w:sz w:val="24"/>
            <w:szCs w:val="24"/>
          </w:rPr>
          <w:tab/>
        </w:r>
      </w:hyperlink>
    </w:p>
    <w:p w:rsidR="00E07C8B" w:rsidRPr="00062CE3" w:rsidRDefault="00E967EB">
      <w:pPr>
        <w:pStyle w:val="1"/>
        <w:tabs>
          <w:tab w:val="right" w:leader="dot" w:pos="8306"/>
        </w:tabs>
        <w:rPr>
          <w:rFonts w:asciiTheme="majorEastAsia" w:eastAsiaTheme="majorEastAsia" w:hAnsiTheme="majorEastAsia"/>
          <w:sz w:val="24"/>
          <w:szCs w:val="24"/>
        </w:rPr>
      </w:pPr>
      <w:hyperlink w:anchor="_Toc6830" w:history="1">
        <w:r w:rsidR="009731A0" w:rsidRPr="00062CE3">
          <w:rPr>
            <w:rFonts w:asciiTheme="majorEastAsia" w:eastAsiaTheme="majorEastAsia" w:hAnsiTheme="majorEastAsia" w:hint="eastAsia"/>
            <w:sz w:val="24"/>
            <w:szCs w:val="24"/>
          </w:rPr>
          <w:t>5.重大分歧意见的处理经过和依据</w:t>
        </w:r>
        <w:r w:rsidR="009731A0" w:rsidRPr="00062CE3">
          <w:rPr>
            <w:rFonts w:asciiTheme="majorEastAsia" w:eastAsiaTheme="majorEastAsia" w:hAnsiTheme="majorEastAsia"/>
            <w:sz w:val="24"/>
            <w:szCs w:val="24"/>
          </w:rPr>
          <w:tab/>
        </w:r>
      </w:hyperlink>
    </w:p>
    <w:p w:rsidR="00E07C8B" w:rsidRPr="00062CE3" w:rsidRDefault="00E967EB">
      <w:pPr>
        <w:pStyle w:val="1"/>
        <w:tabs>
          <w:tab w:val="right" w:leader="dot" w:pos="8306"/>
        </w:tabs>
        <w:rPr>
          <w:rFonts w:asciiTheme="majorEastAsia" w:eastAsiaTheme="majorEastAsia" w:hAnsiTheme="majorEastAsia"/>
          <w:sz w:val="24"/>
          <w:szCs w:val="24"/>
        </w:rPr>
      </w:pPr>
      <w:hyperlink w:anchor="_Toc3485" w:history="1">
        <w:r w:rsidR="009731A0" w:rsidRPr="00062CE3">
          <w:rPr>
            <w:rFonts w:asciiTheme="majorEastAsia" w:eastAsiaTheme="majorEastAsia" w:hAnsiTheme="majorEastAsia" w:hint="eastAsia"/>
            <w:sz w:val="24"/>
            <w:szCs w:val="24"/>
          </w:rPr>
          <w:t>6.作为推荐性标准的建议</w:t>
        </w:r>
        <w:r w:rsidR="009731A0" w:rsidRPr="00062CE3">
          <w:rPr>
            <w:rFonts w:asciiTheme="majorEastAsia" w:eastAsiaTheme="majorEastAsia" w:hAnsiTheme="majorEastAsia"/>
            <w:sz w:val="24"/>
            <w:szCs w:val="24"/>
          </w:rPr>
          <w:tab/>
        </w:r>
      </w:hyperlink>
    </w:p>
    <w:p w:rsidR="00E07C8B" w:rsidRPr="00062CE3" w:rsidRDefault="00E967EB">
      <w:pPr>
        <w:pStyle w:val="1"/>
        <w:tabs>
          <w:tab w:val="right" w:leader="dot" w:pos="8306"/>
        </w:tabs>
        <w:rPr>
          <w:rFonts w:asciiTheme="majorEastAsia" w:eastAsiaTheme="majorEastAsia" w:hAnsiTheme="majorEastAsia"/>
          <w:sz w:val="24"/>
          <w:szCs w:val="24"/>
        </w:rPr>
      </w:pPr>
      <w:hyperlink w:anchor="_Toc3181" w:history="1">
        <w:r w:rsidR="009731A0" w:rsidRPr="00062CE3">
          <w:rPr>
            <w:rFonts w:asciiTheme="majorEastAsia" w:eastAsiaTheme="majorEastAsia" w:hAnsiTheme="majorEastAsia" w:hint="eastAsia"/>
            <w:sz w:val="24"/>
            <w:szCs w:val="24"/>
          </w:rPr>
          <w:t>7.贯彻标准的要求和措施建议</w:t>
        </w:r>
        <w:r w:rsidR="009731A0" w:rsidRPr="00062CE3">
          <w:rPr>
            <w:rFonts w:asciiTheme="majorEastAsia" w:eastAsiaTheme="majorEastAsia" w:hAnsiTheme="majorEastAsia"/>
            <w:sz w:val="24"/>
            <w:szCs w:val="24"/>
          </w:rPr>
          <w:tab/>
        </w:r>
      </w:hyperlink>
    </w:p>
    <w:p w:rsidR="00E07C8B" w:rsidRPr="00062CE3" w:rsidRDefault="009731A0">
      <w:pPr>
        <w:spacing w:line="220" w:lineRule="atLeast"/>
        <w:rPr>
          <w:rFonts w:ascii="仿宋" w:eastAsia="仿宋" w:hAnsi="仿宋"/>
          <w:szCs w:val="32"/>
        </w:rPr>
      </w:pPr>
      <w:r w:rsidRPr="00062CE3">
        <w:rPr>
          <w:rFonts w:ascii="仿宋" w:eastAsia="仿宋" w:hAnsi="仿宋" w:hint="eastAsia"/>
          <w:szCs w:val="32"/>
        </w:rPr>
        <w:fldChar w:fldCharType="end"/>
      </w:r>
    </w:p>
    <w:p w:rsidR="00E07C8B" w:rsidRPr="00062CE3" w:rsidRDefault="009731A0" w:rsidP="00EF428C">
      <w:pPr>
        <w:pStyle w:val="a6"/>
        <w:ind w:firstLineChars="200" w:firstLine="600"/>
        <w:jc w:val="both"/>
        <w:rPr>
          <w:rFonts w:ascii="仿宋" w:eastAsia="仿宋" w:hAnsi="仿宋"/>
          <w:sz w:val="30"/>
          <w:szCs w:val="30"/>
        </w:rPr>
      </w:pPr>
      <w:r w:rsidRPr="00062CE3">
        <w:rPr>
          <w:rFonts w:ascii="仿宋" w:eastAsia="仿宋" w:hAnsi="仿宋" w:hint="eastAsia"/>
          <w:sz w:val="30"/>
          <w:szCs w:val="30"/>
        </w:rPr>
        <w:lastRenderedPageBreak/>
        <w:t>指南编写严格遵照《中医临床诊疗指南制/</w:t>
      </w:r>
      <w:proofErr w:type="gramStart"/>
      <w:r w:rsidRPr="00062CE3">
        <w:rPr>
          <w:rFonts w:ascii="仿宋" w:eastAsia="仿宋" w:hAnsi="仿宋" w:hint="eastAsia"/>
          <w:sz w:val="30"/>
          <w:szCs w:val="30"/>
        </w:rPr>
        <w:t>修定</w:t>
      </w:r>
      <w:proofErr w:type="gramEnd"/>
      <w:r w:rsidRPr="00062CE3">
        <w:rPr>
          <w:rFonts w:ascii="仿宋" w:eastAsia="仿宋" w:hAnsi="仿宋" w:hint="eastAsia"/>
          <w:sz w:val="30"/>
          <w:szCs w:val="30"/>
        </w:rPr>
        <w:t>技术要求》进行，本指南撰写参照范本《中医临床诊疗指南编写规范及同行评价培训会议资料》。</w:t>
      </w:r>
    </w:p>
    <w:p w:rsidR="00E07C8B" w:rsidRPr="00062CE3" w:rsidRDefault="009731A0">
      <w:pPr>
        <w:spacing w:line="220" w:lineRule="atLeast"/>
        <w:rPr>
          <w:rFonts w:ascii="仿宋" w:eastAsia="仿宋" w:hAnsi="仿宋"/>
          <w:sz w:val="32"/>
          <w:szCs w:val="32"/>
        </w:rPr>
      </w:pPr>
      <w:r w:rsidRPr="00062CE3">
        <w:rPr>
          <w:rFonts w:ascii="仿宋" w:eastAsia="仿宋" w:hAnsi="仿宋" w:hint="eastAsia"/>
          <w:sz w:val="32"/>
          <w:szCs w:val="32"/>
        </w:rPr>
        <w:t xml:space="preserve">1.工作简况 </w:t>
      </w:r>
    </w:p>
    <w:p w:rsidR="00E07C8B" w:rsidRPr="00062CE3" w:rsidRDefault="009731A0">
      <w:pPr>
        <w:spacing w:line="220" w:lineRule="atLeast"/>
        <w:rPr>
          <w:rFonts w:ascii="仿宋" w:eastAsia="仿宋" w:hAnsi="仿宋"/>
        </w:rPr>
      </w:pPr>
      <w:r w:rsidRPr="00062CE3">
        <w:rPr>
          <w:rFonts w:ascii="仿宋" w:eastAsia="仿宋" w:hAnsi="仿宋" w:hint="eastAsia"/>
          <w:b/>
          <w:sz w:val="32"/>
          <w:szCs w:val="32"/>
        </w:rPr>
        <w:t>1.1任务来源：</w:t>
      </w:r>
    </w:p>
    <w:p w:rsidR="00E07C8B" w:rsidRPr="00062CE3" w:rsidRDefault="009731A0">
      <w:pPr>
        <w:spacing w:line="220" w:lineRule="atLeast"/>
        <w:ind w:firstLineChars="200" w:firstLine="600"/>
        <w:rPr>
          <w:rFonts w:ascii="仿宋" w:eastAsia="仿宋" w:hAnsi="仿宋"/>
          <w:sz w:val="30"/>
          <w:szCs w:val="30"/>
        </w:rPr>
      </w:pPr>
      <w:r w:rsidRPr="00062CE3">
        <w:rPr>
          <w:rFonts w:ascii="仿宋" w:eastAsia="仿宋" w:hAnsi="仿宋" w:hint="eastAsia"/>
          <w:sz w:val="30"/>
          <w:szCs w:val="30"/>
        </w:rPr>
        <w:t>本项目是国家中医药管理局中医药标准化项目（项目编号：SATCM-2015-BZ090），由国家中医药管理局政策法规与监督司下达。 计划完成时间为2017年5月，提出单位为中华中医药学会，归口单位为中华中医药学会，项目承担单位为安徽中医药大学第一附属医院。</w:t>
      </w:r>
      <w:bookmarkStart w:id="0" w:name="_GoBack"/>
      <w:bookmarkEnd w:id="0"/>
    </w:p>
    <w:p w:rsidR="00E07C8B" w:rsidRPr="00062CE3" w:rsidRDefault="009731A0">
      <w:pPr>
        <w:spacing w:line="220" w:lineRule="atLeast"/>
        <w:rPr>
          <w:rFonts w:ascii="仿宋" w:eastAsia="仿宋" w:hAnsi="仿宋"/>
          <w:b/>
          <w:sz w:val="32"/>
          <w:szCs w:val="32"/>
        </w:rPr>
      </w:pPr>
      <w:r w:rsidRPr="00062CE3">
        <w:rPr>
          <w:rFonts w:ascii="仿宋" w:eastAsia="仿宋" w:hAnsi="仿宋" w:hint="eastAsia"/>
          <w:b/>
          <w:sz w:val="32"/>
          <w:szCs w:val="32"/>
        </w:rPr>
        <w:t>1.2协作单位：</w:t>
      </w:r>
    </w:p>
    <w:p w:rsidR="00E07C8B" w:rsidRPr="00062CE3" w:rsidRDefault="009731A0">
      <w:pPr>
        <w:autoSpaceDE w:val="0"/>
        <w:autoSpaceDN w:val="0"/>
        <w:spacing w:line="400" w:lineRule="exact"/>
        <w:ind w:firstLineChars="200" w:firstLine="600"/>
        <w:rPr>
          <w:rFonts w:ascii="仿宋" w:eastAsia="仿宋" w:hAnsi="仿宋"/>
          <w:sz w:val="30"/>
          <w:szCs w:val="30"/>
        </w:rPr>
      </w:pPr>
      <w:r w:rsidRPr="00062CE3">
        <w:rPr>
          <w:rFonts w:ascii="仿宋" w:eastAsia="仿宋" w:hAnsi="仿宋" w:hint="eastAsia"/>
          <w:sz w:val="30"/>
          <w:szCs w:val="30"/>
        </w:rPr>
        <w:t>中国中医科学院广安门医院、成都中医药大学附属医院、广东省中医院、</w:t>
      </w:r>
      <w:r w:rsidRPr="00062CE3">
        <w:rPr>
          <w:rFonts w:ascii="仿宋" w:eastAsia="仿宋" w:hAnsi="仿宋"/>
          <w:sz w:val="30"/>
          <w:szCs w:val="30"/>
        </w:rPr>
        <w:t>辽宁中医药大学附属医院</w:t>
      </w:r>
      <w:r w:rsidRPr="00062CE3">
        <w:rPr>
          <w:rFonts w:ascii="仿宋" w:eastAsia="仿宋" w:hAnsi="仿宋" w:hint="eastAsia"/>
          <w:sz w:val="30"/>
          <w:szCs w:val="30"/>
        </w:rPr>
        <w:t>、</w:t>
      </w:r>
      <w:r w:rsidRPr="00062CE3">
        <w:rPr>
          <w:rFonts w:ascii="仿宋" w:eastAsia="仿宋" w:hAnsi="仿宋"/>
          <w:sz w:val="30"/>
          <w:szCs w:val="30"/>
        </w:rPr>
        <w:t>河北省中西医结合医药研究院</w:t>
      </w:r>
      <w:r w:rsidRPr="00062CE3">
        <w:rPr>
          <w:rFonts w:ascii="仿宋" w:eastAsia="仿宋" w:hAnsi="仿宋" w:hint="eastAsia"/>
          <w:sz w:val="30"/>
          <w:szCs w:val="30"/>
        </w:rPr>
        <w:t>、开封市中医院。</w:t>
      </w:r>
      <w:r w:rsidRPr="00062CE3">
        <w:rPr>
          <w:rFonts w:ascii="仿宋" w:eastAsia="仿宋" w:hAnsi="仿宋"/>
          <w:sz w:val="30"/>
          <w:szCs w:val="30"/>
        </w:rPr>
        <w:t xml:space="preserve"> </w:t>
      </w:r>
    </w:p>
    <w:p w:rsidR="00E07C8B" w:rsidRPr="00062CE3" w:rsidRDefault="009731A0">
      <w:pPr>
        <w:spacing w:after="240"/>
        <w:rPr>
          <w:rFonts w:ascii="仿宋" w:eastAsia="仿宋" w:hAnsi="仿宋"/>
          <w:b/>
          <w:sz w:val="32"/>
          <w:szCs w:val="32"/>
        </w:rPr>
      </w:pPr>
      <w:r w:rsidRPr="00062CE3">
        <w:rPr>
          <w:rFonts w:ascii="仿宋" w:eastAsia="仿宋" w:hAnsi="仿宋" w:hint="eastAsia"/>
          <w:b/>
          <w:sz w:val="32"/>
          <w:szCs w:val="32"/>
        </w:rPr>
        <w:t>1.3主要工作进程：</w:t>
      </w:r>
    </w:p>
    <w:p w:rsidR="00E07C8B" w:rsidRPr="00062CE3" w:rsidRDefault="009731A0">
      <w:pPr>
        <w:spacing w:after="240"/>
        <w:ind w:firstLineChars="200" w:firstLine="600"/>
        <w:rPr>
          <w:rFonts w:ascii="仿宋" w:eastAsia="仿宋" w:hAnsi="仿宋" w:cs="宋体"/>
          <w:sz w:val="30"/>
          <w:szCs w:val="30"/>
        </w:rPr>
      </w:pPr>
      <w:r w:rsidRPr="00062CE3">
        <w:rPr>
          <w:rFonts w:ascii="仿宋" w:eastAsia="仿宋" w:hAnsi="仿宋" w:cs="宋体" w:hint="eastAsia"/>
          <w:sz w:val="30"/>
          <w:szCs w:val="30"/>
        </w:rPr>
        <w:t>2015年03月按照国家中医药管理局关于中医临床诊疗指南制修订相关要求，成立指南修订工作小组，</w:t>
      </w:r>
      <w:r w:rsidRPr="00062CE3">
        <w:rPr>
          <w:rFonts w:ascii="仿宋" w:eastAsia="仿宋" w:hAnsi="仿宋" w:cs="仿宋" w:hint="eastAsia"/>
          <w:sz w:val="30"/>
          <w:szCs w:val="30"/>
        </w:rPr>
        <w:t>实行双组长制，专家指导组组长为</w:t>
      </w:r>
      <w:r w:rsidR="00062CE3" w:rsidRPr="00062CE3">
        <w:rPr>
          <w:rFonts w:ascii="仿宋" w:eastAsia="仿宋" w:hAnsi="仿宋" w:cs="仿宋" w:hint="eastAsia"/>
          <w:sz w:val="30"/>
          <w:szCs w:val="30"/>
        </w:rPr>
        <w:t>王旭博士</w:t>
      </w:r>
      <w:r w:rsidRPr="00062CE3">
        <w:rPr>
          <w:rFonts w:ascii="仿宋" w:eastAsia="仿宋" w:hAnsi="仿宋" w:cs="仿宋" w:hint="eastAsia"/>
          <w:sz w:val="30"/>
          <w:szCs w:val="30"/>
        </w:rPr>
        <w:t>，工作组组长：方朝晖，秘书：石国斌。</w:t>
      </w:r>
      <w:r w:rsidRPr="00062CE3">
        <w:rPr>
          <w:rFonts w:ascii="仿宋" w:eastAsia="仿宋" w:hAnsi="仿宋" w:cs="宋体" w:hint="eastAsia"/>
          <w:sz w:val="30"/>
          <w:szCs w:val="30"/>
        </w:rPr>
        <w:t>确定工作组成员，筹备糖尿病足中医临床诊疗指南修订的相关工作。2015年5月填写糖尿病足中医临床诊疗指南修订项目任务书。</w:t>
      </w:r>
    </w:p>
    <w:p w:rsidR="00E07C8B" w:rsidRPr="00062CE3" w:rsidRDefault="009731A0">
      <w:pPr>
        <w:spacing w:after="240"/>
        <w:ind w:firstLineChars="200" w:firstLine="600"/>
        <w:rPr>
          <w:rFonts w:ascii="仿宋" w:eastAsia="仿宋" w:hAnsi="仿宋" w:cs="宋体"/>
          <w:sz w:val="30"/>
          <w:szCs w:val="30"/>
        </w:rPr>
      </w:pPr>
      <w:r w:rsidRPr="00062CE3">
        <w:rPr>
          <w:rFonts w:ascii="仿宋" w:eastAsia="仿宋" w:hAnsi="仿宋" w:cs="宋体" w:hint="eastAsia"/>
          <w:sz w:val="30"/>
          <w:szCs w:val="30"/>
        </w:rPr>
        <w:t>2015年6月按照指南制修订的工作要求</w:t>
      </w:r>
      <w:r w:rsidRPr="00062CE3">
        <w:rPr>
          <w:rFonts w:ascii="仿宋" w:eastAsia="仿宋" w:hAnsi="仿宋" w:cs="仿宋" w:hint="eastAsia"/>
          <w:sz w:val="30"/>
          <w:szCs w:val="30"/>
        </w:rPr>
        <w:t>和专家指导组制定的技术实施方案，</w:t>
      </w:r>
      <w:r w:rsidRPr="00062CE3">
        <w:rPr>
          <w:rFonts w:ascii="仿宋" w:eastAsia="仿宋" w:hAnsi="仿宋" w:cs="宋体" w:hint="eastAsia"/>
          <w:sz w:val="30"/>
          <w:szCs w:val="30"/>
        </w:rPr>
        <w:t>查阅收集相关古代文献、现代文献和国外文献，运用循证医学等方法，开展有关证据的收集、筛选评价和分级，完成前期准备工作及有关材料。</w:t>
      </w:r>
    </w:p>
    <w:p w:rsidR="00E07C8B" w:rsidRPr="00062CE3" w:rsidRDefault="009731A0">
      <w:pPr>
        <w:spacing w:line="220" w:lineRule="atLeast"/>
        <w:ind w:firstLineChars="200" w:firstLine="600"/>
        <w:rPr>
          <w:rFonts w:ascii="仿宋" w:eastAsia="仿宋" w:hAnsi="仿宋" w:cs="宋体"/>
          <w:sz w:val="30"/>
          <w:szCs w:val="30"/>
        </w:rPr>
      </w:pPr>
      <w:r w:rsidRPr="00062CE3">
        <w:rPr>
          <w:rFonts w:ascii="仿宋" w:eastAsia="仿宋" w:hAnsi="仿宋" w:cs="宋体" w:hint="eastAsia"/>
          <w:sz w:val="30"/>
          <w:szCs w:val="30"/>
        </w:rPr>
        <w:t>2015年7月至11</w:t>
      </w:r>
      <w:r w:rsidRPr="00062CE3">
        <w:rPr>
          <w:rFonts w:ascii="仿宋" w:eastAsia="仿宋" w:hAnsi="仿宋" w:cs="仿宋" w:hint="eastAsia"/>
          <w:sz w:val="30"/>
          <w:szCs w:val="30"/>
        </w:rPr>
        <w:t>月完成文献检索、文献评价、文献研究总结。之后按照德尔菲法筛选专家，以原指南为蓝本起草问卷，</w:t>
      </w:r>
      <w:r w:rsidRPr="00062CE3">
        <w:rPr>
          <w:rFonts w:ascii="仿宋" w:eastAsia="仿宋" w:hAnsi="仿宋" w:cs="宋体" w:hint="eastAsia"/>
          <w:sz w:val="30"/>
          <w:szCs w:val="30"/>
        </w:rPr>
        <w:t>进行3轮专家问卷调查，</w:t>
      </w:r>
      <w:r w:rsidRPr="00062CE3">
        <w:rPr>
          <w:rFonts w:ascii="仿宋" w:eastAsia="仿宋" w:hAnsi="仿宋" w:cs="仿宋" w:hint="eastAsia"/>
          <w:sz w:val="30"/>
          <w:szCs w:val="30"/>
        </w:rPr>
        <w:t>分别对问卷进行了统计分析总结，</w:t>
      </w:r>
      <w:r w:rsidRPr="00062CE3">
        <w:rPr>
          <w:rFonts w:ascii="仿宋" w:eastAsia="仿宋" w:hAnsi="仿宋" w:cs="宋体" w:hint="eastAsia"/>
          <w:sz w:val="30"/>
          <w:szCs w:val="30"/>
        </w:rPr>
        <w:t>形成标准草案，并召开专家论证会</w:t>
      </w:r>
      <w:r w:rsidRPr="00062CE3">
        <w:rPr>
          <w:rFonts w:ascii="仿宋" w:eastAsia="仿宋" w:hAnsi="仿宋" w:hint="eastAsia"/>
          <w:sz w:val="30"/>
          <w:szCs w:val="30"/>
        </w:rPr>
        <w:t>（采用专家共识法）</w:t>
      </w:r>
      <w:r w:rsidRPr="00062CE3">
        <w:rPr>
          <w:rFonts w:ascii="仿宋" w:eastAsia="仿宋" w:hAnsi="仿宋" w:cs="宋体" w:hint="eastAsia"/>
          <w:sz w:val="30"/>
          <w:szCs w:val="30"/>
        </w:rPr>
        <w:t>，</w:t>
      </w:r>
      <w:r w:rsidRPr="00062CE3">
        <w:rPr>
          <w:rFonts w:ascii="仿宋" w:eastAsia="仿宋" w:hAnsi="仿宋" w:cs="仿宋" w:hint="eastAsia"/>
          <w:sz w:val="30"/>
          <w:szCs w:val="30"/>
        </w:rPr>
        <w:t>按专</w:t>
      </w:r>
      <w:r w:rsidRPr="00062CE3">
        <w:rPr>
          <w:rFonts w:ascii="仿宋" w:eastAsia="仿宋" w:hAnsi="仿宋" w:cs="宋体" w:hint="eastAsia"/>
          <w:sz w:val="30"/>
          <w:szCs w:val="30"/>
        </w:rPr>
        <w:t>家论证意见修改形成标准征求意见稿。完成标准征求意见稿，按照指南制</w:t>
      </w:r>
      <w:r w:rsidRPr="00062CE3">
        <w:rPr>
          <w:rFonts w:ascii="仿宋" w:eastAsia="仿宋" w:hAnsi="仿宋" w:cs="宋体" w:hint="eastAsia"/>
          <w:sz w:val="30"/>
          <w:szCs w:val="30"/>
        </w:rPr>
        <w:lastRenderedPageBreak/>
        <w:t>修订的工作要求完成《糖尿病中医防治指南-糖尿病足》编制说明。</w:t>
      </w:r>
    </w:p>
    <w:p w:rsidR="00E07C8B" w:rsidRPr="00062CE3" w:rsidRDefault="009731A0" w:rsidP="00CD0D42">
      <w:pPr>
        <w:spacing w:after="240"/>
        <w:ind w:firstLineChars="200" w:firstLine="600"/>
        <w:rPr>
          <w:rFonts w:ascii="仿宋" w:eastAsia="仿宋" w:hAnsi="仿宋" w:cs="宋体"/>
          <w:sz w:val="30"/>
          <w:szCs w:val="30"/>
        </w:rPr>
      </w:pPr>
      <w:r w:rsidRPr="00062CE3">
        <w:rPr>
          <w:rFonts w:ascii="仿宋" w:eastAsia="仿宋" w:hAnsi="仿宋" w:cs="宋体" w:hint="eastAsia"/>
          <w:sz w:val="30"/>
          <w:szCs w:val="30"/>
        </w:rPr>
        <w:t>2015年12月至2016年5月按照指南制修订的规则征求32位函审专家意见，汇总函审专家意见进行再次修订，形成征求意见汇总表，完善标准征求意见稿，形成标准评价稿。将标准评价稿、编制说明和征求意见汇总处理表等相关材料提交到所属学科专家指导组，专家指导</w:t>
      </w:r>
      <w:proofErr w:type="gramStart"/>
      <w:r w:rsidRPr="00062CE3">
        <w:rPr>
          <w:rFonts w:ascii="仿宋" w:eastAsia="仿宋" w:hAnsi="仿宋" w:cs="宋体" w:hint="eastAsia"/>
          <w:sz w:val="30"/>
          <w:szCs w:val="30"/>
        </w:rPr>
        <w:t>组</w:t>
      </w:r>
      <w:proofErr w:type="gramEnd"/>
      <w:r w:rsidRPr="00062CE3">
        <w:rPr>
          <w:rFonts w:ascii="仿宋" w:eastAsia="仿宋" w:hAnsi="仿宋" w:cs="宋体" w:hint="eastAsia"/>
          <w:sz w:val="30"/>
          <w:szCs w:val="30"/>
        </w:rPr>
        <w:t>组织4 位指南所属的学科专家对标准评价稿、编制说明等材料按照临床指南研究与评估表（AGREEⅡ评分）</w:t>
      </w:r>
      <w:proofErr w:type="gramStart"/>
      <w:r w:rsidRPr="00062CE3">
        <w:rPr>
          <w:rFonts w:ascii="仿宋" w:eastAsia="仿宋" w:hAnsi="仿宋" w:cs="宋体" w:hint="eastAsia"/>
          <w:sz w:val="30"/>
          <w:szCs w:val="30"/>
        </w:rPr>
        <w:t>进行进行</w:t>
      </w:r>
      <w:proofErr w:type="gramEnd"/>
      <w:r w:rsidRPr="00062CE3">
        <w:rPr>
          <w:rFonts w:ascii="仿宋" w:eastAsia="仿宋" w:hAnsi="仿宋" w:cs="宋体" w:hint="eastAsia"/>
          <w:sz w:val="30"/>
          <w:szCs w:val="30"/>
        </w:rPr>
        <w:t>审阅与评价（附录</w:t>
      </w:r>
      <w:r w:rsidRPr="00062CE3">
        <w:rPr>
          <w:rFonts w:ascii="仿宋" w:eastAsia="仿宋" w:hAnsi="仿宋" w:cs="宋体"/>
          <w:sz w:val="30"/>
          <w:szCs w:val="30"/>
        </w:rPr>
        <w:t>1</w:t>
      </w:r>
      <w:r w:rsidRPr="00062CE3">
        <w:rPr>
          <w:rFonts w:ascii="仿宋" w:eastAsia="仿宋" w:hAnsi="仿宋" w:cs="宋体" w:hint="eastAsia"/>
          <w:sz w:val="30"/>
          <w:szCs w:val="30"/>
        </w:rPr>
        <w:t>）。2016年6月至12月采用病例调查分析方法，对指南进行同行评价，进行糖尿病指南制订《中医诊疗指南一致性测试表（病例调查表）》 和《中医临床诊疗指南一致性测试报告》，建立数据库，分析中医诊疗指南一致性测试结果，撰写评价报告，根据评价反馈意见，修改完善标准评价稿，形成标准专家指导组审核稿。完成糖尿病足中医临床诊疗指南修订的评价单位有安徽省中医院、成都中医药大学附属医院、浙江省中医院、河南省开封市中医院、天津中医药大学第一附属医院、成都中医药大学附属医院、黑龙江中医药大学附属第一医院、河南中医学院第一附属医院、安徽省蚌埠市第三人民医院、安徽省芜湖市中医院、河北省保定市中医院、安徽省肥东县中医院、安徽省凤阳县中医院共13家医院。共完成200例临床病例观察(指南应用过程中医师熟练掌握辨证论治，并规范操作)。根据200份病例的一致性测试报告，形成评价修订稿。</w:t>
      </w:r>
    </w:p>
    <w:p w:rsidR="00E07C8B" w:rsidRPr="00062CE3" w:rsidRDefault="009731A0">
      <w:pPr>
        <w:spacing w:after="240"/>
        <w:ind w:firstLineChars="200" w:firstLine="600"/>
        <w:rPr>
          <w:rFonts w:ascii="仿宋" w:eastAsia="仿宋" w:hAnsi="仿宋" w:cs="宋体"/>
          <w:sz w:val="30"/>
          <w:szCs w:val="30"/>
        </w:rPr>
      </w:pPr>
      <w:r w:rsidRPr="00062CE3">
        <w:rPr>
          <w:rFonts w:ascii="仿宋" w:eastAsia="仿宋" w:hAnsi="仿宋" w:cs="宋体" w:hint="eastAsia"/>
          <w:sz w:val="30"/>
          <w:szCs w:val="30"/>
        </w:rPr>
        <w:t>2017年1月糖尿病足中医临床诊疗指南修订标准专家指导组审核稿</w:t>
      </w:r>
      <w:proofErr w:type="gramStart"/>
      <w:r w:rsidRPr="00062CE3">
        <w:rPr>
          <w:rFonts w:ascii="仿宋" w:eastAsia="仿宋" w:hAnsi="仿宋" w:cs="宋体" w:hint="eastAsia"/>
          <w:sz w:val="30"/>
          <w:szCs w:val="30"/>
        </w:rPr>
        <w:t>送专家</w:t>
      </w:r>
      <w:proofErr w:type="gramEnd"/>
      <w:r w:rsidRPr="00062CE3">
        <w:rPr>
          <w:rFonts w:ascii="仿宋" w:eastAsia="仿宋" w:hAnsi="仿宋" w:cs="宋体" w:hint="eastAsia"/>
          <w:sz w:val="30"/>
          <w:szCs w:val="30"/>
        </w:rPr>
        <w:t>指导组进行审核。专家指导组对标准专家指导组审核稿、编制说明及有关材料进行审核，提出审核意见。根据专家意见进一步修改完善形成标准公开征求意见稿。</w:t>
      </w:r>
    </w:p>
    <w:p w:rsidR="00E07C8B" w:rsidRPr="00062CE3" w:rsidRDefault="009731A0">
      <w:pPr>
        <w:spacing w:after="240"/>
        <w:ind w:firstLineChars="200" w:firstLine="600"/>
        <w:rPr>
          <w:rFonts w:ascii="仿宋" w:eastAsia="仿宋" w:hAnsi="仿宋" w:cs="宋体"/>
          <w:sz w:val="30"/>
          <w:szCs w:val="30"/>
        </w:rPr>
      </w:pPr>
      <w:r w:rsidRPr="00062CE3">
        <w:rPr>
          <w:rFonts w:ascii="仿宋" w:eastAsia="仿宋" w:hAnsi="仿宋" w:cs="宋体" w:hint="eastAsia"/>
          <w:sz w:val="30"/>
          <w:szCs w:val="30"/>
        </w:rPr>
        <w:t>2017年5月将标准公开征求意见稿和编制说明通过中华中医药学会网站网上公开征求意见。</w:t>
      </w:r>
    </w:p>
    <w:p w:rsidR="00E07C8B" w:rsidRPr="00062CE3" w:rsidRDefault="009731A0">
      <w:pPr>
        <w:spacing w:line="220" w:lineRule="atLeast"/>
        <w:rPr>
          <w:rFonts w:ascii="仿宋" w:eastAsia="仿宋" w:hAnsi="仿宋"/>
        </w:rPr>
      </w:pPr>
      <w:r w:rsidRPr="00062CE3">
        <w:rPr>
          <w:rFonts w:ascii="仿宋" w:eastAsia="仿宋" w:hAnsi="仿宋" w:hint="eastAsia"/>
          <w:b/>
          <w:sz w:val="32"/>
          <w:szCs w:val="32"/>
        </w:rPr>
        <w:t>1.4标准主要起草人及其所做的工作：</w:t>
      </w:r>
    </w:p>
    <w:tbl>
      <w:tblPr>
        <w:tblStyle w:val="a5"/>
        <w:tblW w:w="8755" w:type="dxa"/>
        <w:tblLayout w:type="fixed"/>
        <w:tblLook w:val="04A0" w:firstRow="1" w:lastRow="0" w:firstColumn="1" w:lastColumn="0" w:noHBand="0" w:noVBand="1"/>
      </w:tblPr>
      <w:tblGrid>
        <w:gridCol w:w="1242"/>
        <w:gridCol w:w="993"/>
        <w:gridCol w:w="1842"/>
        <w:gridCol w:w="851"/>
        <w:gridCol w:w="1559"/>
        <w:gridCol w:w="2268"/>
      </w:tblGrid>
      <w:tr w:rsidR="00062CE3" w:rsidRPr="00062CE3">
        <w:tc>
          <w:tcPr>
            <w:tcW w:w="8755" w:type="dxa"/>
            <w:gridSpan w:val="6"/>
          </w:tcPr>
          <w:p w:rsidR="00E07C8B" w:rsidRPr="00062CE3" w:rsidRDefault="009731A0">
            <w:pPr>
              <w:jc w:val="center"/>
              <w:rPr>
                <w:rFonts w:ascii="仿宋" w:eastAsia="仿宋" w:hAnsi="仿宋" w:cs="宋体"/>
                <w:b/>
                <w:kern w:val="0"/>
                <w:sz w:val="30"/>
                <w:szCs w:val="30"/>
              </w:rPr>
            </w:pPr>
            <w:r w:rsidRPr="00062CE3">
              <w:rPr>
                <w:rFonts w:ascii="仿宋" w:eastAsia="仿宋" w:hAnsi="仿宋" w:cs="宋体" w:hint="eastAsia"/>
                <w:b/>
                <w:kern w:val="0"/>
                <w:sz w:val="30"/>
                <w:szCs w:val="30"/>
              </w:rPr>
              <w:t>标准主要起草人及其所做的工作</w:t>
            </w:r>
          </w:p>
        </w:tc>
      </w:tr>
      <w:tr w:rsidR="00062CE3" w:rsidRPr="00062CE3">
        <w:tc>
          <w:tcPr>
            <w:tcW w:w="1242" w:type="dxa"/>
          </w:tcPr>
          <w:p w:rsidR="00E07C8B" w:rsidRPr="00062CE3" w:rsidRDefault="009731A0">
            <w:pPr>
              <w:jc w:val="left"/>
              <w:rPr>
                <w:rFonts w:ascii="仿宋" w:eastAsia="仿宋" w:hAnsi="仿宋" w:cs="宋体"/>
                <w:b/>
                <w:kern w:val="0"/>
                <w:sz w:val="30"/>
                <w:szCs w:val="30"/>
              </w:rPr>
            </w:pPr>
            <w:r w:rsidRPr="00062CE3">
              <w:rPr>
                <w:rFonts w:ascii="仿宋" w:eastAsia="仿宋" w:hAnsi="仿宋" w:cs="宋体" w:hint="eastAsia"/>
                <w:b/>
                <w:kern w:val="0"/>
                <w:sz w:val="30"/>
                <w:szCs w:val="30"/>
              </w:rPr>
              <w:t>姓名</w:t>
            </w:r>
          </w:p>
        </w:tc>
        <w:tc>
          <w:tcPr>
            <w:tcW w:w="993" w:type="dxa"/>
          </w:tcPr>
          <w:p w:rsidR="00E07C8B" w:rsidRPr="00062CE3" w:rsidRDefault="009731A0">
            <w:pPr>
              <w:jc w:val="left"/>
              <w:rPr>
                <w:rFonts w:ascii="仿宋" w:eastAsia="仿宋" w:hAnsi="仿宋" w:cs="宋体"/>
                <w:b/>
                <w:kern w:val="0"/>
                <w:sz w:val="30"/>
                <w:szCs w:val="30"/>
              </w:rPr>
            </w:pPr>
            <w:r w:rsidRPr="00062CE3">
              <w:rPr>
                <w:rFonts w:ascii="仿宋" w:eastAsia="仿宋" w:hAnsi="仿宋" w:cs="宋体" w:hint="eastAsia"/>
                <w:b/>
                <w:kern w:val="0"/>
                <w:sz w:val="30"/>
                <w:szCs w:val="30"/>
              </w:rPr>
              <w:t>学位</w:t>
            </w:r>
          </w:p>
        </w:tc>
        <w:tc>
          <w:tcPr>
            <w:tcW w:w="1842" w:type="dxa"/>
          </w:tcPr>
          <w:p w:rsidR="00E07C8B" w:rsidRPr="00062CE3" w:rsidRDefault="009731A0">
            <w:pPr>
              <w:jc w:val="left"/>
              <w:rPr>
                <w:rFonts w:ascii="仿宋" w:eastAsia="仿宋" w:hAnsi="仿宋" w:cs="宋体"/>
                <w:b/>
                <w:kern w:val="0"/>
                <w:sz w:val="30"/>
                <w:szCs w:val="30"/>
              </w:rPr>
            </w:pPr>
            <w:r w:rsidRPr="00062CE3">
              <w:rPr>
                <w:rFonts w:ascii="仿宋" w:eastAsia="仿宋" w:hAnsi="仿宋" w:cs="宋体" w:hint="eastAsia"/>
                <w:b/>
                <w:kern w:val="0"/>
                <w:sz w:val="30"/>
                <w:szCs w:val="30"/>
              </w:rPr>
              <w:t>单位</w:t>
            </w:r>
          </w:p>
        </w:tc>
        <w:tc>
          <w:tcPr>
            <w:tcW w:w="851" w:type="dxa"/>
          </w:tcPr>
          <w:p w:rsidR="00E07C8B" w:rsidRPr="00062CE3" w:rsidRDefault="009731A0">
            <w:pPr>
              <w:jc w:val="left"/>
              <w:rPr>
                <w:rFonts w:ascii="仿宋" w:eastAsia="仿宋" w:hAnsi="仿宋" w:cs="宋体"/>
                <w:b/>
                <w:kern w:val="0"/>
                <w:sz w:val="30"/>
                <w:szCs w:val="30"/>
              </w:rPr>
            </w:pPr>
            <w:r w:rsidRPr="00062CE3">
              <w:rPr>
                <w:rFonts w:ascii="仿宋" w:eastAsia="仿宋" w:hAnsi="仿宋" w:cs="宋体" w:hint="eastAsia"/>
                <w:b/>
                <w:kern w:val="0"/>
                <w:sz w:val="30"/>
                <w:szCs w:val="30"/>
              </w:rPr>
              <w:t>职务</w:t>
            </w:r>
          </w:p>
        </w:tc>
        <w:tc>
          <w:tcPr>
            <w:tcW w:w="1559" w:type="dxa"/>
          </w:tcPr>
          <w:p w:rsidR="00E07C8B" w:rsidRPr="00062CE3" w:rsidRDefault="009731A0">
            <w:pPr>
              <w:jc w:val="left"/>
              <w:rPr>
                <w:rFonts w:ascii="仿宋" w:eastAsia="仿宋" w:hAnsi="仿宋" w:cs="宋体"/>
                <w:b/>
                <w:kern w:val="0"/>
                <w:sz w:val="30"/>
                <w:szCs w:val="30"/>
              </w:rPr>
            </w:pPr>
            <w:r w:rsidRPr="00062CE3">
              <w:rPr>
                <w:rFonts w:ascii="仿宋" w:eastAsia="仿宋" w:hAnsi="仿宋" w:cs="宋体" w:hint="eastAsia"/>
                <w:b/>
                <w:kern w:val="0"/>
                <w:sz w:val="30"/>
                <w:szCs w:val="30"/>
              </w:rPr>
              <w:t>职称</w:t>
            </w:r>
          </w:p>
        </w:tc>
        <w:tc>
          <w:tcPr>
            <w:tcW w:w="2268" w:type="dxa"/>
          </w:tcPr>
          <w:p w:rsidR="00E07C8B" w:rsidRPr="00062CE3" w:rsidRDefault="009731A0">
            <w:pPr>
              <w:jc w:val="left"/>
              <w:rPr>
                <w:rFonts w:ascii="仿宋" w:eastAsia="仿宋" w:hAnsi="仿宋" w:cs="宋体"/>
                <w:b/>
                <w:kern w:val="0"/>
                <w:sz w:val="30"/>
                <w:szCs w:val="30"/>
              </w:rPr>
            </w:pPr>
            <w:r w:rsidRPr="00062CE3">
              <w:rPr>
                <w:rFonts w:ascii="仿宋" w:eastAsia="仿宋" w:hAnsi="仿宋" w:cs="宋体" w:hint="eastAsia"/>
                <w:b/>
                <w:kern w:val="0"/>
                <w:sz w:val="30"/>
                <w:szCs w:val="30"/>
              </w:rPr>
              <w:t>工作内容</w:t>
            </w:r>
          </w:p>
        </w:tc>
      </w:tr>
      <w:tr w:rsidR="00062CE3" w:rsidRPr="00062CE3" w:rsidTr="009168C6">
        <w:tc>
          <w:tcPr>
            <w:tcW w:w="1242" w:type="dxa"/>
            <w:vAlign w:val="center"/>
          </w:tcPr>
          <w:p w:rsidR="00E07C8B" w:rsidRPr="00062CE3" w:rsidRDefault="009731A0" w:rsidP="009168C6">
            <w:pPr>
              <w:jc w:val="center"/>
              <w:rPr>
                <w:rFonts w:ascii="仿宋" w:eastAsia="仿宋" w:hAnsi="仿宋" w:cs="宋体"/>
                <w:kern w:val="0"/>
                <w:sz w:val="30"/>
                <w:szCs w:val="30"/>
              </w:rPr>
            </w:pPr>
            <w:r w:rsidRPr="00062CE3">
              <w:rPr>
                <w:rFonts w:ascii="仿宋" w:eastAsia="仿宋" w:hAnsi="仿宋" w:cs="黑体" w:hint="eastAsia"/>
                <w:sz w:val="30"/>
                <w:szCs w:val="30"/>
              </w:rPr>
              <w:t>方朝晖</w:t>
            </w:r>
          </w:p>
        </w:tc>
        <w:tc>
          <w:tcPr>
            <w:tcW w:w="993" w:type="dxa"/>
            <w:vAlign w:val="center"/>
          </w:tcPr>
          <w:p w:rsidR="00E07C8B" w:rsidRPr="00062CE3" w:rsidRDefault="009731A0" w:rsidP="009168C6">
            <w:pPr>
              <w:jc w:val="center"/>
              <w:rPr>
                <w:rFonts w:ascii="仿宋" w:eastAsia="仿宋" w:hAnsi="仿宋" w:cs="宋体"/>
                <w:kern w:val="0"/>
                <w:sz w:val="30"/>
                <w:szCs w:val="30"/>
              </w:rPr>
            </w:pPr>
            <w:r w:rsidRPr="00062CE3">
              <w:rPr>
                <w:rFonts w:ascii="仿宋" w:eastAsia="仿宋" w:hAnsi="仿宋" w:cs="宋体" w:hint="eastAsia"/>
                <w:kern w:val="0"/>
                <w:sz w:val="30"/>
                <w:szCs w:val="30"/>
              </w:rPr>
              <w:t>博士</w:t>
            </w:r>
          </w:p>
        </w:tc>
        <w:tc>
          <w:tcPr>
            <w:tcW w:w="1842"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安徽中医药大学第一附</w:t>
            </w:r>
            <w:r w:rsidRPr="00062CE3">
              <w:rPr>
                <w:rFonts w:ascii="仿宋" w:eastAsia="仿宋" w:hAnsi="仿宋" w:cs="宋体" w:hint="eastAsia"/>
                <w:kern w:val="0"/>
                <w:sz w:val="30"/>
                <w:szCs w:val="30"/>
              </w:rPr>
              <w:lastRenderedPageBreak/>
              <w:t>属医院</w:t>
            </w:r>
          </w:p>
        </w:tc>
        <w:tc>
          <w:tcPr>
            <w:tcW w:w="851"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lastRenderedPageBreak/>
              <w:t>科主任</w:t>
            </w:r>
          </w:p>
        </w:tc>
        <w:tc>
          <w:tcPr>
            <w:tcW w:w="1559"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教授、</w:t>
            </w:r>
          </w:p>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主任医师</w:t>
            </w:r>
          </w:p>
        </w:tc>
        <w:tc>
          <w:tcPr>
            <w:tcW w:w="2268"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总体指导</w:t>
            </w:r>
          </w:p>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具体执笔</w:t>
            </w:r>
          </w:p>
        </w:tc>
      </w:tr>
      <w:tr w:rsidR="00062CE3" w:rsidRPr="00062CE3" w:rsidTr="009168C6">
        <w:tc>
          <w:tcPr>
            <w:tcW w:w="1242" w:type="dxa"/>
            <w:vAlign w:val="center"/>
          </w:tcPr>
          <w:p w:rsidR="00E07C8B" w:rsidRPr="00062CE3" w:rsidRDefault="009731A0" w:rsidP="009168C6">
            <w:pPr>
              <w:jc w:val="center"/>
              <w:rPr>
                <w:rFonts w:ascii="仿宋" w:eastAsia="仿宋" w:hAnsi="仿宋" w:cs="宋体"/>
                <w:kern w:val="0"/>
                <w:sz w:val="30"/>
                <w:szCs w:val="30"/>
              </w:rPr>
            </w:pPr>
            <w:r w:rsidRPr="00062CE3">
              <w:rPr>
                <w:rFonts w:ascii="仿宋" w:eastAsia="仿宋" w:hAnsi="仿宋" w:cs="宋体" w:hint="eastAsia"/>
                <w:kern w:val="0"/>
                <w:sz w:val="30"/>
                <w:szCs w:val="30"/>
              </w:rPr>
              <w:lastRenderedPageBreak/>
              <w:t>王旭</w:t>
            </w:r>
          </w:p>
        </w:tc>
        <w:tc>
          <w:tcPr>
            <w:tcW w:w="993" w:type="dxa"/>
            <w:vAlign w:val="center"/>
          </w:tcPr>
          <w:p w:rsidR="00E07C8B" w:rsidRPr="00062CE3" w:rsidRDefault="009731A0" w:rsidP="009168C6">
            <w:pPr>
              <w:jc w:val="center"/>
              <w:rPr>
                <w:rFonts w:ascii="仿宋" w:eastAsia="仿宋" w:hAnsi="仿宋" w:cs="宋体"/>
                <w:kern w:val="0"/>
                <w:sz w:val="30"/>
                <w:szCs w:val="30"/>
              </w:rPr>
            </w:pPr>
            <w:r w:rsidRPr="00062CE3">
              <w:rPr>
                <w:rFonts w:ascii="仿宋" w:eastAsia="仿宋" w:hAnsi="仿宋" w:hint="eastAsia"/>
                <w:sz w:val="30"/>
                <w:szCs w:val="30"/>
              </w:rPr>
              <w:t>博士</w:t>
            </w:r>
          </w:p>
        </w:tc>
        <w:tc>
          <w:tcPr>
            <w:tcW w:w="1842" w:type="dxa"/>
          </w:tcPr>
          <w:p w:rsidR="00E07C8B" w:rsidRPr="00062CE3" w:rsidRDefault="009731A0">
            <w:pPr>
              <w:jc w:val="left"/>
              <w:rPr>
                <w:rFonts w:ascii="仿宋" w:eastAsia="仿宋" w:hAnsi="仿宋" w:cs="宋体"/>
                <w:kern w:val="0"/>
                <w:sz w:val="30"/>
                <w:szCs w:val="30"/>
              </w:rPr>
            </w:pPr>
            <w:r w:rsidRPr="00062CE3">
              <w:rPr>
                <w:rFonts w:ascii="仿宋" w:eastAsia="仿宋" w:hAnsi="仿宋" w:hint="eastAsia"/>
                <w:sz w:val="30"/>
                <w:szCs w:val="30"/>
              </w:rPr>
              <w:t>南京中医药大学第一临床医学院</w:t>
            </w:r>
          </w:p>
        </w:tc>
        <w:tc>
          <w:tcPr>
            <w:tcW w:w="851"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科主任</w:t>
            </w:r>
          </w:p>
        </w:tc>
        <w:tc>
          <w:tcPr>
            <w:tcW w:w="1559"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教授、</w:t>
            </w:r>
          </w:p>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主任医师</w:t>
            </w:r>
          </w:p>
        </w:tc>
        <w:tc>
          <w:tcPr>
            <w:tcW w:w="2268"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专家指导</w:t>
            </w:r>
          </w:p>
        </w:tc>
      </w:tr>
      <w:tr w:rsidR="00062CE3" w:rsidRPr="00062CE3" w:rsidTr="009168C6">
        <w:tc>
          <w:tcPr>
            <w:tcW w:w="1242" w:type="dxa"/>
            <w:vAlign w:val="center"/>
          </w:tcPr>
          <w:p w:rsidR="00E07C8B" w:rsidRPr="00062CE3" w:rsidRDefault="009731A0" w:rsidP="009168C6">
            <w:pPr>
              <w:jc w:val="center"/>
              <w:rPr>
                <w:rFonts w:ascii="仿宋" w:eastAsia="仿宋" w:hAnsi="仿宋" w:cs="宋体"/>
                <w:kern w:val="0"/>
                <w:sz w:val="30"/>
                <w:szCs w:val="30"/>
              </w:rPr>
            </w:pPr>
            <w:r w:rsidRPr="00062CE3">
              <w:rPr>
                <w:rFonts w:ascii="仿宋" w:eastAsia="仿宋" w:hAnsi="仿宋" w:cs="宋体" w:hint="eastAsia"/>
                <w:kern w:val="0"/>
                <w:sz w:val="30"/>
                <w:szCs w:val="30"/>
              </w:rPr>
              <w:t>石国斌</w:t>
            </w:r>
          </w:p>
        </w:tc>
        <w:tc>
          <w:tcPr>
            <w:tcW w:w="993" w:type="dxa"/>
            <w:vAlign w:val="center"/>
          </w:tcPr>
          <w:p w:rsidR="00E07C8B" w:rsidRPr="00062CE3" w:rsidRDefault="009731A0" w:rsidP="009168C6">
            <w:pPr>
              <w:jc w:val="center"/>
              <w:rPr>
                <w:rFonts w:ascii="仿宋" w:eastAsia="仿宋" w:hAnsi="仿宋" w:cs="宋体"/>
                <w:kern w:val="0"/>
                <w:sz w:val="30"/>
                <w:szCs w:val="30"/>
              </w:rPr>
            </w:pPr>
            <w:r w:rsidRPr="00062CE3">
              <w:rPr>
                <w:rFonts w:ascii="仿宋" w:eastAsia="仿宋" w:hAnsi="仿宋" w:cs="宋体" w:hint="eastAsia"/>
                <w:kern w:val="0"/>
                <w:sz w:val="30"/>
                <w:szCs w:val="30"/>
              </w:rPr>
              <w:t>学士</w:t>
            </w:r>
          </w:p>
        </w:tc>
        <w:tc>
          <w:tcPr>
            <w:tcW w:w="1842"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安徽中医药大学第一附属医院</w:t>
            </w:r>
          </w:p>
        </w:tc>
        <w:tc>
          <w:tcPr>
            <w:tcW w:w="851"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秘书</w:t>
            </w:r>
          </w:p>
        </w:tc>
        <w:tc>
          <w:tcPr>
            <w:tcW w:w="1559"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主治医师</w:t>
            </w:r>
          </w:p>
        </w:tc>
        <w:tc>
          <w:tcPr>
            <w:tcW w:w="2268"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具体执笔</w:t>
            </w:r>
          </w:p>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文献查询</w:t>
            </w:r>
          </w:p>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联络</w:t>
            </w:r>
          </w:p>
        </w:tc>
      </w:tr>
      <w:tr w:rsidR="00062CE3" w:rsidRPr="00062CE3" w:rsidTr="009168C6">
        <w:tc>
          <w:tcPr>
            <w:tcW w:w="1242" w:type="dxa"/>
            <w:vAlign w:val="center"/>
          </w:tcPr>
          <w:p w:rsidR="00E07C8B" w:rsidRPr="00062CE3" w:rsidRDefault="009731A0" w:rsidP="009168C6">
            <w:pPr>
              <w:jc w:val="center"/>
              <w:rPr>
                <w:rFonts w:ascii="仿宋" w:eastAsia="仿宋" w:hAnsi="仿宋" w:cs="宋体"/>
                <w:kern w:val="0"/>
                <w:sz w:val="30"/>
                <w:szCs w:val="30"/>
              </w:rPr>
            </w:pPr>
            <w:r w:rsidRPr="00062CE3">
              <w:rPr>
                <w:rFonts w:ascii="仿宋" w:eastAsia="仿宋" w:hAnsi="仿宋" w:cs="宋体" w:hint="eastAsia"/>
                <w:kern w:val="0"/>
                <w:sz w:val="30"/>
                <w:szCs w:val="30"/>
              </w:rPr>
              <w:t>郭呈林</w:t>
            </w:r>
          </w:p>
        </w:tc>
        <w:tc>
          <w:tcPr>
            <w:tcW w:w="993" w:type="dxa"/>
            <w:vAlign w:val="center"/>
          </w:tcPr>
          <w:p w:rsidR="00E07C8B" w:rsidRPr="00062CE3" w:rsidRDefault="009731A0" w:rsidP="009168C6">
            <w:pPr>
              <w:jc w:val="center"/>
              <w:rPr>
                <w:rFonts w:ascii="仿宋" w:eastAsia="仿宋" w:hAnsi="仿宋" w:cs="宋体"/>
                <w:kern w:val="0"/>
                <w:sz w:val="30"/>
                <w:szCs w:val="30"/>
              </w:rPr>
            </w:pPr>
            <w:r w:rsidRPr="00062CE3">
              <w:rPr>
                <w:rFonts w:ascii="仿宋" w:eastAsia="仿宋" w:hAnsi="仿宋" w:cs="宋体" w:hint="eastAsia"/>
                <w:kern w:val="0"/>
                <w:sz w:val="30"/>
                <w:szCs w:val="30"/>
              </w:rPr>
              <w:t>硕士</w:t>
            </w:r>
          </w:p>
        </w:tc>
        <w:tc>
          <w:tcPr>
            <w:tcW w:w="1842"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安徽中医药大学第一附属医院</w:t>
            </w:r>
          </w:p>
        </w:tc>
        <w:tc>
          <w:tcPr>
            <w:tcW w:w="851" w:type="dxa"/>
          </w:tcPr>
          <w:p w:rsidR="00E07C8B" w:rsidRPr="00062CE3" w:rsidRDefault="00E07C8B">
            <w:pPr>
              <w:jc w:val="left"/>
              <w:rPr>
                <w:rFonts w:ascii="仿宋" w:eastAsia="仿宋" w:hAnsi="仿宋" w:cs="宋体"/>
                <w:kern w:val="0"/>
                <w:sz w:val="30"/>
                <w:szCs w:val="30"/>
              </w:rPr>
            </w:pPr>
          </w:p>
        </w:tc>
        <w:tc>
          <w:tcPr>
            <w:tcW w:w="1559"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住院医师</w:t>
            </w:r>
          </w:p>
        </w:tc>
        <w:tc>
          <w:tcPr>
            <w:tcW w:w="2268"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具体执笔</w:t>
            </w:r>
          </w:p>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文献查询</w:t>
            </w:r>
          </w:p>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联络</w:t>
            </w:r>
          </w:p>
        </w:tc>
      </w:tr>
      <w:tr w:rsidR="00062CE3" w:rsidRPr="00062CE3" w:rsidTr="009168C6">
        <w:tc>
          <w:tcPr>
            <w:tcW w:w="1242" w:type="dxa"/>
            <w:vAlign w:val="center"/>
          </w:tcPr>
          <w:p w:rsidR="00E07C8B" w:rsidRPr="00062CE3" w:rsidRDefault="009731A0" w:rsidP="009168C6">
            <w:pPr>
              <w:jc w:val="center"/>
              <w:rPr>
                <w:rFonts w:ascii="仿宋" w:eastAsia="仿宋" w:hAnsi="仿宋" w:cs="宋体"/>
                <w:kern w:val="0"/>
                <w:sz w:val="30"/>
                <w:szCs w:val="30"/>
              </w:rPr>
            </w:pPr>
            <w:r w:rsidRPr="00062CE3">
              <w:rPr>
                <w:rFonts w:ascii="仿宋" w:eastAsia="仿宋" w:hAnsi="仿宋" w:hint="eastAsia"/>
                <w:kern w:val="0"/>
                <w:sz w:val="30"/>
                <w:szCs w:val="30"/>
              </w:rPr>
              <w:t>谢春光</w:t>
            </w:r>
          </w:p>
        </w:tc>
        <w:tc>
          <w:tcPr>
            <w:tcW w:w="993" w:type="dxa"/>
            <w:vAlign w:val="center"/>
          </w:tcPr>
          <w:p w:rsidR="00E07C8B" w:rsidRPr="00062CE3" w:rsidRDefault="009731A0" w:rsidP="009168C6">
            <w:pPr>
              <w:jc w:val="center"/>
              <w:rPr>
                <w:rFonts w:ascii="仿宋" w:eastAsia="仿宋" w:hAnsi="仿宋" w:cs="宋体"/>
                <w:kern w:val="0"/>
                <w:sz w:val="30"/>
                <w:szCs w:val="30"/>
              </w:rPr>
            </w:pPr>
            <w:r w:rsidRPr="00062CE3">
              <w:rPr>
                <w:rFonts w:ascii="仿宋" w:eastAsia="仿宋" w:hAnsi="仿宋" w:hint="eastAsia"/>
                <w:sz w:val="30"/>
                <w:szCs w:val="30"/>
              </w:rPr>
              <w:t>博士</w:t>
            </w:r>
          </w:p>
        </w:tc>
        <w:tc>
          <w:tcPr>
            <w:tcW w:w="1842"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sz w:val="30"/>
                <w:szCs w:val="30"/>
              </w:rPr>
              <w:t>成都中医药大学附属医院</w:t>
            </w:r>
          </w:p>
        </w:tc>
        <w:tc>
          <w:tcPr>
            <w:tcW w:w="851"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副院长</w:t>
            </w:r>
          </w:p>
        </w:tc>
        <w:tc>
          <w:tcPr>
            <w:tcW w:w="1559"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教授、</w:t>
            </w:r>
          </w:p>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主任医师</w:t>
            </w:r>
          </w:p>
        </w:tc>
        <w:tc>
          <w:tcPr>
            <w:tcW w:w="2268" w:type="dxa"/>
          </w:tcPr>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专家问卷</w:t>
            </w:r>
          </w:p>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同行征求意见</w:t>
            </w:r>
          </w:p>
        </w:tc>
      </w:tr>
      <w:tr w:rsidR="00062CE3" w:rsidRPr="00062CE3" w:rsidTr="009168C6">
        <w:tc>
          <w:tcPr>
            <w:tcW w:w="1242" w:type="dxa"/>
            <w:vAlign w:val="center"/>
          </w:tcPr>
          <w:p w:rsidR="00E07C8B" w:rsidRPr="00062CE3" w:rsidRDefault="009731A0" w:rsidP="009168C6">
            <w:pPr>
              <w:jc w:val="center"/>
              <w:rPr>
                <w:rFonts w:ascii="仿宋" w:eastAsia="仿宋" w:hAnsi="仿宋" w:cs="宋体"/>
                <w:kern w:val="0"/>
                <w:sz w:val="30"/>
                <w:szCs w:val="30"/>
              </w:rPr>
            </w:pPr>
            <w:r w:rsidRPr="00062CE3">
              <w:rPr>
                <w:rFonts w:ascii="仿宋" w:eastAsia="仿宋" w:hAnsi="仿宋" w:hint="eastAsia"/>
                <w:kern w:val="0"/>
                <w:sz w:val="30"/>
                <w:szCs w:val="30"/>
              </w:rPr>
              <w:t>庞国明</w:t>
            </w:r>
          </w:p>
        </w:tc>
        <w:tc>
          <w:tcPr>
            <w:tcW w:w="993" w:type="dxa"/>
            <w:vAlign w:val="center"/>
          </w:tcPr>
          <w:p w:rsidR="00E07C8B" w:rsidRPr="00062CE3" w:rsidRDefault="009731A0" w:rsidP="009168C6">
            <w:pPr>
              <w:jc w:val="center"/>
              <w:rPr>
                <w:rFonts w:ascii="仿宋" w:eastAsia="仿宋" w:hAnsi="仿宋" w:cs="宋体"/>
                <w:kern w:val="0"/>
                <w:sz w:val="30"/>
                <w:szCs w:val="30"/>
              </w:rPr>
            </w:pPr>
            <w:r w:rsidRPr="00062CE3">
              <w:rPr>
                <w:rFonts w:ascii="仿宋" w:eastAsia="仿宋" w:hAnsi="仿宋" w:hint="eastAsia"/>
                <w:sz w:val="30"/>
                <w:szCs w:val="30"/>
              </w:rPr>
              <w:t>博士</w:t>
            </w:r>
          </w:p>
        </w:tc>
        <w:tc>
          <w:tcPr>
            <w:tcW w:w="1842" w:type="dxa"/>
          </w:tcPr>
          <w:p w:rsidR="00E07C8B" w:rsidRPr="00062CE3" w:rsidRDefault="009731A0">
            <w:pPr>
              <w:jc w:val="left"/>
              <w:rPr>
                <w:rFonts w:ascii="仿宋" w:eastAsia="仿宋" w:hAnsi="仿宋" w:cs="宋体"/>
                <w:kern w:val="0"/>
                <w:sz w:val="30"/>
                <w:szCs w:val="30"/>
              </w:rPr>
            </w:pPr>
            <w:r w:rsidRPr="00062CE3">
              <w:rPr>
                <w:rFonts w:ascii="仿宋" w:eastAsia="仿宋" w:hAnsi="仿宋" w:hint="eastAsia"/>
                <w:kern w:val="0"/>
                <w:sz w:val="30"/>
                <w:szCs w:val="30"/>
              </w:rPr>
              <w:t>河南省开封市中医院</w:t>
            </w:r>
          </w:p>
        </w:tc>
        <w:tc>
          <w:tcPr>
            <w:tcW w:w="851" w:type="dxa"/>
          </w:tcPr>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院长</w:t>
            </w:r>
          </w:p>
        </w:tc>
        <w:tc>
          <w:tcPr>
            <w:tcW w:w="1559"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教授、</w:t>
            </w:r>
          </w:p>
          <w:p w:rsidR="00E07C8B" w:rsidRPr="00062CE3" w:rsidRDefault="009731A0">
            <w:pPr>
              <w:rPr>
                <w:rFonts w:ascii="仿宋" w:eastAsia="仿宋" w:hAnsi="仿宋" w:cs="宋体"/>
                <w:sz w:val="30"/>
                <w:szCs w:val="30"/>
              </w:rPr>
            </w:pPr>
            <w:r w:rsidRPr="00062CE3">
              <w:rPr>
                <w:rFonts w:ascii="仿宋" w:eastAsia="仿宋" w:hAnsi="仿宋" w:cs="宋体" w:hint="eastAsia"/>
                <w:kern w:val="0"/>
                <w:sz w:val="30"/>
                <w:szCs w:val="30"/>
              </w:rPr>
              <w:t>主任医师</w:t>
            </w:r>
          </w:p>
        </w:tc>
        <w:tc>
          <w:tcPr>
            <w:tcW w:w="2268" w:type="dxa"/>
          </w:tcPr>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专家问卷</w:t>
            </w:r>
          </w:p>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同行征求意见</w:t>
            </w:r>
          </w:p>
        </w:tc>
      </w:tr>
      <w:tr w:rsidR="00062CE3" w:rsidRPr="00062CE3" w:rsidTr="009168C6">
        <w:tc>
          <w:tcPr>
            <w:tcW w:w="1242" w:type="dxa"/>
            <w:vAlign w:val="center"/>
          </w:tcPr>
          <w:p w:rsidR="00E07C8B" w:rsidRPr="00062CE3" w:rsidRDefault="009731A0" w:rsidP="009168C6">
            <w:pPr>
              <w:tabs>
                <w:tab w:val="left" w:pos="900"/>
              </w:tabs>
              <w:autoSpaceDN w:val="0"/>
              <w:adjustRightInd w:val="0"/>
              <w:spacing w:line="360" w:lineRule="auto"/>
              <w:ind w:right="62"/>
              <w:jc w:val="center"/>
              <w:rPr>
                <w:rFonts w:ascii="仿宋" w:eastAsia="仿宋" w:hAnsi="仿宋" w:cs="宋体"/>
                <w:kern w:val="0"/>
                <w:sz w:val="30"/>
                <w:szCs w:val="30"/>
              </w:rPr>
            </w:pPr>
            <w:r w:rsidRPr="00062CE3">
              <w:rPr>
                <w:rFonts w:ascii="仿宋" w:eastAsia="仿宋" w:hAnsi="仿宋" w:hint="eastAsia"/>
                <w:kern w:val="0"/>
                <w:sz w:val="30"/>
                <w:szCs w:val="30"/>
              </w:rPr>
              <w:t>王军</w:t>
            </w:r>
          </w:p>
        </w:tc>
        <w:tc>
          <w:tcPr>
            <w:tcW w:w="993" w:type="dxa"/>
            <w:vAlign w:val="center"/>
          </w:tcPr>
          <w:p w:rsidR="00E07C8B" w:rsidRPr="00062CE3" w:rsidRDefault="009731A0" w:rsidP="009168C6">
            <w:pPr>
              <w:tabs>
                <w:tab w:val="left" w:pos="900"/>
              </w:tabs>
              <w:autoSpaceDN w:val="0"/>
              <w:adjustRightInd w:val="0"/>
              <w:spacing w:line="360" w:lineRule="auto"/>
              <w:ind w:right="62"/>
              <w:jc w:val="center"/>
              <w:rPr>
                <w:rFonts w:ascii="仿宋" w:eastAsia="仿宋" w:hAnsi="仿宋" w:cs="宋体"/>
                <w:kern w:val="0"/>
                <w:sz w:val="30"/>
                <w:szCs w:val="30"/>
              </w:rPr>
            </w:pPr>
            <w:r w:rsidRPr="00062CE3">
              <w:rPr>
                <w:rFonts w:ascii="仿宋" w:eastAsia="仿宋" w:hAnsi="仿宋" w:hint="eastAsia"/>
                <w:sz w:val="30"/>
                <w:szCs w:val="30"/>
              </w:rPr>
              <w:t>博士</w:t>
            </w:r>
          </w:p>
        </w:tc>
        <w:tc>
          <w:tcPr>
            <w:tcW w:w="1842" w:type="dxa"/>
            <w:vAlign w:val="center"/>
          </w:tcPr>
          <w:p w:rsidR="00E07C8B" w:rsidRPr="00062CE3" w:rsidRDefault="009731A0">
            <w:pPr>
              <w:tabs>
                <w:tab w:val="left" w:pos="900"/>
              </w:tabs>
              <w:autoSpaceDN w:val="0"/>
              <w:adjustRightInd w:val="0"/>
              <w:spacing w:line="360" w:lineRule="auto"/>
              <w:ind w:right="62"/>
              <w:jc w:val="center"/>
              <w:rPr>
                <w:rFonts w:ascii="仿宋" w:eastAsia="仿宋" w:hAnsi="仿宋" w:cs="宋体"/>
                <w:kern w:val="0"/>
                <w:sz w:val="30"/>
                <w:szCs w:val="30"/>
              </w:rPr>
            </w:pPr>
            <w:r w:rsidRPr="00062CE3">
              <w:rPr>
                <w:rFonts w:ascii="仿宋" w:eastAsia="仿宋" w:hAnsi="仿宋" w:hint="eastAsia"/>
                <w:kern w:val="0"/>
                <w:sz w:val="30"/>
                <w:szCs w:val="30"/>
              </w:rPr>
              <w:t>天津中医药大学第一附属医院</w:t>
            </w:r>
          </w:p>
        </w:tc>
        <w:tc>
          <w:tcPr>
            <w:tcW w:w="851"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科主任</w:t>
            </w:r>
          </w:p>
        </w:tc>
        <w:tc>
          <w:tcPr>
            <w:tcW w:w="1559"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教授、</w:t>
            </w:r>
          </w:p>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主任医师</w:t>
            </w:r>
          </w:p>
        </w:tc>
        <w:tc>
          <w:tcPr>
            <w:tcW w:w="2268" w:type="dxa"/>
          </w:tcPr>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专家问卷</w:t>
            </w:r>
          </w:p>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同行征求意见</w:t>
            </w:r>
          </w:p>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病例评价</w:t>
            </w:r>
          </w:p>
        </w:tc>
      </w:tr>
      <w:tr w:rsidR="00062CE3" w:rsidRPr="00062CE3" w:rsidTr="009168C6">
        <w:tc>
          <w:tcPr>
            <w:tcW w:w="1242" w:type="dxa"/>
            <w:vAlign w:val="center"/>
          </w:tcPr>
          <w:p w:rsidR="00E07C8B" w:rsidRPr="00062CE3" w:rsidRDefault="009731A0" w:rsidP="009168C6">
            <w:pPr>
              <w:tabs>
                <w:tab w:val="left" w:pos="900"/>
              </w:tabs>
              <w:autoSpaceDN w:val="0"/>
              <w:adjustRightInd w:val="0"/>
              <w:spacing w:line="360" w:lineRule="auto"/>
              <w:ind w:right="62"/>
              <w:jc w:val="center"/>
              <w:rPr>
                <w:rFonts w:ascii="仿宋" w:eastAsia="仿宋" w:hAnsi="仿宋" w:cs="宋体"/>
                <w:kern w:val="0"/>
                <w:sz w:val="30"/>
                <w:szCs w:val="30"/>
              </w:rPr>
            </w:pPr>
            <w:r w:rsidRPr="00062CE3">
              <w:rPr>
                <w:rFonts w:ascii="仿宋" w:eastAsia="仿宋" w:hAnsi="仿宋" w:hint="eastAsia"/>
                <w:kern w:val="0"/>
                <w:sz w:val="30"/>
                <w:szCs w:val="30"/>
              </w:rPr>
              <w:t>陈秋</w:t>
            </w:r>
          </w:p>
        </w:tc>
        <w:tc>
          <w:tcPr>
            <w:tcW w:w="993" w:type="dxa"/>
            <w:vAlign w:val="center"/>
          </w:tcPr>
          <w:p w:rsidR="00E07C8B" w:rsidRPr="00062CE3" w:rsidRDefault="009731A0" w:rsidP="009168C6">
            <w:pPr>
              <w:tabs>
                <w:tab w:val="left" w:pos="900"/>
              </w:tabs>
              <w:autoSpaceDN w:val="0"/>
              <w:adjustRightInd w:val="0"/>
              <w:spacing w:line="360" w:lineRule="auto"/>
              <w:ind w:right="62"/>
              <w:jc w:val="center"/>
              <w:rPr>
                <w:rFonts w:ascii="仿宋" w:eastAsia="仿宋" w:hAnsi="仿宋" w:cs="宋体"/>
                <w:kern w:val="0"/>
                <w:sz w:val="30"/>
                <w:szCs w:val="30"/>
              </w:rPr>
            </w:pPr>
            <w:r w:rsidRPr="00062CE3">
              <w:rPr>
                <w:rFonts w:ascii="仿宋" w:eastAsia="仿宋" w:hAnsi="仿宋" w:hint="eastAsia"/>
                <w:sz w:val="30"/>
                <w:szCs w:val="30"/>
              </w:rPr>
              <w:t>博士</w:t>
            </w:r>
          </w:p>
        </w:tc>
        <w:tc>
          <w:tcPr>
            <w:tcW w:w="1842" w:type="dxa"/>
            <w:vAlign w:val="center"/>
          </w:tcPr>
          <w:p w:rsidR="00E07C8B" w:rsidRPr="00062CE3" w:rsidRDefault="009731A0">
            <w:pPr>
              <w:tabs>
                <w:tab w:val="left" w:pos="900"/>
              </w:tabs>
              <w:autoSpaceDN w:val="0"/>
              <w:adjustRightInd w:val="0"/>
              <w:spacing w:line="360" w:lineRule="auto"/>
              <w:ind w:right="62"/>
              <w:jc w:val="center"/>
              <w:rPr>
                <w:rFonts w:ascii="仿宋" w:eastAsia="仿宋" w:hAnsi="仿宋" w:cs="宋体"/>
                <w:kern w:val="0"/>
                <w:sz w:val="30"/>
                <w:szCs w:val="30"/>
              </w:rPr>
            </w:pPr>
            <w:r w:rsidRPr="00062CE3">
              <w:rPr>
                <w:rFonts w:ascii="仿宋" w:eastAsia="仿宋" w:hAnsi="仿宋" w:hint="eastAsia"/>
                <w:kern w:val="0"/>
                <w:sz w:val="30"/>
                <w:szCs w:val="30"/>
              </w:rPr>
              <w:t>成都中医药大学附属医院</w:t>
            </w:r>
          </w:p>
        </w:tc>
        <w:tc>
          <w:tcPr>
            <w:tcW w:w="851"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科主任</w:t>
            </w:r>
          </w:p>
        </w:tc>
        <w:tc>
          <w:tcPr>
            <w:tcW w:w="1559"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教授、</w:t>
            </w:r>
          </w:p>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主任医师</w:t>
            </w:r>
          </w:p>
        </w:tc>
        <w:tc>
          <w:tcPr>
            <w:tcW w:w="2268" w:type="dxa"/>
          </w:tcPr>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专家问卷</w:t>
            </w:r>
          </w:p>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同行征求意见</w:t>
            </w:r>
          </w:p>
        </w:tc>
      </w:tr>
      <w:tr w:rsidR="00062CE3" w:rsidRPr="00062CE3" w:rsidTr="009168C6">
        <w:tc>
          <w:tcPr>
            <w:tcW w:w="1242" w:type="dxa"/>
            <w:vAlign w:val="center"/>
          </w:tcPr>
          <w:p w:rsidR="00E07C8B" w:rsidRPr="00062CE3" w:rsidRDefault="009731A0" w:rsidP="009168C6">
            <w:pPr>
              <w:tabs>
                <w:tab w:val="left" w:pos="900"/>
              </w:tabs>
              <w:autoSpaceDN w:val="0"/>
              <w:adjustRightInd w:val="0"/>
              <w:spacing w:line="360" w:lineRule="auto"/>
              <w:ind w:right="62"/>
              <w:jc w:val="center"/>
              <w:rPr>
                <w:rFonts w:ascii="仿宋" w:eastAsia="仿宋" w:hAnsi="仿宋" w:cs="宋体"/>
                <w:kern w:val="0"/>
                <w:sz w:val="30"/>
                <w:szCs w:val="30"/>
              </w:rPr>
            </w:pPr>
            <w:r w:rsidRPr="00062CE3">
              <w:rPr>
                <w:rFonts w:ascii="仿宋" w:eastAsia="仿宋" w:hAnsi="仿宋" w:hint="eastAsia"/>
                <w:kern w:val="0"/>
                <w:sz w:val="30"/>
                <w:szCs w:val="30"/>
              </w:rPr>
              <w:t>马建</w:t>
            </w:r>
          </w:p>
        </w:tc>
        <w:tc>
          <w:tcPr>
            <w:tcW w:w="993" w:type="dxa"/>
            <w:vAlign w:val="center"/>
          </w:tcPr>
          <w:p w:rsidR="00E07C8B" w:rsidRPr="00062CE3" w:rsidRDefault="009731A0" w:rsidP="009168C6">
            <w:pPr>
              <w:tabs>
                <w:tab w:val="left" w:pos="900"/>
              </w:tabs>
              <w:autoSpaceDN w:val="0"/>
              <w:adjustRightInd w:val="0"/>
              <w:spacing w:line="360" w:lineRule="auto"/>
              <w:ind w:right="62"/>
              <w:jc w:val="center"/>
              <w:rPr>
                <w:rFonts w:ascii="仿宋" w:eastAsia="仿宋" w:hAnsi="仿宋" w:cs="宋体"/>
                <w:kern w:val="0"/>
                <w:sz w:val="30"/>
                <w:szCs w:val="30"/>
              </w:rPr>
            </w:pPr>
            <w:r w:rsidRPr="00062CE3">
              <w:rPr>
                <w:rFonts w:ascii="仿宋" w:eastAsia="仿宋" w:hAnsi="仿宋" w:hint="eastAsia"/>
                <w:sz w:val="30"/>
                <w:szCs w:val="30"/>
              </w:rPr>
              <w:t>博士</w:t>
            </w:r>
          </w:p>
        </w:tc>
        <w:tc>
          <w:tcPr>
            <w:tcW w:w="1842" w:type="dxa"/>
            <w:vAlign w:val="center"/>
          </w:tcPr>
          <w:p w:rsidR="00E07C8B" w:rsidRPr="00062CE3" w:rsidRDefault="009731A0">
            <w:pPr>
              <w:tabs>
                <w:tab w:val="left" w:pos="900"/>
              </w:tabs>
              <w:autoSpaceDN w:val="0"/>
              <w:adjustRightInd w:val="0"/>
              <w:spacing w:line="360" w:lineRule="auto"/>
              <w:ind w:right="62"/>
              <w:jc w:val="center"/>
              <w:rPr>
                <w:rFonts w:ascii="仿宋" w:eastAsia="仿宋" w:hAnsi="仿宋" w:cs="宋体"/>
                <w:kern w:val="0"/>
                <w:sz w:val="30"/>
                <w:szCs w:val="30"/>
              </w:rPr>
            </w:pPr>
            <w:r w:rsidRPr="00062CE3">
              <w:rPr>
                <w:rFonts w:ascii="仿宋" w:eastAsia="仿宋" w:hAnsi="仿宋" w:hint="eastAsia"/>
                <w:kern w:val="0"/>
                <w:sz w:val="30"/>
                <w:szCs w:val="30"/>
              </w:rPr>
              <w:t>黑龙江中医药大学附属第一医院</w:t>
            </w:r>
          </w:p>
        </w:tc>
        <w:tc>
          <w:tcPr>
            <w:tcW w:w="851"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科主任</w:t>
            </w:r>
          </w:p>
        </w:tc>
        <w:tc>
          <w:tcPr>
            <w:tcW w:w="1559"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教授、</w:t>
            </w:r>
          </w:p>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主任医师</w:t>
            </w:r>
          </w:p>
        </w:tc>
        <w:tc>
          <w:tcPr>
            <w:tcW w:w="2268" w:type="dxa"/>
          </w:tcPr>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专家问卷</w:t>
            </w:r>
          </w:p>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同行征求意见</w:t>
            </w:r>
          </w:p>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病例评价</w:t>
            </w:r>
          </w:p>
        </w:tc>
      </w:tr>
      <w:tr w:rsidR="00062CE3" w:rsidRPr="00062CE3" w:rsidTr="009168C6">
        <w:trPr>
          <w:trHeight w:val="906"/>
        </w:trPr>
        <w:tc>
          <w:tcPr>
            <w:tcW w:w="1242" w:type="dxa"/>
            <w:vAlign w:val="center"/>
          </w:tcPr>
          <w:p w:rsidR="00E07C8B" w:rsidRPr="00062CE3" w:rsidRDefault="009731A0" w:rsidP="009168C6">
            <w:pPr>
              <w:tabs>
                <w:tab w:val="left" w:pos="900"/>
              </w:tabs>
              <w:autoSpaceDN w:val="0"/>
              <w:adjustRightInd w:val="0"/>
              <w:spacing w:line="360" w:lineRule="auto"/>
              <w:ind w:right="62"/>
              <w:jc w:val="center"/>
              <w:rPr>
                <w:rFonts w:ascii="仿宋" w:eastAsia="仿宋" w:hAnsi="仿宋" w:cs="宋体"/>
                <w:kern w:val="0"/>
                <w:sz w:val="30"/>
                <w:szCs w:val="30"/>
              </w:rPr>
            </w:pPr>
            <w:r w:rsidRPr="00062CE3">
              <w:rPr>
                <w:rFonts w:ascii="仿宋" w:eastAsia="仿宋" w:hAnsi="仿宋" w:hint="eastAsia"/>
                <w:kern w:val="0"/>
                <w:sz w:val="30"/>
                <w:szCs w:val="30"/>
              </w:rPr>
              <w:t>冯志海</w:t>
            </w:r>
          </w:p>
        </w:tc>
        <w:tc>
          <w:tcPr>
            <w:tcW w:w="993" w:type="dxa"/>
            <w:vAlign w:val="center"/>
          </w:tcPr>
          <w:p w:rsidR="00E07C8B" w:rsidRPr="00062CE3" w:rsidRDefault="009731A0" w:rsidP="009168C6">
            <w:pPr>
              <w:tabs>
                <w:tab w:val="left" w:pos="900"/>
              </w:tabs>
              <w:autoSpaceDN w:val="0"/>
              <w:adjustRightInd w:val="0"/>
              <w:spacing w:line="360" w:lineRule="auto"/>
              <w:ind w:right="62"/>
              <w:jc w:val="center"/>
              <w:rPr>
                <w:rFonts w:ascii="仿宋" w:eastAsia="仿宋" w:hAnsi="仿宋" w:cs="宋体"/>
                <w:kern w:val="0"/>
                <w:sz w:val="30"/>
                <w:szCs w:val="30"/>
              </w:rPr>
            </w:pPr>
            <w:r w:rsidRPr="00062CE3">
              <w:rPr>
                <w:rFonts w:ascii="仿宋" w:eastAsia="仿宋" w:hAnsi="仿宋" w:hint="eastAsia"/>
                <w:sz w:val="30"/>
                <w:szCs w:val="30"/>
              </w:rPr>
              <w:t>博士</w:t>
            </w:r>
          </w:p>
        </w:tc>
        <w:tc>
          <w:tcPr>
            <w:tcW w:w="1842" w:type="dxa"/>
            <w:vAlign w:val="center"/>
          </w:tcPr>
          <w:p w:rsidR="00E07C8B" w:rsidRPr="00062CE3" w:rsidRDefault="009731A0">
            <w:pPr>
              <w:tabs>
                <w:tab w:val="left" w:pos="900"/>
              </w:tabs>
              <w:autoSpaceDN w:val="0"/>
              <w:adjustRightInd w:val="0"/>
              <w:spacing w:line="360" w:lineRule="auto"/>
              <w:ind w:right="62"/>
              <w:jc w:val="center"/>
              <w:rPr>
                <w:rFonts w:ascii="仿宋" w:eastAsia="仿宋" w:hAnsi="仿宋" w:cs="宋体"/>
                <w:kern w:val="0"/>
                <w:sz w:val="30"/>
                <w:szCs w:val="30"/>
              </w:rPr>
            </w:pPr>
            <w:r w:rsidRPr="00062CE3">
              <w:rPr>
                <w:rFonts w:ascii="仿宋" w:eastAsia="仿宋" w:hAnsi="仿宋" w:cs="Tahoma" w:hint="eastAsia"/>
                <w:sz w:val="30"/>
                <w:szCs w:val="30"/>
                <w:shd w:val="clear" w:color="auto" w:fill="FFFFFF"/>
              </w:rPr>
              <w:t>河南中医学院第一附属医院</w:t>
            </w:r>
          </w:p>
        </w:tc>
        <w:tc>
          <w:tcPr>
            <w:tcW w:w="851"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科主任</w:t>
            </w:r>
          </w:p>
        </w:tc>
        <w:tc>
          <w:tcPr>
            <w:tcW w:w="1559" w:type="dxa"/>
          </w:tcPr>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教授、</w:t>
            </w:r>
          </w:p>
          <w:p w:rsidR="00E07C8B" w:rsidRPr="00062CE3" w:rsidRDefault="009731A0">
            <w:pPr>
              <w:jc w:val="left"/>
              <w:rPr>
                <w:rFonts w:ascii="仿宋" w:eastAsia="仿宋" w:hAnsi="仿宋" w:cs="宋体"/>
                <w:kern w:val="0"/>
                <w:sz w:val="30"/>
                <w:szCs w:val="30"/>
              </w:rPr>
            </w:pPr>
            <w:r w:rsidRPr="00062CE3">
              <w:rPr>
                <w:rFonts w:ascii="仿宋" w:eastAsia="仿宋" w:hAnsi="仿宋" w:cs="宋体" w:hint="eastAsia"/>
                <w:kern w:val="0"/>
                <w:sz w:val="30"/>
                <w:szCs w:val="30"/>
              </w:rPr>
              <w:t>主任医师</w:t>
            </w:r>
          </w:p>
        </w:tc>
        <w:tc>
          <w:tcPr>
            <w:tcW w:w="2268" w:type="dxa"/>
          </w:tcPr>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专家问卷</w:t>
            </w:r>
          </w:p>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同行征求意见</w:t>
            </w:r>
          </w:p>
        </w:tc>
      </w:tr>
      <w:tr w:rsidR="00062CE3" w:rsidRPr="00062CE3" w:rsidTr="009168C6">
        <w:tc>
          <w:tcPr>
            <w:tcW w:w="1242" w:type="dxa"/>
            <w:vAlign w:val="center"/>
          </w:tcPr>
          <w:p w:rsidR="00E07C8B" w:rsidRPr="00062CE3" w:rsidRDefault="009731A0" w:rsidP="009168C6">
            <w:pPr>
              <w:tabs>
                <w:tab w:val="left" w:pos="900"/>
              </w:tabs>
              <w:autoSpaceDN w:val="0"/>
              <w:adjustRightInd w:val="0"/>
              <w:spacing w:line="360" w:lineRule="auto"/>
              <w:ind w:right="62"/>
              <w:jc w:val="center"/>
              <w:rPr>
                <w:rFonts w:ascii="仿宋" w:eastAsia="仿宋" w:hAnsi="仿宋" w:cs="宋体"/>
                <w:kern w:val="0"/>
                <w:sz w:val="30"/>
                <w:szCs w:val="30"/>
              </w:rPr>
            </w:pPr>
            <w:proofErr w:type="gramStart"/>
            <w:r w:rsidRPr="00062CE3">
              <w:rPr>
                <w:rFonts w:ascii="仿宋" w:eastAsia="仿宋" w:hAnsi="仿宋" w:hint="eastAsia"/>
                <w:kern w:val="0"/>
                <w:sz w:val="30"/>
                <w:szCs w:val="30"/>
              </w:rPr>
              <w:t>吴寅</w:t>
            </w:r>
            <w:proofErr w:type="gramEnd"/>
          </w:p>
        </w:tc>
        <w:tc>
          <w:tcPr>
            <w:tcW w:w="993" w:type="dxa"/>
            <w:vAlign w:val="center"/>
          </w:tcPr>
          <w:p w:rsidR="00E07C8B" w:rsidRPr="00062CE3" w:rsidRDefault="009731A0" w:rsidP="009168C6">
            <w:pPr>
              <w:tabs>
                <w:tab w:val="left" w:pos="900"/>
              </w:tabs>
              <w:autoSpaceDN w:val="0"/>
              <w:adjustRightInd w:val="0"/>
              <w:spacing w:line="360" w:lineRule="auto"/>
              <w:ind w:right="62"/>
              <w:jc w:val="center"/>
              <w:rPr>
                <w:rFonts w:ascii="仿宋" w:eastAsia="仿宋" w:hAnsi="仿宋" w:cs="宋体"/>
                <w:kern w:val="0"/>
                <w:sz w:val="30"/>
                <w:szCs w:val="30"/>
              </w:rPr>
            </w:pPr>
            <w:r w:rsidRPr="00062CE3">
              <w:rPr>
                <w:rFonts w:ascii="仿宋" w:eastAsia="仿宋" w:hAnsi="仿宋" w:cs="宋体" w:hint="eastAsia"/>
                <w:kern w:val="0"/>
                <w:sz w:val="30"/>
                <w:szCs w:val="30"/>
              </w:rPr>
              <w:t>学士</w:t>
            </w:r>
          </w:p>
        </w:tc>
        <w:tc>
          <w:tcPr>
            <w:tcW w:w="1842" w:type="dxa"/>
            <w:vAlign w:val="center"/>
          </w:tcPr>
          <w:p w:rsidR="00E07C8B" w:rsidRPr="00062CE3" w:rsidRDefault="009731A0">
            <w:pPr>
              <w:tabs>
                <w:tab w:val="left" w:pos="900"/>
              </w:tabs>
              <w:autoSpaceDN w:val="0"/>
              <w:adjustRightInd w:val="0"/>
              <w:spacing w:line="360" w:lineRule="auto"/>
              <w:ind w:right="62"/>
              <w:jc w:val="center"/>
              <w:rPr>
                <w:rFonts w:ascii="仿宋" w:eastAsia="仿宋" w:hAnsi="仿宋" w:cs="宋体"/>
                <w:kern w:val="0"/>
                <w:sz w:val="30"/>
                <w:szCs w:val="30"/>
              </w:rPr>
            </w:pPr>
            <w:r w:rsidRPr="00062CE3">
              <w:rPr>
                <w:rFonts w:ascii="仿宋" w:eastAsia="仿宋" w:hAnsi="仿宋" w:hint="eastAsia"/>
                <w:kern w:val="0"/>
                <w:sz w:val="30"/>
                <w:szCs w:val="30"/>
              </w:rPr>
              <w:t>安徽省蚌埠</w:t>
            </w:r>
            <w:r w:rsidRPr="00062CE3">
              <w:rPr>
                <w:rFonts w:ascii="仿宋" w:eastAsia="仿宋" w:hAnsi="仿宋" w:hint="eastAsia"/>
                <w:kern w:val="0"/>
                <w:sz w:val="30"/>
                <w:szCs w:val="30"/>
              </w:rPr>
              <w:lastRenderedPageBreak/>
              <w:t>市第三人民医院</w:t>
            </w:r>
          </w:p>
        </w:tc>
        <w:tc>
          <w:tcPr>
            <w:tcW w:w="851" w:type="dxa"/>
          </w:tcPr>
          <w:p w:rsidR="00E07C8B" w:rsidRPr="00062CE3" w:rsidRDefault="009731A0">
            <w:pPr>
              <w:spacing w:line="220" w:lineRule="atLeast"/>
              <w:jc w:val="left"/>
              <w:rPr>
                <w:rFonts w:ascii="仿宋" w:eastAsia="仿宋" w:hAnsi="仿宋" w:cs="宋体"/>
                <w:kern w:val="0"/>
                <w:sz w:val="30"/>
                <w:szCs w:val="30"/>
              </w:rPr>
            </w:pPr>
            <w:r w:rsidRPr="00062CE3">
              <w:rPr>
                <w:rFonts w:ascii="仿宋" w:eastAsia="仿宋" w:hAnsi="仿宋" w:cs="宋体" w:hint="eastAsia"/>
                <w:kern w:val="0"/>
                <w:sz w:val="30"/>
                <w:szCs w:val="30"/>
              </w:rPr>
              <w:lastRenderedPageBreak/>
              <w:t>业务副院</w:t>
            </w:r>
            <w:r w:rsidRPr="00062CE3">
              <w:rPr>
                <w:rFonts w:ascii="仿宋" w:eastAsia="仿宋" w:hAnsi="仿宋" w:cs="宋体" w:hint="eastAsia"/>
                <w:kern w:val="0"/>
                <w:sz w:val="30"/>
                <w:szCs w:val="30"/>
              </w:rPr>
              <w:lastRenderedPageBreak/>
              <w:t>长</w:t>
            </w:r>
          </w:p>
        </w:tc>
        <w:tc>
          <w:tcPr>
            <w:tcW w:w="1559" w:type="dxa"/>
          </w:tcPr>
          <w:p w:rsidR="00E07C8B" w:rsidRPr="00062CE3" w:rsidRDefault="009731A0">
            <w:pPr>
              <w:spacing w:line="220" w:lineRule="atLeast"/>
              <w:jc w:val="left"/>
              <w:rPr>
                <w:rFonts w:ascii="仿宋" w:eastAsia="仿宋" w:hAnsi="仿宋" w:cs="宋体"/>
                <w:kern w:val="0"/>
                <w:sz w:val="30"/>
                <w:szCs w:val="30"/>
              </w:rPr>
            </w:pPr>
            <w:r w:rsidRPr="00062CE3">
              <w:rPr>
                <w:rFonts w:ascii="仿宋" w:eastAsia="仿宋" w:hAnsi="仿宋" w:cs="宋体" w:hint="eastAsia"/>
                <w:kern w:val="0"/>
                <w:sz w:val="30"/>
                <w:szCs w:val="30"/>
              </w:rPr>
              <w:lastRenderedPageBreak/>
              <w:t>副教授、</w:t>
            </w:r>
          </w:p>
          <w:p w:rsidR="00E07C8B" w:rsidRPr="00062CE3" w:rsidRDefault="009731A0">
            <w:pPr>
              <w:spacing w:line="220" w:lineRule="atLeast"/>
              <w:jc w:val="left"/>
              <w:rPr>
                <w:rFonts w:ascii="仿宋" w:eastAsia="仿宋" w:hAnsi="仿宋" w:cs="宋体"/>
                <w:kern w:val="0"/>
                <w:sz w:val="30"/>
                <w:szCs w:val="30"/>
              </w:rPr>
            </w:pPr>
            <w:r w:rsidRPr="00062CE3">
              <w:rPr>
                <w:rFonts w:ascii="仿宋" w:eastAsia="仿宋" w:hAnsi="仿宋" w:cs="宋体" w:hint="eastAsia"/>
                <w:kern w:val="0"/>
                <w:sz w:val="30"/>
                <w:szCs w:val="30"/>
              </w:rPr>
              <w:t>副主任医</w:t>
            </w:r>
            <w:r w:rsidRPr="00062CE3">
              <w:rPr>
                <w:rFonts w:ascii="仿宋" w:eastAsia="仿宋" w:hAnsi="仿宋" w:cs="宋体" w:hint="eastAsia"/>
                <w:kern w:val="0"/>
                <w:sz w:val="30"/>
                <w:szCs w:val="30"/>
              </w:rPr>
              <w:lastRenderedPageBreak/>
              <w:t>师</w:t>
            </w:r>
          </w:p>
        </w:tc>
        <w:tc>
          <w:tcPr>
            <w:tcW w:w="2268" w:type="dxa"/>
          </w:tcPr>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lastRenderedPageBreak/>
              <w:t>专家问卷</w:t>
            </w:r>
          </w:p>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同行征求意见</w:t>
            </w:r>
          </w:p>
        </w:tc>
      </w:tr>
      <w:tr w:rsidR="00062CE3" w:rsidRPr="00062CE3" w:rsidTr="009168C6">
        <w:tc>
          <w:tcPr>
            <w:tcW w:w="1242" w:type="dxa"/>
            <w:vAlign w:val="center"/>
          </w:tcPr>
          <w:p w:rsidR="00E07C8B" w:rsidRPr="00062CE3" w:rsidRDefault="009731A0" w:rsidP="009168C6">
            <w:pPr>
              <w:tabs>
                <w:tab w:val="left" w:pos="900"/>
              </w:tabs>
              <w:autoSpaceDN w:val="0"/>
              <w:adjustRightInd w:val="0"/>
              <w:spacing w:line="360" w:lineRule="auto"/>
              <w:ind w:right="62"/>
              <w:jc w:val="center"/>
              <w:rPr>
                <w:rFonts w:ascii="仿宋" w:eastAsia="仿宋" w:hAnsi="仿宋" w:cs="宋体"/>
                <w:kern w:val="0"/>
                <w:sz w:val="30"/>
                <w:szCs w:val="30"/>
              </w:rPr>
            </w:pPr>
            <w:proofErr w:type="gramStart"/>
            <w:r w:rsidRPr="00062CE3">
              <w:rPr>
                <w:rFonts w:ascii="仿宋" w:eastAsia="仿宋" w:hAnsi="仿宋" w:hint="eastAsia"/>
                <w:kern w:val="0"/>
                <w:sz w:val="30"/>
                <w:szCs w:val="30"/>
              </w:rPr>
              <w:lastRenderedPageBreak/>
              <w:t>刘诗富</w:t>
            </w:r>
            <w:proofErr w:type="gramEnd"/>
          </w:p>
        </w:tc>
        <w:tc>
          <w:tcPr>
            <w:tcW w:w="993" w:type="dxa"/>
            <w:vAlign w:val="center"/>
          </w:tcPr>
          <w:p w:rsidR="00E07C8B" w:rsidRPr="00062CE3" w:rsidRDefault="009731A0" w:rsidP="009168C6">
            <w:pPr>
              <w:tabs>
                <w:tab w:val="left" w:pos="900"/>
              </w:tabs>
              <w:autoSpaceDN w:val="0"/>
              <w:adjustRightInd w:val="0"/>
              <w:spacing w:line="360" w:lineRule="auto"/>
              <w:ind w:right="62"/>
              <w:jc w:val="center"/>
              <w:rPr>
                <w:rFonts w:ascii="仿宋" w:eastAsia="仿宋" w:hAnsi="仿宋" w:cs="宋体"/>
                <w:kern w:val="0"/>
                <w:sz w:val="30"/>
                <w:szCs w:val="30"/>
              </w:rPr>
            </w:pPr>
            <w:r w:rsidRPr="00062CE3">
              <w:rPr>
                <w:rFonts w:ascii="仿宋" w:eastAsia="仿宋" w:hAnsi="仿宋" w:cs="宋体" w:hint="eastAsia"/>
                <w:kern w:val="0"/>
                <w:sz w:val="30"/>
                <w:szCs w:val="30"/>
              </w:rPr>
              <w:t>学士</w:t>
            </w:r>
          </w:p>
        </w:tc>
        <w:tc>
          <w:tcPr>
            <w:tcW w:w="1842" w:type="dxa"/>
            <w:vAlign w:val="center"/>
          </w:tcPr>
          <w:p w:rsidR="00E07C8B" w:rsidRPr="00062CE3" w:rsidRDefault="009731A0">
            <w:pPr>
              <w:tabs>
                <w:tab w:val="left" w:pos="900"/>
              </w:tabs>
              <w:autoSpaceDN w:val="0"/>
              <w:adjustRightInd w:val="0"/>
              <w:spacing w:line="360" w:lineRule="auto"/>
              <w:ind w:right="62"/>
              <w:jc w:val="center"/>
              <w:rPr>
                <w:rFonts w:ascii="仿宋" w:eastAsia="仿宋" w:hAnsi="仿宋" w:cs="宋体"/>
                <w:kern w:val="0"/>
                <w:sz w:val="30"/>
                <w:szCs w:val="30"/>
              </w:rPr>
            </w:pPr>
            <w:r w:rsidRPr="00062CE3">
              <w:rPr>
                <w:rFonts w:ascii="仿宋" w:eastAsia="仿宋" w:hAnsi="仿宋" w:hint="eastAsia"/>
                <w:kern w:val="0"/>
                <w:sz w:val="30"/>
                <w:szCs w:val="30"/>
              </w:rPr>
              <w:t>安徽省芜湖市中医院</w:t>
            </w:r>
          </w:p>
        </w:tc>
        <w:tc>
          <w:tcPr>
            <w:tcW w:w="851" w:type="dxa"/>
          </w:tcPr>
          <w:p w:rsidR="00E07C8B" w:rsidRPr="00062CE3" w:rsidRDefault="009731A0">
            <w:pPr>
              <w:spacing w:line="220" w:lineRule="atLeast"/>
              <w:jc w:val="left"/>
              <w:rPr>
                <w:rFonts w:ascii="仿宋" w:eastAsia="仿宋" w:hAnsi="仿宋" w:cs="宋体"/>
                <w:kern w:val="0"/>
                <w:sz w:val="30"/>
                <w:szCs w:val="30"/>
              </w:rPr>
            </w:pPr>
            <w:r w:rsidRPr="00062CE3">
              <w:rPr>
                <w:rFonts w:ascii="仿宋" w:eastAsia="仿宋" w:hAnsi="仿宋" w:cs="宋体" w:hint="eastAsia"/>
                <w:kern w:val="0"/>
                <w:sz w:val="30"/>
                <w:szCs w:val="30"/>
              </w:rPr>
              <w:t>科主任</w:t>
            </w:r>
          </w:p>
        </w:tc>
        <w:tc>
          <w:tcPr>
            <w:tcW w:w="1559" w:type="dxa"/>
          </w:tcPr>
          <w:p w:rsidR="00E07C8B" w:rsidRPr="00062CE3" w:rsidRDefault="009731A0">
            <w:pPr>
              <w:spacing w:line="220" w:lineRule="atLeast"/>
              <w:jc w:val="left"/>
              <w:rPr>
                <w:rFonts w:ascii="仿宋" w:eastAsia="仿宋" w:hAnsi="仿宋" w:cs="宋体"/>
                <w:kern w:val="0"/>
                <w:sz w:val="30"/>
                <w:szCs w:val="30"/>
              </w:rPr>
            </w:pPr>
            <w:r w:rsidRPr="00062CE3">
              <w:rPr>
                <w:rFonts w:ascii="仿宋" w:eastAsia="仿宋" w:hAnsi="仿宋" w:cs="宋体" w:hint="eastAsia"/>
                <w:kern w:val="0"/>
                <w:sz w:val="30"/>
                <w:szCs w:val="30"/>
              </w:rPr>
              <w:t>副教授、</w:t>
            </w:r>
          </w:p>
          <w:p w:rsidR="00E07C8B" w:rsidRPr="00062CE3" w:rsidRDefault="009731A0">
            <w:pPr>
              <w:spacing w:line="220" w:lineRule="atLeast"/>
              <w:jc w:val="left"/>
              <w:rPr>
                <w:rFonts w:ascii="仿宋" w:eastAsia="仿宋" w:hAnsi="仿宋" w:cs="宋体"/>
                <w:kern w:val="0"/>
                <w:sz w:val="30"/>
                <w:szCs w:val="30"/>
              </w:rPr>
            </w:pPr>
            <w:r w:rsidRPr="00062CE3">
              <w:rPr>
                <w:rFonts w:ascii="仿宋" w:eastAsia="仿宋" w:hAnsi="仿宋" w:cs="宋体" w:hint="eastAsia"/>
                <w:kern w:val="0"/>
                <w:sz w:val="30"/>
                <w:szCs w:val="30"/>
              </w:rPr>
              <w:t>副主任医师</w:t>
            </w:r>
          </w:p>
        </w:tc>
        <w:tc>
          <w:tcPr>
            <w:tcW w:w="2268" w:type="dxa"/>
          </w:tcPr>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专家问卷</w:t>
            </w:r>
          </w:p>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同行征求意见</w:t>
            </w:r>
          </w:p>
        </w:tc>
      </w:tr>
      <w:tr w:rsidR="00062CE3" w:rsidRPr="00062CE3" w:rsidTr="009168C6">
        <w:tc>
          <w:tcPr>
            <w:tcW w:w="1242" w:type="dxa"/>
            <w:vAlign w:val="center"/>
          </w:tcPr>
          <w:p w:rsidR="00E07C8B" w:rsidRPr="00062CE3" w:rsidRDefault="009731A0" w:rsidP="009168C6">
            <w:pPr>
              <w:tabs>
                <w:tab w:val="left" w:pos="900"/>
              </w:tabs>
              <w:autoSpaceDN w:val="0"/>
              <w:adjustRightInd w:val="0"/>
              <w:spacing w:line="360" w:lineRule="auto"/>
              <w:ind w:right="62"/>
              <w:jc w:val="center"/>
              <w:rPr>
                <w:rFonts w:ascii="仿宋" w:eastAsia="仿宋" w:hAnsi="仿宋" w:cs="宋体"/>
                <w:sz w:val="30"/>
                <w:szCs w:val="30"/>
              </w:rPr>
            </w:pPr>
            <w:proofErr w:type="gramStart"/>
            <w:r w:rsidRPr="00062CE3">
              <w:rPr>
                <w:rFonts w:ascii="仿宋" w:eastAsia="仿宋" w:hAnsi="仿宋" w:hint="eastAsia"/>
                <w:kern w:val="0"/>
                <w:sz w:val="30"/>
                <w:szCs w:val="30"/>
              </w:rPr>
              <w:t>张会琴</w:t>
            </w:r>
            <w:proofErr w:type="gramEnd"/>
          </w:p>
        </w:tc>
        <w:tc>
          <w:tcPr>
            <w:tcW w:w="993" w:type="dxa"/>
            <w:vAlign w:val="center"/>
          </w:tcPr>
          <w:p w:rsidR="00E07C8B" w:rsidRPr="00062CE3" w:rsidRDefault="009731A0" w:rsidP="009168C6">
            <w:pPr>
              <w:widowControl/>
              <w:spacing w:after="180" w:line="26" w:lineRule="atLeast"/>
              <w:jc w:val="center"/>
              <w:rPr>
                <w:rFonts w:ascii="仿宋" w:eastAsia="仿宋" w:hAnsi="仿宋" w:cs="宋体"/>
                <w:sz w:val="30"/>
                <w:szCs w:val="30"/>
              </w:rPr>
            </w:pPr>
            <w:r w:rsidRPr="00062CE3">
              <w:rPr>
                <w:rFonts w:ascii="仿宋" w:eastAsia="仿宋" w:hAnsi="仿宋" w:cs="宋体" w:hint="eastAsia"/>
                <w:sz w:val="30"/>
                <w:szCs w:val="30"/>
              </w:rPr>
              <w:t>硕士</w:t>
            </w:r>
          </w:p>
        </w:tc>
        <w:tc>
          <w:tcPr>
            <w:tcW w:w="1842" w:type="dxa"/>
            <w:vAlign w:val="center"/>
          </w:tcPr>
          <w:p w:rsidR="00E07C8B" w:rsidRPr="00062CE3" w:rsidRDefault="009731A0">
            <w:pPr>
              <w:tabs>
                <w:tab w:val="left" w:pos="900"/>
              </w:tabs>
              <w:autoSpaceDN w:val="0"/>
              <w:adjustRightInd w:val="0"/>
              <w:spacing w:line="360" w:lineRule="auto"/>
              <w:ind w:right="62"/>
              <w:jc w:val="center"/>
              <w:rPr>
                <w:rFonts w:ascii="仿宋" w:eastAsia="仿宋" w:hAnsi="仿宋" w:cs="宋体"/>
                <w:sz w:val="30"/>
                <w:szCs w:val="30"/>
              </w:rPr>
            </w:pPr>
            <w:r w:rsidRPr="00062CE3">
              <w:rPr>
                <w:rFonts w:ascii="仿宋" w:eastAsia="仿宋" w:hAnsi="仿宋" w:hint="eastAsia"/>
                <w:kern w:val="0"/>
                <w:sz w:val="30"/>
                <w:szCs w:val="30"/>
              </w:rPr>
              <w:t>河北省保定市中医院</w:t>
            </w:r>
          </w:p>
        </w:tc>
        <w:tc>
          <w:tcPr>
            <w:tcW w:w="851" w:type="dxa"/>
          </w:tcPr>
          <w:p w:rsidR="00E07C8B" w:rsidRPr="00062CE3" w:rsidRDefault="009731A0">
            <w:pPr>
              <w:rPr>
                <w:rFonts w:ascii="仿宋" w:eastAsia="仿宋" w:hAnsi="仿宋" w:cs="宋体"/>
                <w:sz w:val="30"/>
                <w:szCs w:val="30"/>
              </w:rPr>
            </w:pPr>
            <w:r w:rsidRPr="00062CE3">
              <w:rPr>
                <w:rFonts w:ascii="仿宋" w:eastAsia="仿宋" w:hAnsi="仿宋" w:cs="宋体" w:hint="eastAsia"/>
                <w:kern w:val="0"/>
                <w:sz w:val="30"/>
                <w:szCs w:val="30"/>
              </w:rPr>
              <w:t>院长</w:t>
            </w:r>
          </w:p>
        </w:tc>
        <w:tc>
          <w:tcPr>
            <w:tcW w:w="1559" w:type="dxa"/>
          </w:tcPr>
          <w:p w:rsidR="00E07C8B" w:rsidRPr="00062CE3" w:rsidRDefault="009731A0">
            <w:pPr>
              <w:jc w:val="left"/>
              <w:rPr>
                <w:rFonts w:ascii="仿宋" w:eastAsia="仿宋" w:hAnsi="仿宋" w:cs="宋体"/>
                <w:sz w:val="30"/>
                <w:szCs w:val="30"/>
              </w:rPr>
            </w:pPr>
            <w:r w:rsidRPr="00062CE3">
              <w:rPr>
                <w:rFonts w:ascii="仿宋" w:eastAsia="仿宋" w:hAnsi="仿宋" w:cs="宋体" w:hint="eastAsia"/>
                <w:sz w:val="30"/>
                <w:szCs w:val="30"/>
              </w:rPr>
              <w:t>教授、</w:t>
            </w:r>
          </w:p>
          <w:p w:rsidR="00E07C8B" w:rsidRPr="00062CE3" w:rsidRDefault="009731A0">
            <w:pPr>
              <w:jc w:val="left"/>
              <w:rPr>
                <w:rFonts w:ascii="仿宋" w:eastAsia="仿宋" w:hAnsi="仿宋" w:cs="宋体"/>
                <w:sz w:val="30"/>
                <w:szCs w:val="30"/>
              </w:rPr>
            </w:pPr>
            <w:r w:rsidRPr="00062CE3">
              <w:rPr>
                <w:rFonts w:ascii="仿宋" w:eastAsia="仿宋" w:hAnsi="仿宋" w:cs="宋体" w:hint="eastAsia"/>
                <w:sz w:val="30"/>
                <w:szCs w:val="30"/>
              </w:rPr>
              <w:t>主任医师</w:t>
            </w:r>
          </w:p>
        </w:tc>
        <w:tc>
          <w:tcPr>
            <w:tcW w:w="2268" w:type="dxa"/>
          </w:tcPr>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专家问卷</w:t>
            </w:r>
          </w:p>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同行征求意见</w:t>
            </w:r>
          </w:p>
        </w:tc>
      </w:tr>
      <w:tr w:rsidR="00062CE3" w:rsidRPr="00062CE3" w:rsidTr="009168C6">
        <w:tc>
          <w:tcPr>
            <w:tcW w:w="1242" w:type="dxa"/>
            <w:vAlign w:val="center"/>
          </w:tcPr>
          <w:p w:rsidR="00E07C8B" w:rsidRPr="00062CE3" w:rsidRDefault="009731A0" w:rsidP="009168C6">
            <w:pPr>
              <w:tabs>
                <w:tab w:val="left" w:pos="900"/>
              </w:tabs>
              <w:autoSpaceDN w:val="0"/>
              <w:adjustRightInd w:val="0"/>
              <w:spacing w:line="360" w:lineRule="auto"/>
              <w:ind w:right="62"/>
              <w:jc w:val="center"/>
              <w:rPr>
                <w:rFonts w:ascii="仿宋" w:eastAsia="仿宋" w:hAnsi="仿宋" w:cs="宋体"/>
                <w:sz w:val="30"/>
                <w:szCs w:val="30"/>
              </w:rPr>
            </w:pPr>
            <w:r w:rsidRPr="00062CE3">
              <w:rPr>
                <w:rFonts w:ascii="仿宋" w:eastAsia="仿宋" w:hAnsi="仿宋" w:hint="eastAsia"/>
                <w:kern w:val="0"/>
                <w:sz w:val="30"/>
                <w:szCs w:val="30"/>
              </w:rPr>
              <w:t>王勇</w:t>
            </w:r>
          </w:p>
        </w:tc>
        <w:tc>
          <w:tcPr>
            <w:tcW w:w="993" w:type="dxa"/>
            <w:vAlign w:val="center"/>
          </w:tcPr>
          <w:p w:rsidR="00E07C8B" w:rsidRPr="00062CE3" w:rsidRDefault="009731A0" w:rsidP="009168C6">
            <w:pPr>
              <w:tabs>
                <w:tab w:val="left" w:pos="900"/>
              </w:tabs>
              <w:autoSpaceDN w:val="0"/>
              <w:adjustRightInd w:val="0"/>
              <w:spacing w:line="360" w:lineRule="auto"/>
              <w:ind w:right="62"/>
              <w:jc w:val="center"/>
              <w:rPr>
                <w:rFonts w:ascii="仿宋" w:eastAsia="仿宋" w:hAnsi="仿宋" w:cs="宋体"/>
                <w:sz w:val="30"/>
                <w:szCs w:val="30"/>
              </w:rPr>
            </w:pPr>
            <w:r w:rsidRPr="00062CE3">
              <w:rPr>
                <w:rFonts w:ascii="仿宋" w:eastAsia="仿宋" w:hAnsi="仿宋" w:cs="宋体" w:hint="eastAsia"/>
                <w:kern w:val="0"/>
                <w:sz w:val="30"/>
                <w:szCs w:val="30"/>
              </w:rPr>
              <w:t>学士</w:t>
            </w:r>
          </w:p>
        </w:tc>
        <w:tc>
          <w:tcPr>
            <w:tcW w:w="1842" w:type="dxa"/>
            <w:vAlign w:val="center"/>
          </w:tcPr>
          <w:p w:rsidR="00E07C8B" w:rsidRPr="00062CE3" w:rsidRDefault="009731A0">
            <w:pPr>
              <w:tabs>
                <w:tab w:val="left" w:pos="900"/>
              </w:tabs>
              <w:autoSpaceDN w:val="0"/>
              <w:adjustRightInd w:val="0"/>
              <w:spacing w:line="360" w:lineRule="auto"/>
              <w:ind w:right="62"/>
              <w:jc w:val="center"/>
              <w:rPr>
                <w:rFonts w:ascii="仿宋" w:eastAsia="仿宋" w:hAnsi="仿宋" w:cs="宋体"/>
                <w:sz w:val="30"/>
                <w:szCs w:val="30"/>
              </w:rPr>
            </w:pPr>
            <w:r w:rsidRPr="00062CE3">
              <w:rPr>
                <w:rFonts w:ascii="仿宋" w:eastAsia="仿宋" w:hAnsi="仿宋" w:hint="eastAsia"/>
                <w:kern w:val="0"/>
                <w:sz w:val="30"/>
                <w:szCs w:val="30"/>
              </w:rPr>
              <w:t>安徽省肥东县中医院</w:t>
            </w:r>
          </w:p>
        </w:tc>
        <w:tc>
          <w:tcPr>
            <w:tcW w:w="851" w:type="dxa"/>
          </w:tcPr>
          <w:p w:rsidR="00E07C8B" w:rsidRPr="00062CE3" w:rsidRDefault="009731A0">
            <w:pPr>
              <w:rPr>
                <w:rFonts w:ascii="仿宋" w:eastAsia="仿宋" w:hAnsi="仿宋" w:cs="宋体"/>
                <w:sz w:val="30"/>
                <w:szCs w:val="30"/>
              </w:rPr>
            </w:pPr>
            <w:r w:rsidRPr="00062CE3">
              <w:rPr>
                <w:rFonts w:ascii="仿宋" w:eastAsia="仿宋" w:hAnsi="仿宋" w:cs="宋体" w:hint="eastAsia"/>
                <w:kern w:val="0"/>
                <w:sz w:val="30"/>
                <w:szCs w:val="30"/>
              </w:rPr>
              <w:t>业务副院长</w:t>
            </w:r>
          </w:p>
        </w:tc>
        <w:tc>
          <w:tcPr>
            <w:tcW w:w="1559" w:type="dxa"/>
          </w:tcPr>
          <w:p w:rsidR="00E07C8B" w:rsidRPr="00062CE3" w:rsidRDefault="009731A0">
            <w:pPr>
              <w:jc w:val="left"/>
              <w:rPr>
                <w:rFonts w:ascii="仿宋" w:eastAsia="仿宋" w:hAnsi="仿宋" w:cs="宋体"/>
                <w:sz w:val="30"/>
                <w:szCs w:val="30"/>
              </w:rPr>
            </w:pPr>
            <w:r w:rsidRPr="00062CE3">
              <w:rPr>
                <w:rFonts w:ascii="仿宋" w:eastAsia="仿宋" w:hAnsi="仿宋" w:cs="宋体" w:hint="eastAsia"/>
                <w:sz w:val="30"/>
                <w:szCs w:val="30"/>
              </w:rPr>
              <w:t>副主任医师</w:t>
            </w:r>
          </w:p>
        </w:tc>
        <w:tc>
          <w:tcPr>
            <w:tcW w:w="2268" w:type="dxa"/>
          </w:tcPr>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专家问卷</w:t>
            </w:r>
          </w:p>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同行征求意见</w:t>
            </w:r>
          </w:p>
        </w:tc>
      </w:tr>
      <w:tr w:rsidR="00062CE3" w:rsidRPr="00062CE3" w:rsidTr="009168C6">
        <w:tc>
          <w:tcPr>
            <w:tcW w:w="1242" w:type="dxa"/>
            <w:vAlign w:val="center"/>
          </w:tcPr>
          <w:p w:rsidR="00E07C8B" w:rsidRPr="00062CE3" w:rsidRDefault="009731A0" w:rsidP="009168C6">
            <w:pPr>
              <w:tabs>
                <w:tab w:val="left" w:pos="900"/>
              </w:tabs>
              <w:autoSpaceDN w:val="0"/>
              <w:adjustRightInd w:val="0"/>
              <w:spacing w:line="360" w:lineRule="auto"/>
              <w:ind w:right="62"/>
              <w:jc w:val="center"/>
              <w:rPr>
                <w:rFonts w:ascii="仿宋" w:eastAsia="仿宋" w:hAnsi="仿宋"/>
                <w:kern w:val="0"/>
                <w:sz w:val="30"/>
                <w:szCs w:val="30"/>
              </w:rPr>
            </w:pPr>
            <w:r w:rsidRPr="00062CE3">
              <w:rPr>
                <w:rFonts w:ascii="仿宋" w:eastAsia="仿宋" w:hAnsi="仿宋" w:hint="eastAsia"/>
                <w:kern w:val="0"/>
                <w:sz w:val="30"/>
                <w:szCs w:val="30"/>
              </w:rPr>
              <w:t>高洁</w:t>
            </w:r>
          </w:p>
        </w:tc>
        <w:tc>
          <w:tcPr>
            <w:tcW w:w="993" w:type="dxa"/>
            <w:vAlign w:val="center"/>
          </w:tcPr>
          <w:p w:rsidR="00E07C8B" w:rsidRPr="00062CE3" w:rsidRDefault="009731A0" w:rsidP="009168C6">
            <w:pPr>
              <w:tabs>
                <w:tab w:val="left" w:pos="900"/>
              </w:tabs>
              <w:autoSpaceDN w:val="0"/>
              <w:adjustRightInd w:val="0"/>
              <w:spacing w:line="360" w:lineRule="auto"/>
              <w:ind w:right="62"/>
              <w:jc w:val="center"/>
              <w:rPr>
                <w:rFonts w:ascii="仿宋" w:eastAsia="仿宋" w:hAnsi="仿宋" w:cs="宋体"/>
                <w:sz w:val="30"/>
                <w:szCs w:val="30"/>
              </w:rPr>
            </w:pPr>
            <w:r w:rsidRPr="00062CE3">
              <w:rPr>
                <w:rFonts w:ascii="仿宋" w:eastAsia="仿宋" w:hAnsi="仿宋" w:cs="宋体" w:hint="eastAsia"/>
                <w:kern w:val="0"/>
                <w:sz w:val="30"/>
                <w:szCs w:val="30"/>
              </w:rPr>
              <w:t>学士</w:t>
            </w:r>
          </w:p>
        </w:tc>
        <w:tc>
          <w:tcPr>
            <w:tcW w:w="1842" w:type="dxa"/>
            <w:vAlign w:val="center"/>
          </w:tcPr>
          <w:p w:rsidR="00E07C8B" w:rsidRPr="00062CE3" w:rsidRDefault="009731A0">
            <w:pPr>
              <w:tabs>
                <w:tab w:val="left" w:pos="900"/>
              </w:tabs>
              <w:autoSpaceDN w:val="0"/>
              <w:adjustRightInd w:val="0"/>
              <w:spacing w:line="360" w:lineRule="auto"/>
              <w:ind w:right="62"/>
              <w:jc w:val="center"/>
              <w:rPr>
                <w:rFonts w:ascii="仿宋" w:eastAsia="仿宋" w:hAnsi="仿宋"/>
                <w:kern w:val="0"/>
                <w:sz w:val="30"/>
                <w:szCs w:val="30"/>
              </w:rPr>
            </w:pPr>
            <w:r w:rsidRPr="00062CE3">
              <w:rPr>
                <w:rFonts w:ascii="仿宋" w:eastAsia="仿宋" w:hAnsi="仿宋" w:hint="eastAsia"/>
                <w:kern w:val="0"/>
                <w:sz w:val="30"/>
                <w:szCs w:val="30"/>
              </w:rPr>
              <w:t>安徽省凤阳县中医院</w:t>
            </w:r>
          </w:p>
        </w:tc>
        <w:tc>
          <w:tcPr>
            <w:tcW w:w="851" w:type="dxa"/>
          </w:tcPr>
          <w:p w:rsidR="00E07C8B" w:rsidRPr="00062CE3" w:rsidRDefault="009731A0">
            <w:pPr>
              <w:rPr>
                <w:rFonts w:ascii="仿宋" w:eastAsia="仿宋" w:hAnsi="仿宋" w:cs="宋体"/>
                <w:kern w:val="0"/>
                <w:sz w:val="30"/>
                <w:szCs w:val="30"/>
              </w:rPr>
            </w:pPr>
            <w:r w:rsidRPr="00062CE3">
              <w:rPr>
                <w:rFonts w:ascii="仿宋" w:eastAsia="仿宋" w:hAnsi="仿宋" w:cs="宋体" w:hint="eastAsia"/>
                <w:kern w:val="0"/>
                <w:sz w:val="30"/>
                <w:szCs w:val="30"/>
              </w:rPr>
              <w:t>科主任</w:t>
            </w:r>
          </w:p>
        </w:tc>
        <w:tc>
          <w:tcPr>
            <w:tcW w:w="1559" w:type="dxa"/>
          </w:tcPr>
          <w:p w:rsidR="00E07C8B" w:rsidRPr="00062CE3" w:rsidRDefault="009731A0">
            <w:pPr>
              <w:jc w:val="left"/>
              <w:rPr>
                <w:rFonts w:ascii="仿宋" w:eastAsia="仿宋" w:hAnsi="仿宋" w:cs="宋体"/>
                <w:sz w:val="30"/>
                <w:szCs w:val="30"/>
              </w:rPr>
            </w:pPr>
            <w:r w:rsidRPr="00062CE3">
              <w:rPr>
                <w:rFonts w:ascii="仿宋" w:eastAsia="仿宋" w:hAnsi="仿宋" w:cs="宋体" w:hint="eastAsia"/>
                <w:sz w:val="30"/>
                <w:szCs w:val="30"/>
              </w:rPr>
              <w:t>副主任医师</w:t>
            </w:r>
          </w:p>
        </w:tc>
        <w:tc>
          <w:tcPr>
            <w:tcW w:w="2268" w:type="dxa"/>
          </w:tcPr>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专家问卷</w:t>
            </w:r>
          </w:p>
          <w:p w:rsidR="00E07C8B" w:rsidRPr="00062CE3" w:rsidRDefault="009731A0">
            <w:pPr>
              <w:rPr>
                <w:rFonts w:ascii="仿宋" w:eastAsia="仿宋" w:hAnsi="仿宋" w:cs="宋体"/>
                <w:sz w:val="30"/>
                <w:szCs w:val="30"/>
              </w:rPr>
            </w:pPr>
            <w:r w:rsidRPr="00062CE3">
              <w:rPr>
                <w:rFonts w:ascii="仿宋" w:eastAsia="仿宋" w:hAnsi="仿宋" w:cs="宋体" w:hint="eastAsia"/>
                <w:sz w:val="30"/>
                <w:szCs w:val="30"/>
              </w:rPr>
              <w:t>同行征求意见</w:t>
            </w:r>
          </w:p>
        </w:tc>
      </w:tr>
    </w:tbl>
    <w:p w:rsidR="00E07C8B" w:rsidRPr="00062CE3" w:rsidRDefault="009731A0">
      <w:pPr>
        <w:rPr>
          <w:rFonts w:ascii="仿宋" w:eastAsia="仿宋" w:hAnsi="仿宋"/>
        </w:rPr>
      </w:pPr>
      <w:r w:rsidRPr="00062CE3">
        <w:rPr>
          <w:rFonts w:ascii="仿宋" w:eastAsia="仿宋" w:hAnsi="仿宋" w:cs="黑体" w:hint="eastAsia"/>
          <w:sz w:val="32"/>
          <w:szCs w:val="32"/>
        </w:rPr>
        <w:t xml:space="preserve">          </w:t>
      </w:r>
      <w:r w:rsidRPr="00062CE3">
        <w:rPr>
          <w:rFonts w:ascii="仿宋" w:eastAsia="仿宋" w:hAnsi="仿宋"/>
        </w:rPr>
        <w:tab/>
      </w:r>
    </w:p>
    <w:p w:rsidR="00E07C8B" w:rsidRPr="00062CE3" w:rsidRDefault="009731A0">
      <w:pPr>
        <w:spacing w:line="220" w:lineRule="atLeast"/>
        <w:rPr>
          <w:rFonts w:ascii="仿宋" w:eastAsia="仿宋" w:hAnsi="仿宋"/>
          <w:sz w:val="32"/>
          <w:szCs w:val="32"/>
        </w:rPr>
      </w:pPr>
      <w:r w:rsidRPr="00062CE3">
        <w:rPr>
          <w:rFonts w:ascii="仿宋" w:eastAsia="仿宋" w:hAnsi="仿宋" w:hint="eastAsia"/>
          <w:sz w:val="32"/>
          <w:szCs w:val="32"/>
        </w:rPr>
        <w:t>2. 标准编制原则和确定标准主要内容的论据</w:t>
      </w:r>
      <w:r w:rsidRPr="00062CE3">
        <w:rPr>
          <w:rFonts w:ascii="仿宋" w:eastAsia="仿宋" w:hAnsi="仿宋"/>
          <w:sz w:val="32"/>
          <w:szCs w:val="32"/>
        </w:rPr>
        <w:tab/>
      </w:r>
      <w:r w:rsidRPr="00062CE3">
        <w:rPr>
          <w:rFonts w:ascii="仿宋" w:eastAsia="仿宋" w:hAnsi="仿宋"/>
          <w:sz w:val="32"/>
          <w:szCs w:val="32"/>
        </w:rPr>
        <w:tab/>
      </w:r>
    </w:p>
    <w:p w:rsidR="00E07C8B" w:rsidRPr="00062CE3" w:rsidRDefault="009731A0">
      <w:pPr>
        <w:spacing w:line="220" w:lineRule="atLeast"/>
        <w:rPr>
          <w:rFonts w:ascii="仿宋" w:eastAsia="仿宋" w:hAnsi="仿宋"/>
          <w:b/>
          <w:sz w:val="32"/>
          <w:szCs w:val="32"/>
        </w:rPr>
      </w:pPr>
      <w:r w:rsidRPr="00062CE3">
        <w:rPr>
          <w:rFonts w:ascii="仿宋" w:eastAsia="仿宋" w:hAnsi="仿宋" w:hint="eastAsia"/>
          <w:b/>
          <w:sz w:val="32"/>
          <w:szCs w:val="32"/>
        </w:rPr>
        <w:t>2.1标准编制原则</w:t>
      </w:r>
    </w:p>
    <w:p w:rsidR="00E07C8B" w:rsidRPr="00062CE3" w:rsidRDefault="009731A0">
      <w:pPr>
        <w:spacing w:line="220" w:lineRule="atLeast"/>
        <w:ind w:firstLine="645"/>
        <w:rPr>
          <w:rFonts w:ascii="仿宋" w:eastAsia="仿宋" w:hAnsi="仿宋"/>
          <w:sz w:val="30"/>
          <w:szCs w:val="30"/>
        </w:rPr>
      </w:pPr>
      <w:r w:rsidRPr="00062CE3">
        <w:rPr>
          <w:rFonts w:ascii="仿宋" w:eastAsia="仿宋" w:hAnsi="仿宋" w:cs="Times New Roman" w:hint="eastAsia"/>
          <w:sz w:val="30"/>
          <w:szCs w:val="30"/>
        </w:rPr>
        <w:t>本指南的修订遵循“科学性、规范性、适用性”原则</w:t>
      </w:r>
      <w:r w:rsidRPr="00062CE3">
        <w:rPr>
          <w:rFonts w:ascii="仿宋" w:eastAsia="仿宋" w:hAnsi="仿宋" w:hint="eastAsia"/>
          <w:sz w:val="30"/>
          <w:szCs w:val="30"/>
        </w:rPr>
        <w:t>，包涵了传统医学的病名概念、诊断要点、鉴别诊断、辨证论治等，在治疗上以中医特色及确有临床疗效的方法为主，辅以调节情志。重点是辨证论治的制定，本指南主要适用于中医内分泌科或糖尿病科、中西医结合内分泌或糖尿病科和中医内科医师、全科医生、保健医生参考使用。西医糖尿病从业医师和其他学科中医师也可参照本指南中的相关内容。</w:t>
      </w:r>
    </w:p>
    <w:p w:rsidR="00E07C8B" w:rsidRPr="00062CE3" w:rsidRDefault="009731A0">
      <w:pPr>
        <w:rPr>
          <w:rFonts w:ascii="仿宋" w:eastAsia="仿宋" w:hAnsi="仿宋" w:cs="Times New Roman"/>
          <w:b/>
          <w:sz w:val="30"/>
          <w:szCs w:val="30"/>
        </w:rPr>
      </w:pPr>
      <w:r w:rsidRPr="00062CE3">
        <w:rPr>
          <w:rFonts w:ascii="仿宋" w:eastAsia="仿宋" w:hAnsi="仿宋" w:cs="Times New Roman" w:hint="eastAsia"/>
          <w:b/>
          <w:sz w:val="30"/>
          <w:szCs w:val="30"/>
        </w:rPr>
        <w:t>（1）科学性</w:t>
      </w:r>
    </w:p>
    <w:p w:rsidR="00E07C8B" w:rsidRPr="00062CE3" w:rsidRDefault="009731A0">
      <w:pPr>
        <w:spacing w:line="220" w:lineRule="atLeast"/>
        <w:ind w:firstLine="645"/>
        <w:rPr>
          <w:rFonts w:ascii="仿宋" w:eastAsia="仿宋" w:hAnsi="仿宋"/>
          <w:sz w:val="30"/>
          <w:szCs w:val="30"/>
        </w:rPr>
      </w:pPr>
      <w:r w:rsidRPr="00062CE3">
        <w:rPr>
          <w:rFonts w:ascii="仿宋" w:eastAsia="仿宋" w:hAnsi="仿宋" w:hint="eastAsia"/>
          <w:sz w:val="30"/>
          <w:szCs w:val="30"/>
        </w:rPr>
        <w:t>科学性是指南修订的基础。本指南在专家组的科学指导下成立各学科专家指导组和指南工作组，以循证医学为基础，制定科学的临床实践指南。例如提出临床问题，对文献进行科学评价，组织专家进行各个阶段专家论证，从而形成中医诊疗技术的标准化。</w:t>
      </w:r>
    </w:p>
    <w:p w:rsidR="00E07C8B" w:rsidRPr="00062CE3" w:rsidRDefault="009731A0">
      <w:pPr>
        <w:rPr>
          <w:rFonts w:ascii="仿宋" w:eastAsia="仿宋" w:hAnsi="仿宋" w:cs="Times New Roman"/>
          <w:b/>
          <w:sz w:val="32"/>
          <w:szCs w:val="32"/>
        </w:rPr>
      </w:pPr>
      <w:r w:rsidRPr="00062CE3">
        <w:rPr>
          <w:rFonts w:ascii="仿宋" w:eastAsia="仿宋" w:hAnsi="仿宋" w:cs="Times New Roman" w:hint="eastAsia"/>
          <w:b/>
          <w:sz w:val="32"/>
          <w:szCs w:val="32"/>
        </w:rPr>
        <w:t>（2）规范性</w:t>
      </w:r>
    </w:p>
    <w:p w:rsidR="00E07C8B" w:rsidRPr="00062CE3" w:rsidRDefault="009731A0">
      <w:pPr>
        <w:spacing w:line="220" w:lineRule="atLeast"/>
        <w:ind w:firstLine="645"/>
        <w:rPr>
          <w:rFonts w:ascii="仿宋" w:eastAsia="仿宋" w:hAnsi="仿宋"/>
          <w:sz w:val="30"/>
          <w:szCs w:val="30"/>
        </w:rPr>
      </w:pPr>
      <w:r w:rsidRPr="00062CE3">
        <w:rPr>
          <w:rFonts w:ascii="仿宋" w:eastAsia="仿宋" w:hAnsi="仿宋" w:hint="eastAsia"/>
          <w:sz w:val="30"/>
          <w:szCs w:val="30"/>
        </w:rPr>
        <w:t>在指南的修订的过程中严格按照国家中医临床诊疗指南制修订技术的相关要求有序进行，如成立指南工作组、文献研究和前期准备、指南修订初稿、广泛征求相关部门意见、同行评价、</w:t>
      </w:r>
      <w:r w:rsidRPr="00062CE3">
        <w:rPr>
          <w:rFonts w:ascii="仿宋" w:eastAsia="仿宋" w:hAnsi="仿宋" w:hint="eastAsia"/>
          <w:sz w:val="30"/>
          <w:szCs w:val="30"/>
        </w:rPr>
        <w:lastRenderedPageBreak/>
        <w:t>实践评价、专家论证、专家组审核、公开征求意见等。</w:t>
      </w:r>
    </w:p>
    <w:p w:rsidR="00E07C8B" w:rsidRPr="00062CE3" w:rsidRDefault="009731A0">
      <w:pPr>
        <w:rPr>
          <w:rFonts w:ascii="仿宋" w:eastAsia="仿宋" w:hAnsi="仿宋" w:cs="Times New Roman"/>
          <w:b/>
          <w:sz w:val="32"/>
          <w:szCs w:val="32"/>
        </w:rPr>
      </w:pPr>
      <w:r w:rsidRPr="00062CE3">
        <w:rPr>
          <w:rFonts w:ascii="仿宋" w:eastAsia="仿宋" w:hAnsi="仿宋" w:cs="Times New Roman" w:hint="eastAsia"/>
          <w:b/>
          <w:sz w:val="32"/>
          <w:szCs w:val="32"/>
        </w:rPr>
        <w:t>（3）适用性</w:t>
      </w:r>
    </w:p>
    <w:p w:rsidR="00E07C8B" w:rsidRPr="00062CE3" w:rsidRDefault="009731A0">
      <w:pPr>
        <w:spacing w:line="220" w:lineRule="atLeast"/>
        <w:ind w:firstLine="645"/>
        <w:rPr>
          <w:rFonts w:ascii="仿宋" w:eastAsia="仿宋" w:hAnsi="仿宋"/>
          <w:sz w:val="30"/>
          <w:szCs w:val="30"/>
        </w:rPr>
      </w:pPr>
      <w:r w:rsidRPr="00062CE3">
        <w:rPr>
          <w:rFonts w:ascii="仿宋" w:eastAsia="仿宋" w:hAnsi="仿宋" w:cs="宋体" w:hint="eastAsia"/>
          <w:sz w:val="30"/>
          <w:szCs w:val="30"/>
        </w:rPr>
        <w:t>临床工作中指南的应用要求其具有很大的适用性，在指南修订过程中更大程度地兼顾到地域、经济、人文等方面的差异，如指南修订的协作单位</w:t>
      </w:r>
      <w:r w:rsidRPr="00062CE3">
        <w:rPr>
          <w:rFonts w:ascii="仿宋" w:eastAsia="仿宋" w:hAnsi="仿宋" w:hint="eastAsia"/>
          <w:sz w:val="30"/>
          <w:szCs w:val="30"/>
        </w:rPr>
        <w:t>有成都中医药大学附属医院、浙江省中医院、河南省开封市中医院、天津中医药大学第一附属医院、成都中医药大学附属医院、黑龙江中医药大学附属第一医院、河南中医学院第一附属医院、安徽省蚌埠市第三人民医院、安徽省芜湖市中医院、河北省保定市中医院、安徽省肥东县中医院、安徽省凤阳县中医院，同时采用病例调查分析方法，对指南进行分析评价，中医诊疗指南一致性测试，涉及中医诊疗技术及治法，包括中医、中药、中成药、清创、熏洗、艾</w:t>
      </w:r>
      <w:proofErr w:type="gramStart"/>
      <w:r w:rsidRPr="00062CE3">
        <w:rPr>
          <w:rFonts w:ascii="仿宋" w:eastAsia="仿宋" w:hAnsi="仿宋" w:hint="eastAsia"/>
          <w:sz w:val="30"/>
          <w:szCs w:val="30"/>
        </w:rPr>
        <w:t>灸</w:t>
      </w:r>
      <w:proofErr w:type="gramEnd"/>
      <w:r w:rsidRPr="00062CE3">
        <w:rPr>
          <w:rFonts w:ascii="仿宋" w:eastAsia="仿宋" w:hAnsi="仿宋" w:hint="eastAsia"/>
          <w:sz w:val="30"/>
          <w:szCs w:val="30"/>
        </w:rPr>
        <w:t>等具体实用技术的应用。</w:t>
      </w:r>
    </w:p>
    <w:p w:rsidR="00E07C8B" w:rsidRPr="00062CE3" w:rsidRDefault="009731A0">
      <w:pPr>
        <w:spacing w:line="220" w:lineRule="atLeast"/>
        <w:rPr>
          <w:rFonts w:ascii="仿宋" w:eastAsia="仿宋" w:hAnsi="仿宋"/>
          <w:b/>
          <w:sz w:val="32"/>
          <w:szCs w:val="32"/>
        </w:rPr>
      </w:pPr>
      <w:r w:rsidRPr="00062CE3">
        <w:rPr>
          <w:rFonts w:ascii="仿宋" w:eastAsia="仿宋" w:hAnsi="仿宋" w:hint="eastAsia"/>
          <w:b/>
          <w:sz w:val="32"/>
          <w:szCs w:val="32"/>
        </w:rPr>
        <w:t>2.2确定标准主要内容的依据</w:t>
      </w:r>
    </w:p>
    <w:p w:rsidR="00E07C8B" w:rsidRPr="00062CE3" w:rsidRDefault="009731A0">
      <w:pPr>
        <w:rPr>
          <w:rFonts w:ascii="仿宋" w:eastAsia="仿宋" w:hAnsi="仿宋" w:cs="Times New Roman"/>
          <w:b/>
          <w:sz w:val="32"/>
          <w:szCs w:val="32"/>
        </w:rPr>
      </w:pPr>
      <w:r w:rsidRPr="00062CE3">
        <w:rPr>
          <w:rFonts w:ascii="仿宋" w:eastAsia="仿宋" w:hAnsi="仿宋" w:cs="Times New Roman" w:hint="eastAsia"/>
          <w:b/>
          <w:sz w:val="32"/>
          <w:szCs w:val="32"/>
        </w:rPr>
        <w:t>（1）检索策略</w:t>
      </w:r>
    </w:p>
    <w:p w:rsidR="00E07C8B" w:rsidRPr="00062CE3" w:rsidRDefault="009731A0" w:rsidP="00F93E36">
      <w:pPr>
        <w:spacing w:after="240"/>
        <w:ind w:firstLineChars="200" w:firstLine="600"/>
        <w:rPr>
          <w:rFonts w:ascii="仿宋" w:eastAsia="仿宋" w:hAnsi="仿宋" w:cs="宋体"/>
          <w:sz w:val="30"/>
          <w:szCs w:val="30"/>
        </w:rPr>
      </w:pPr>
      <w:r w:rsidRPr="00062CE3">
        <w:rPr>
          <w:rFonts w:ascii="仿宋" w:eastAsia="仿宋" w:hAnsi="仿宋" w:cs="宋体" w:hint="eastAsia"/>
          <w:sz w:val="30"/>
          <w:szCs w:val="30"/>
        </w:rPr>
        <w:t>电子检索中文和英文数据库。中文选用中国期刊全文数据库（CNKI）、中文科技期刊数据库（维普）、万方全文数据库、中国优秀博、硕士学位论文全文数据库等，检索词为“糖尿病”、“糖尿病足”、“消渴”、“脱疽”、“分级”、“清创”、“治疗”、“清创”、“中医药”、 “外科”等。外文选用选择 MEDLINE、 COCHRANE 图书馆、美国国立指 南库、</w:t>
      </w:r>
      <w:proofErr w:type="spellStart"/>
      <w:r w:rsidRPr="00062CE3">
        <w:rPr>
          <w:rFonts w:ascii="仿宋" w:eastAsia="仿宋" w:hAnsi="仿宋" w:cs="宋体" w:hint="eastAsia"/>
          <w:sz w:val="30"/>
          <w:szCs w:val="30"/>
        </w:rPr>
        <w:t>GuidelineClearinghouse</w:t>
      </w:r>
      <w:proofErr w:type="spellEnd"/>
      <w:r w:rsidRPr="00062CE3">
        <w:rPr>
          <w:rFonts w:ascii="仿宋" w:eastAsia="仿宋" w:hAnsi="仿宋" w:cs="宋体" w:hint="eastAsia"/>
          <w:sz w:val="30"/>
          <w:szCs w:val="30"/>
        </w:rPr>
        <w:t>(NGC 美国国家指南交换中心)、CMA INFOBASE(加拿大临床实践指南网站)、SIGN（苏格兰校际指南网站） 、NICE(英 国国家卫生与临床优化研究所)、NZGG(新西兰临床实践指南)。检索主题词为</w:t>
      </w:r>
      <w:proofErr w:type="gramStart"/>
      <w:r w:rsidRPr="00062CE3">
        <w:rPr>
          <w:rFonts w:ascii="仿宋" w:eastAsia="仿宋" w:hAnsi="仿宋" w:cs="宋体" w:hint="eastAsia"/>
          <w:sz w:val="30"/>
          <w:szCs w:val="30"/>
        </w:rPr>
        <w:t>“</w:t>
      </w:r>
      <w:proofErr w:type="gramEnd"/>
      <w:r w:rsidRPr="00062CE3">
        <w:rPr>
          <w:rFonts w:ascii="仿宋" w:eastAsia="仿宋" w:hAnsi="仿宋" w:cs="宋体" w:hint="eastAsia"/>
          <w:sz w:val="30"/>
          <w:szCs w:val="30"/>
        </w:rPr>
        <w:t>diabetic 、“diabetic foot”等。同时结合2011版中华中医药学会糖尿病分会糖尿病足中医诊疗标准、2013版中华医学会糖尿病学分会中国2型糖尿病防治指南、2013版国际血管联盟中国分会糖尿病</w:t>
      </w:r>
      <w:proofErr w:type="gramStart"/>
      <w:r w:rsidRPr="00062CE3">
        <w:rPr>
          <w:rFonts w:ascii="仿宋" w:eastAsia="仿宋" w:hAnsi="仿宋" w:cs="宋体" w:hint="eastAsia"/>
          <w:sz w:val="30"/>
          <w:szCs w:val="30"/>
        </w:rPr>
        <w:t>足专业</w:t>
      </w:r>
      <w:proofErr w:type="gramEnd"/>
      <w:r w:rsidRPr="00062CE3">
        <w:rPr>
          <w:rFonts w:ascii="仿宋" w:eastAsia="仿宋" w:hAnsi="仿宋" w:cs="宋体" w:hint="eastAsia"/>
          <w:sz w:val="30"/>
          <w:szCs w:val="30"/>
        </w:rPr>
        <w:t>委员会糖尿病足诊治指南、2015版中华医学会糖尿病学分会</w:t>
      </w:r>
      <w:proofErr w:type="gramStart"/>
      <w:r w:rsidRPr="00062CE3">
        <w:rPr>
          <w:rFonts w:ascii="仿宋" w:eastAsia="仿宋" w:hAnsi="仿宋" w:cs="宋体" w:hint="eastAsia"/>
          <w:sz w:val="30"/>
          <w:szCs w:val="30"/>
        </w:rPr>
        <w:t>糖尿病足病规范化</w:t>
      </w:r>
      <w:proofErr w:type="gramEnd"/>
      <w:r w:rsidRPr="00062CE3">
        <w:rPr>
          <w:rFonts w:ascii="仿宋" w:eastAsia="仿宋" w:hAnsi="仿宋" w:cs="宋体" w:hint="eastAsia"/>
          <w:sz w:val="30"/>
          <w:szCs w:val="30"/>
        </w:rPr>
        <w:t>诊疗手册以及2015版国际糖尿病足工作组（IWGDF）对于提高糖尿病足部慢性溃疡愈合的干预指南等，开展检索，同时将全国本领域知名专家姓名作为检索词进行检索。检索2000年至2015年发表的有关文献。根据以上检索策略，经各数据库间检索结果比对，去除重复文献，项目工作组在文献检索阶段反复筛选后共搜集到与本病相关的文献410篇。由于文献质量参差不齐，删除文献质量较差价值较低的文献253篇文献，最终剩余有价值的文献1</w:t>
      </w:r>
      <w:r w:rsidR="00F93E36" w:rsidRPr="00062CE3">
        <w:rPr>
          <w:rFonts w:ascii="仿宋" w:eastAsia="仿宋" w:hAnsi="仿宋" w:cs="宋体" w:hint="eastAsia"/>
          <w:sz w:val="30"/>
          <w:szCs w:val="30"/>
        </w:rPr>
        <w:t>60</w:t>
      </w:r>
      <w:r w:rsidRPr="00062CE3">
        <w:rPr>
          <w:rFonts w:ascii="仿宋" w:eastAsia="仿宋" w:hAnsi="仿宋" w:cs="宋体" w:hint="eastAsia"/>
          <w:sz w:val="30"/>
          <w:szCs w:val="30"/>
        </w:rPr>
        <w:t>篇。</w:t>
      </w:r>
    </w:p>
    <w:p w:rsidR="00E07C8B" w:rsidRPr="00062CE3" w:rsidRDefault="009731A0">
      <w:pPr>
        <w:rPr>
          <w:rFonts w:ascii="仿宋" w:eastAsia="仿宋" w:hAnsi="仿宋" w:cs="仿宋"/>
          <w:b/>
          <w:sz w:val="30"/>
          <w:szCs w:val="30"/>
        </w:rPr>
      </w:pPr>
      <w:r w:rsidRPr="00062CE3">
        <w:rPr>
          <w:rFonts w:ascii="仿宋" w:eastAsia="仿宋" w:hAnsi="仿宋" w:hint="eastAsia"/>
          <w:b/>
          <w:sz w:val="30"/>
          <w:szCs w:val="30"/>
        </w:rPr>
        <w:lastRenderedPageBreak/>
        <w:t>（2）</w:t>
      </w:r>
      <w:r w:rsidRPr="00062CE3">
        <w:rPr>
          <w:rFonts w:ascii="仿宋" w:eastAsia="仿宋" w:hAnsi="仿宋" w:cs="仿宋" w:hint="eastAsia"/>
          <w:b/>
          <w:sz w:val="30"/>
          <w:szCs w:val="30"/>
        </w:rPr>
        <w:t>证据分级及推荐级别</w:t>
      </w:r>
    </w:p>
    <w:p w:rsidR="00E07C8B" w:rsidRPr="00062CE3" w:rsidRDefault="009731A0">
      <w:pPr>
        <w:ind w:firstLineChars="200" w:firstLine="600"/>
        <w:rPr>
          <w:rFonts w:ascii="仿宋" w:eastAsia="仿宋" w:hAnsi="仿宋" w:cs="仿宋"/>
          <w:sz w:val="30"/>
          <w:szCs w:val="30"/>
        </w:rPr>
      </w:pPr>
      <w:r w:rsidRPr="00062CE3">
        <w:rPr>
          <w:rFonts w:ascii="仿宋" w:eastAsia="仿宋" w:hAnsi="仿宋" w:cs="仿宋" w:hint="eastAsia"/>
          <w:sz w:val="30"/>
          <w:szCs w:val="30"/>
        </w:rPr>
        <w:t>证据分级标准采用刘建平教授提出的基于证据体的临床研究证据分级标准；推荐等级参照GRADE工作组2004年发表的专家共识。</w:t>
      </w:r>
    </w:p>
    <w:p w:rsidR="00E07C8B" w:rsidRPr="00062CE3" w:rsidRDefault="009731A0">
      <w:pPr>
        <w:ind w:firstLine="640"/>
        <w:jc w:val="center"/>
        <w:rPr>
          <w:rFonts w:ascii="仿宋" w:eastAsia="仿宋" w:hAnsi="仿宋" w:cs="仿宋"/>
          <w:sz w:val="28"/>
          <w:szCs w:val="28"/>
        </w:rPr>
      </w:pPr>
      <w:r w:rsidRPr="00062CE3">
        <w:rPr>
          <w:rFonts w:ascii="仿宋" w:eastAsia="仿宋" w:hAnsi="仿宋" w:cs="仿宋" w:hint="eastAsia"/>
          <w:sz w:val="28"/>
          <w:szCs w:val="28"/>
        </w:rPr>
        <w:t>证据分级</w:t>
      </w:r>
    </w:p>
    <w:p w:rsidR="00E07C8B" w:rsidRPr="00062CE3" w:rsidRDefault="009731A0">
      <w:pPr>
        <w:ind w:firstLine="640"/>
        <w:jc w:val="center"/>
        <w:rPr>
          <w:rFonts w:ascii="仿宋" w:eastAsia="仿宋" w:hAnsi="仿宋" w:cs="仿宋"/>
          <w:sz w:val="28"/>
          <w:szCs w:val="28"/>
        </w:rPr>
      </w:pPr>
      <w:r w:rsidRPr="00062CE3">
        <w:rPr>
          <w:rFonts w:ascii="仿宋" w:eastAsia="仿宋" w:hAnsi="仿宋" w:cs="仿宋" w:hint="eastAsia"/>
          <w:sz w:val="28"/>
          <w:szCs w:val="28"/>
        </w:rPr>
        <w:t>表1基于证据体的临床研究证据分级标准</w:t>
      </w:r>
    </w:p>
    <w:tbl>
      <w:tblPr>
        <w:tblW w:w="8522" w:type="dxa"/>
        <w:tblBorders>
          <w:top w:val="single" w:sz="4" w:space="0" w:color="auto"/>
          <w:bottom w:val="single" w:sz="4" w:space="0" w:color="auto"/>
        </w:tblBorders>
        <w:tblLayout w:type="fixed"/>
        <w:tblLook w:val="04A0" w:firstRow="1" w:lastRow="0" w:firstColumn="1" w:lastColumn="0" w:noHBand="0" w:noVBand="1"/>
      </w:tblPr>
      <w:tblGrid>
        <w:gridCol w:w="8522"/>
      </w:tblGrid>
      <w:tr w:rsidR="00062CE3" w:rsidRPr="00062CE3">
        <w:tc>
          <w:tcPr>
            <w:tcW w:w="8522" w:type="dxa"/>
            <w:tcBorders>
              <w:top w:val="single" w:sz="4" w:space="0" w:color="auto"/>
            </w:tcBorders>
          </w:tcPr>
          <w:p w:rsidR="00E07C8B" w:rsidRPr="00062CE3" w:rsidRDefault="009731A0">
            <w:pPr>
              <w:rPr>
                <w:rFonts w:ascii="仿宋" w:eastAsia="仿宋" w:hAnsi="仿宋"/>
                <w:sz w:val="28"/>
                <w:szCs w:val="28"/>
              </w:rPr>
            </w:pPr>
            <w:r w:rsidRPr="00062CE3">
              <w:rPr>
                <w:rFonts w:ascii="仿宋" w:eastAsia="仿宋" w:hAnsi="仿宋" w:hint="eastAsia"/>
                <w:sz w:val="28"/>
                <w:szCs w:val="28"/>
              </w:rPr>
              <w:t>Ⅰ</w:t>
            </w:r>
            <w:r w:rsidRPr="00062CE3">
              <w:rPr>
                <w:rFonts w:ascii="仿宋" w:eastAsia="仿宋" w:hAnsi="仿宋"/>
                <w:sz w:val="28"/>
                <w:szCs w:val="28"/>
              </w:rPr>
              <w:t>a</w:t>
            </w:r>
            <w:r w:rsidRPr="00062CE3">
              <w:rPr>
                <w:rFonts w:ascii="仿宋" w:eastAsia="仿宋" w:hAnsi="仿宋" w:hint="eastAsia"/>
                <w:sz w:val="28"/>
                <w:szCs w:val="28"/>
              </w:rPr>
              <w:t>级：由随机对照试验、队列研究、病例对照研究、病例系列这四种研究中至少</w:t>
            </w:r>
            <w:r w:rsidRPr="00062CE3">
              <w:rPr>
                <w:rFonts w:ascii="仿宋" w:eastAsia="仿宋" w:hAnsi="仿宋"/>
                <w:sz w:val="28"/>
                <w:szCs w:val="28"/>
              </w:rPr>
              <w:t>2</w:t>
            </w:r>
            <w:r w:rsidRPr="00062CE3">
              <w:rPr>
                <w:rFonts w:ascii="仿宋" w:eastAsia="仿宋" w:hAnsi="仿宋" w:hint="eastAsia"/>
                <w:sz w:val="28"/>
                <w:szCs w:val="28"/>
              </w:rPr>
              <w:t>种不同类型的研究构成的证据体，且不同研究结果的效应一致</w:t>
            </w:r>
          </w:p>
        </w:tc>
      </w:tr>
      <w:tr w:rsidR="00062CE3" w:rsidRPr="00062CE3">
        <w:tc>
          <w:tcPr>
            <w:tcW w:w="8522" w:type="dxa"/>
          </w:tcPr>
          <w:p w:rsidR="00E07C8B" w:rsidRPr="00062CE3" w:rsidRDefault="009731A0">
            <w:pPr>
              <w:rPr>
                <w:rFonts w:ascii="仿宋" w:eastAsia="仿宋" w:hAnsi="仿宋"/>
                <w:sz w:val="28"/>
                <w:szCs w:val="28"/>
              </w:rPr>
            </w:pPr>
            <w:r w:rsidRPr="00062CE3">
              <w:rPr>
                <w:rFonts w:ascii="仿宋" w:eastAsia="仿宋" w:hAnsi="仿宋" w:hint="eastAsia"/>
                <w:sz w:val="28"/>
                <w:szCs w:val="28"/>
              </w:rPr>
              <w:t>Ⅰ</w:t>
            </w:r>
            <w:r w:rsidRPr="00062CE3">
              <w:rPr>
                <w:rFonts w:ascii="仿宋" w:eastAsia="仿宋" w:hAnsi="仿宋"/>
                <w:sz w:val="28"/>
                <w:szCs w:val="28"/>
              </w:rPr>
              <w:t>b</w:t>
            </w:r>
            <w:r w:rsidRPr="00062CE3">
              <w:rPr>
                <w:rFonts w:ascii="仿宋" w:eastAsia="仿宋" w:hAnsi="仿宋" w:hint="eastAsia"/>
                <w:sz w:val="28"/>
                <w:szCs w:val="28"/>
              </w:rPr>
              <w:t>级：具有足够把握度的单个随机对照试验</w:t>
            </w:r>
          </w:p>
        </w:tc>
      </w:tr>
      <w:tr w:rsidR="00062CE3" w:rsidRPr="00062CE3">
        <w:tc>
          <w:tcPr>
            <w:tcW w:w="8522" w:type="dxa"/>
          </w:tcPr>
          <w:p w:rsidR="00E07C8B" w:rsidRPr="00062CE3" w:rsidRDefault="009731A0">
            <w:pPr>
              <w:rPr>
                <w:rFonts w:ascii="仿宋" w:eastAsia="仿宋" w:hAnsi="仿宋"/>
                <w:sz w:val="28"/>
                <w:szCs w:val="28"/>
              </w:rPr>
            </w:pPr>
            <w:r w:rsidRPr="00062CE3">
              <w:rPr>
                <w:rFonts w:ascii="仿宋" w:eastAsia="仿宋" w:hAnsi="仿宋" w:hint="eastAsia"/>
                <w:sz w:val="28"/>
                <w:szCs w:val="28"/>
              </w:rPr>
              <w:t>Ⅱ</w:t>
            </w:r>
            <w:r w:rsidRPr="00062CE3">
              <w:rPr>
                <w:rFonts w:ascii="仿宋" w:eastAsia="仿宋" w:hAnsi="仿宋"/>
                <w:sz w:val="28"/>
                <w:szCs w:val="28"/>
              </w:rPr>
              <w:t>a</w:t>
            </w:r>
            <w:r w:rsidRPr="00062CE3">
              <w:rPr>
                <w:rFonts w:ascii="仿宋" w:eastAsia="仿宋" w:hAnsi="仿宋" w:hint="eastAsia"/>
                <w:sz w:val="28"/>
                <w:szCs w:val="28"/>
              </w:rPr>
              <w:t>级：半随机对照研究或队列研究</w:t>
            </w:r>
          </w:p>
        </w:tc>
      </w:tr>
      <w:tr w:rsidR="00062CE3" w:rsidRPr="00062CE3">
        <w:tc>
          <w:tcPr>
            <w:tcW w:w="8522" w:type="dxa"/>
          </w:tcPr>
          <w:p w:rsidR="00E07C8B" w:rsidRPr="00062CE3" w:rsidRDefault="009731A0">
            <w:pPr>
              <w:rPr>
                <w:rFonts w:ascii="仿宋" w:eastAsia="仿宋" w:hAnsi="仿宋"/>
                <w:sz w:val="28"/>
                <w:szCs w:val="28"/>
              </w:rPr>
            </w:pPr>
            <w:r w:rsidRPr="00062CE3">
              <w:rPr>
                <w:rFonts w:ascii="仿宋" w:eastAsia="仿宋" w:hAnsi="仿宋" w:hint="eastAsia"/>
                <w:sz w:val="28"/>
                <w:szCs w:val="28"/>
              </w:rPr>
              <w:t>Ⅱ</w:t>
            </w:r>
            <w:r w:rsidRPr="00062CE3">
              <w:rPr>
                <w:rFonts w:ascii="仿宋" w:eastAsia="仿宋" w:hAnsi="仿宋"/>
                <w:sz w:val="28"/>
                <w:szCs w:val="28"/>
              </w:rPr>
              <w:t>b</w:t>
            </w:r>
            <w:r w:rsidRPr="00062CE3">
              <w:rPr>
                <w:rFonts w:ascii="仿宋" w:eastAsia="仿宋" w:hAnsi="仿宋" w:hint="eastAsia"/>
                <w:sz w:val="28"/>
                <w:szCs w:val="28"/>
              </w:rPr>
              <w:t>级：病例对照试验</w:t>
            </w:r>
          </w:p>
        </w:tc>
      </w:tr>
      <w:tr w:rsidR="00062CE3" w:rsidRPr="00062CE3">
        <w:tc>
          <w:tcPr>
            <w:tcW w:w="8522" w:type="dxa"/>
          </w:tcPr>
          <w:p w:rsidR="00E07C8B" w:rsidRPr="00062CE3" w:rsidRDefault="009731A0">
            <w:pPr>
              <w:rPr>
                <w:rFonts w:ascii="仿宋" w:eastAsia="仿宋" w:hAnsi="仿宋"/>
                <w:sz w:val="28"/>
                <w:szCs w:val="28"/>
              </w:rPr>
            </w:pPr>
            <w:r w:rsidRPr="00062CE3">
              <w:rPr>
                <w:rFonts w:ascii="仿宋" w:eastAsia="仿宋" w:hAnsi="仿宋" w:hint="eastAsia"/>
                <w:sz w:val="28"/>
                <w:szCs w:val="28"/>
              </w:rPr>
              <w:t>Ⅲ</w:t>
            </w:r>
            <w:r w:rsidRPr="00062CE3">
              <w:rPr>
                <w:rFonts w:ascii="仿宋" w:eastAsia="仿宋" w:hAnsi="仿宋"/>
                <w:sz w:val="28"/>
                <w:szCs w:val="28"/>
              </w:rPr>
              <w:t>a</w:t>
            </w:r>
            <w:r w:rsidRPr="00062CE3">
              <w:rPr>
                <w:rFonts w:ascii="仿宋" w:eastAsia="仿宋" w:hAnsi="仿宋" w:hint="eastAsia"/>
                <w:sz w:val="28"/>
                <w:szCs w:val="28"/>
              </w:rPr>
              <w:t>级：历史性对照的病例系列</w:t>
            </w:r>
          </w:p>
        </w:tc>
      </w:tr>
      <w:tr w:rsidR="00062CE3" w:rsidRPr="00062CE3">
        <w:tc>
          <w:tcPr>
            <w:tcW w:w="8522" w:type="dxa"/>
          </w:tcPr>
          <w:p w:rsidR="00E07C8B" w:rsidRPr="00062CE3" w:rsidRDefault="009731A0">
            <w:pPr>
              <w:rPr>
                <w:rFonts w:ascii="仿宋" w:eastAsia="仿宋" w:hAnsi="仿宋"/>
                <w:sz w:val="28"/>
                <w:szCs w:val="28"/>
              </w:rPr>
            </w:pPr>
            <w:r w:rsidRPr="00062CE3">
              <w:rPr>
                <w:rFonts w:ascii="仿宋" w:eastAsia="仿宋" w:hAnsi="仿宋" w:hint="eastAsia"/>
                <w:sz w:val="28"/>
                <w:szCs w:val="28"/>
              </w:rPr>
              <w:t>Ⅲ</w:t>
            </w:r>
            <w:r w:rsidRPr="00062CE3">
              <w:rPr>
                <w:rFonts w:ascii="仿宋" w:eastAsia="仿宋" w:hAnsi="仿宋"/>
                <w:sz w:val="28"/>
                <w:szCs w:val="28"/>
              </w:rPr>
              <w:t>b</w:t>
            </w:r>
            <w:r w:rsidRPr="00062CE3">
              <w:rPr>
                <w:rFonts w:ascii="仿宋" w:eastAsia="仿宋" w:hAnsi="仿宋" w:hint="eastAsia"/>
                <w:sz w:val="28"/>
                <w:szCs w:val="28"/>
              </w:rPr>
              <w:t>级：自身前后对照的病例系列</w:t>
            </w:r>
          </w:p>
        </w:tc>
      </w:tr>
      <w:tr w:rsidR="00062CE3" w:rsidRPr="00062CE3">
        <w:tc>
          <w:tcPr>
            <w:tcW w:w="8522" w:type="dxa"/>
          </w:tcPr>
          <w:p w:rsidR="00E07C8B" w:rsidRPr="00062CE3" w:rsidRDefault="009731A0">
            <w:pPr>
              <w:rPr>
                <w:rFonts w:ascii="仿宋" w:eastAsia="仿宋" w:hAnsi="仿宋"/>
                <w:sz w:val="28"/>
                <w:szCs w:val="28"/>
              </w:rPr>
            </w:pPr>
            <w:r w:rsidRPr="00062CE3">
              <w:rPr>
                <w:rFonts w:ascii="仿宋" w:eastAsia="仿宋" w:hAnsi="仿宋" w:hint="eastAsia"/>
                <w:sz w:val="28"/>
                <w:szCs w:val="28"/>
              </w:rPr>
              <w:t>Ⅳ级：长期在临床上广泛运用的病例报告和史料记载的疗法</w:t>
            </w:r>
          </w:p>
        </w:tc>
      </w:tr>
      <w:tr w:rsidR="00062CE3" w:rsidRPr="00062CE3">
        <w:tc>
          <w:tcPr>
            <w:tcW w:w="8522" w:type="dxa"/>
            <w:tcBorders>
              <w:bottom w:val="single" w:sz="4" w:space="0" w:color="auto"/>
            </w:tcBorders>
          </w:tcPr>
          <w:p w:rsidR="00E07C8B" w:rsidRPr="00062CE3" w:rsidRDefault="009731A0">
            <w:pPr>
              <w:rPr>
                <w:rFonts w:ascii="仿宋" w:eastAsia="仿宋" w:hAnsi="仿宋"/>
                <w:sz w:val="28"/>
                <w:szCs w:val="28"/>
              </w:rPr>
            </w:pPr>
            <w:r w:rsidRPr="00062CE3">
              <w:rPr>
                <w:rFonts w:ascii="仿宋" w:eastAsia="仿宋" w:hAnsi="仿宋" w:hint="eastAsia"/>
                <w:sz w:val="28"/>
                <w:szCs w:val="28"/>
              </w:rPr>
              <w:t>Ⅴ级：未经系统研究验证的专家观点和临床试验，以及没有长期在临床上广泛运用的病例报告和史料记载的疗法</w:t>
            </w:r>
          </w:p>
        </w:tc>
      </w:tr>
    </w:tbl>
    <w:p w:rsidR="00E07C8B" w:rsidRPr="00062CE3" w:rsidRDefault="009731A0">
      <w:pPr>
        <w:spacing w:line="220" w:lineRule="atLeast"/>
        <w:rPr>
          <w:rFonts w:ascii="仿宋" w:eastAsia="仿宋" w:hAnsi="仿宋"/>
          <w:sz w:val="28"/>
          <w:szCs w:val="28"/>
        </w:rPr>
      </w:pPr>
      <w:r w:rsidRPr="00062CE3">
        <w:rPr>
          <w:rFonts w:ascii="仿宋" w:eastAsia="仿宋" w:hAnsi="仿宋" w:hint="eastAsia"/>
          <w:sz w:val="28"/>
          <w:szCs w:val="28"/>
        </w:rPr>
        <w:t>刘建平.传统医学证据体的构成及证据分级的建议.中国中西医结合杂志，2007，27（12）：1061-1062</w:t>
      </w:r>
    </w:p>
    <w:p w:rsidR="00E07C8B" w:rsidRPr="00062CE3" w:rsidRDefault="009731A0">
      <w:pPr>
        <w:spacing w:line="220" w:lineRule="atLeast"/>
        <w:rPr>
          <w:rFonts w:ascii="仿宋" w:eastAsia="仿宋" w:hAnsi="仿宋"/>
          <w:b/>
          <w:sz w:val="30"/>
          <w:szCs w:val="30"/>
        </w:rPr>
      </w:pPr>
      <w:r w:rsidRPr="00062CE3">
        <w:rPr>
          <w:rFonts w:ascii="仿宋" w:eastAsia="仿宋" w:hAnsi="仿宋" w:hint="eastAsia"/>
          <w:b/>
          <w:sz w:val="30"/>
          <w:szCs w:val="30"/>
        </w:rPr>
        <w:t>（3）文献评价</w:t>
      </w:r>
    </w:p>
    <w:p w:rsidR="00E07C8B" w:rsidRPr="00062CE3" w:rsidRDefault="009731A0">
      <w:pPr>
        <w:ind w:firstLineChars="200" w:firstLine="600"/>
        <w:rPr>
          <w:rFonts w:ascii="仿宋" w:eastAsia="仿宋" w:hAnsi="仿宋"/>
          <w:sz w:val="30"/>
          <w:szCs w:val="30"/>
        </w:rPr>
      </w:pPr>
      <w:r w:rsidRPr="00062CE3">
        <w:rPr>
          <w:rFonts w:ascii="仿宋" w:eastAsia="仿宋" w:hAnsi="仿宋" w:hint="eastAsia"/>
          <w:sz w:val="30"/>
          <w:szCs w:val="30"/>
        </w:rPr>
        <w:t xml:space="preserve">成立文献评价小组对纳入的文献根据相关标准进行评价，并用结构性摘要表对资料进行收集。对每篇文献的评价至少由两人进行，如果意见不一，则提请工作组负责人给予帮助解决。 </w:t>
      </w:r>
    </w:p>
    <w:p w:rsidR="00E07C8B" w:rsidRPr="00062CE3" w:rsidRDefault="009731A0">
      <w:pPr>
        <w:ind w:firstLineChars="250" w:firstLine="750"/>
        <w:rPr>
          <w:rFonts w:ascii="仿宋" w:eastAsia="仿宋" w:hAnsi="仿宋"/>
          <w:sz w:val="30"/>
          <w:szCs w:val="30"/>
        </w:rPr>
      </w:pPr>
      <w:r w:rsidRPr="00062CE3">
        <w:rPr>
          <w:rFonts w:ascii="仿宋" w:eastAsia="仿宋" w:hAnsi="仿宋" w:hint="eastAsia"/>
          <w:sz w:val="30"/>
          <w:szCs w:val="30"/>
        </w:rPr>
        <w:t>随机临床试验类文献评价采用改良</w:t>
      </w:r>
      <w:proofErr w:type="spellStart"/>
      <w:r w:rsidRPr="00062CE3">
        <w:rPr>
          <w:rFonts w:ascii="仿宋" w:eastAsia="仿宋" w:hAnsi="仿宋" w:hint="eastAsia"/>
          <w:sz w:val="30"/>
          <w:szCs w:val="30"/>
        </w:rPr>
        <w:t>Jadad</w:t>
      </w:r>
      <w:proofErr w:type="spellEnd"/>
      <w:r w:rsidRPr="00062CE3">
        <w:rPr>
          <w:rFonts w:ascii="仿宋" w:eastAsia="仿宋" w:hAnsi="仿宋" w:hint="eastAsia"/>
          <w:sz w:val="30"/>
          <w:szCs w:val="30"/>
        </w:rPr>
        <w:t>评分量表进行评价，评分≥3分的文献属于高质量文献，作为参考文献。</w:t>
      </w:r>
    </w:p>
    <w:p w:rsidR="00E07C8B" w:rsidRPr="00062CE3" w:rsidRDefault="009731A0">
      <w:pPr>
        <w:jc w:val="center"/>
        <w:rPr>
          <w:rFonts w:ascii="仿宋" w:eastAsia="仿宋" w:hAnsi="仿宋"/>
          <w:sz w:val="28"/>
          <w:szCs w:val="28"/>
        </w:rPr>
      </w:pPr>
      <w:r w:rsidRPr="00062CE3">
        <w:rPr>
          <w:rFonts w:ascii="仿宋" w:eastAsia="仿宋" w:hAnsi="仿宋" w:cs="仿宋" w:hint="eastAsia"/>
          <w:sz w:val="28"/>
          <w:szCs w:val="28"/>
        </w:rPr>
        <w:t xml:space="preserve">表2 </w:t>
      </w:r>
      <w:r w:rsidRPr="00062CE3">
        <w:rPr>
          <w:rFonts w:ascii="仿宋" w:eastAsia="仿宋" w:hAnsi="仿宋" w:hint="eastAsia"/>
          <w:sz w:val="28"/>
          <w:szCs w:val="28"/>
        </w:rPr>
        <w:t>改良</w:t>
      </w:r>
      <w:proofErr w:type="spellStart"/>
      <w:r w:rsidRPr="00062CE3">
        <w:rPr>
          <w:rFonts w:ascii="仿宋" w:eastAsia="仿宋" w:hAnsi="仿宋" w:hint="eastAsia"/>
          <w:sz w:val="28"/>
          <w:szCs w:val="28"/>
        </w:rPr>
        <w:t>Jadad</w:t>
      </w:r>
      <w:proofErr w:type="spellEnd"/>
      <w:r w:rsidRPr="00062CE3">
        <w:rPr>
          <w:rFonts w:ascii="仿宋" w:eastAsia="仿宋" w:hAnsi="仿宋" w:hint="eastAsia"/>
          <w:sz w:val="28"/>
          <w:szCs w:val="28"/>
        </w:rPr>
        <w:t>评分量表项目</w:t>
      </w:r>
    </w:p>
    <w:tbl>
      <w:tblPr>
        <w:tblW w:w="9088" w:type="dxa"/>
        <w:tblInd w:w="78" w:type="dxa"/>
        <w:tblBorders>
          <w:top w:val="single" w:sz="4" w:space="0" w:color="auto"/>
          <w:bottom w:val="single" w:sz="4" w:space="0" w:color="auto"/>
        </w:tblBorders>
        <w:tblLayout w:type="fixed"/>
        <w:tblLook w:val="04A0" w:firstRow="1" w:lastRow="0" w:firstColumn="1" w:lastColumn="0" w:noHBand="0" w:noVBand="1"/>
      </w:tblPr>
      <w:tblGrid>
        <w:gridCol w:w="1492"/>
        <w:gridCol w:w="1371"/>
        <w:gridCol w:w="6225"/>
      </w:tblGrid>
      <w:tr w:rsidR="00062CE3" w:rsidRPr="00062CE3">
        <w:trPr>
          <w:trHeight w:val="215"/>
        </w:trPr>
        <w:tc>
          <w:tcPr>
            <w:tcW w:w="1492" w:type="dxa"/>
            <w:tcBorders>
              <w:top w:val="single" w:sz="4" w:space="0" w:color="auto"/>
            </w:tcBorders>
          </w:tcPr>
          <w:p w:rsidR="00E07C8B" w:rsidRPr="00062CE3" w:rsidRDefault="009731A0">
            <w:pPr>
              <w:rPr>
                <w:rFonts w:ascii="仿宋" w:eastAsia="仿宋" w:hAnsi="仿宋"/>
                <w:sz w:val="28"/>
                <w:szCs w:val="28"/>
              </w:rPr>
            </w:pPr>
            <w:r w:rsidRPr="00062CE3">
              <w:rPr>
                <w:rFonts w:ascii="仿宋" w:eastAsia="仿宋" w:hAnsi="仿宋" w:hint="eastAsia"/>
                <w:sz w:val="28"/>
                <w:szCs w:val="28"/>
              </w:rPr>
              <w:t>项目</w:t>
            </w:r>
          </w:p>
        </w:tc>
        <w:tc>
          <w:tcPr>
            <w:tcW w:w="1371" w:type="dxa"/>
            <w:tcBorders>
              <w:top w:val="single" w:sz="4" w:space="0" w:color="auto"/>
            </w:tcBorders>
          </w:tcPr>
          <w:p w:rsidR="00E07C8B" w:rsidRPr="00062CE3" w:rsidRDefault="00E07C8B">
            <w:pPr>
              <w:rPr>
                <w:rFonts w:ascii="仿宋" w:eastAsia="仿宋" w:hAnsi="仿宋"/>
                <w:sz w:val="28"/>
                <w:szCs w:val="28"/>
              </w:rPr>
            </w:pPr>
          </w:p>
        </w:tc>
        <w:tc>
          <w:tcPr>
            <w:tcW w:w="6225" w:type="dxa"/>
            <w:tcBorders>
              <w:top w:val="single" w:sz="4" w:space="0" w:color="auto"/>
            </w:tcBorders>
          </w:tcPr>
          <w:p w:rsidR="00E07C8B" w:rsidRPr="00062CE3" w:rsidRDefault="009731A0">
            <w:pPr>
              <w:rPr>
                <w:rFonts w:ascii="仿宋" w:eastAsia="仿宋" w:hAnsi="仿宋"/>
                <w:sz w:val="28"/>
                <w:szCs w:val="28"/>
              </w:rPr>
            </w:pPr>
            <w:r w:rsidRPr="00062CE3">
              <w:rPr>
                <w:rFonts w:ascii="仿宋" w:eastAsia="仿宋" w:hAnsi="仿宋" w:hint="eastAsia"/>
                <w:sz w:val="28"/>
                <w:szCs w:val="28"/>
              </w:rPr>
              <w:t>分值与内容</w:t>
            </w:r>
          </w:p>
        </w:tc>
      </w:tr>
      <w:tr w:rsidR="00062CE3" w:rsidRPr="00062CE3">
        <w:trPr>
          <w:trHeight w:val="769"/>
        </w:trPr>
        <w:tc>
          <w:tcPr>
            <w:tcW w:w="1492" w:type="dxa"/>
            <w:vAlign w:val="center"/>
          </w:tcPr>
          <w:p w:rsidR="00E07C8B" w:rsidRPr="00062CE3" w:rsidRDefault="009731A0">
            <w:pPr>
              <w:rPr>
                <w:rFonts w:ascii="仿宋" w:eastAsia="仿宋" w:hAnsi="仿宋"/>
                <w:sz w:val="28"/>
                <w:szCs w:val="28"/>
              </w:rPr>
            </w:pPr>
            <w:r w:rsidRPr="00062CE3">
              <w:rPr>
                <w:rFonts w:ascii="仿宋" w:eastAsia="仿宋" w:hAnsi="仿宋" w:hint="eastAsia"/>
                <w:sz w:val="28"/>
                <w:szCs w:val="28"/>
              </w:rPr>
              <w:t>随机序列的产生</w:t>
            </w:r>
          </w:p>
        </w:tc>
        <w:tc>
          <w:tcPr>
            <w:tcW w:w="1371" w:type="dxa"/>
          </w:tcPr>
          <w:p w:rsidR="00E07C8B" w:rsidRPr="00062CE3" w:rsidRDefault="009731A0">
            <w:pPr>
              <w:rPr>
                <w:rFonts w:ascii="仿宋" w:eastAsia="仿宋" w:hAnsi="仿宋"/>
                <w:sz w:val="28"/>
                <w:szCs w:val="28"/>
              </w:rPr>
            </w:pPr>
            <w:r w:rsidRPr="00062CE3">
              <w:rPr>
                <w:rFonts w:ascii="仿宋" w:eastAsia="仿宋" w:hAnsi="仿宋"/>
                <w:sz w:val="28"/>
                <w:szCs w:val="28"/>
              </w:rPr>
              <w:t xml:space="preserve">1 </w:t>
            </w:r>
            <w:r w:rsidRPr="00062CE3">
              <w:rPr>
                <w:rFonts w:ascii="仿宋" w:eastAsia="仿宋" w:hAnsi="仿宋" w:hint="eastAsia"/>
                <w:sz w:val="28"/>
                <w:szCs w:val="28"/>
              </w:rPr>
              <w:t>恰当</w:t>
            </w:r>
          </w:p>
          <w:p w:rsidR="00E07C8B" w:rsidRPr="00062CE3" w:rsidRDefault="009731A0">
            <w:pPr>
              <w:rPr>
                <w:rFonts w:ascii="仿宋" w:eastAsia="仿宋" w:hAnsi="仿宋"/>
                <w:sz w:val="28"/>
                <w:szCs w:val="28"/>
              </w:rPr>
            </w:pPr>
            <w:r w:rsidRPr="00062CE3">
              <w:rPr>
                <w:rFonts w:ascii="仿宋" w:eastAsia="仿宋" w:hAnsi="仿宋"/>
                <w:sz w:val="28"/>
                <w:szCs w:val="28"/>
              </w:rPr>
              <w:t>2</w:t>
            </w:r>
            <w:r w:rsidRPr="00062CE3">
              <w:rPr>
                <w:rFonts w:ascii="仿宋" w:eastAsia="仿宋" w:hAnsi="仿宋" w:hint="eastAsia"/>
                <w:sz w:val="28"/>
                <w:szCs w:val="28"/>
              </w:rPr>
              <w:t>不清楚</w:t>
            </w:r>
          </w:p>
          <w:p w:rsidR="00E07C8B" w:rsidRPr="00062CE3" w:rsidRDefault="009731A0">
            <w:pPr>
              <w:rPr>
                <w:rFonts w:ascii="仿宋" w:eastAsia="仿宋" w:hAnsi="仿宋"/>
                <w:sz w:val="28"/>
                <w:szCs w:val="28"/>
              </w:rPr>
            </w:pPr>
            <w:r w:rsidRPr="00062CE3">
              <w:rPr>
                <w:rFonts w:ascii="仿宋" w:eastAsia="仿宋" w:hAnsi="仿宋"/>
                <w:sz w:val="28"/>
                <w:szCs w:val="28"/>
              </w:rPr>
              <w:t>3</w:t>
            </w:r>
            <w:r w:rsidRPr="00062CE3">
              <w:rPr>
                <w:rFonts w:ascii="仿宋" w:eastAsia="仿宋" w:hAnsi="仿宋" w:hint="eastAsia"/>
                <w:sz w:val="28"/>
                <w:szCs w:val="28"/>
              </w:rPr>
              <w:t>不恰当</w:t>
            </w:r>
          </w:p>
        </w:tc>
        <w:tc>
          <w:tcPr>
            <w:tcW w:w="6225" w:type="dxa"/>
          </w:tcPr>
          <w:p w:rsidR="00E07C8B" w:rsidRPr="00062CE3" w:rsidRDefault="009731A0">
            <w:pPr>
              <w:rPr>
                <w:rFonts w:ascii="仿宋" w:eastAsia="仿宋" w:hAnsi="仿宋"/>
                <w:sz w:val="28"/>
                <w:szCs w:val="28"/>
              </w:rPr>
            </w:pPr>
            <w:r w:rsidRPr="00062CE3">
              <w:rPr>
                <w:rFonts w:ascii="仿宋" w:eastAsia="仿宋" w:hAnsi="仿宋"/>
                <w:sz w:val="28"/>
                <w:szCs w:val="28"/>
              </w:rPr>
              <w:t>2</w:t>
            </w:r>
            <w:r w:rsidRPr="00062CE3">
              <w:rPr>
                <w:rFonts w:ascii="仿宋" w:eastAsia="仿宋" w:hAnsi="仿宋" w:hint="eastAsia"/>
                <w:sz w:val="28"/>
                <w:szCs w:val="28"/>
              </w:rPr>
              <w:t>分：计算机产生的随机数字或类似方法</w:t>
            </w:r>
          </w:p>
          <w:p w:rsidR="00E07C8B" w:rsidRPr="00062CE3" w:rsidRDefault="009731A0">
            <w:pPr>
              <w:rPr>
                <w:rFonts w:ascii="仿宋" w:eastAsia="仿宋" w:hAnsi="仿宋"/>
                <w:sz w:val="28"/>
                <w:szCs w:val="28"/>
              </w:rPr>
            </w:pPr>
            <w:r w:rsidRPr="00062CE3">
              <w:rPr>
                <w:rFonts w:ascii="仿宋" w:eastAsia="仿宋" w:hAnsi="仿宋"/>
                <w:sz w:val="28"/>
                <w:szCs w:val="28"/>
              </w:rPr>
              <w:t>1</w:t>
            </w:r>
            <w:r w:rsidRPr="00062CE3">
              <w:rPr>
                <w:rFonts w:ascii="仿宋" w:eastAsia="仿宋" w:hAnsi="仿宋" w:hint="eastAsia"/>
                <w:sz w:val="28"/>
                <w:szCs w:val="28"/>
              </w:rPr>
              <w:t>分：随机试验但未描述随机分配的方法</w:t>
            </w:r>
          </w:p>
          <w:p w:rsidR="00E07C8B" w:rsidRPr="00062CE3" w:rsidRDefault="009731A0">
            <w:pPr>
              <w:rPr>
                <w:rFonts w:ascii="仿宋" w:eastAsia="仿宋" w:hAnsi="仿宋"/>
                <w:sz w:val="28"/>
                <w:szCs w:val="28"/>
              </w:rPr>
            </w:pPr>
            <w:r w:rsidRPr="00062CE3">
              <w:rPr>
                <w:rFonts w:ascii="仿宋" w:eastAsia="仿宋" w:hAnsi="仿宋"/>
                <w:sz w:val="28"/>
                <w:szCs w:val="28"/>
              </w:rPr>
              <w:t>0</w:t>
            </w:r>
            <w:r w:rsidRPr="00062CE3">
              <w:rPr>
                <w:rFonts w:ascii="仿宋" w:eastAsia="仿宋" w:hAnsi="仿宋" w:hint="eastAsia"/>
                <w:sz w:val="28"/>
                <w:szCs w:val="28"/>
              </w:rPr>
              <w:t>分：如采用交替分配的方法如单双号</w:t>
            </w:r>
          </w:p>
        </w:tc>
      </w:tr>
      <w:tr w:rsidR="00062CE3" w:rsidRPr="00062CE3">
        <w:trPr>
          <w:trHeight w:val="453"/>
        </w:trPr>
        <w:tc>
          <w:tcPr>
            <w:tcW w:w="1492" w:type="dxa"/>
            <w:vAlign w:val="center"/>
          </w:tcPr>
          <w:p w:rsidR="00E07C8B" w:rsidRPr="00062CE3" w:rsidRDefault="009731A0">
            <w:pPr>
              <w:rPr>
                <w:rFonts w:ascii="仿宋" w:eastAsia="仿宋" w:hAnsi="仿宋"/>
                <w:sz w:val="28"/>
                <w:szCs w:val="28"/>
              </w:rPr>
            </w:pPr>
            <w:r w:rsidRPr="00062CE3">
              <w:rPr>
                <w:rFonts w:ascii="仿宋" w:eastAsia="仿宋" w:hAnsi="仿宋" w:hint="eastAsia"/>
                <w:sz w:val="28"/>
                <w:szCs w:val="28"/>
              </w:rPr>
              <w:t>随机化隐藏</w:t>
            </w:r>
          </w:p>
        </w:tc>
        <w:tc>
          <w:tcPr>
            <w:tcW w:w="1371" w:type="dxa"/>
          </w:tcPr>
          <w:p w:rsidR="00E07C8B" w:rsidRPr="00062CE3" w:rsidRDefault="009731A0">
            <w:pPr>
              <w:rPr>
                <w:rFonts w:ascii="仿宋" w:eastAsia="仿宋" w:hAnsi="仿宋"/>
                <w:sz w:val="28"/>
                <w:szCs w:val="28"/>
              </w:rPr>
            </w:pPr>
            <w:r w:rsidRPr="00062CE3">
              <w:rPr>
                <w:rFonts w:ascii="仿宋" w:eastAsia="仿宋" w:hAnsi="仿宋"/>
                <w:sz w:val="28"/>
                <w:szCs w:val="28"/>
              </w:rPr>
              <w:t xml:space="preserve">1 </w:t>
            </w:r>
            <w:r w:rsidRPr="00062CE3">
              <w:rPr>
                <w:rFonts w:ascii="仿宋" w:eastAsia="仿宋" w:hAnsi="仿宋" w:hint="eastAsia"/>
                <w:sz w:val="28"/>
                <w:szCs w:val="28"/>
              </w:rPr>
              <w:t>恰当</w:t>
            </w:r>
          </w:p>
          <w:p w:rsidR="00E07C8B" w:rsidRPr="00062CE3" w:rsidRDefault="00E07C8B">
            <w:pPr>
              <w:rPr>
                <w:rFonts w:ascii="仿宋" w:eastAsia="仿宋" w:hAnsi="仿宋"/>
                <w:sz w:val="28"/>
                <w:szCs w:val="28"/>
              </w:rPr>
            </w:pPr>
          </w:p>
          <w:p w:rsidR="00E07C8B" w:rsidRPr="00062CE3" w:rsidRDefault="00E07C8B">
            <w:pPr>
              <w:rPr>
                <w:rFonts w:ascii="仿宋" w:eastAsia="仿宋" w:hAnsi="仿宋"/>
                <w:sz w:val="28"/>
                <w:szCs w:val="28"/>
              </w:rPr>
            </w:pPr>
          </w:p>
          <w:p w:rsidR="00E07C8B" w:rsidRPr="00062CE3" w:rsidRDefault="009731A0">
            <w:pPr>
              <w:rPr>
                <w:rFonts w:ascii="仿宋" w:eastAsia="仿宋" w:hAnsi="仿宋"/>
                <w:sz w:val="28"/>
                <w:szCs w:val="28"/>
              </w:rPr>
            </w:pPr>
            <w:r w:rsidRPr="00062CE3">
              <w:rPr>
                <w:rFonts w:ascii="仿宋" w:eastAsia="仿宋" w:hAnsi="仿宋"/>
                <w:sz w:val="28"/>
                <w:szCs w:val="28"/>
              </w:rPr>
              <w:t>2</w:t>
            </w:r>
            <w:r w:rsidRPr="00062CE3">
              <w:rPr>
                <w:rFonts w:ascii="仿宋" w:eastAsia="仿宋" w:hAnsi="仿宋" w:hint="eastAsia"/>
                <w:sz w:val="28"/>
                <w:szCs w:val="28"/>
              </w:rPr>
              <w:t>不清楚</w:t>
            </w:r>
          </w:p>
          <w:p w:rsidR="00E07C8B" w:rsidRPr="00062CE3" w:rsidRDefault="009731A0">
            <w:pPr>
              <w:rPr>
                <w:rFonts w:ascii="仿宋" w:eastAsia="仿宋" w:hAnsi="仿宋"/>
                <w:sz w:val="28"/>
                <w:szCs w:val="28"/>
              </w:rPr>
            </w:pPr>
            <w:r w:rsidRPr="00062CE3">
              <w:rPr>
                <w:rFonts w:ascii="仿宋" w:eastAsia="仿宋" w:hAnsi="仿宋"/>
                <w:sz w:val="28"/>
                <w:szCs w:val="28"/>
              </w:rPr>
              <w:t>3</w:t>
            </w:r>
            <w:r w:rsidRPr="00062CE3">
              <w:rPr>
                <w:rFonts w:ascii="仿宋" w:eastAsia="仿宋" w:hAnsi="仿宋" w:hint="eastAsia"/>
                <w:sz w:val="28"/>
                <w:szCs w:val="28"/>
              </w:rPr>
              <w:t>不恰当</w:t>
            </w:r>
          </w:p>
        </w:tc>
        <w:tc>
          <w:tcPr>
            <w:tcW w:w="6225" w:type="dxa"/>
          </w:tcPr>
          <w:p w:rsidR="00E07C8B" w:rsidRPr="00062CE3" w:rsidRDefault="009731A0">
            <w:pPr>
              <w:rPr>
                <w:rFonts w:ascii="仿宋" w:eastAsia="仿宋" w:hAnsi="仿宋"/>
                <w:sz w:val="28"/>
                <w:szCs w:val="28"/>
              </w:rPr>
            </w:pPr>
            <w:r w:rsidRPr="00062CE3">
              <w:rPr>
                <w:rFonts w:ascii="仿宋" w:eastAsia="仿宋" w:hAnsi="仿宋"/>
                <w:sz w:val="28"/>
                <w:szCs w:val="28"/>
              </w:rPr>
              <w:t>2</w:t>
            </w:r>
            <w:r w:rsidRPr="00062CE3">
              <w:rPr>
                <w:rFonts w:ascii="仿宋" w:eastAsia="仿宋" w:hAnsi="仿宋" w:hint="eastAsia"/>
                <w:sz w:val="28"/>
                <w:szCs w:val="28"/>
              </w:rPr>
              <w:t>分：中心或药房控制分配方案、或用序列编号一致的容器、现场计算机控制、密封不透光的信封或其他使临床医生和受试者无法预知分配序列的方法</w:t>
            </w:r>
          </w:p>
          <w:p w:rsidR="00E07C8B" w:rsidRPr="00062CE3" w:rsidRDefault="009731A0">
            <w:pPr>
              <w:rPr>
                <w:rFonts w:ascii="仿宋" w:eastAsia="仿宋" w:hAnsi="仿宋"/>
                <w:sz w:val="28"/>
                <w:szCs w:val="28"/>
              </w:rPr>
            </w:pPr>
            <w:r w:rsidRPr="00062CE3">
              <w:rPr>
                <w:rFonts w:ascii="仿宋" w:eastAsia="仿宋" w:hAnsi="仿宋"/>
                <w:sz w:val="28"/>
                <w:szCs w:val="28"/>
              </w:rPr>
              <w:t>1</w:t>
            </w:r>
            <w:r w:rsidRPr="00062CE3">
              <w:rPr>
                <w:rFonts w:ascii="仿宋" w:eastAsia="仿宋" w:hAnsi="仿宋" w:hint="eastAsia"/>
                <w:sz w:val="28"/>
                <w:szCs w:val="28"/>
              </w:rPr>
              <w:t>分：只表明使用随机数字表或其他随机分配方案</w:t>
            </w:r>
          </w:p>
          <w:p w:rsidR="00E07C8B" w:rsidRPr="00062CE3" w:rsidRDefault="009731A0">
            <w:pPr>
              <w:rPr>
                <w:rFonts w:ascii="仿宋" w:eastAsia="仿宋" w:hAnsi="仿宋"/>
                <w:sz w:val="28"/>
                <w:szCs w:val="28"/>
              </w:rPr>
            </w:pPr>
            <w:r w:rsidRPr="00062CE3">
              <w:rPr>
                <w:rFonts w:ascii="仿宋" w:eastAsia="仿宋" w:hAnsi="仿宋"/>
                <w:sz w:val="28"/>
                <w:szCs w:val="28"/>
              </w:rPr>
              <w:t>0</w:t>
            </w:r>
            <w:r w:rsidRPr="00062CE3">
              <w:rPr>
                <w:rFonts w:ascii="仿宋" w:eastAsia="仿宋" w:hAnsi="仿宋" w:hint="eastAsia"/>
                <w:sz w:val="28"/>
                <w:szCs w:val="28"/>
              </w:rPr>
              <w:t>分：交替分配、病例号、星期日数、开放式随机号码表、系列编码信封以及任何不能防止分组的</w:t>
            </w:r>
            <w:r w:rsidRPr="00062CE3">
              <w:rPr>
                <w:rFonts w:ascii="仿宋" w:eastAsia="仿宋" w:hAnsi="仿宋" w:hint="eastAsia"/>
                <w:sz w:val="28"/>
                <w:szCs w:val="28"/>
              </w:rPr>
              <w:lastRenderedPageBreak/>
              <w:t>可预测性的措施</w:t>
            </w:r>
          </w:p>
        </w:tc>
      </w:tr>
      <w:tr w:rsidR="00062CE3" w:rsidRPr="00062CE3">
        <w:trPr>
          <w:trHeight w:val="392"/>
        </w:trPr>
        <w:tc>
          <w:tcPr>
            <w:tcW w:w="1492" w:type="dxa"/>
            <w:vAlign w:val="center"/>
          </w:tcPr>
          <w:p w:rsidR="00E07C8B" w:rsidRPr="00062CE3" w:rsidRDefault="009731A0">
            <w:pPr>
              <w:rPr>
                <w:rFonts w:ascii="仿宋" w:eastAsia="仿宋" w:hAnsi="仿宋"/>
                <w:sz w:val="28"/>
                <w:szCs w:val="28"/>
              </w:rPr>
            </w:pPr>
            <w:proofErr w:type="gramStart"/>
            <w:r w:rsidRPr="00062CE3">
              <w:rPr>
                <w:rFonts w:ascii="仿宋" w:eastAsia="仿宋" w:hAnsi="仿宋" w:hint="eastAsia"/>
                <w:sz w:val="28"/>
                <w:szCs w:val="28"/>
              </w:rPr>
              <w:lastRenderedPageBreak/>
              <w:t>盲法</w:t>
            </w:r>
            <w:proofErr w:type="gramEnd"/>
          </w:p>
        </w:tc>
        <w:tc>
          <w:tcPr>
            <w:tcW w:w="1371" w:type="dxa"/>
          </w:tcPr>
          <w:p w:rsidR="00E07C8B" w:rsidRPr="00062CE3" w:rsidRDefault="009731A0">
            <w:pPr>
              <w:rPr>
                <w:rFonts w:ascii="仿宋" w:eastAsia="仿宋" w:hAnsi="仿宋"/>
                <w:sz w:val="28"/>
                <w:szCs w:val="28"/>
              </w:rPr>
            </w:pPr>
            <w:r w:rsidRPr="00062CE3">
              <w:rPr>
                <w:rFonts w:ascii="仿宋" w:eastAsia="仿宋" w:hAnsi="仿宋"/>
                <w:sz w:val="28"/>
                <w:szCs w:val="28"/>
              </w:rPr>
              <w:t xml:space="preserve">1 </w:t>
            </w:r>
            <w:r w:rsidRPr="00062CE3">
              <w:rPr>
                <w:rFonts w:ascii="仿宋" w:eastAsia="仿宋" w:hAnsi="仿宋" w:hint="eastAsia"/>
                <w:sz w:val="28"/>
                <w:szCs w:val="28"/>
              </w:rPr>
              <w:t>恰当</w:t>
            </w:r>
          </w:p>
          <w:p w:rsidR="00E07C8B" w:rsidRPr="00062CE3" w:rsidRDefault="009731A0">
            <w:pPr>
              <w:rPr>
                <w:rFonts w:ascii="仿宋" w:eastAsia="仿宋" w:hAnsi="仿宋"/>
                <w:sz w:val="28"/>
                <w:szCs w:val="28"/>
              </w:rPr>
            </w:pPr>
            <w:r w:rsidRPr="00062CE3">
              <w:rPr>
                <w:rFonts w:ascii="仿宋" w:eastAsia="仿宋" w:hAnsi="仿宋"/>
                <w:sz w:val="28"/>
                <w:szCs w:val="28"/>
              </w:rPr>
              <w:t>2</w:t>
            </w:r>
            <w:r w:rsidRPr="00062CE3">
              <w:rPr>
                <w:rFonts w:ascii="仿宋" w:eastAsia="仿宋" w:hAnsi="仿宋" w:hint="eastAsia"/>
                <w:sz w:val="28"/>
                <w:szCs w:val="28"/>
              </w:rPr>
              <w:t>不清楚</w:t>
            </w:r>
          </w:p>
          <w:p w:rsidR="00E07C8B" w:rsidRPr="00062CE3" w:rsidRDefault="009731A0">
            <w:pPr>
              <w:rPr>
                <w:rFonts w:ascii="仿宋" w:eastAsia="仿宋" w:hAnsi="仿宋"/>
                <w:sz w:val="28"/>
                <w:szCs w:val="28"/>
              </w:rPr>
            </w:pPr>
            <w:r w:rsidRPr="00062CE3">
              <w:rPr>
                <w:rFonts w:ascii="仿宋" w:eastAsia="仿宋" w:hAnsi="仿宋"/>
                <w:sz w:val="28"/>
                <w:szCs w:val="28"/>
              </w:rPr>
              <w:t>3</w:t>
            </w:r>
            <w:r w:rsidRPr="00062CE3">
              <w:rPr>
                <w:rFonts w:ascii="仿宋" w:eastAsia="仿宋" w:hAnsi="仿宋" w:hint="eastAsia"/>
                <w:sz w:val="28"/>
                <w:szCs w:val="28"/>
              </w:rPr>
              <w:t>不恰当</w:t>
            </w:r>
          </w:p>
        </w:tc>
        <w:tc>
          <w:tcPr>
            <w:tcW w:w="6225" w:type="dxa"/>
          </w:tcPr>
          <w:p w:rsidR="00E07C8B" w:rsidRPr="00062CE3" w:rsidRDefault="009731A0">
            <w:pPr>
              <w:rPr>
                <w:rFonts w:ascii="仿宋" w:eastAsia="仿宋" w:hAnsi="仿宋"/>
                <w:sz w:val="28"/>
                <w:szCs w:val="28"/>
              </w:rPr>
            </w:pPr>
            <w:r w:rsidRPr="00062CE3">
              <w:rPr>
                <w:rFonts w:ascii="仿宋" w:eastAsia="仿宋" w:hAnsi="仿宋"/>
                <w:sz w:val="28"/>
                <w:szCs w:val="28"/>
              </w:rPr>
              <w:t>2</w:t>
            </w:r>
            <w:r w:rsidRPr="00062CE3">
              <w:rPr>
                <w:rFonts w:ascii="仿宋" w:eastAsia="仿宋" w:hAnsi="仿宋" w:hint="eastAsia"/>
                <w:sz w:val="28"/>
                <w:szCs w:val="28"/>
              </w:rPr>
              <w:t>分：采用了完全一致的安慰剂片或类似方法</w:t>
            </w:r>
          </w:p>
          <w:p w:rsidR="00E07C8B" w:rsidRPr="00062CE3" w:rsidRDefault="009731A0">
            <w:pPr>
              <w:rPr>
                <w:rFonts w:ascii="仿宋" w:eastAsia="仿宋" w:hAnsi="仿宋"/>
                <w:sz w:val="28"/>
                <w:szCs w:val="28"/>
              </w:rPr>
            </w:pPr>
            <w:r w:rsidRPr="00062CE3">
              <w:rPr>
                <w:rFonts w:ascii="仿宋" w:eastAsia="仿宋" w:hAnsi="仿宋"/>
                <w:sz w:val="28"/>
                <w:szCs w:val="28"/>
              </w:rPr>
              <w:t>1</w:t>
            </w:r>
            <w:r w:rsidRPr="00062CE3">
              <w:rPr>
                <w:rFonts w:ascii="仿宋" w:eastAsia="仿宋" w:hAnsi="仿宋" w:hint="eastAsia"/>
                <w:sz w:val="28"/>
                <w:szCs w:val="28"/>
              </w:rPr>
              <w:t>分：试验陈述为盲法，但未描述方法</w:t>
            </w:r>
          </w:p>
          <w:p w:rsidR="00E07C8B" w:rsidRPr="00062CE3" w:rsidRDefault="009731A0">
            <w:pPr>
              <w:rPr>
                <w:rFonts w:ascii="仿宋" w:eastAsia="仿宋" w:hAnsi="仿宋"/>
                <w:sz w:val="28"/>
                <w:szCs w:val="28"/>
              </w:rPr>
            </w:pPr>
            <w:r w:rsidRPr="00062CE3">
              <w:rPr>
                <w:rFonts w:ascii="仿宋" w:eastAsia="仿宋" w:hAnsi="仿宋"/>
                <w:sz w:val="28"/>
                <w:szCs w:val="28"/>
              </w:rPr>
              <w:t>0</w:t>
            </w:r>
            <w:r w:rsidRPr="00062CE3">
              <w:rPr>
                <w:rFonts w:ascii="仿宋" w:eastAsia="仿宋" w:hAnsi="仿宋" w:hint="eastAsia"/>
                <w:sz w:val="28"/>
                <w:szCs w:val="28"/>
              </w:rPr>
              <w:t>分：未采用双盲或盲的方法不恰当，如片剂和注射剂比较</w:t>
            </w:r>
          </w:p>
        </w:tc>
      </w:tr>
      <w:tr w:rsidR="00062CE3" w:rsidRPr="00062CE3">
        <w:trPr>
          <w:trHeight w:val="709"/>
        </w:trPr>
        <w:tc>
          <w:tcPr>
            <w:tcW w:w="1492" w:type="dxa"/>
            <w:tcBorders>
              <w:bottom w:val="single" w:sz="4" w:space="0" w:color="auto"/>
            </w:tcBorders>
            <w:vAlign w:val="center"/>
          </w:tcPr>
          <w:p w:rsidR="00E07C8B" w:rsidRPr="00062CE3" w:rsidRDefault="009731A0">
            <w:pPr>
              <w:rPr>
                <w:rFonts w:ascii="仿宋" w:eastAsia="仿宋" w:hAnsi="仿宋"/>
                <w:sz w:val="28"/>
                <w:szCs w:val="28"/>
              </w:rPr>
            </w:pPr>
            <w:r w:rsidRPr="00062CE3">
              <w:rPr>
                <w:rFonts w:ascii="仿宋" w:eastAsia="仿宋" w:hAnsi="仿宋" w:hint="eastAsia"/>
                <w:sz w:val="28"/>
                <w:szCs w:val="28"/>
              </w:rPr>
              <w:t>退出</w:t>
            </w:r>
            <w:proofErr w:type="gramStart"/>
            <w:r w:rsidRPr="00062CE3">
              <w:rPr>
                <w:rFonts w:ascii="仿宋" w:eastAsia="仿宋" w:hAnsi="仿宋" w:hint="eastAsia"/>
                <w:sz w:val="28"/>
                <w:szCs w:val="28"/>
              </w:rPr>
              <w:t>与失访</w:t>
            </w:r>
            <w:proofErr w:type="gramEnd"/>
          </w:p>
        </w:tc>
        <w:tc>
          <w:tcPr>
            <w:tcW w:w="1371" w:type="dxa"/>
            <w:tcBorders>
              <w:bottom w:val="single" w:sz="4" w:space="0" w:color="auto"/>
            </w:tcBorders>
          </w:tcPr>
          <w:p w:rsidR="00E07C8B" w:rsidRPr="00062CE3" w:rsidRDefault="009731A0">
            <w:pPr>
              <w:rPr>
                <w:rFonts w:ascii="仿宋" w:eastAsia="仿宋" w:hAnsi="仿宋"/>
                <w:sz w:val="28"/>
                <w:szCs w:val="28"/>
              </w:rPr>
            </w:pPr>
            <w:r w:rsidRPr="00062CE3">
              <w:rPr>
                <w:rFonts w:ascii="仿宋" w:eastAsia="仿宋" w:hAnsi="仿宋"/>
                <w:sz w:val="28"/>
                <w:szCs w:val="28"/>
              </w:rPr>
              <w:t xml:space="preserve">1 </w:t>
            </w:r>
            <w:r w:rsidRPr="00062CE3">
              <w:rPr>
                <w:rFonts w:ascii="仿宋" w:eastAsia="仿宋" w:hAnsi="仿宋" w:hint="eastAsia"/>
                <w:sz w:val="28"/>
                <w:szCs w:val="28"/>
              </w:rPr>
              <w:t>有</w:t>
            </w:r>
          </w:p>
          <w:p w:rsidR="00E07C8B" w:rsidRPr="00062CE3" w:rsidRDefault="009731A0">
            <w:pPr>
              <w:rPr>
                <w:rFonts w:ascii="仿宋" w:eastAsia="仿宋" w:hAnsi="仿宋"/>
                <w:sz w:val="28"/>
                <w:szCs w:val="28"/>
              </w:rPr>
            </w:pPr>
            <w:r w:rsidRPr="00062CE3">
              <w:rPr>
                <w:rFonts w:ascii="仿宋" w:eastAsia="仿宋" w:hAnsi="仿宋"/>
                <w:sz w:val="28"/>
                <w:szCs w:val="28"/>
              </w:rPr>
              <w:t xml:space="preserve">2 </w:t>
            </w:r>
            <w:r w:rsidRPr="00062CE3">
              <w:rPr>
                <w:rFonts w:ascii="仿宋" w:eastAsia="仿宋" w:hAnsi="仿宋" w:hint="eastAsia"/>
                <w:sz w:val="28"/>
                <w:szCs w:val="28"/>
              </w:rPr>
              <w:t>无</w:t>
            </w:r>
          </w:p>
        </w:tc>
        <w:tc>
          <w:tcPr>
            <w:tcW w:w="6225" w:type="dxa"/>
            <w:tcBorders>
              <w:bottom w:val="single" w:sz="4" w:space="0" w:color="auto"/>
            </w:tcBorders>
          </w:tcPr>
          <w:p w:rsidR="00E07C8B" w:rsidRPr="00062CE3" w:rsidRDefault="009731A0">
            <w:pPr>
              <w:rPr>
                <w:rFonts w:ascii="仿宋" w:eastAsia="仿宋" w:hAnsi="仿宋"/>
                <w:sz w:val="28"/>
                <w:szCs w:val="28"/>
              </w:rPr>
            </w:pPr>
            <w:r w:rsidRPr="00062CE3">
              <w:rPr>
                <w:rFonts w:ascii="仿宋" w:eastAsia="仿宋" w:hAnsi="仿宋"/>
                <w:sz w:val="28"/>
                <w:szCs w:val="28"/>
              </w:rPr>
              <w:t>1</w:t>
            </w:r>
            <w:r w:rsidRPr="00062CE3">
              <w:rPr>
                <w:rFonts w:ascii="仿宋" w:eastAsia="仿宋" w:hAnsi="仿宋" w:hint="eastAsia"/>
                <w:sz w:val="28"/>
                <w:szCs w:val="28"/>
              </w:rPr>
              <w:t>分：描述了退出</w:t>
            </w:r>
            <w:proofErr w:type="gramStart"/>
            <w:r w:rsidRPr="00062CE3">
              <w:rPr>
                <w:rFonts w:ascii="仿宋" w:eastAsia="仿宋" w:hAnsi="仿宋" w:hint="eastAsia"/>
                <w:sz w:val="28"/>
                <w:szCs w:val="28"/>
              </w:rPr>
              <w:t>与失访的</w:t>
            </w:r>
            <w:proofErr w:type="gramEnd"/>
            <w:r w:rsidRPr="00062CE3">
              <w:rPr>
                <w:rFonts w:ascii="仿宋" w:eastAsia="仿宋" w:hAnsi="仿宋" w:hint="eastAsia"/>
                <w:sz w:val="28"/>
                <w:szCs w:val="28"/>
              </w:rPr>
              <w:t>数目和理由</w:t>
            </w:r>
          </w:p>
          <w:p w:rsidR="00E07C8B" w:rsidRPr="00062CE3" w:rsidRDefault="009731A0">
            <w:pPr>
              <w:rPr>
                <w:rFonts w:ascii="仿宋" w:eastAsia="仿宋" w:hAnsi="仿宋"/>
                <w:sz w:val="28"/>
                <w:szCs w:val="28"/>
              </w:rPr>
            </w:pPr>
            <w:r w:rsidRPr="00062CE3">
              <w:rPr>
                <w:rFonts w:ascii="仿宋" w:eastAsia="仿宋" w:hAnsi="仿宋"/>
                <w:sz w:val="28"/>
                <w:szCs w:val="28"/>
              </w:rPr>
              <w:t>0</w:t>
            </w:r>
            <w:r w:rsidRPr="00062CE3">
              <w:rPr>
                <w:rFonts w:ascii="仿宋" w:eastAsia="仿宋" w:hAnsi="仿宋" w:hint="eastAsia"/>
                <w:sz w:val="28"/>
                <w:szCs w:val="28"/>
              </w:rPr>
              <w:t>分：未描述退出</w:t>
            </w:r>
            <w:proofErr w:type="gramStart"/>
            <w:r w:rsidRPr="00062CE3">
              <w:rPr>
                <w:rFonts w:ascii="仿宋" w:eastAsia="仿宋" w:hAnsi="仿宋" w:hint="eastAsia"/>
                <w:sz w:val="28"/>
                <w:szCs w:val="28"/>
              </w:rPr>
              <w:t>与失访数目</w:t>
            </w:r>
            <w:proofErr w:type="gramEnd"/>
            <w:r w:rsidRPr="00062CE3">
              <w:rPr>
                <w:rFonts w:ascii="仿宋" w:eastAsia="仿宋" w:hAnsi="仿宋" w:hint="eastAsia"/>
                <w:sz w:val="28"/>
                <w:szCs w:val="28"/>
              </w:rPr>
              <w:t>或理由</w:t>
            </w:r>
          </w:p>
        </w:tc>
      </w:tr>
    </w:tbl>
    <w:p w:rsidR="00E07C8B" w:rsidRPr="00062CE3" w:rsidRDefault="009731A0">
      <w:pPr>
        <w:ind w:firstLineChars="200" w:firstLine="560"/>
        <w:rPr>
          <w:rFonts w:ascii="仿宋" w:eastAsia="仿宋" w:hAnsi="仿宋"/>
          <w:sz w:val="28"/>
          <w:szCs w:val="28"/>
        </w:rPr>
      </w:pPr>
      <w:r w:rsidRPr="00062CE3">
        <w:rPr>
          <w:rFonts w:ascii="仿宋" w:eastAsia="仿宋" w:hAnsi="仿宋" w:hint="eastAsia"/>
          <w:sz w:val="28"/>
          <w:szCs w:val="28"/>
        </w:rPr>
        <w:t>非随机临床试验采用刘建平教授发表在《中国循证医学》杂志的文章中建议的非随机对照临床试验质量评价标准与记分表进行评价。经工作组讨论后，将全部文献评分后计算平均分，取平均分以上的文献作为参考文献（刘建平. 非随机研究的系统评价方法(</w:t>
      </w:r>
      <w:proofErr w:type="gramStart"/>
      <w:r w:rsidRPr="00062CE3">
        <w:rPr>
          <w:rFonts w:ascii="仿宋" w:eastAsia="仿宋" w:hAnsi="仿宋" w:hint="eastAsia"/>
          <w:sz w:val="28"/>
          <w:szCs w:val="28"/>
        </w:rPr>
        <w:t>一</w:t>
      </w:r>
      <w:proofErr w:type="gramEnd"/>
      <w:r w:rsidRPr="00062CE3">
        <w:rPr>
          <w:rFonts w:ascii="仿宋" w:eastAsia="仿宋" w:hAnsi="仿宋" w:hint="eastAsia"/>
          <w:sz w:val="28"/>
          <w:szCs w:val="28"/>
        </w:rPr>
        <w:t>)［J］中国循证医学，2001.1(4):239-243.）。</w:t>
      </w:r>
    </w:p>
    <w:p w:rsidR="00E07C8B" w:rsidRPr="00062CE3" w:rsidRDefault="009731A0">
      <w:pPr>
        <w:jc w:val="center"/>
        <w:rPr>
          <w:rFonts w:ascii="仿宋" w:eastAsia="仿宋" w:hAnsi="仿宋"/>
          <w:sz w:val="28"/>
          <w:szCs w:val="28"/>
        </w:rPr>
      </w:pPr>
      <w:r w:rsidRPr="00062CE3">
        <w:rPr>
          <w:rFonts w:ascii="仿宋" w:eastAsia="仿宋" w:hAnsi="仿宋" w:hint="eastAsia"/>
          <w:sz w:val="28"/>
          <w:szCs w:val="28"/>
        </w:rPr>
        <w:t>表3非随机对照临床试验质量评价标准与记分表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062CE3" w:rsidRPr="00062CE3">
        <w:tc>
          <w:tcPr>
            <w:tcW w:w="8522" w:type="dxa"/>
            <w:tcBorders>
              <w:left w:val="nil"/>
              <w:right w:val="nil"/>
            </w:tcBorders>
          </w:tcPr>
          <w:p w:rsidR="00E07C8B" w:rsidRPr="00062CE3" w:rsidRDefault="009731A0">
            <w:pPr>
              <w:rPr>
                <w:rFonts w:ascii="仿宋" w:eastAsia="仿宋" w:hAnsi="仿宋"/>
                <w:sz w:val="28"/>
                <w:szCs w:val="28"/>
              </w:rPr>
            </w:pPr>
            <w:r w:rsidRPr="00062CE3">
              <w:rPr>
                <w:rFonts w:ascii="仿宋" w:eastAsia="仿宋" w:hAnsi="仿宋" w:hint="eastAsia"/>
                <w:sz w:val="28"/>
                <w:szCs w:val="28"/>
              </w:rPr>
              <w:t>质量标准</w:t>
            </w:r>
          </w:p>
        </w:tc>
      </w:tr>
      <w:tr w:rsidR="00062CE3" w:rsidRPr="00062CE3">
        <w:tc>
          <w:tcPr>
            <w:tcW w:w="8522" w:type="dxa"/>
            <w:tcBorders>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1</w:t>
            </w:r>
            <w:r w:rsidRPr="00062CE3">
              <w:rPr>
                <w:rFonts w:ascii="仿宋" w:eastAsia="仿宋" w:hAnsi="仿宋" w:hint="eastAsia"/>
                <w:sz w:val="28"/>
                <w:szCs w:val="28"/>
              </w:rPr>
              <w:t>．分组方法</w:t>
            </w:r>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1.1</w:t>
            </w:r>
            <w:r w:rsidRPr="00062CE3">
              <w:rPr>
                <w:rFonts w:ascii="仿宋" w:eastAsia="仿宋" w:hAnsi="仿宋" w:hint="eastAsia"/>
                <w:sz w:val="28"/>
                <w:szCs w:val="28"/>
              </w:rPr>
              <w:t>详细描述分组方法</w:t>
            </w:r>
            <w:r w:rsidRPr="00062CE3">
              <w:rPr>
                <w:rFonts w:ascii="仿宋" w:eastAsia="仿宋" w:hAnsi="仿宋"/>
                <w:sz w:val="28"/>
                <w:szCs w:val="28"/>
              </w:rPr>
              <w:t>,</w:t>
            </w:r>
            <w:r w:rsidRPr="00062CE3">
              <w:rPr>
                <w:rFonts w:ascii="仿宋" w:eastAsia="仿宋" w:hAnsi="仿宋" w:hint="eastAsia"/>
                <w:sz w:val="28"/>
                <w:szCs w:val="28"/>
              </w:rPr>
              <w:t>如按住院号、身份证号单双数交替分配研究对象</w:t>
            </w:r>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1.2</w:t>
            </w:r>
            <w:r w:rsidRPr="00062CE3">
              <w:rPr>
                <w:rFonts w:ascii="仿宋" w:eastAsia="仿宋" w:hAnsi="仿宋" w:hint="eastAsia"/>
                <w:sz w:val="28"/>
                <w:szCs w:val="28"/>
              </w:rPr>
              <w:t>提到采用按顺序先后的分组方法分配研究对象</w:t>
            </w:r>
            <w:r w:rsidRPr="00062CE3">
              <w:rPr>
                <w:rFonts w:ascii="仿宋" w:eastAsia="仿宋" w:hAnsi="仿宋"/>
                <w:sz w:val="28"/>
                <w:szCs w:val="28"/>
              </w:rPr>
              <w:t>,</w:t>
            </w:r>
            <w:r w:rsidRPr="00062CE3">
              <w:rPr>
                <w:rFonts w:ascii="仿宋" w:eastAsia="仿宋" w:hAnsi="仿宋" w:hint="eastAsia"/>
                <w:sz w:val="28"/>
                <w:szCs w:val="28"/>
              </w:rPr>
              <w:t>但无具体描述</w:t>
            </w:r>
            <w:r w:rsidRPr="00062CE3">
              <w:rPr>
                <w:rFonts w:ascii="仿宋" w:eastAsia="仿宋" w:hAnsi="仿宋"/>
                <w:sz w:val="28"/>
                <w:szCs w:val="28"/>
              </w:rPr>
              <w:t>,</w:t>
            </w:r>
            <w:proofErr w:type="gramStart"/>
            <w:r w:rsidRPr="00062CE3">
              <w:rPr>
                <w:rFonts w:ascii="仿宋" w:eastAsia="仿宋" w:hAnsi="仿宋" w:hint="eastAsia"/>
                <w:sz w:val="28"/>
                <w:szCs w:val="28"/>
              </w:rPr>
              <w:t>疑</w:t>
            </w:r>
            <w:proofErr w:type="gramEnd"/>
            <w:r w:rsidRPr="00062CE3">
              <w:rPr>
                <w:rFonts w:ascii="仿宋" w:eastAsia="仿宋" w:hAnsi="仿宋" w:hint="eastAsia"/>
                <w:sz w:val="28"/>
                <w:szCs w:val="28"/>
              </w:rPr>
              <w:t>有选择偏倚</w:t>
            </w:r>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1.3</w:t>
            </w:r>
            <w:r w:rsidRPr="00062CE3">
              <w:rPr>
                <w:rFonts w:ascii="仿宋" w:eastAsia="仿宋" w:hAnsi="仿宋" w:hint="eastAsia"/>
                <w:sz w:val="28"/>
                <w:szCs w:val="28"/>
              </w:rPr>
              <w:t>未提及分组方法</w:t>
            </w:r>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2</w:t>
            </w:r>
            <w:r w:rsidRPr="00062CE3">
              <w:rPr>
                <w:rFonts w:ascii="仿宋" w:eastAsia="仿宋" w:hAnsi="仿宋" w:hint="eastAsia"/>
                <w:sz w:val="28"/>
                <w:szCs w:val="28"/>
              </w:rPr>
              <w:t>．</w:t>
            </w:r>
            <w:proofErr w:type="gramStart"/>
            <w:r w:rsidRPr="00062CE3">
              <w:rPr>
                <w:rFonts w:ascii="仿宋" w:eastAsia="仿宋" w:hAnsi="仿宋" w:hint="eastAsia"/>
                <w:sz w:val="28"/>
                <w:szCs w:val="28"/>
              </w:rPr>
              <w:t>盲法</w:t>
            </w:r>
            <w:proofErr w:type="gramEnd"/>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2.1</w:t>
            </w:r>
            <w:r w:rsidRPr="00062CE3">
              <w:rPr>
                <w:rFonts w:ascii="仿宋" w:eastAsia="仿宋" w:hAnsi="仿宋" w:hint="eastAsia"/>
                <w:sz w:val="28"/>
                <w:szCs w:val="28"/>
              </w:rPr>
              <w:t>干预措施</w:t>
            </w:r>
            <w:proofErr w:type="gramStart"/>
            <w:r w:rsidRPr="00062CE3">
              <w:rPr>
                <w:rFonts w:ascii="仿宋" w:eastAsia="仿宋" w:hAnsi="仿宋" w:hint="eastAsia"/>
                <w:sz w:val="28"/>
                <w:szCs w:val="28"/>
              </w:rPr>
              <w:t>的盲法</w:t>
            </w:r>
            <w:proofErr w:type="gramEnd"/>
            <w:r w:rsidRPr="00062CE3">
              <w:rPr>
                <w:rFonts w:ascii="仿宋" w:eastAsia="仿宋" w:hAnsi="仿宋"/>
                <w:sz w:val="28"/>
                <w:szCs w:val="28"/>
              </w:rPr>
              <w:t>,</w:t>
            </w:r>
            <w:r w:rsidRPr="00062CE3">
              <w:rPr>
                <w:rFonts w:ascii="仿宋" w:eastAsia="仿宋" w:hAnsi="仿宋" w:hint="eastAsia"/>
                <w:sz w:val="28"/>
                <w:szCs w:val="28"/>
              </w:rPr>
              <w:t>如使用安慰剂的双盲试验</w:t>
            </w:r>
            <w:r w:rsidRPr="00062CE3">
              <w:rPr>
                <w:rFonts w:ascii="仿宋" w:eastAsia="仿宋" w:hAnsi="仿宋"/>
                <w:sz w:val="28"/>
                <w:szCs w:val="28"/>
              </w:rPr>
              <w:t>,</w:t>
            </w:r>
            <w:r w:rsidRPr="00062CE3">
              <w:rPr>
                <w:rFonts w:ascii="仿宋" w:eastAsia="仿宋" w:hAnsi="仿宋" w:hint="eastAsia"/>
                <w:sz w:val="28"/>
                <w:szCs w:val="28"/>
              </w:rPr>
              <w:t>或测量结局时</w:t>
            </w:r>
            <w:proofErr w:type="gramStart"/>
            <w:r w:rsidRPr="00062CE3">
              <w:rPr>
                <w:rFonts w:ascii="仿宋" w:eastAsia="仿宋" w:hAnsi="仿宋" w:hint="eastAsia"/>
                <w:sz w:val="28"/>
                <w:szCs w:val="28"/>
              </w:rPr>
              <w:t>采用盲法</w:t>
            </w:r>
            <w:proofErr w:type="gramEnd"/>
            <w:r w:rsidRPr="00062CE3">
              <w:rPr>
                <w:rFonts w:ascii="仿宋" w:eastAsia="仿宋" w:hAnsi="仿宋"/>
                <w:sz w:val="28"/>
                <w:szCs w:val="28"/>
              </w:rPr>
              <w:t>,</w:t>
            </w:r>
            <w:r w:rsidRPr="00062CE3">
              <w:rPr>
                <w:rFonts w:ascii="仿宋" w:eastAsia="仿宋" w:hAnsi="仿宋" w:hint="eastAsia"/>
                <w:sz w:val="28"/>
                <w:szCs w:val="28"/>
              </w:rPr>
              <w:t>并对实施步骤加以具体描述</w:t>
            </w:r>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2.2</w:t>
            </w:r>
            <w:r w:rsidRPr="00062CE3">
              <w:rPr>
                <w:rFonts w:ascii="仿宋" w:eastAsia="仿宋" w:hAnsi="仿宋" w:hint="eastAsia"/>
                <w:sz w:val="28"/>
                <w:szCs w:val="28"/>
              </w:rPr>
              <w:t>提及</w:t>
            </w:r>
            <w:proofErr w:type="gramStart"/>
            <w:r w:rsidRPr="00062CE3">
              <w:rPr>
                <w:rFonts w:ascii="仿宋" w:eastAsia="仿宋" w:hAnsi="仿宋" w:hint="eastAsia"/>
                <w:sz w:val="28"/>
                <w:szCs w:val="28"/>
              </w:rPr>
              <w:t>采用盲法</w:t>
            </w:r>
            <w:proofErr w:type="gramEnd"/>
            <w:r w:rsidRPr="00062CE3">
              <w:rPr>
                <w:rFonts w:ascii="仿宋" w:eastAsia="仿宋" w:hAnsi="仿宋"/>
                <w:sz w:val="28"/>
                <w:szCs w:val="28"/>
              </w:rPr>
              <w:t>,</w:t>
            </w:r>
            <w:r w:rsidRPr="00062CE3">
              <w:rPr>
                <w:rFonts w:ascii="仿宋" w:eastAsia="仿宋" w:hAnsi="仿宋" w:hint="eastAsia"/>
                <w:sz w:val="28"/>
                <w:szCs w:val="28"/>
              </w:rPr>
              <w:t>但无具体描述</w:t>
            </w:r>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2.3</w:t>
            </w:r>
            <w:r w:rsidRPr="00062CE3">
              <w:rPr>
                <w:rFonts w:ascii="仿宋" w:eastAsia="仿宋" w:hAnsi="仿宋" w:hint="eastAsia"/>
                <w:sz w:val="28"/>
                <w:szCs w:val="28"/>
              </w:rPr>
              <w:t>对干预措施或结局测量未</w:t>
            </w:r>
            <w:proofErr w:type="gramStart"/>
            <w:r w:rsidRPr="00062CE3">
              <w:rPr>
                <w:rFonts w:ascii="仿宋" w:eastAsia="仿宋" w:hAnsi="仿宋" w:hint="eastAsia"/>
                <w:sz w:val="28"/>
                <w:szCs w:val="28"/>
              </w:rPr>
              <w:t>采用盲法</w:t>
            </w:r>
            <w:proofErr w:type="gramEnd"/>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3.</w:t>
            </w:r>
            <w:r w:rsidRPr="00062CE3">
              <w:rPr>
                <w:rFonts w:ascii="仿宋" w:eastAsia="仿宋" w:hAnsi="仿宋" w:hint="eastAsia"/>
                <w:sz w:val="28"/>
                <w:szCs w:val="28"/>
              </w:rPr>
              <w:t>将所有研究的病例纳入分析</w:t>
            </w:r>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3.1</w:t>
            </w:r>
            <w:r w:rsidRPr="00062CE3">
              <w:rPr>
                <w:rFonts w:ascii="仿宋" w:eastAsia="仿宋" w:hAnsi="仿宋" w:hint="eastAsia"/>
                <w:sz w:val="28"/>
                <w:szCs w:val="28"/>
              </w:rPr>
              <w:t>研究采用</w:t>
            </w:r>
            <w:proofErr w:type="spellStart"/>
            <w:r w:rsidRPr="00062CE3">
              <w:rPr>
                <w:rFonts w:ascii="仿宋" w:eastAsia="仿宋" w:hAnsi="仿宋"/>
                <w:sz w:val="28"/>
                <w:szCs w:val="28"/>
              </w:rPr>
              <w:t>intnetino</w:t>
            </w:r>
            <w:proofErr w:type="spellEnd"/>
            <w:proofErr w:type="gramStart"/>
            <w:r w:rsidRPr="00062CE3">
              <w:rPr>
                <w:rFonts w:ascii="仿宋" w:eastAsia="仿宋" w:hAnsi="仿宋" w:hint="eastAsia"/>
                <w:sz w:val="28"/>
                <w:szCs w:val="28"/>
              </w:rPr>
              <w:t>一</w:t>
            </w:r>
            <w:proofErr w:type="spellStart"/>
            <w:proofErr w:type="gramEnd"/>
            <w:r w:rsidRPr="00062CE3">
              <w:rPr>
                <w:rFonts w:ascii="仿宋" w:eastAsia="仿宋" w:hAnsi="仿宋"/>
                <w:sz w:val="28"/>
                <w:szCs w:val="28"/>
              </w:rPr>
              <w:t>totreat</w:t>
            </w:r>
            <w:proofErr w:type="spellEnd"/>
            <w:r w:rsidRPr="00062CE3">
              <w:rPr>
                <w:rFonts w:ascii="仿宋" w:eastAsia="仿宋" w:hAnsi="仿宋" w:hint="eastAsia"/>
                <w:sz w:val="28"/>
                <w:szCs w:val="28"/>
              </w:rPr>
              <w:t>分析</w:t>
            </w:r>
            <w:r w:rsidRPr="00062CE3">
              <w:rPr>
                <w:rFonts w:ascii="仿宋" w:eastAsia="仿宋" w:hAnsi="仿宋"/>
                <w:sz w:val="28"/>
                <w:szCs w:val="28"/>
              </w:rPr>
              <w:t>(</w:t>
            </w:r>
            <w:r w:rsidRPr="00062CE3">
              <w:rPr>
                <w:rFonts w:ascii="仿宋" w:eastAsia="仿宋" w:hAnsi="仿宋" w:hint="eastAsia"/>
                <w:sz w:val="28"/>
                <w:szCs w:val="28"/>
              </w:rPr>
              <w:t>即研究对象分配时被</w:t>
            </w:r>
            <w:proofErr w:type="gramStart"/>
            <w:r w:rsidRPr="00062CE3">
              <w:rPr>
                <w:rFonts w:ascii="仿宋" w:eastAsia="仿宋" w:hAnsi="仿宋" w:hint="eastAsia"/>
                <w:sz w:val="28"/>
                <w:szCs w:val="28"/>
              </w:rPr>
              <w:t>分人何组</w:t>
            </w:r>
            <w:proofErr w:type="gramEnd"/>
            <w:r w:rsidRPr="00062CE3">
              <w:rPr>
                <w:rFonts w:ascii="仿宋" w:eastAsia="仿宋" w:hAnsi="仿宋"/>
                <w:sz w:val="28"/>
                <w:szCs w:val="28"/>
              </w:rPr>
              <w:t>,</w:t>
            </w:r>
            <w:r w:rsidRPr="00062CE3">
              <w:rPr>
                <w:rFonts w:ascii="仿宋" w:eastAsia="仿宋" w:hAnsi="仿宋" w:hint="eastAsia"/>
                <w:sz w:val="28"/>
                <w:szCs w:val="28"/>
              </w:rPr>
              <w:t>无论最终是否接受该组的治疗措施或依从性如何</w:t>
            </w:r>
            <w:r w:rsidRPr="00062CE3">
              <w:rPr>
                <w:rFonts w:ascii="仿宋" w:eastAsia="仿宋" w:hAnsi="仿宋"/>
                <w:sz w:val="28"/>
                <w:szCs w:val="28"/>
              </w:rPr>
              <w:t>,</w:t>
            </w:r>
            <w:r w:rsidRPr="00062CE3">
              <w:rPr>
                <w:rFonts w:ascii="仿宋" w:eastAsia="仿宋" w:hAnsi="仿宋" w:hint="eastAsia"/>
                <w:sz w:val="28"/>
                <w:szCs w:val="28"/>
              </w:rPr>
              <w:t>在统计分析</w:t>
            </w:r>
            <w:proofErr w:type="gramStart"/>
            <w:r w:rsidRPr="00062CE3">
              <w:rPr>
                <w:rFonts w:ascii="仿宋" w:eastAsia="仿宋" w:hAnsi="仿宋" w:hint="eastAsia"/>
                <w:sz w:val="28"/>
                <w:szCs w:val="28"/>
              </w:rPr>
              <w:t>时仍纳人</w:t>
            </w:r>
            <w:proofErr w:type="gramEnd"/>
            <w:r w:rsidRPr="00062CE3">
              <w:rPr>
                <w:rFonts w:ascii="仿宋" w:eastAsia="仿宋" w:hAnsi="仿宋" w:hint="eastAsia"/>
                <w:sz w:val="28"/>
                <w:szCs w:val="28"/>
              </w:rPr>
              <w:t>该分配组进行的分析</w:t>
            </w:r>
            <w:r w:rsidRPr="00062CE3">
              <w:rPr>
                <w:rFonts w:ascii="仿宋" w:eastAsia="仿宋" w:hAnsi="仿宋"/>
                <w:sz w:val="28"/>
                <w:szCs w:val="28"/>
              </w:rPr>
              <w:t>),</w:t>
            </w:r>
            <w:r w:rsidRPr="00062CE3">
              <w:rPr>
                <w:rFonts w:ascii="仿宋" w:eastAsia="仿宋" w:hAnsi="仿宋" w:hint="eastAsia"/>
                <w:sz w:val="28"/>
                <w:szCs w:val="28"/>
              </w:rPr>
              <w:t>报告了中途退出</w:t>
            </w:r>
            <w:proofErr w:type="gramStart"/>
            <w:r w:rsidRPr="00062CE3">
              <w:rPr>
                <w:rFonts w:ascii="仿宋" w:eastAsia="仿宋" w:hAnsi="仿宋" w:hint="eastAsia"/>
                <w:sz w:val="28"/>
                <w:szCs w:val="28"/>
              </w:rPr>
              <w:t>或失访病例</w:t>
            </w:r>
            <w:proofErr w:type="gramEnd"/>
            <w:r w:rsidRPr="00062CE3">
              <w:rPr>
                <w:rFonts w:ascii="仿宋" w:eastAsia="仿宋" w:hAnsi="仿宋"/>
                <w:sz w:val="28"/>
                <w:szCs w:val="28"/>
              </w:rPr>
              <w:t>,</w:t>
            </w:r>
            <w:proofErr w:type="gramStart"/>
            <w:r w:rsidRPr="00062CE3">
              <w:rPr>
                <w:rFonts w:ascii="仿宋" w:eastAsia="仿宋" w:hAnsi="仿宋" w:hint="eastAsia"/>
                <w:sz w:val="28"/>
                <w:szCs w:val="28"/>
              </w:rPr>
              <w:t>但失访病例</w:t>
            </w:r>
            <w:proofErr w:type="gramEnd"/>
            <w:r w:rsidRPr="00062CE3">
              <w:rPr>
                <w:rFonts w:ascii="仿宋" w:eastAsia="仿宋" w:hAnsi="仿宋" w:hint="eastAsia"/>
                <w:sz w:val="28"/>
                <w:szCs w:val="28"/>
              </w:rPr>
              <w:t>极少</w:t>
            </w:r>
            <w:r w:rsidRPr="00062CE3">
              <w:rPr>
                <w:rFonts w:ascii="仿宋" w:eastAsia="仿宋" w:hAnsi="仿宋"/>
                <w:sz w:val="28"/>
                <w:szCs w:val="28"/>
              </w:rPr>
              <w:t>(</w:t>
            </w:r>
            <w:r w:rsidRPr="00062CE3">
              <w:rPr>
                <w:rFonts w:ascii="仿宋" w:eastAsia="仿宋" w:hAnsi="仿宋" w:hint="eastAsia"/>
                <w:sz w:val="28"/>
                <w:szCs w:val="28"/>
              </w:rPr>
              <w:t>少于</w:t>
            </w:r>
            <w:r w:rsidRPr="00062CE3">
              <w:rPr>
                <w:rFonts w:ascii="仿宋" w:eastAsia="仿宋" w:hAnsi="仿宋"/>
                <w:sz w:val="28"/>
                <w:szCs w:val="28"/>
              </w:rPr>
              <w:t>10%)</w:t>
            </w:r>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3.2</w:t>
            </w:r>
            <w:r w:rsidRPr="00062CE3">
              <w:rPr>
                <w:rFonts w:ascii="仿宋" w:eastAsia="仿宋" w:hAnsi="仿宋" w:hint="eastAsia"/>
                <w:sz w:val="28"/>
                <w:szCs w:val="28"/>
              </w:rPr>
              <w:t>采用</w:t>
            </w:r>
            <w:r w:rsidRPr="00062CE3">
              <w:rPr>
                <w:rFonts w:ascii="仿宋" w:eastAsia="仿宋" w:hAnsi="仿宋"/>
                <w:sz w:val="28"/>
                <w:szCs w:val="28"/>
              </w:rPr>
              <w:t>intention</w:t>
            </w:r>
            <w:proofErr w:type="gramStart"/>
            <w:r w:rsidRPr="00062CE3">
              <w:rPr>
                <w:rFonts w:ascii="仿宋" w:eastAsia="仿宋" w:hAnsi="仿宋" w:hint="eastAsia"/>
                <w:sz w:val="28"/>
                <w:szCs w:val="28"/>
              </w:rPr>
              <w:t>一</w:t>
            </w:r>
            <w:proofErr w:type="spellStart"/>
            <w:proofErr w:type="gramEnd"/>
            <w:r w:rsidRPr="00062CE3">
              <w:rPr>
                <w:rFonts w:ascii="仿宋" w:eastAsia="仿宋" w:hAnsi="仿宋"/>
                <w:sz w:val="28"/>
                <w:szCs w:val="28"/>
              </w:rPr>
              <w:t>totreat</w:t>
            </w:r>
            <w:proofErr w:type="spellEnd"/>
            <w:r w:rsidRPr="00062CE3">
              <w:rPr>
                <w:rFonts w:ascii="仿宋" w:eastAsia="仿宋" w:hAnsi="仿宋" w:hint="eastAsia"/>
                <w:sz w:val="28"/>
                <w:szCs w:val="28"/>
              </w:rPr>
              <w:t>分析</w:t>
            </w:r>
            <w:r w:rsidRPr="00062CE3">
              <w:rPr>
                <w:rFonts w:ascii="仿宋" w:eastAsia="仿宋" w:hAnsi="仿宋"/>
                <w:sz w:val="28"/>
                <w:szCs w:val="28"/>
              </w:rPr>
              <w:t>,</w:t>
            </w:r>
            <w:r w:rsidRPr="00062CE3">
              <w:rPr>
                <w:rFonts w:ascii="仿宋" w:eastAsia="仿宋" w:hAnsi="仿宋" w:hint="eastAsia"/>
                <w:sz w:val="28"/>
                <w:szCs w:val="28"/>
              </w:rPr>
              <w:t>并且</w:t>
            </w:r>
            <w:proofErr w:type="gramStart"/>
            <w:r w:rsidRPr="00062CE3">
              <w:rPr>
                <w:rFonts w:ascii="仿宋" w:eastAsia="仿宋" w:hAnsi="仿宋" w:hint="eastAsia"/>
                <w:sz w:val="28"/>
                <w:szCs w:val="28"/>
              </w:rPr>
              <w:t>失访例</w:t>
            </w:r>
            <w:proofErr w:type="gramEnd"/>
            <w:r w:rsidRPr="00062CE3">
              <w:rPr>
                <w:rFonts w:ascii="仿宋" w:eastAsia="仿宋" w:hAnsi="仿宋" w:hint="eastAsia"/>
                <w:sz w:val="28"/>
                <w:szCs w:val="28"/>
              </w:rPr>
              <w:t>数为</w:t>
            </w:r>
            <w:r w:rsidRPr="00062CE3">
              <w:rPr>
                <w:rFonts w:ascii="仿宋" w:eastAsia="仿宋" w:hAnsi="仿宋"/>
                <w:sz w:val="28"/>
                <w:szCs w:val="28"/>
              </w:rPr>
              <w:t>10%</w:t>
            </w:r>
            <w:r w:rsidRPr="00062CE3">
              <w:rPr>
                <w:rFonts w:ascii="仿宋" w:eastAsia="仿宋" w:hAnsi="仿宋" w:hint="eastAsia"/>
                <w:sz w:val="28"/>
                <w:szCs w:val="28"/>
              </w:rPr>
              <w:t>一</w:t>
            </w:r>
            <w:proofErr w:type="gramStart"/>
            <w:r w:rsidRPr="00062CE3">
              <w:rPr>
                <w:rFonts w:ascii="仿宋" w:eastAsia="仿宋" w:hAnsi="仿宋"/>
                <w:sz w:val="28"/>
                <w:szCs w:val="28"/>
              </w:rPr>
              <w:t>20</w:t>
            </w:r>
            <w:proofErr w:type="gramEnd"/>
            <w:r w:rsidRPr="00062CE3">
              <w:rPr>
                <w:rFonts w:ascii="仿宋" w:eastAsia="仿宋" w:hAnsi="仿宋"/>
                <w:sz w:val="28"/>
                <w:szCs w:val="28"/>
              </w:rPr>
              <w:t>%</w:t>
            </w:r>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3.3</w:t>
            </w:r>
            <w:r w:rsidRPr="00062CE3">
              <w:rPr>
                <w:rFonts w:ascii="仿宋" w:eastAsia="仿宋" w:hAnsi="仿宋" w:hint="eastAsia"/>
                <w:sz w:val="28"/>
                <w:szCs w:val="28"/>
              </w:rPr>
              <w:t>未</w:t>
            </w:r>
            <w:proofErr w:type="gramStart"/>
            <w:r w:rsidRPr="00062CE3">
              <w:rPr>
                <w:rFonts w:ascii="仿宋" w:eastAsia="仿宋" w:hAnsi="仿宋" w:hint="eastAsia"/>
                <w:sz w:val="28"/>
                <w:szCs w:val="28"/>
              </w:rPr>
              <w:t>报告失访</w:t>
            </w:r>
            <w:proofErr w:type="gramEnd"/>
            <w:r w:rsidRPr="00062CE3">
              <w:rPr>
                <w:rFonts w:ascii="仿宋" w:eastAsia="仿宋" w:hAnsi="仿宋"/>
                <w:sz w:val="28"/>
                <w:szCs w:val="28"/>
              </w:rPr>
              <w:t>,</w:t>
            </w:r>
            <w:proofErr w:type="gramStart"/>
            <w:r w:rsidRPr="00062CE3">
              <w:rPr>
                <w:rFonts w:ascii="仿宋" w:eastAsia="仿宋" w:hAnsi="仿宋" w:hint="eastAsia"/>
                <w:sz w:val="28"/>
                <w:szCs w:val="28"/>
              </w:rPr>
              <w:t>或失访病例</w:t>
            </w:r>
            <w:proofErr w:type="gramEnd"/>
            <w:r w:rsidRPr="00062CE3">
              <w:rPr>
                <w:rFonts w:ascii="仿宋" w:eastAsia="仿宋" w:hAnsi="仿宋" w:hint="eastAsia"/>
                <w:sz w:val="28"/>
                <w:szCs w:val="28"/>
              </w:rPr>
              <w:t>超过</w:t>
            </w:r>
            <w:r w:rsidRPr="00062CE3">
              <w:rPr>
                <w:rFonts w:ascii="仿宋" w:eastAsia="仿宋" w:hAnsi="仿宋"/>
                <w:sz w:val="28"/>
                <w:szCs w:val="28"/>
              </w:rPr>
              <w:t>20%(</w:t>
            </w:r>
            <w:r w:rsidRPr="00062CE3">
              <w:rPr>
                <w:rFonts w:ascii="仿宋" w:eastAsia="仿宋" w:hAnsi="仿宋" w:hint="eastAsia"/>
                <w:sz w:val="28"/>
                <w:szCs w:val="28"/>
              </w:rPr>
              <w:t>结论不可靠</w:t>
            </w:r>
            <w:r w:rsidRPr="00062CE3">
              <w:rPr>
                <w:rFonts w:ascii="仿宋" w:eastAsia="仿宋" w:hAnsi="仿宋"/>
                <w:sz w:val="28"/>
                <w:szCs w:val="28"/>
              </w:rPr>
              <w:t>)</w:t>
            </w:r>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4.</w:t>
            </w:r>
            <w:r w:rsidRPr="00062CE3">
              <w:rPr>
                <w:rFonts w:ascii="仿宋" w:eastAsia="仿宋" w:hAnsi="仿宋" w:hint="eastAsia"/>
                <w:sz w:val="28"/>
                <w:szCs w:val="28"/>
              </w:rPr>
              <w:t>研究基线</w:t>
            </w:r>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4.1</w:t>
            </w:r>
            <w:r w:rsidRPr="00062CE3">
              <w:rPr>
                <w:rFonts w:ascii="仿宋" w:eastAsia="仿宋" w:hAnsi="仿宋" w:hint="eastAsia"/>
                <w:sz w:val="28"/>
                <w:szCs w:val="28"/>
              </w:rPr>
              <w:t>研究对象基线资料描述恰当</w:t>
            </w:r>
            <w:r w:rsidRPr="00062CE3">
              <w:rPr>
                <w:rFonts w:ascii="仿宋" w:eastAsia="仿宋" w:hAnsi="仿宋"/>
                <w:sz w:val="28"/>
                <w:szCs w:val="28"/>
              </w:rPr>
              <w:t>,</w:t>
            </w:r>
            <w:r w:rsidRPr="00062CE3">
              <w:rPr>
                <w:rFonts w:ascii="仿宋" w:eastAsia="仿宋" w:hAnsi="仿宋" w:hint="eastAsia"/>
                <w:sz w:val="28"/>
                <w:szCs w:val="28"/>
              </w:rPr>
              <w:t>有明确的纳人和排除标准</w:t>
            </w:r>
            <w:r w:rsidRPr="00062CE3">
              <w:rPr>
                <w:rFonts w:ascii="仿宋" w:eastAsia="仿宋" w:hAnsi="仿宋"/>
                <w:sz w:val="28"/>
                <w:szCs w:val="28"/>
              </w:rPr>
              <w:t>,</w:t>
            </w:r>
            <w:r w:rsidRPr="00062CE3">
              <w:rPr>
                <w:rFonts w:ascii="仿宋" w:eastAsia="仿宋" w:hAnsi="仿宋" w:hint="eastAsia"/>
                <w:sz w:val="28"/>
                <w:szCs w:val="28"/>
              </w:rPr>
              <w:t>均衡性检验组间可比性好</w:t>
            </w:r>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4.2</w:t>
            </w:r>
            <w:r w:rsidRPr="00062CE3">
              <w:rPr>
                <w:rFonts w:ascii="仿宋" w:eastAsia="仿宋" w:hAnsi="仿宋" w:hint="eastAsia"/>
                <w:sz w:val="28"/>
                <w:szCs w:val="28"/>
              </w:rPr>
              <w:t>研究对象基线资料描述恰当</w:t>
            </w:r>
            <w:r w:rsidRPr="00062CE3">
              <w:rPr>
                <w:rFonts w:ascii="仿宋" w:eastAsia="仿宋" w:hAnsi="仿宋"/>
                <w:sz w:val="28"/>
                <w:szCs w:val="28"/>
              </w:rPr>
              <w:t>,</w:t>
            </w:r>
            <w:r w:rsidRPr="00062CE3">
              <w:rPr>
                <w:rFonts w:ascii="仿宋" w:eastAsia="仿宋" w:hAnsi="仿宋" w:hint="eastAsia"/>
                <w:sz w:val="28"/>
                <w:szCs w:val="28"/>
              </w:rPr>
              <w:t>有明确的纳入和排除标准</w:t>
            </w:r>
            <w:r w:rsidRPr="00062CE3">
              <w:rPr>
                <w:rFonts w:ascii="仿宋" w:eastAsia="仿宋" w:hAnsi="仿宋"/>
                <w:sz w:val="28"/>
                <w:szCs w:val="28"/>
              </w:rPr>
              <w:t>,</w:t>
            </w:r>
            <w:r w:rsidRPr="00062CE3">
              <w:rPr>
                <w:rFonts w:ascii="仿宋" w:eastAsia="仿宋" w:hAnsi="仿宋" w:hint="eastAsia"/>
                <w:sz w:val="28"/>
                <w:szCs w:val="28"/>
              </w:rPr>
              <w:t>无均衡性检验</w:t>
            </w:r>
            <w:r w:rsidRPr="00062CE3">
              <w:rPr>
                <w:rFonts w:ascii="仿宋" w:eastAsia="仿宋" w:hAnsi="仿宋"/>
                <w:sz w:val="28"/>
                <w:szCs w:val="28"/>
              </w:rPr>
              <w:t>,</w:t>
            </w:r>
            <w:r w:rsidRPr="00062CE3">
              <w:rPr>
                <w:rFonts w:ascii="仿宋" w:eastAsia="仿宋" w:hAnsi="仿宋" w:hint="eastAsia"/>
                <w:sz w:val="28"/>
                <w:szCs w:val="28"/>
              </w:rPr>
              <w:t>组间病例无可比性</w:t>
            </w:r>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4.3</w:t>
            </w:r>
            <w:r w:rsidRPr="00062CE3">
              <w:rPr>
                <w:rFonts w:ascii="仿宋" w:eastAsia="仿宋" w:hAnsi="仿宋" w:hint="eastAsia"/>
                <w:sz w:val="28"/>
                <w:szCs w:val="28"/>
              </w:rPr>
              <w:t>研究对象基线资料无具体描述</w:t>
            </w:r>
            <w:r w:rsidRPr="00062CE3">
              <w:rPr>
                <w:rFonts w:ascii="仿宋" w:eastAsia="仿宋" w:hAnsi="仿宋"/>
                <w:sz w:val="28"/>
                <w:szCs w:val="28"/>
              </w:rPr>
              <w:t>,</w:t>
            </w:r>
            <w:r w:rsidRPr="00062CE3">
              <w:rPr>
                <w:rFonts w:ascii="仿宋" w:eastAsia="仿宋" w:hAnsi="仿宋" w:hint="eastAsia"/>
                <w:sz w:val="28"/>
                <w:szCs w:val="28"/>
              </w:rPr>
              <w:t>缺乏纳入或排除标准</w:t>
            </w:r>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lastRenderedPageBreak/>
              <w:t>5.</w:t>
            </w:r>
            <w:r w:rsidRPr="00062CE3">
              <w:rPr>
                <w:rFonts w:ascii="仿宋" w:eastAsia="仿宋" w:hAnsi="仿宋" w:hint="eastAsia"/>
                <w:sz w:val="28"/>
                <w:szCs w:val="28"/>
              </w:rPr>
              <w:t>诊断标准</w:t>
            </w:r>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5.1</w:t>
            </w:r>
            <w:r w:rsidRPr="00062CE3">
              <w:rPr>
                <w:rFonts w:ascii="仿宋" w:eastAsia="仿宋" w:hAnsi="仿宋" w:hint="eastAsia"/>
                <w:sz w:val="28"/>
                <w:szCs w:val="28"/>
              </w:rPr>
              <w:t>病例的诊断为“金标准”</w:t>
            </w:r>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5.2</w:t>
            </w:r>
            <w:r w:rsidRPr="00062CE3">
              <w:rPr>
                <w:rFonts w:ascii="仿宋" w:eastAsia="仿宋" w:hAnsi="仿宋" w:hint="eastAsia"/>
                <w:sz w:val="28"/>
                <w:szCs w:val="28"/>
              </w:rPr>
              <w:t>有诊断标准</w:t>
            </w:r>
            <w:r w:rsidRPr="00062CE3">
              <w:rPr>
                <w:rFonts w:ascii="仿宋" w:eastAsia="仿宋" w:hAnsi="仿宋"/>
                <w:sz w:val="28"/>
                <w:szCs w:val="28"/>
              </w:rPr>
              <w:t>,</w:t>
            </w:r>
            <w:r w:rsidRPr="00062CE3">
              <w:rPr>
                <w:rFonts w:ascii="仿宋" w:eastAsia="仿宋" w:hAnsi="仿宋" w:hint="eastAsia"/>
                <w:sz w:val="28"/>
                <w:szCs w:val="28"/>
              </w:rPr>
              <w:t>但不属于“金标准”</w:t>
            </w:r>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5.3</w:t>
            </w:r>
            <w:r w:rsidRPr="00062CE3">
              <w:rPr>
                <w:rFonts w:ascii="仿宋" w:eastAsia="仿宋" w:hAnsi="仿宋" w:hint="eastAsia"/>
                <w:sz w:val="28"/>
                <w:szCs w:val="28"/>
              </w:rPr>
              <w:t>诊断标准不清楚或未报告</w:t>
            </w:r>
            <w:r w:rsidRPr="00062CE3">
              <w:rPr>
                <w:rFonts w:ascii="仿宋" w:eastAsia="仿宋" w:hAnsi="仿宋"/>
                <w:sz w:val="28"/>
                <w:szCs w:val="28"/>
              </w:rPr>
              <w:t>,</w:t>
            </w:r>
            <w:r w:rsidRPr="00062CE3">
              <w:rPr>
                <w:rFonts w:ascii="仿宋" w:eastAsia="仿宋" w:hAnsi="仿宋" w:hint="eastAsia"/>
                <w:sz w:val="28"/>
                <w:szCs w:val="28"/>
              </w:rPr>
              <w:t>或虽然报告但未达到</w:t>
            </w:r>
            <w:r w:rsidRPr="00062CE3">
              <w:rPr>
                <w:rFonts w:ascii="仿宋" w:eastAsia="仿宋" w:hAnsi="仿宋"/>
                <w:sz w:val="28"/>
                <w:szCs w:val="28"/>
              </w:rPr>
              <w:t>5.1</w:t>
            </w:r>
            <w:r w:rsidRPr="00062CE3">
              <w:rPr>
                <w:rFonts w:ascii="仿宋" w:eastAsia="仿宋" w:hAnsi="仿宋" w:hint="eastAsia"/>
                <w:sz w:val="28"/>
                <w:szCs w:val="28"/>
              </w:rPr>
              <w:t>项标准</w:t>
            </w:r>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6</w:t>
            </w:r>
            <w:r w:rsidRPr="00062CE3">
              <w:rPr>
                <w:rFonts w:ascii="仿宋" w:eastAsia="仿宋" w:hAnsi="仿宋" w:hint="eastAsia"/>
                <w:sz w:val="28"/>
                <w:szCs w:val="28"/>
              </w:rPr>
              <w:t>．混杂因素的控制</w:t>
            </w:r>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6.1</w:t>
            </w:r>
            <w:r w:rsidRPr="00062CE3">
              <w:rPr>
                <w:rFonts w:ascii="仿宋" w:eastAsia="仿宋" w:hAnsi="仿宋" w:hint="eastAsia"/>
                <w:sz w:val="28"/>
                <w:szCs w:val="28"/>
              </w:rPr>
              <w:t>所有混杂因素得以适当鉴定</w:t>
            </w:r>
            <w:r w:rsidRPr="00062CE3">
              <w:rPr>
                <w:rFonts w:ascii="仿宋" w:eastAsia="仿宋" w:hAnsi="仿宋"/>
                <w:sz w:val="28"/>
                <w:szCs w:val="28"/>
              </w:rPr>
              <w:t>(</w:t>
            </w:r>
            <w:r w:rsidRPr="00062CE3">
              <w:rPr>
                <w:rFonts w:ascii="仿宋" w:eastAsia="仿宋" w:hAnsi="仿宋" w:hint="eastAsia"/>
                <w:sz w:val="28"/>
                <w:szCs w:val="28"/>
              </w:rPr>
              <w:t>疾病严重程度、疾病类型、治疗方案标准等</w:t>
            </w:r>
            <w:r w:rsidRPr="00062CE3">
              <w:rPr>
                <w:rFonts w:ascii="仿宋" w:eastAsia="仿宋" w:hAnsi="仿宋"/>
                <w:sz w:val="28"/>
                <w:szCs w:val="28"/>
              </w:rPr>
              <w:t>),</w:t>
            </w:r>
            <w:r w:rsidRPr="00062CE3">
              <w:rPr>
                <w:rFonts w:ascii="仿宋" w:eastAsia="仿宋" w:hAnsi="仿宋" w:hint="eastAsia"/>
                <w:sz w:val="28"/>
                <w:szCs w:val="28"/>
              </w:rPr>
              <w:t>真实可靠的测量指标和适当的统计学分析</w:t>
            </w:r>
          </w:p>
        </w:tc>
      </w:tr>
      <w:tr w:rsidR="00062CE3" w:rsidRPr="00062CE3">
        <w:tc>
          <w:tcPr>
            <w:tcW w:w="8522"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6.2</w:t>
            </w:r>
            <w:r w:rsidRPr="00062CE3">
              <w:rPr>
                <w:rFonts w:ascii="仿宋" w:eastAsia="仿宋" w:hAnsi="仿宋" w:hint="eastAsia"/>
                <w:sz w:val="28"/>
                <w:szCs w:val="28"/>
              </w:rPr>
              <w:t>混杂因素的鉴定不清楚、不完全</w:t>
            </w:r>
            <w:r w:rsidRPr="00062CE3">
              <w:rPr>
                <w:rFonts w:ascii="仿宋" w:eastAsia="仿宋" w:hAnsi="仿宋"/>
                <w:sz w:val="28"/>
                <w:szCs w:val="28"/>
              </w:rPr>
              <w:t>,</w:t>
            </w:r>
            <w:r w:rsidRPr="00062CE3">
              <w:rPr>
                <w:rFonts w:ascii="仿宋" w:eastAsia="仿宋" w:hAnsi="仿宋" w:hint="eastAsia"/>
                <w:sz w:val="28"/>
                <w:szCs w:val="28"/>
              </w:rPr>
              <w:t>有适当的统计学分析</w:t>
            </w:r>
          </w:p>
        </w:tc>
      </w:tr>
      <w:tr w:rsidR="00062CE3" w:rsidRPr="00062CE3">
        <w:tc>
          <w:tcPr>
            <w:tcW w:w="8522" w:type="dxa"/>
            <w:tcBorders>
              <w:top w:val="nil"/>
              <w:left w:val="nil"/>
              <w:right w:val="nil"/>
            </w:tcBorders>
          </w:tcPr>
          <w:p w:rsidR="00E07C8B" w:rsidRPr="00062CE3" w:rsidRDefault="009731A0">
            <w:pPr>
              <w:rPr>
                <w:rFonts w:ascii="仿宋" w:eastAsia="仿宋" w:hAnsi="仿宋"/>
                <w:sz w:val="28"/>
                <w:szCs w:val="28"/>
              </w:rPr>
            </w:pPr>
            <w:r w:rsidRPr="00062CE3">
              <w:rPr>
                <w:rFonts w:ascii="仿宋" w:eastAsia="仿宋" w:hAnsi="仿宋"/>
                <w:sz w:val="28"/>
                <w:szCs w:val="28"/>
              </w:rPr>
              <w:t>6.3</w:t>
            </w:r>
            <w:r w:rsidRPr="00062CE3">
              <w:rPr>
                <w:rFonts w:ascii="仿宋" w:eastAsia="仿宋" w:hAnsi="仿宋" w:hint="eastAsia"/>
                <w:sz w:val="28"/>
                <w:szCs w:val="28"/>
              </w:rPr>
              <w:t>无恰当的鉴定与统计分析</w:t>
            </w:r>
          </w:p>
        </w:tc>
      </w:tr>
    </w:tbl>
    <w:p w:rsidR="00E07C8B" w:rsidRPr="00062CE3" w:rsidRDefault="009731A0">
      <w:pPr>
        <w:rPr>
          <w:rFonts w:ascii="仿宋" w:eastAsia="仿宋" w:hAnsi="仿宋"/>
          <w:sz w:val="28"/>
          <w:szCs w:val="28"/>
        </w:rPr>
      </w:pPr>
      <w:r w:rsidRPr="00062CE3">
        <w:rPr>
          <w:rFonts w:ascii="仿宋" w:eastAsia="仿宋" w:hAnsi="仿宋" w:cs="仿宋" w:hint="eastAsia"/>
          <w:sz w:val="28"/>
          <w:szCs w:val="28"/>
        </w:rPr>
        <w:t>刘建平. 非随机研究的系统评价方法［J］中国循证医学，2001.1(4):</w:t>
      </w:r>
      <w:proofErr w:type="gramStart"/>
      <w:r w:rsidRPr="00062CE3">
        <w:rPr>
          <w:rFonts w:ascii="仿宋" w:eastAsia="仿宋" w:hAnsi="仿宋" w:cs="仿宋" w:hint="eastAsia"/>
          <w:sz w:val="28"/>
          <w:szCs w:val="28"/>
        </w:rPr>
        <w:t>239-243.</w:t>
      </w:r>
      <w:proofErr w:type="gramEnd"/>
    </w:p>
    <w:p w:rsidR="00E07C8B" w:rsidRPr="00062CE3" w:rsidRDefault="009731A0">
      <w:pPr>
        <w:ind w:firstLineChars="200" w:firstLine="560"/>
        <w:rPr>
          <w:rFonts w:ascii="仿宋" w:eastAsia="仿宋" w:hAnsi="仿宋"/>
          <w:sz w:val="28"/>
          <w:szCs w:val="28"/>
        </w:rPr>
      </w:pPr>
      <w:r w:rsidRPr="00062CE3">
        <w:rPr>
          <w:rFonts w:ascii="仿宋" w:eastAsia="仿宋" w:hAnsi="仿宋" w:hint="eastAsia"/>
          <w:sz w:val="28"/>
          <w:szCs w:val="28"/>
        </w:rPr>
        <w:t>自身前后对照试验类文献根据NICE（英国国立临床优化研究所）推荐病例系列质量评价标准进行评价（于河,杨红,刘建平.专家临</w:t>
      </w:r>
      <w:proofErr w:type="gramStart"/>
      <w:r w:rsidRPr="00062CE3">
        <w:rPr>
          <w:rFonts w:ascii="仿宋" w:eastAsia="仿宋" w:hAnsi="仿宋" w:hint="eastAsia"/>
          <w:sz w:val="28"/>
          <w:szCs w:val="28"/>
        </w:rPr>
        <w:t>证验案</w:t>
      </w:r>
      <w:proofErr w:type="gramEnd"/>
      <w:r w:rsidRPr="00062CE3">
        <w:rPr>
          <w:rFonts w:ascii="仿宋" w:eastAsia="仿宋" w:hAnsi="仿宋" w:hint="eastAsia"/>
          <w:sz w:val="28"/>
          <w:szCs w:val="28"/>
        </w:rPr>
        <w:t>与经验的报告方法-病例系列研究的设计和质量评价［J］中医杂志，2008.49(5):407-410）。</w:t>
      </w:r>
    </w:p>
    <w:p w:rsidR="00E07C8B" w:rsidRPr="00062CE3" w:rsidRDefault="009731A0">
      <w:pPr>
        <w:jc w:val="center"/>
        <w:rPr>
          <w:rFonts w:ascii="仿宋" w:eastAsia="仿宋" w:hAnsi="仿宋"/>
          <w:sz w:val="28"/>
          <w:szCs w:val="28"/>
        </w:rPr>
      </w:pPr>
      <w:r w:rsidRPr="00062CE3">
        <w:rPr>
          <w:rFonts w:ascii="仿宋" w:eastAsia="仿宋" w:hAnsi="仿宋" w:hint="eastAsia"/>
          <w:sz w:val="28"/>
          <w:szCs w:val="28"/>
        </w:rPr>
        <w:t>表4 病例系列质量评价标准</w:t>
      </w:r>
    </w:p>
    <w:tbl>
      <w:tblPr>
        <w:tblW w:w="8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1"/>
      </w:tblGrid>
      <w:tr w:rsidR="00062CE3" w:rsidRPr="00062CE3">
        <w:tc>
          <w:tcPr>
            <w:tcW w:w="8531" w:type="dxa"/>
            <w:tcBorders>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hint="eastAsia"/>
                <w:sz w:val="28"/>
                <w:szCs w:val="28"/>
              </w:rPr>
              <w:t>多中心研究</w:t>
            </w:r>
          </w:p>
        </w:tc>
      </w:tr>
      <w:tr w:rsidR="00062CE3" w:rsidRPr="00062CE3">
        <w:tc>
          <w:tcPr>
            <w:tcW w:w="8531"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hint="eastAsia"/>
                <w:sz w:val="28"/>
                <w:szCs w:val="28"/>
              </w:rPr>
              <w:t>清楚明确地描述研究的假说或目的、目标</w:t>
            </w:r>
          </w:p>
        </w:tc>
      </w:tr>
      <w:tr w:rsidR="00062CE3" w:rsidRPr="00062CE3">
        <w:tc>
          <w:tcPr>
            <w:tcW w:w="8531"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hint="eastAsia"/>
                <w:sz w:val="28"/>
                <w:szCs w:val="28"/>
              </w:rPr>
              <w:t>清楚地报告纳入和排除标准</w:t>
            </w:r>
          </w:p>
        </w:tc>
      </w:tr>
      <w:tr w:rsidR="00062CE3" w:rsidRPr="00062CE3">
        <w:tc>
          <w:tcPr>
            <w:tcW w:w="8531"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hint="eastAsia"/>
                <w:sz w:val="28"/>
                <w:szCs w:val="28"/>
              </w:rPr>
              <w:t>对测量的结局做出明确的定义</w:t>
            </w:r>
          </w:p>
        </w:tc>
      </w:tr>
      <w:tr w:rsidR="00062CE3" w:rsidRPr="00062CE3">
        <w:tc>
          <w:tcPr>
            <w:tcW w:w="8531"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hint="eastAsia"/>
                <w:sz w:val="28"/>
                <w:szCs w:val="28"/>
              </w:rPr>
              <w:t>收集的数据应达到预期目标</w:t>
            </w:r>
          </w:p>
        </w:tc>
      </w:tr>
      <w:tr w:rsidR="00062CE3" w:rsidRPr="00062CE3">
        <w:tc>
          <w:tcPr>
            <w:tcW w:w="8531"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hint="eastAsia"/>
                <w:sz w:val="28"/>
                <w:szCs w:val="28"/>
              </w:rPr>
              <w:t>准确的描述患者是连续招募的</w:t>
            </w:r>
          </w:p>
        </w:tc>
      </w:tr>
      <w:tr w:rsidR="00062CE3" w:rsidRPr="00062CE3">
        <w:tc>
          <w:tcPr>
            <w:tcW w:w="8531" w:type="dxa"/>
            <w:tcBorders>
              <w:top w:val="nil"/>
              <w:left w:val="nil"/>
              <w:bottom w:val="nil"/>
              <w:right w:val="nil"/>
            </w:tcBorders>
          </w:tcPr>
          <w:p w:rsidR="00E07C8B" w:rsidRPr="00062CE3" w:rsidRDefault="009731A0">
            <w:pPr>
              <w:rPr>
                <w:rFonts w:ascii="仿宋" w:eastAsia="仿宋" w:hAnsi="仿宋"/>
                <w:sz w:val="28"/>
                <w:szCs w:val="28"/>
              </w:rPr>
            </w:pPr>
            <w:r w:rsidRPr="00062CE3">
              <w:rPr>
                <w:rFonts w:ascii="仿宋" w:eastAsia="仿宋" w:hAnsi="仿宋" w:hint="eastAsia"/>
                <w:sz w:val="28"/>
                <w:szCs w:val="28"/>
              </w:rPr>
              <w:t>清楚明确地描述研究的主要发现</w:t>
            </w:r>
          </w:p>
        </w:tc>
      </w:tr>
      <w:tr w:rsidR="00062CE3" w:rsidRPr="00062CE3">
        <w:tc>
          <w:tcPr>
            <w:tcW w:w="8531" w:type="dxa"/>
            <w:tcBorders>
              <w:top w:val="nil"/>
              <w:left w:val="nil"/>
              <w:right w:val="nil"/>
            </w:tcBorders>
          </w:tcPr>
          <w:p w:rsidR="00E07C8B" w:rsidRPr="00062CE3" w:rsidRDefault="009731A0">
            <w:pPr>
              <w:rPr>
                <w:rFonts w:ascii="仿宋" w:eastAsia="仿宋" w:hAnsi="仿宋"/>
                <w:sz w:val="28"/>
                <w:szCs w:val="28"/>
              </w:rPr>
            </w:pPr>
            <w:r w:rsidRPr="00062CE3">
              <w:rPr>
                <w:rFonts w:ascii="仿宋" w:eastAsia="仿宋" w:hAnsi="仿宋" w:hint="eastAsia"/>
                <w:sz w:val="28"/>
                <w:szCs w:val="28"/>
              </w:rPr>
              <w:t>将结局进行分层分析及报告，如按照疾病分期、化验结果异常、患者的特征等</w:t>
            </w:r>
          </w:p>
        </w:tc>
      </w:tr>
    </w:tbl>
    <w:p w:rsidR="00E07C8B" w:rsidRPr="00062CE3" w:rsidRDefault="009731A0">
      <w:pPr>
        <w:rPr>
          <w:rFonts w:ascii="仿宋" w:eastAsia="仿宋" w:hAnsi="仿宋"/>
          <w:sz w:val="28"/>
          <w:szCs w:val="28"/>
        </w:rPr>
      </w:pPr>
      <w:r w:rsidRPr="00062CE3">
        <w:rPr>
          <w:rFonts w:ascii="仿宋" w:eastAsia="仿宋" w:hAnsi="仿宋" w:cs="仿宋" w:hint="eastAsia"/>
          <w:sz w:val="28"/>
          <w:szCs w:val="28"/>
        </w:rPr>
        <w:t>刘建平. 非随机研究的系统评价方法［J］中国循证医学，2001.1(4):</w:t>
      </w:r>
      <w:proofErr w:type="gramStart"/>
      <w:r w:rsidRPr="00062CE3">
        <w:rPr>
          <w:rFonts w:ascii="仿宋" w:eastAsia="仿宋" w:hAnsi="仿宋" w:cs="仿宋" w:hint="eastAsia"/>
          <w:sz w:val="28"/>
          <w:szCs w:val="28"/>
        </w:rPr>
        <w:t>239-243.</w:t>
      </w:r>
      <w:proofErr w:type="gramEnd"/>
    </w:p>
    <w:p w:rsidR="00E07C8B" w:rsidRPr="00062CE3" w:rsidRDefault="009731A0">
      <w:pPr>
        <w:spacing w:line="220" w:lineRule="atLeast"/>
        <w:rPr>
          <w:rFonts w:ascii="仿宋" w:eastAsia="仿宋" w:hAnsi="仿宋"/>
          <w:b/>
          <w:sz w:val="30"/>
          <w:szCs w:val="30"/>
        </w:rPr>
      </w:pPr>
      <w:r w:rsidRPr="00062CE3">
        <w:rPr>
          <w:rFonts w:ascii="仿宋" w:eastAsia="仿宋" w:hAnsi="仿宋" w:hint="eastAsia"/>
          <w:b/>
          <w:sz w:val="30"/>
          <w:szCs w:val="30"/>
        </w:rPr>
        <w:t>（4）推荐等级</w:t>
      </w:r>
    </w:p>
    <w:p w:rsidR="00E07C8B" w:rsidRPr="00062CE3" w:rsidRDefault="009731A0">
      <w:pPr>
        <w:ind w:firstLineChars="200" w:firstLine="600"/>
        <w:rPr>
          <w:rFonts w:ascii="仿宋" w:eastAsia="仿宋" w:hAnsi="仿宋"/>
          <w:sz w:val="30"/>
          <w:szCs w:val="30"/>
        </w:rPr>
      </w:pPr>
      <w:r w:rsidRPr="00062CE3">
        <w:rPr>
          <w:rFonts w:ascii="仿宋" w:eastAsia="仿宋" w:hAnsi="仿宋" w:hint="eastAsia"/>
          <w:sz w:val="30"/>
          <w:szCs w:val="30"/>
        </w:rPr>
        <w:t>推荐等级参照GRADE工作组2004年发表的专家共识：</w:t>
      </w:r>
    </w:p>
    <w:p w:rsidR="00E07C8B" w:rsidRPr="00062CE3" w:rsidRDefault="009731A0">
      <w:pPr>
        <w:ind w:firstLineChars="200" w:firstLine="600"/>
        <w:rPr>
          <w:rFonts w:ascii="仿宋" w:eastAsia="仿宋" w:hAnsi="仿宋"/>
          <w:sz w:val="30"/>
          <w:szCs w:val="30"/>
        </w:rPr>
      </w:pPr>
      <w:r w:rsidRPr="00062CE3">
        <w:rPr>
          <w:rFonts w:ascii="仿宋" w:eastAsia="仿宋" w:hAnsi="仿宋" w:hint="eastAsia"/>
          <w:sz w:val="30"/>
          <w:szCs w:val="30"/>
        </w:rPr>
        <w:t xml:space="preserve">推荐使用：有充分的证据支持其疗效，应当使用（基于Ⅰ级证据） </w:t>
      </w:r>
    </w:p>
    <w:p w:rsidR="00E07C8B" w:rsidRPr="00062CE3" w:rsidRDefault="009731A0">
      <w:pPr>
        <w:ind w:firstLineChars="200" w:firstLine="600"/>
        <w:rPr>
          <w:rFonts w:ascii="仿宋" w:eastAsia="仿宋" w:hAnsi="仿宋"/>
          <w:sz w:val="30"/>
          <w:szCs w:val="30"/>
        </w:rPr>
      </w:pPr>
      <w:r w:rsidRPr="00062CE3">
        <w:rPr>
          <w:rFonts w:ascii="仿宋" w:eastAsia="仿宋" w:hAnsi="仿宋" w:hint="eastAsia"/>
          <w:sz w:val="30"/>
          <w:szCs w:val="30"/>
        </w:rPr>
        <w:t xml:space="preserve">有选择性的推荐：有一定的证据支持，但不够充分，在一定条件下可以使用（基于Ⅱ、Ⅲ级证据） </w:t>
      </w:r>
    </w:p>
    <w:p w:rsidR="00E07C8B" w:rsidRPr="00062CE3" w:rsidRDefault="009731A0">
      <w:pPr>
        <w:ind w:firstLineChars="200" w:firstLine="600"/>
        <w:rPr>
          <w:rFonts w:ascii="仿宋" w:eastAsia="仿宋" w:hAnsi="仿宋"/>
          <w:sz w:val="30"/>
          <w:szCs w:val="30"/>
        </w:rPr>
      </w:pPr>
      <w:r w:rsidRPr="00062CE3">
        <w:rPr>
          <w:rFonts w:ascii="仿宋" w:eastAsia="仿宋" w:hAnsi="仿宋" w:hint="eastAsia"/>
          <w:sz w:val="30"/>
          <w:szCs w:val="30"/>
        </w:rPr>
        <w:t>建议不要使用：大多数证据表明效果</w:t>
      </w:r>
      <w:proofErr w:type="gramStart"/>
      <w:r w:rsidRPr="00062CE3">
        <w:rPr>
          <w:rFonts w:ascii="仿宋" w:eastAsia="仿宋" w:hAnsi="仿宋" w:hint="eastAsia"/>
          <w:sz w:val="30"/>
          <w:szCs w:val="30"/>
        </w:rPr>
        <w:t>不良或弊大于</w:t>
      </w:r>
      <w:proofErr w:type="gramEnd"/>
      <w:r w:rsidRPr="00062CE3">
        <w:rPr>
          <w:rFonts w:ascii="仿宋" w:eastAsia="仿宋" w:hAnsi="仿宋" w:hint="eastAsia"/>
          <w:sz w:val="30"/>
          <w:szCs w:val="30"/>
        </w:rPr>
        <w:t xml:space="preserve">利（基于Ⅱ、Ⅲ级证据） </w:t>
      </w:r>
    </w:p>
    <w:p w:rsidR="00E07C8B" w:rsidRPr="00062CE3" w:rsidRDefault="009731A0">
      <w:pPr>
        <w:ind w:firstLineChars="200" w:firstLine="600"/>
        <w:rPr>
          <w:rFonts w:ascii="仿宋" w:eastAsia="仿宋" w:hAnsi="仿宋"/>
          <w:sz w:val="30"/>
          <w:szCs w:val="30"/>
        </w:rPr>
      </w:pPr>
      <w:r w:rsidRPr="00062CE3">
        <w:rPr>
          <w:rFonts w:ascii="仿宋" w:eastAsia="仿宋" w:hAnsi="仿宋" w:hint="eastAsia"/>
          <w:sz w:val="30"/>
          <w:szCs w:val="30"/>
        </w:rPr>
        <w:t>禁止使用：有充分的证据表明无效或</w:t>
      </w:r>
      <w:proofErr w:type="gramStart"/>
      <w:r w:rsidRPr="00062CE3">
        <w:rPr>
          <w:rFonts w:ascii="仿宋" w:eastAsia="仿宋" w:hAnsi="仿宋" w:hint="eastAsia"/>
          <w:sz w:val="30"/>
          <w:szCs w:val="30"/>
        </w:rPr>
        <w:t>明显地弊大于</w:t>
      </w:r>
      <w:proofErr w:type="gramEnd"/>
      <w:r w:rsidRPr="00062CE3">
        <w:rPr>
          <w:rFonts w:ascii="仿宋" w:eastAsia="仿宋" w:hAnsi="仿宋" w:hint="eastAsia"/>
          <w:sz w:val="30"/>
          <w:szCs w:val="30"/>
        </w:rPr>
        <w:t>利（基于Ⅰ级证据）</w:t>
      </w:r>
    </w:p>
    <w:p w:rsidR="00E07C8B" w:rsidRPr="00062CE3" w:rsidRDefault="009731A0">
      <w:pPr>
        <w:ind w:firstLineChars="200" w:firstLine="600"/>
        <w:rPr>
          <w:rFonts w:ascii="仿宋" w:eastAsia="仿宋" w:hAnsi="仿宋"/>
          <w:sz w:val="30"/>
          <w:szCs w:val="30"/>
        </w:rPr>
      </w:pPr>
      <w:r w:rsidRPr="00062CE3">
        <w:rPr>
          <w:rFonts w:ascii="仿宋" w:eastAsia="仿宋" w:hAnsi="仿宋" w:hint="eastAsia"/>
          <w:sz w:val="30"/>
          <w:szCs w:val="30"/>
        </w:rPr>
        <w:lastRenderedPageBreak/>
        <w:t>有些干预措施缺乏高质量的文献支持，但在临床中广泛应用，本指南会有选择性的推荐，并指出该项措施主要</w:t>
      </w:r>
      <w:proofErr w:type="gramStart"/>
      <w:r w:rsidRPr="00062CE3">
        <w:rPr>
          <w:rFonts w:ascii="仿宋" w:eastAsia="仿宋" w:hAnsi="仿宋" w:hint="eastAsia"/>
          <w:sz w:val="30"/>
          <w:szCs w:val="30"/>
        </w:rPr>
        <w:t>基于专家</w:t>
      </w:r>
      <w:proofErr w:type="gramEnd"/>
      <w:r w:rsidRPr="00062CE3">
        <w:rPr>
          <w:rFonts w:ascii="仿宋" w:eastAsia="仿宋" w:hAnsi="仿宋" w:hint="eastAsia"/>
          <w:sz w:val="30"/>
          <w:szCs w:val="30"/>
        </w:rPr>
        <w:t>共识意见。</w:t>
      </w:r>
    </w:p>
    <w:p w:rsidR="00E07C8B" w:rsidRPr="00062CE3" w:rsidRDefault="009731A0">
      <w:pPr>
        <w:spacing w:line="220" w:lineRule="atLeast"/>
        <w:rPr>
          <w:rFonts w:ascii="仿宋" w:eastAsia="仿宋" w:hAnsi="仿宋"/>
          <w:b/>
          <w:sz w:val="30"/>
          <w:szCs w:val="30"/>
        </w:rPr>
      </w:pPr>
      <w:r w:rsidRPr="00062CE3">
        <w:rPr>
          <w:rFonts w:ascii="仿宋" w:eastAsia="仿宋" w:hAnsi="仿宋" w:hint="eastAsia"/>
          <w:b/>
          <w:sz w:val="30"/>
          <w:szCs w:val="30"/>
        </w:rPr>
        <w:t>（5）专家调查问卷</w:t>
      </w:r>
    </w:p>
    <w:p w:rsidR="00E07C8B" w:rsidRPr="00062CE3" w:rsidRDefault="009731A0">
      <w:pPr>
        <w:ind w:firstLineChars="200" w:firstLine="600"/>
        <w:rPr>
          <w:rFonts w:ascii="仿宋" w:eastAsia="仿宋" w:hAnsi="仿宋"/>
          <w:sz w:val="30"/>
          <w:szCs w:val="30"/>
        </w:rPr>
      </w:pPr>
      <w:r w:rsidRPr="00062CE3">
        <w:rPr>
          <w:rFonts w:ascii="仿宋" w:eastAsia="仿宋" w:hAnsi="仿宋" w:hint="eastAsia"/>
          <w:sz w:val="30"/>
          <w:szCs w:val="30"/>
        </w:rPr>
        <w:t>依据德尔菲法的基本原则，同时根据中医学特色以及共识需要形成的主题，制定调查问卷。问卷组成：诊断标准、证候分型、临床特征、分证论治、</w:t>
      </w:r>
      <w:proofErr w:type="gramStart"/>
      <w:r w:rsidRPr="00062CE3">
        <w:rPr>
          <w:rFonts w:ascii="仿宋" w:eastAsia="仿宋" w:hAnsi="仿宋" w:hint="eastAsia"/>
          <w:sz w:val="30"/>
          <w:szCs w:val="30"/>
        </w:rPr>
        <w:t>遣方用药</w:t>
      </w:r>
      <w:proofErr w:type="gramEnd"/>
      <w:r w:rsidRPr="00062CE3">
        <w:rPr>
          <w:rFonts w:ascii="仿宋" w:eastAsia="仿宋" w:hAnsi="仿宋" w:hint="eastAsia"/>
          <w:sz w:val="30"/>
          <w:szCs w:val="30"/>
        </w:rPr>
        <w:t>、其他疗法、预防调摄。通过3轮专家咨询后进行统计分析。</w:t>
      </w:r>
    </w:p>
    <w:p w:rsidR="00E07C8B" w:rsidRPr="00062CE3" w:rsidRDefault="009731A0">
      <w:pPr>
        <w:ind w:firstLineChars="200" w:firstLine="600"/>
        <w:rPr>
          <w:rFonts w:ascii="仿宋" w:eastAsia="仿宋" w:hAnsi="仿宋"/>
          <w:sz w:val="30"/>
          <w:szCs w:val="30"/>
        </w:rPr>
      </w:pPr>
      <w:r w:rsidRPr="00062CE3">
        <w:rPr>
          <w:rFonts w:ascii="仿宋" w:eastAsia="仿宋" w:hAnsi="仿宋" w:hint="eastAsia"/>
          <w:sz w:val="30"/>
          <w:szCs w:val="30"/>
        </w:rPr>
        <w:t>专家对各指标评价结果的统计学分析，主要包括积极系数、专家的意见集中程度、专家意见的协调度、专家权威程度</w:t>
      </w:r>
      <w:r w:rsidRPr="00062CE3">
        <w:rPr>
          <w:rFonts w:ascii="仿宋" w:eastAsia="仿宋" w:hAnsi="仿宋"/>
          <w:sz w:val="30"/>
          <w:szCs w:val="30"/>
        </w:rPr>
        <w:t>4</w:t>
      </w:r>
      <w:r w:rsidRPr="00062CE3">
        <w:rPr>
          <w:rFonts w:ascii="仿宋" w:eastAsia="仿宋" w:hAnsi="仿宋" w:hint="eastAsia"/>
          <w:sz w:val="30"/>
          <w:szCs w:val="30"/>
        </w:rPr>
        <w:t>个方面。专家积极系数用问卷回收率表示，专家的意见集中程度用指标的重要性赋值均数、等级和表示，专家意见的协调程度用变异系数、专家协调系数表示。结构效度的检验用因子分析，效标关联用相关分析。</w:t>
      </w:r>
      <w:r w:rsidRPr="00062CE3">
        <w:rPr>
          <w:rFonts w:ascii="仿宋" w:eastAsia="仿宋" w:hAnsi="仿宋"/>
          <w:sz w:val="30"/>
          <w:szCs w:val="30"/>
        </w:rPr>
        <w:t></w:t>
      </w:r>
    </w:p>
    <w:p w:rsidR="00E07C8B" w:rsidRPr="00062CE3" w:rsidRDefault="009731A0">
      <w:pPr>
        <w:ind w:firstLineChars="200" w:firstLine="600"/>
        <w:rPr>
          <w:rFonts w:ascii="仿宋" w:eastAsia="仿宋" w:hAnsi="仿宋"/>
          <w:sz w:val="30"/>
          <w:szCs w:val="30"/>
        </w:rPr>
      </w:pPr>
      <w:r w:rsidRPr="00062CE3">
        <w:rPr>
          <w:rFonts w:ascii="仿宋" w:eastAsia="仿宋" w:hAnsi="仿宋" w:hint="eastAsia"/>
          <w:sz w:val="30"/>
          <w:szCs w:val="30"/>
        </w:rPr>
        <w:t>依据德尔菲法计算专家积极系数、专家意见的集中程度和协调度，采用</w:t>
      </w:r>
      <w:r w:rsidRPr="00062CE3">
        <w:rPr>
          <w:rFonts w:ascii="仿宋" w:eastAsia="仿宋" w:hAnsi="仿宋" w:cs="宋体" w:hint="eastAsia"/>
          <w:sz w:val="30"/>
          <w:szCs w:val="30"/>
        </w:rPr>
        <w:t>均数（</w:t>
      </w:r>
      <w:r w:rsidRPr="00062CE3">
        <w:rPr>
          <w:rFonts w:ascii="仿宋" w:eastAsia="仿宋" w:hAnsi="仿宋" w:cs="宋体" w:hint="eastAsia"/>
          <w:sz w:val="30"/>
          <w:szCs w:val="30"/>
        </w:rPr>
        <w:object w:dxaOrig="2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7.25pt" o:ole="">
            <v:imagedata r:id="rId9" o:title=""/>
          </v:shape>
          <o:OLEObject Type="Embed" ProgID="Equation.3" ShapeID="_x0000_i1025" DrawAspect="Content" ObjectID="_1559933705" r:id="rId10"/>
        </w:object>
      </w:r>
      <w:r w:rsidRPr="00062CE3">
        <w:rPr>
          <w:rFonts w:ascii="仿宋" w:eastAsia="仿宋" w:hAnsi="仿宋" w:cs="宋体" w:hint="eastAsia"/>
          <w:sz w:val="30"/>
          <w:szCs w:val="30"/>
        </w:rPr>
        <w:t>）、不重要百分比（R）、等级和（S）、变异系数（CV）等指标进行相关统计学分析</w:t>
      </w:r>
      <w:r w:rsidRPr="00062CE3">
        <w:rPr>
          <w:rFonts w:ascii="仿宋" w:eastAsia="仿宋" w:hAnsi="仿宋" w:hint="eastAsia"/>
          <w:sz w:val="30"/>
          <w:szCs w:val="30"/>
        </w:rPr>
        <w:t>。</w:t>
      </w:r>
    </w:p>
    <w:p w:rsidR="00E07C8B" w:rsidRPr="00062CE3" w:rsidRDefault="009731A0">
      <w:pPr>
        <w:ind w:firstLineChars="200" w:firstLine="600"/>
        <w:rPr>
          <w:rFonts w:ascii="仿宋" w:eastAsia="仿宋" w:hAnsi="仿宋" w:cs="宋体"/>
          <w:sz w:val="30"/>
          <w:szCs w:val="30"/>
        </w:rPr>
      </w:pPr>
      <w:r w:rsidRPr="00062CE3">
        <w:rPr>
          <w:rFonts w:ascii="仿宋" w:eastAsia="仿宋" w:hAnsi="仿宋" w:cs="宋体" w:hint="eastAsia"/>
          <w:sz w:val="30"/>
          <w:szCs w:val="30"/>
        </w:rPr>
        <w:t>专家调查问卷统计学分析中各项指标的含义和计算方法:</w:t>
      </w:r>
    </w:p>
    <w:p w:rsidR="00E07C8B" w:rsidRPr="00062CE3" w:rsidRDefault="009731A0">
      <w:pPr>
        <w:ind w:firstLineChars="200" w:firstLine="600"/>
        <w:rPr>
          <w:rFonts w:ascii="仿宋" w:eastAsia="仿宋" w:hAnsi="仿宋" w:cs="宋体"/>
          <w:sz w:val="30"/>
          <w:szCs w:val="30"/>
        </w:rPr>
      </w:pPr>
      <w:r w:rsidRPr="00062CE3">
        <w:rPr>
          <w:rFonts w:ascii="仿宋" w:eastAsia="仿宋" w:hAnsi="仿宋" w:cs="宋体" w:hint="eastAsia"/>
          <w:sz w:val="30"/>
          <w:szCs w:val="30"/>
        </w:rPr>
        <w:t>①均值（</w:t>
      </w:r>
      <w:r w:rsidRPr="00062CE3">
        <w:rPr>
          <w:rFonts w:ascii="仿宋" w:eastAsia="仿宋" w:hAnsi="仿宋" w:cs="宋体" w:hint="eastAsia"/>
          <w:sz w:val="30"/>
          <w:szCs w:val="30"/>
        </w:rPr>
        <w:object w:dxaOrig="200" w:dyaOrig="340">
          <v:shape id="_x0000_i1026" type="#_x0000_t75" style="width:9.75pt;height:17.25pt" o:ole="">
            <v:imagedata r:id="rId11" o:title=""/>
          </v:shape>
          <o:OLEObject Type="Embed" ProgID="Equation.3" ShapeID="_x0000_i1026" DrawAspect="Content" ObjectID="_1559933706" r:id="rId12"/>
        </w:object>
      </w:r>
      <w:r w:rsidRPr="00062CE3">
        <w:rPr>
          <w:rFonts w:ascii="仿宋" w:eastAsia="仿宋" w:hAnsi="仿宋" w:cs="宋体" w:hint="eastAsia"/>
          <w:sz w:val="30"/>
          <w:szCs w:val="30"/>
        </w:rPr>
        <w:t>）的计算方法：即计数对象的平均值</w:t>
      </w:r>
    </w:p>
    <w:p w:rsidR="00E07C8B" w:rsidRPr="00062CE3" w:rsidRDefault="009731A0">
      <w:pPr>
        <w:ind w:firstLineChars="200" w:firstLine="600"/>
        <w:rPr>
          <w:rFonts w:ascii="仿宋" w:eastAsia="仿宋" w:hAnsi="仿宋" w:cs="宋体"/>
          <w:sz w:val="30"/>
          <w:szCs w:val="30"/>
        </w:rPr>
      </w:pPr>
      <w:r w:rsidRPr="00062CE3">
        <w:rPr>
          <w:rFonts w:ascii="仿宋" w:eastAsia="仿宋" w:hAnsi="仿宋" w:cs="宋体" w:hint="eastAsia"/>
          <w:sz w:val="30"/>
          <w:szCs w:val="30"/>
        </w:rPr>
        <w:t xml:space="preserve">②各项指标赋值出现的频数（f）：即专家对各项信息的赋值0、1、2出现的次数 </w:t>
      </w:r>
    </w:p>
    <w:p w:rsidR="00E07C8B" w:rsidRPr="00062CE3" w:rsidRDefault="009731A0">
      <w:pPr>
        <w:ind w:firstLineChars="200" w:firstLine="600"/>
        <w:rPr>
          <w:rFonts w:ascii="仿宋" w:eastAsia="仿宋" w:hAnsi="仿宋" w:cs="宋体"/>
          <w:sz w:val="30"/>
          <w:szCs w:val="30"/>
        </w:rPr>
      </w:pPr>
      <w:r w:rsidRPr="00062CE3">
        <w:rPr>
          <w:rFonts w:ascii="仿宋" w:eastAsia="仿宋" w:hAnsi="仿宋" w:cs="宋体" w:hint="eastAsia"/>
          <w:sz w:val="30"/>
          <w:szCs w:val="30"/>
        </w:rPr>
        <w:t>③标准差（S）：是方差的正平方根，其量纲与原变量值相同。方差也称均方差，反映一组数据的平均散离水平。标准差S=</w:t>
      </w:r>
      <w:r w:rsidRPr="00062CE3">
        <w:rPr>
          <w:rFonts w:ascii="仿宋" w:eastAsia="仿宋" w:hAnsi="仿宋" w:cs="宋体" w:hint="eastAsia"/>
          <w:sz w:val="30"/>
          <w:szCs w:val="30"/>
        </w:rPr>
        <w:object w:dxaOrig="410" w:dyaOrig="360">
          <v:shape id="_x0000_i1027" type="#_x0000_t75" style="width:20.25pt;height:18pt" o:ole="">
            <v:imagedata r:id="rId13" o:title=""/>
          </v:shape>
          <o:OLEObject Type="Embed" ProgID="Equation.3" ShapeID="_x0000_i1027" DrawAspect="Content" ObjectID="_1559933707" r:id="rId14"/>
        </w:object>
      </w:r>
    </w:p>
    <w:p w:rsidR="00E07C8B" w:rsidRPr="00062CE3" w:rsidRDefault="009731A0">
      <w:pPr>
        <w:ind w:firstLineChars="200" w:firstLine="600"/>
        <w:rPr>
          <w:rFonts w:ascii="仿宋" w:eastAsia="仿宋" w:hAnsi="仿宋" w:cs="宋体"/>
          <w:sz w:val="30"/>
          <w:szCs w:val="30"/>
        </w:rPr>
      </w:pPr>
      <w:r w:rsidRPr="00062CE3">
        <w:rPr>
          <w:rFonts w:ascii="仿宋" w:eastAsia="仿宋" w:hAnsi="仿宋" w:cs="宋体" w:hint="eastAsia"/>
          <w:sz w:val="30"/>
          <w:szCs w:val="30"/>
        </w:rPr>
        <w:t>④变异系数（CV）：多用于观察指标单位不同时，或均数相差较大时，</w:t>
      </w:r>
      <w:proofErr w:type="gramStart"/>
      <w:r w:rsidRPr="00062CE3">
        <w:rPr>
          <w:rFonts w:ascii="仿宋" w:eastAsia="仿宋" w:hAnsi="仿宋" w:cs="宋体" w:hint="eastAsia"/>
          <w:sz w:val="30"/>
          <w:szCs w:val="30"/>
        </w:rPr>
        <w:t>它实指</w:t>
      </w:r>
      <w:proofErr w:type="gramEnd"/>
      <w:r w:rsidRPr="00062CE3">
        <w:rPr>
          <w:rFonts w:ascii="仿宋" w:eastAsia="仿宋" w:hAnsi="仿宋" w:cs="宋体" w:hint="eastAsia"/>
          <w:sz w:val="30"/>
          <w:szCs w:val="30"/>
        </w:rPr>
        <w:t>上是一个相对变异指标。CV=</w:t>
      </w:r>
      <w:r w:rsidRPr="00062CE3">
        <w:rPr>
          <w:rFonts w:ascii="仿宋" w:eastAsia="仿宋" w:hAnsi="仿宋" w:cs="宋体" w:hint="eastAsia"/>
          <w:sz w:val="30"/>
          <w:szCs w:val="30"/>
        </w:rPr>
        <w:object w:dxaOrig="240" w:dyaOrig="630">
          <v:shape id="_x0000_i1028" type="#_x0000_t75" style="width:12pt;height:31.5pt" o:ole="">
            <v:imagedata r:id="rId15" o:title=""/>
          </v:shape>
          <o:OLEObject Type="Embed" ProgID="Equation.3" ShapeID="_x0000_i1028" DrawAspect="Content" ObjectID="_1559933708" r:id="rId16"/>
        </w:object>
      </w:r>
      <w:r w:rsidRPr="00062CE3">
        <w:rPr>
          <w:rFonts w:ascii="仿宋" w:eastAsia="仿宋" w:hAnsi="仿宋" w:cs="宋体" w:hint="eastAsia"/>
          <w:sz w:val="30"/>
          <w:szCs w:val="30"/>
        </w:rPr>
        <w:t>×100%  (S代表标准差，</w:t>
      </w:r>
      <w:r w:rsidRPr="00062CE3">
        <w:rPr>
          <w:rFonts w:ascii="仿宋" w:eastAsia="仿宋" w:hAnsi="仿宋" w:cs="宋体" w:hint="eastAsia"/>
          <w:sz w:val="30"/>
          <w:szCs w:val="30"/>
        </w:rPr>
        <w:object w:dxaOrig="200" w:dyaOrig="340">
          <v:shape id="_x0000_i1029" type="#_x0000_t75" style="width:9.75pt;height:17.25pt" o:ole="">
            <v:imagedata r:id="rId17" o:title=""/>
          </v:shape>
          <o:OLEObject Type="Embed" ProgID="Equation.3" ShapeID="_x0000_i1029" DrawAspect="Content" ObjectID="_1559933709" r:id="rId18"/>
        </w:object>
      </w:r>
      <w:r w:rsidRPr="00062CE3">
        <w:rPr>
          <w:rFonts w:ascii="仿宋" w:eastAsia="仿宋" w:hAnsi="仿宋" w:cs="宋体" w:hint="eastAsia"/>
          <w:sz w:val="30"/>
          <w:szCs w:val="30"/>
        </w:rPr>
        <w:t>代表均数）</w:t>
      </w:r>
    </w:p>
    <w:p w:rsidR="00E07C8B" w:rsidRPr="00062CE3" w:rsidRDefault="009731A0">
      <w:pPr>
        <w:ind w:firstLineChars="200" w:firstLine="600"/>
        <w:rPr>
          <w:rFonts w:ascii="仿宋" w:eastAsia="仿宋" w:hAnsi="仿宋" w:cs="宋体"/>
          <w:sz w:val="30"/>
          <w:szCs w:val="30"/>
        </w:rPr>
      </w:pPr>
      <w:r w:rsidRPr="00062CE3">
        <w:rPr>
          <w:rFonts w:ascii="仿宋" w:eastAsia="仿宋" w:hAnsi="仿宋" w:cs="宋体" w:hint="eastAsia"/>
          <w:sz w:val="30"/>
          <w:szCs w:val="30"/>
        </w:rPr>
        <w:t xml:space="preserve">⑤不重要百分比（R）：即专家对各项信息赋值为0的频数与参评专家总个数的比值    </w:t>
      </w:r>
    </w:p>
    <w:p w:rsidR="00E07C8B" w:rsidRPr="00062CE3" w:rsidRDefault="009731A0">
      <w:pPr>
        <w:ind w:firstLineChars="200" w:firstLine="600"/>
        <w:rPr>
          <w:rFonts w:ascii="仿宋" w:eastAsia="仿宋" w:hAnsi="仿宋" w:cs="宋体"/>
          <w:sz w:val="30"/>
          <w:szCs w:val="30"/>
        </w:rPr>
      </w:pPr>
      <w:r w:rsidRPr="00062CE3">
        <w:rPr>
          <w:rFonts w:ascii="仿宋" w:eastAsia="仿宋" w:hAnsi="仿宋" w:cs="宋体" w:hint="eastAsia"/>
          <w:sz w:val="30"/>
          <w:szCs w:val="30"/>
        </w:rPr>
        <w:t>⑥等级和（S）：即为专家对各项信息的赋值的代数和。</w:t>
      </w:r>
    </w:p>
    <w:p w:rsidR="00E07C8B" w:rsidRPr="00062CE3" w:rsidRDefault="009731A0">
      <w:pPr>
        <w:ind w:firstLineChars="200" w:firstLine="600"/>
        <w:rPr>
          <w:rFonts w:ascii="仿宋" w:eastAsia="仿宋" w:hAnsi="仿宋" w:cs="宋体"/>
          <w:sz w:val="32"/>
          <w:szCs w:val="32"/>
        </w:rPr>
      </w:pPr>
      <w:r w:rsidRPr="00062CE3">
        <w:rPr>
          <w:rFonts w:ascii="仿宋" w:eastAsia="仿宋" w:hAnsi="仿宋" w:cs="宋体" w:hint="eastAsia"/>
          <w:sz w:val="30"/>
          <w:szCs w:val="30"/>
        </w:rPr>
        <w:t>统计结果保留超过50%的专家认为重要且可行条目。</w:t>
      </w:r>
    </w:p>
    <w:p w:rsidR="00E07C8B" w:rsidRPr="00062CE3" w:rsidRDefault="009731A0">
      <w:pPr>
        <w:rPr>
          <w:rFonts w:ascii="仿宋" w:eastAsia="仿宋" w:hAnsi="仿宋" w:cs="宋体"/>
          <w:b/>
          <w:sz w:val="32"/>
          <w:szCs w:val="32"/>
        </w:rPr>
      </w:pPr>
      <w:r w:rsidRPr="00062CE3">
        <w:rPr>
          <w:rFonts w:ascii="仿宋" w:eastAsia="仿宋" w:hAnsi="仿宋" w:cs="宋体" w:hint="eastAsia"/>
          <w:b/>
          <w:sz w:val="32"/>
          <w:szCs w:val="32"/>
        </w:rPr>
        <w:t>3．主要试验（或验证）的分析与综述报告，技术论证，预期效果</w:t>
      </w:r>
    </w:p>
    <w:p w:rsidR="00E07C8B" w:rsidRPr="00062CE3" w:rsidRDefault="009731A0">
      <w:pPr>
        <w:ind w:firstLineChars="200" w:firstLine="600"/>
        <w:rPr>
          <w:rFonts w:ascii="仿宋" w:eastAsia="仿宋" w:hAnsi="仿宋" w:cs="宋体"/>
          <w:sz w:val="30"/>
          <w:szCs w:val="30"/>
        </w:rPr>
      </w:pPr>
      <w:r w:rsidRPr="00062CE3">
        <w:rPr>
          <w:rFonts w:ascii="仿宋" w:eastAsia="仿宋" w:hAnsi="仿宋" w:cs="宋体" w:hint="eastAsia"/>
          <w:sz w:val="30"/>
          <w:szCs w:val="30"/>
        </w:rPr>
        <w:t>2016年4月按照指南制修订的规则将标准评价稿、编制说明和征求意见汇总处理表等相关材料提交到所属学科专家指导</w:t>
      </w:r>
      <w:r w:rsidRPr="00062CE3">
        <w:rPr>
          <w:rFonts w:ascii="仿宋" w:eastAsia="仿宋" w:hAnsi="仿宋" w:cs="宋体" w:hint="eastAsia"/>
          <w:sz w:val="30"/>
          <w:szCs w:val="30"/>
        </w:rPr>
        <w:lastRenderedPageBreak/>
        <w:t>组，专家指导</w:t>
      </w:r>
      <w:proofErr w:type="gramStart"/>
      <w:r w:rsidRPr="00062CE3">
        <w:rPr>
          <w:rFonts w:ascii="仿宋" w:eastAsia="仿宋" w:hAnsi="仿宋" w:cs="宋体" w:hint="eastAsia"/>
          <w:sz w:val="30"/>
          <w:szCs w:val="30"/>
        </w:rPr>
        <w:t>组</w:t>
      </w:r>
      <w:proofErr w:type="gramEnd"/>
      <w:r w:rsidRPr="00062CE3">
        <w:rPr>
          <w:rFonts w:ascii="仿宋" w:eastAsia="仿宋" w:hAnsi="仿宋" w:cs="宋体" w:hint="eastAsia"/>
          <w:sz w:val="30"/>
          <w:szCs w:val="30"/>
        </w:rPr>
        <w:t>组织4 位指南所属的学科专家对标准评价稿、编制说明等材料按照临床指南研究与评估表（AGREEⅡ评分）</w:t>
      </w:r>
      <w:proofErr w:type="gramStart"/>
      <w:r w:rsidRPr="00062CE3">
        <w:rPr>
          <w:rFonts w:ascii="仿宋" w:eastAsia="仿宋" w:hAnsi="仿宋" w:cs="宋体" w:hint="eastAsia"/>
          <w:sz w:val="30"/>
          <w:szCs w:val="30"/>
        </w:rPr>
        <w:t>进行进行</w:t>
      </w:r>
      <w:proofErr w:type="gramEnd"/>
      <w:r w:rsidRPr="00062CE3">
        <w:rPr>
          <w:rFonts w:ascii="仿宋" w:eastAsia="仿宋" w:hAnsi="仿宋" w:cs="宋体" w:hint="eastAsia"/>
          <w:sz w:val="30"/>
          <w:szCs w:val="30"/>
        </w:rPr>
        <w:t>审阅与评价。4位专家分别为安徽省立医院叶山东教授、成都中医药大学附属医院谢春光教授、中国中医科学院何丽云教授、北京中医药大学王天芳教授，其中何丽云教授、王天芳教授为方法学专家，其余2位为本专业学科专家。综合4位专家的</w:t>
      </w:r>
      <w:r w:rsidRPr="00062CE3">
        <w:rPr>
          <w:rFonts w:ascii="仿宋" w:eastAsia="仿宋" w:hAnsi="仿宋" w:cs="宋体"/>
          <w:sz w:val="30"/>
          <w:szCs w:val="30"/>
        </w:rPr>
        <w:t>AGREE II 评估系统</w:t>
      </w:r>
      <w:r w:rsidRPr="00062CE3">
        <w:rPr>
          <w:rFonts w:ascii="仿宋" w:eastAsia="仿宋" w:hAnsi="仿宋" w:cs="宋体" w:hint="eastAsia"/>
          <w:sz w:val="30"/>
          <w:szCs w:val="30"/>
        </w:rPr>
        <w:t>反馈意见，并统一总结分析，评分值基本在5-7分之间，基本同意到很同意之间，总体结论为修改后使用。</w:t>
      </w:r>
    </w:p>
    <w:p w:rsidR="00E07C8B" w:rsidRPr="00062CE3" w:rsidRDefault="009731A0" w:rsidP="00BD702D">
      <w:pPr>
        <w:ind w:firstLineChars="200" w:firstLine="600"/>
        <w:rPr>
          <w:rFonts w:ascii="仿宋" w:eastAsia="仿宋" w:hAnsi="仿宋" w:cs="宋体"/>
          <w:sz w:val="30"/>
          <w:szCs w:val="30"/>
        </w:rPr>
      </w:pPr>
      <w:r w:rsidRPr="00062CE3">
        <w:rPr>
          <w:rFonts w:ascii="仿宋" w:eastAsia="仿宋" w:hAnsi="仿宋" w:cs="宋体" w:hint="eastAsia"/>
          <w:sz w:val="30"/>
          <w:szCs w:val="30"/>
        </w:rPr>
        <w:t>2016年6月-12月根据中华中医药学会中医临床诊疗指南修订的要求，在</w:t>
      </w:r>
      <w:r w:rsidR="00D60851" w:rsidRPr="00062CE3">
        <w:rPr>
          <w:rFonts w:ascii="仿宋" w:eastAsia="仿宋" w:hAnsi="仿宋" w:cs="宋体" w:hint="eastAsia"/>
          <w:sz w:val="30"/>
          <w:szCs w:val="30"/>
        </w:rPr>
        <w:t>其中</w:t>
      </w:r>
      <w:r w:rsidRPr="00062CE3">
        <w:rPr>
          <w:rFonts w:ascii="仿宋" w:eastAsia="仿宋" w:hAnsi="仿宋" w:cs="宋体" w:hint="eastAsia"/>
          <w:sz w:val="30"/>
          <w:szCs w:val="30"/>
        </w:rPr>
        <w:t>1</w:t>
      </w:r>
      <w:r w:rsidR="002E52B3" w:rsidRPr="00062CE3">
        <w:rPr>
          <w:rFonts w:ascii="仿宋" w:eastAsia="仿宋" w:hAnsi="仿宋" w:cs="宋体" w:hint="eastAsia"/>
          <w:sz w:val="30"/>
          <w:szCs w:val="30"/>
        </w:rPr>
        <w:t>0</w:t>
      </w:r>
      <w:r w:rsidRPr="00062CE3">
        <w:rPr>
          <w:rFonts w:ascii="仿宋" w:eastAsia="仿宋" w:hAnsi="仿宋" w:cs="宋体" w:hint="eastAsia"/>
          <w:sz w:val="30"/>
          <w:szCs w:val="30"/>
        </w:rPr>
        <w:t>家单位收集200例一致性评价表。完成糖尿病足中医临床诊疗指南制订的评价单位有成都中医药大学附属医院、浙江省中医院、河南省开封市中医院、天津中医药大学第一附属医院、成都中医药大学附属医院、黑龙江中医药大学附属第一医院、河南中医学院第一附属医院、安徽省蚌埠市第三人民医院、安徽省芜湖市中医院、河北省保定市中医院、安徽省肥东县中医院、安徽省凤阳县中医院。经过汇总信息与数据分析，糖尿足的诊断依据是明确的，病名诊断方面的一致率是 100</w:t>
      </w:r>
      <w:r w:rsidRPr="00062CE3">
        <w:rPr>
          <w:rFonts w:ascii="仿宋" w:eastAsia="仿宋" w:hAnsi="仿宋" w:cs="宋体"/>
          <w:sz w:val="30"/>
          <w:szCs w:val="30"/>
        </w:rPr>
        <w:t>%</w:t>
      </w:r>
      <w:r w:rsidRPr="00062CE3">
        <w:rPr>
          <w:rFonts w:ascii="仿宋" w:eastAsia="仿宋" w:hAnsi="仿宋" w:cs="宋体" w:hint="eastAsia"/>
          <w:sz w:val="30"/>
          <w:szCs w:val="30"/>
        </w:rPr>
        <w:t>。中医诊断和辨证论治方面，因为个人经验及不同医院有院内制剂、名老中医经验方，所以在分证论治方面存在差异，方剂、药物组成、中成药选择上的一致率分别为75.0</w:t>
      </w:r>
      <w:r w:rsidRPr="00062CE3">
        <w:rPr>
          <w:rFonts w:ascii="仿宋" w:eastAsia="仿宋" w:hAnsi="仿宋" w:cs="宋体"/>
          <w:sz w:val="30"/>
          <w:szCs w:val="30"/>
        </w:rPr>
        <w:t>%</w:t>
      </w:r>
      <w:r w:rsidRPr="00062CE3">
        <w:rPr>
          <w:rFonts w:ascii="仿宋" w:eastAsia="仿宋" w:hAnsi="仿宋" w:cs="宋体" w:hint="eastAsia"/>
          <w:sz w:val="30"/>
          <w:szCs w:val="30"/>
        </w:rPr>
        <w:t>、78.0</w:t>
      </w:r>
      <w:r w:rsidRPr="00062CE3">
        <w:rPr>
          <w:rFonts w:ascii="仿宋" w:eastAsia="仿宋" w:hAnsi="仿宋" w:cs="宋体"/>
          <w:sz w:val="30"/>
          <w:szCs w:val="30"/>
        </w:rPr>
        <w:t>%</w:t>
      </w:r>
      <w:r w:rsidRPr="00062CE3">
        <w:rPr>
          <w:rFonts w:ascii="仿宋" w:eastAsia="仿宋" w:hAnsi="仿宋" w:cs="宋体" w:hint="eastAsia"/>
          <w:sz w:val="30"/>
          <w:szCs w:val="30"/>
        </w:rPr>
        <w:t>和 57.5</w:t>
      </w:r>
      <w:r w:rsidRPr="00062CE3">
        <w:rPr>
          <w:rFonts w:ascii="仿宋" w:eastAsia="仿宋" w:hAnsi="仿宋" w:cs="宋体"/>
          <w:sz w:val="30"/>
          <w:szCs w:val="30"/>
        </w:rPr>
        <w:t>%</w:t>
      </w:r>
      <w:r w:rsidRPr="00062CE3">
        <w:rPr>
          <w:rFonts w:ascii="仿宋" w:eastAsia="仿宋" w:hAnsi="仿宋" w:cs="宋体" w:hint="eastAsia"/>
          <w:sz w:val="30"/>
          <w:szCs w:val="30"/>
        </w:rPr>
        <w:t>，项目小组意见是按本指南古籍经典方修订。中成药种类偏多，因此各地区的中成药也有很大不同，部分患者未使用中药汤剂或中成药，鼓励其采取其他中医方法进行干预，指南提出了不同的预防或者注意事项，比较全面，一致率为 100%。综合</w:t>
      </w:r>
      <w:r w:rsidRPr="00062CE3">
        <w:rPr>
          <w:rFonts w:ascii="仿宋" w:eastAsia="仿宋" w:hAnsi="仿宋" w:cs="宋体"/>
          <w:sz w:val="30"/>
          <w:szCs w:val="30"/>
        </w:rPr>
        <w:t>1</w:t>
      </w:r>
      <w:r w:rsidRPr="00062CE3">
        <w:rPr>
          <w:rFonts w:ascii="仿宋" w:eastAsia="仿宋" w:hAnsi="仿宋" w:cs="宋体" w:hint="eastAsia"/>
          <w:sz w:val="30"/>
          <w:szCs w:val="30"/>
        </w:rPr>
        <w:t>0家单位200 份 “糖尿病足”病例的中医临床调查及评价分析，认为糖尿病足中医诊疗指南在临床实践应用中其诊断、治疗、预防是基本一致的，临床运用良好，无不良事件发生，临床运用的患者疗效满意，对糖尿病合并脑血管病中医临床规范性诊疗具有指导性作用，值得临床较好的推广运用。</w:t>
      </w:r>
    </w:p>
    <w:p w:rsidR="00E07C8B" w:rsidRPr="00062CE3" w:rsidRDefault="009731A0">
      <w:pPr>
        <w:rPr>
          <w:rFonts w:ascii="仿宋" w:eastAsia="仿宋" w:hAnsi="仿宋" w:cs="宋体"/>
          <w:b/>
          <w:sz w:val="32"/>
          <w:szCs w:val="32"/>
        </w:rPr>
      </w:pPr>
      <w:r w:rsidRPr="00062CE3">
        <w:rPr>
          <w:rFonts w:ascii="仿宋" w:eastAsia="仿宋" w:hAnsi="仿宋" w:cs="宋体" w:hint="eastAsia"/>
          <w:b/>
          <w:sz w:val="32"/>
          <w:szCs w:val="32"/>
        </w:rPr>
        <w:t>4.与有关的现行法律、法规和强制性标准的关系（必备）</w:t>
      </w:r>
    </w:p>
    <w:p w:rsidR="00E07C8B" w:rsidRPr="00062CE3" w:rsidRDefault="009731A0">
      <w:pPr>
        <w:ind w:firstLineChars="200" w:firstLine="600"/>
        <w:rPr>
          <w:rFonts w:ascii="仿宋" w:eastAsia="仿宋" w:hAnsi="仿宋" w:cs="宋体"/>
          <w:sz w:val="32"/>
          <w:szCs w:val="32"/>
        </w:rPr>
      </w:pPr>
      <w:r w:rsidRPr="00062CE3">
        <w:rPr>
          <w:rFonts w:ascii="仿宋" w:eastAsia="仿宋" w:hAnsi="仿宋" w:cs="宋体" w:hint="eastAsia"/>
          <w:sz w:val="30"/>
          <w:szCs w:val="30"/>
        </w:rPr>
        <w:t>本指南研制经费由国家中医药管理局提供。资助单位的观点或利益不会影响最终推荐建议的形成。参与本指南开发小组的所有成员声明：他们与其他任何组织或个人无利益冲突。</w:t>
      </w:r>
    </w:p>
    <w:p w:rsidR="00E07C8B" w:rsidRPr="00062CE3" w:rsidRDefault="009731A0">
      <w:pPr>
        <w:rPr>
          <w:rFonts w:ascii="仿宋" w:eastAsia="仿宋" w:hAnsi="仿宋" w:cs="宋体"/>
          <w:b/>
          <w:sz w:val="32"/>
          <w:szCs w:val="32"/>
        </w:rPr>
      </w:pPr>
      <w:r w:rsidRPr="00062CE3">
        <w:rPr>
          <w:rFonts w:ascii="仿宋" w:eastAsia="仿宋" w:hAnsi="仿宋" w:cs="宋体" w:hint="eastAsia"/>
          <w:b/>
          <w:sz w:val="32"/>
          <w:szCs w:val="32"/>
        </w:rPr>
        <w:t>5.重大分歧意见的处理经过和依据（必备）</w:t>
      </w:r>
    </w:p>
    <w:p w:rsidR="00E07C8B" w:rsidRPr="00062CE3" w:rsidRDefault="009731A0">
      <w:pPr>
        <w:ind w:firstLineChars="200" w:firstLine="600"/>
        <w:rPr>
          <w:rFonts w:ascii="仿宋" w:eastAsia="仿宋" w:hAnsi="仿宋"/>
          <w:sz w:val="32"/>
          <w:szCs w:val="32"/>
        </w:rPr>
      </w:pPr>
      <w:r w:rsidRPr="00062CE3">
        <w:rPr>
          <w:rFonts w:ascii="仿宋" w:eastAsia="仿宋" w:hAnsi="仿宋" w:cs="Times New Roman" w:hint="eastAsia"/>
          <w:sz w:val="30"/>
          <w:szCs w:val="30"/>
        </w:rPr>
        <w:t>本指南形成推荐治疗方案过程中，工作组成员及参与论证的</w:t>
      </w:r>
      <w:r w:rsidRPr="00062CE3">
        <w:rPr>
          <w:rFonts w:ascii="仿宋" w:eastAsia="仿宋" w:hAnsi="仿宋" w:cs="Times New Roman" w:hint="eastAsia"/>
          <w:sz w:val="30"/>
          <w:szCs w:val="30"/>
        </w:rPr>
        <w:lastRenderedPageBreak/>
        <w:t>有关专家均考虑了患者及其家属的观点及选择意愿，兼顾有效性、安全性和经济性。</w:t>
      </w:r>
    </w:p>
    <w:p w:rsidR="00E07C8B" w:rsidRPr="00062CE3" w:rsidRDefault="009731A0">
      <w:pPr>
        <w:rPr>
          <w:rFonts w:ascii="仿宋" w:eastAsia="仿宋" w:hAnsi="仿宋" w:cs="宋体"/>
          <w:b/>
          <w:sz w:val="32"/>
          <w:szCs w:val="32"/>
        </w:rPr>
      </w:pPr>
      <w:r w:rsidRPr="00062CE3">
        <w:rPr>
          <w:rFonts w:ascii="仿宋" w:eastAsia="仿宋" w:hAnsi="仿宋" w:cs="宋体" w:hint="eastAsia"/>
          <w:b/>
          <w:sz w:val="32"/>
          <w:szCs w:val="32"/>
        </w:rPr>
        <w:t>6.作为推荐性标准的建议（必备）</w:t>
      </w:r>
    </w:p>
    <w:p w:rsidR="00E07C8B" w:rsidRPr="00062CE3" w:rsidRDefault="009731A0">
      <w:pPr>
        <w:tabs>
          <w:tab w:val="left" w:pos="2084"/>
        </w:tabs>
        <w:ind w:firstLineChars="200" w:firstLine="600"/>
        <w:rPr>
          <w:rFonts w:ascii="仿宋" w:eastAsia="仿宋" w:hAnsi="仿宋" w:cs="仿宋"/>
          <w:sz w:val="30"/>
          <w:szCs w:val="30"/>
        </w:rPr>
      </w:pPr>
      <w:r w:rsidRPr="00062CE3">
        <w:rPr>
          <w:rFonts w:ascii="仿宋" w:eastAsia="仿宋" w:hAnsi="仿宋" w:cs="仿宋" w:hint="eastAsia"/>
          <w:sz w:val="30"/>
          <w:szCs w:val="30"/>
        </w:rPr>
        <w:t>推荐等级参照GRADE工作组2004年发表的专家共识：</w:t>
      </w:r>
    </w:p>
    <w:p w:rsidR="00E07C8B" w:rsidRPr="00062CE3" w:rsidRDefault="009731A0">
      <w:pPr>
        <w:tabs>
          <w:tab w:val="left" w:pos="2084"/>
        </w:tabs>
        <w:ind w:firstLineChars="200" w:firstLine="600"/>
        <w:rPr>
          <w:rFonts w:ascii="仿宋" w:eastAsia="仿宋" w:hAnsi="仿宋" w:cs="仿宋"/>
          <w:sz w:val="30"/>
          <w:szCs w:val="30"/>
        </w:rPr>
      </w:pPr>
      <w:r w:rsidRPr="00062CE3">
        <w:rPr>
          <w:rFonts w:ascii="仿宋" w:eastAsia="仿宋" w:hAnsi="仿宋" w:cs="仿宋" w:hint="eastAsia"/>
          <w:sz w:val="30"/>
          <w:szCs w:val="30"/>
        </w:rPr>
        <w:t xml:space="preserve">推荐使用：有充分的证据支持其疗效，应当使用（基于Ⅰ级证据） </w:t>
      </w:r>
    </w:p>
    <w:p w:rsidR="00E07C8B" w:rsidRPr="00062CE3" w:rsidRDefault="009731A0">
      <w:pPr>
        <w:tabs>
          <w:tab w:val="left" w:pos="2084"/>
        </w:tabs>
        <w:ind w:firstLineChars="200" w:firstLine="600"/>
        <w:rPr>
          <w:rFonts w:ascii="仿宋" w:eastAsia="仿宋" w:hAnsi="仿宋" w:cs="仿宋"/>
          <w:sz w:val="30"/>
          <w:szCs w:val="30"/>
        </w:rPr>
      </w:pPr>
      <w:r w:rsidRPr="00062CE3">
        <w:rPr>
          <w:rFonts w:ascii="仿宋" w:eastAsia="仿宋" w:hAnsi="仿宋" w:cs="仿宋" w:hint="eastAsia"/>
          <w:sz w:val="30"/>
          <w:szCs w:val="30"/>
        </w:rPr>
        <w:t xml:space="preserve">有选择性的推荐：有一定的证据支持，但不够充分，在一定条件下可以使用（基于Ⅱ、Ⅲ级证据） </w:t>
      </w:r>
    </w:p>
    <w:p w:rsidR="00E07C8B" w:rsidRPr="00062CE3" w:rsidRDefault="009731A0">
      <w:pPr>
        <w:tabs>
          <w:tab w:val="left" w:pos="2084"/>
        </w:tabs>
        <w:ind w:firstLineChars="200" w:firstLine="600"/>
        <w:rPr>
          <w:rFonts w:ascii="仿宋" w:eastAsia="仿宋" w:hAnsi="仿宋" w:cs="仿宋"/>
          <w:sz w:val="30"/>
          <w:szCs w:val="30"/>
        </w:rPr>
      </w:pPr>
      <w:r w:rsidRPr="00062CE3">
        <w:rPr>
          <w:rFonts w:ascii="仿宋" w:eastAsia="仿宋" w:hAnsi="仿宋" w:cs="仿宋" w:hint="eastAsia"/>
          <w:sz w:val="30"/>
          <w:szCs w:val="30"/>
        </w:rPr>
        <w:t>建议不要使用：大多数证据表明效果</w:t>
      </w:r>
      <w:proofErr w:type="gramStart"/>
      <w:r w:rsidRPr="00062CE3">
        <w:rPr>
          <w:rFonts w:ascii="仿宋" w:eastAsia="仿宋" w:hAnsi="仿宋" w:cs="仿宋" w:hint="eastAsia"/>
          <w:sz w:val="30"/>
          <w:szCs w:val="30"/>
        </w:rPr>
        <w:t>不良或弊大于</w:t>
      </w:r>
      <w:proofErr w:type="gramEnd"/>
      <w:r w:rsidRPr="00062CE3">
        <w:rPr>
          <w:rFonts w:ascii="仿宋" w:eastAsia="仿宋" w:hAnsi="仿宋" w:cs="仿宋" w:hint="eastAsia"/>
          <w:sz w:val="30"/>
          <w:szCs w:val="30"/>
        </w:rPr>
        <w:t xml:space="preserve">利（基于Ⅱ、Ⅲ级证据） </w:t>
      </w:r>
    </w:p>
    <w:p w:rsidR="00E07C8B" w:rsidRPr="00062CE3" w:rsidRDefault="009731A0">
      <w:pPr>
        <w:ind w:firstLineChars="200" w:firstLine="600"/>
        <w:rPr>
          <w:rFonts w:ascii="仿宋" w:eastAsia="仿宋" w:hAnsi="仿宋" w:cs="仿宋"/>
          <w:sz w:val="30"/>
          <w:szCs w:val="30"/>
        </w:rPr>
      </w:pPr>
      <w:r w:rsidRPr="00062CE3">
        <w:rPr>
          <w:rFonts w:ascii="仿宋" w:eastAsia="仿宋" w:hAnsi="仿宋" w:cs="仿宋" w:hint="eastAsia"/>
          <w:sz w:val="30"/>
          <w:szCs w:val="30"/>
        </w:rPr>
        <w:t>禁止使用：有充分的证据表明无效或</w:t>
      </w:r>
      <w:proofErr w:type="gramStart"/>
      <w:r w:rsidRPr="00062CE3">
        <w:rPr>
          <w:rFonts w:ascii="仿宋" w:eastAsia="仿宋" w:hAnsi="仿宋" w:cs="仿宋" w:hint="eastAsia"/>
          <w:sz w:val="30"/>
          <w:szCs w:val="30"/>
        </w:rPr>
        <w:t>明显地弊大于</w:t>
      </w:r>
      <w:proofErr w:type="gramEnd"/>
      <w:r w:rsidRPr="00062CE3">
        <w:rPr>
          <w:rFonts w:ascii="仿宋" w:eastAsia="仿宋" w:hAnsi="仿宋" w:cs="仿宋" w:hint="eastAsia"/>
          <w:sz w:val="30"/>
          <w:szCs w:val="30"/>
        </w:rPr>
        <w:t>利（基于Ⅰ级证据）</w:t>
      </w:r>
    </w:p>
    <w:p w:rsidR="00E07C8B" w:rsidRPr="00062CE3" w:rsidRDefault="009731A0">
      <w:pPr>
        <w:tabs>
          <w:tab w:val="left" w:pos="5970"/>
        </w:tabs>
        <w:ind w:firstLineChars="200" w:firstLine="600"/>
        <w:rPr>
          <w:rFonts w:ascii="仿宋" w:eastAsia="仿宋" w:hAnsi="仿宋" w:cs="仿宋"/>
          <w:sz w:val="30"/>
          <w:szCs w:val="30"/>
        </w:rPr>
      </w:pPr>
      <w:r w:rsidRPr="00062CE3">
        <w:rPr>
          <w:rFonts w:ascii="仿宋" w:eastAsia="仿宋" w:hAnsi="仿宋" w:cs="仿宋" w:hint="eastAsia"/>
          <w:sz w:val="30"/>
          <w:szCs w:val="30"/>
        </w:rPr>
        <w:t>有些干预措施缺乏高质量的文献支持，但在临床中广泛应用，本指南会有选择性的推荐，并指出该项措施主要</w:t>
      </w:r>
      <w:proofErr w:type="gramStart"/>
      <w:r w:rsidRPr="00062CE3">
        <w:rPr>
          <w:rFonts w:ascii="仿宋" w:eastAsia="仿宋" w:hAnsi="仿宋" w:cs="仿宋" w:hint="eastAsia"/>
          <w:sz w:val="30"/>
          <w:szCs w:val="30"/>
        </w:rPr>
        <w:t>基于专家</w:t>
      </w:r>
      <w:proofErr w:type="gramEnd"/>
      <w:r w:rsidRPr="00062CE3">
        <w:rPr>
          <w:rFonts w:ascii="仿宋" w:eastAsia="仿宋" w:hAnsi="仿宋" w:cs="仿宋" w:hint="eastAsia"/>
          <w:sz w:val="30"/>
          <w:szCs w:val="30"/>
        </w:rPr>
        <w:t>共识意见。</w:t>
      </w:r>
    </w:p>
    <w:p w:rsidR="00E07C8B" w:rsidRPr="00062CE3" w:rsidRDefault="009731A0">
      <w:pPr>
        <w:tabs>
          <w:tab w:val="left" w:pos="5970"/>
        </w:tabs>
        <w:rPr>
          <w:rFonts w:ascii="仿宋" w:eastAsia="仿宋" w:hAnsi="仿宋" w:cs="宋体"/>
          <w:b/>
          <w:sz w:val="32"/>
          <w:szCs w:val="32"/>
        </w:rPr>
      </w:pPr>
      <w:r w:rsidRPr="00062CE3">
        <w:rPr>
          <w:rFonts w:ascii="仿宋" w:eastAsia="仿宋" w:hAnsi="仿宋" w:cs="宋体" w:hint="eastAsia"/>
          <w:b/>
          <w:sz w:val="32"/>
          <w:szCs w:val="32"/>
        </w:rPr>
        <w:t>7.贯彻标准的要求和措施建议（必备）</w:t>
      </w:r>
      <w:r w:rsidRPr="00062CE3">
        <w:rPr>
          <w:rFonts w:ascii="仿宋" w:eastAsia="仿宋" w:hAnsi="仿宋" w:cs="宋体"/>
          <w:b/>
          <w:sz w:val="32"/>
          <w:szCs w:val="32"/>
        </w:rPr>
        <w:tab/>
      </w:r>
    </w:p>
    <w:p w:rsidR="00E07C8B" w:rsidRPr="00062CE3" w:rsidRDefault="009731A0">
      <w:pPr>
        <w:tabs>
          <w:tab w:val="left" w:pos="5970"/>
        </w:tabs>
        <w:ind w:firstLineChars="200" w:firstLine="600"/>
        <w:rPr>
          <w:rFonts w:ascii="仿宋" w:eastAsia="仿宋" w:hAnsi="仿宋" w:cs="仿宋"/>
          <w:sz w:val="30"/>
          <w:szCs w:val="30"/>
        </w:rPr>
      </w:pPr>
      <w:r w:rsidRPr="00062CE3">
        <w:rPr>
          <w:rFonts w:ascii="仿宋" w:eastAsia="仿宋" w:hAnsi="仿宋" w:cs="仿宋" w:hint="eastAsia"/>
          <w:sz w:val="30"/>
          <w:szCs w:val="30"/>
        </w:rPr>
        <w:t>本指南对糖尿病合并脑血管病提供以中医药为主要内容的预防、诊断、治疗建议。主要目的是推荐有循证医学证据和专家共识的糖尿病合并脑血管病的中医药诊断和治疗方法，指导临床医生和医护人员规范使用中医药进行实践活动，加强对糖尿病合并脑血管病的治疗和预防，提高中医药诊治糖尿病合并脑血管病的疗效。建议本指南主要供中医神经内科、中西医结合神经内科和中医内科医师、全科医生、保健医生参考使用。西医神经内科从业医师和其他学科中医师也可参照本指南中的相关内容。</w:t>
      </w:r>
    </w:p>
    <w:p w:rsidR="00E07C8B" w:rsidRPr="00062CE3" w:rsidRDefault="00E07C8B">
      <w:pPr>
        <w:rPr>
          <w:rFonts w:ascii="仿宋" w:eastAsia="仿宋" w:hAnsi="仿宋"/>
          <w:b/>
          <w:sz w:val="32"/>
          <w:szCs w:val="32"/>
        </w:rPr>
      </w:pPr>
    </w:p>
    <w:p w:rsidR="00E07C8B" w:rsidRPr="00062CE3" w:rsidRDefault="009731A0">
      <w:pPr>
        <w:rPr>
          <w:rFonts w:ascii="仿宋" w:eastAsia="仿宋" w:hAnsi="仿宋"/>
          <w:b/>
          <w:sz w:val="32"/>
          <w:szCs w:val="32"/>
        </w:rPr>
      </w:pPr>
      <w:r w:rsidRPr="00062CE3">
        <w:rPr>
          <w:rFonts w:ascii="仿宋" w:eastAsia="仿宋" w:hAnsi="仿宋" w:hint="eastAsia"/>
          <w:b/>
          <w:sz w:val="32"/>
          <w:szCs w:val="32"/>
        </w:rPr>
        <w:t>附件</w:t>
      </w:r>
    </w:p>
    <w:p w:rsidR="00E07C8B" w:rsidRPr="00062CE3" w:rsidRDefault="009731A0">
      <w:pPr>
        <w:rPr>
          <w:rFonts w:ascii="仿宋" w:eastAsia="仿宋" w:hAnsi="仿宋"/>
          <w:sz w:val="30"/>
          <w:szCs w:val="30"/>
        </w:rPr>
      </w:pPr>
      <w:r w:rsidRPr="00062CE3">
        <w:rPr>
          <w:rFonts w:ascii="仿宋" w:eastAsia="仿宋" w:hAnsi="仿宋" w:hint="eastAsia"/>
          <w:b/>
          <w:sz w:val="30"/>
          <w:szCs w:val="30"/>
        </w:rPr>
        <w:t>1.问卷报告</w:t>
      </w:r>
    </w:p>
    <w:p w:rsidR="00E07C8B" w:rsidRPr="00062CE3" w:rsidRDefault="009731A0">
      <w:pPr>
        <w:ind w:firstLineChars="200" w:firstLine="600"/>
        <w:rPr>
          <w:rFonts w:ascii="仿宋" w:eastAsia="仿宋" w:hAnsi="仿宋" w:cs="宋体"/>
          <w:sz w:val="30"/>
          <w:szCs w:val="30"/>
        </w:rPr>
      </w:pPr>
      <w:r w:rsidRPr="00062CE3">
        <w:rPr>
          <w:rFonts w:ascii="仿宋" w:eastAsia="仿宋" w:hAnsi="仿宋" w:cs="宋体" w:hint="eastAsia"/>
          <w:sz w:val="30"/>
          <w:szCs w:val="30"/>
        </w:rPr>
        <w:t>2015年8月至10月在</w:t>
      </w:r>
      <w:r w:rsidRPr="00062CE3">
        <w:rPr>
          <w:rFonts w:ascii="仿宋" w:eastAsia="仿宋" w:hAnsi="仿宋" w:cs="仿宋" w:hint="eastAsia"/>
          <w:sz w:val="30"/>
          <w:szCs w:val="30"/>
        </w:rPr>
        <w:t>完成文献检索、文献评价、文献研究总结等</w:t>
      </w:r>
      <w:r w:rsidRPr="00062CE3">
        <w:rPr>
          <w:rFonts w:ascii="仿宋" w:eastAsia="仿宋" w:hAnsi="仿宋" w:cs="宋体" w:hint="eastAsia"/>
          <w:sz w:val="30"/>
          <w:szCs w:val="30"/>
        </w:rPr>
        <w:t>前期工作的基础上，</w:t>
      </w:r>
      <w:r w:rsidRPr="00062CE3">
        <w:rPr>
          <w:rFonts w:ascii="仿宋" w:eastAsia="仿宋" w:hAnsi="仿宋" w:cs="仿宋" w:hint="eastAsia"/>
          <w:sz w:val="30"/>
          <w:szCs w:val="30"/>
        </w:rPr>
        <w:t>按照德尔菲法筛选专家，根据中医学的特点以及需要形成共识的问题起草问卷，提出临床问题，主要包括疾病的中医分型、重要的治疗措施、预防或康复措施、以及治疗措施的危害和对临床经济学的影响等问题。通过发送邮件的方式前后</w:t>
      </w:r>
      <w:r w:rsidRPr="00062CE3">
        <w:rPr>
          <w:rFonts w:ascii="仿宋" w:eastAsia="仿宋" w:hAnsi="仿宋" w:cs="宋体" w:hint="eastAsia"/>
          <w:sz w:val="30"/>
          <w:szCs w:val="30"/>
        </w:rPr>
        <w:t>进行了2轮专家问卷调查，专家范围主要是合作单位的和本领域密切相关的内分泌和针灸</w:t>
      </w:r>
      <w:proofErr w:type="gramStart"/>
      <w:r w:rsidRPr="00062CE3">
        <w:rPr>
          <w:rFonts w:ascii="仿宋" w:eastAsia="仿宋" w:hAnsi="仿宋" w:cs="宋体" w:hint="eastAsia"/>
          <w:sz w:val="30"/>
          <w:szCs w:val="30"/>
        </w:rPr>
        <w:t>科方面</w:t>
      </w:r>
      <w:proofErr w:type="gramEnd"/>
      <w:r w:rsidRPr="00062CE3">
        <w:rPr>
          <w:rFonts w:ascii="仿宋" w:eastAsia="仿宋" w:hAnsi="仿宋" w:cs="宋体" w:hint="eastAsia"/>
          <w:sz w:val="30"/>
          <w:szCs w:val="30"/>
        </w:rPr>
        <w:t>的具有正高级职称以上的临床医师，第一轮共发出问卷7份，回收问卷7份。第二轮</w:t>
      </w:r>
      <w:r w:rsidRPr="00062CE3">
        <w:rPr>
          <w:rFonts w:ascii="仿宋" w:eastAsia="仿宋" w:hAnsi="仿宋" w:cs="宋体" w:hint="eastAsia"/>
          <w:sz w:val="30"/>
          <w:szCs w:val="30"/>
        </w:rPr>
        <w:lastRenderedPageBreak/>
        <w:t>共发出问卷7份，回收问卷7份。通过对回收问卷的统计分析总结，根据专家提出意见，同时在糖尿病分会的指导下，在合理的范围内进一步修改指南。但并非所有修改意见都予以采纳，比如有些专家提出的中成药的品种应适当增加，但因为没有循证医学证据支持，而且也没有得到专家的共识，因此诸如此类的问题没有予以修改。</w:t>
      </w:r>
    </w:p>
    <w:p w:rsidR="00E07C8B" w:rsidRPr="00062CE3" w:rsidRDefault="009731A0">
      <w:pPr>
        <w:autoSpaceDE w:val="0"/>
        <w:autoSpaceDN w:val="0"/>
        <w:spacing w:line="400" w:lineRule="exact"/>
        <w:rPr>
          <w:rFonts w:ascii="仿宋" w:eastAsia="仿宋" w:hAnsi="仿宋"/>
          <w:sz w:val="32"/>
          <w:szCs w:val="32"/>
        </w:rPr>
      </w:pPr>
      <w:r w:rsidRPr="00062CE3">
        <w:rPr>
          <w:rFonts w:ascii="仿宋" w:eastAsia="仿宋" w:hAnsi="仿宋" w:hint="eastAsia"/>
          <w:b/>
          <w:sz w:val="32"/>
          <w:szCs w:val="32"/>
        </w:rPr>
        <w:t>2.会议纪要</w:t>
      </w:r>
    </w:p>
    <w:p w:rsidR="00E07C8B" w:rsidRPr="00062CE3" w:rsidRDefault="009731A0">
      <w:pPr>
        <w:ind w:firstLineChars="200" w:firstLine="600"/>
        <w:rPr>
          <w:rFonts w:ascii="仿宋" w:eastAsia="仿宋" w:hAnsi="仿宋" w:cs="宋体"/>
          <w:sz w:val="30"/>
          <w:szCs w:val="30"/>
        </w:rPr>
      </w:pPr>
      <w:r w:rsidRPr="00062CE3">
        <w:rPr>
          <w:rFonts w:ascii="仿宋" w:eastAsia="仿宋" w:hAnsi="仿宋" w:cs="宋体" w:hint="eastAsia"/>
          <w:sz w:val="30"/>
          <w:szCs w:val="30"/>
        </w:rPr>
        <w:t>专家论证会：初步形成糖尿病合并脑血管病中医诊疗指南标准草案后，在中华中医药学会糖尿病分会的带领和主持下，于</w:t>
      </w:r>
      <w:r w:rsidRPr="00062CE3">
        <w:rPr>
          <w:rFonts w:ascii="仿宋" w:eastAsia="仿宋" w:hAnsi="仿宋" w:cs="宋体"/>
          <w:sz w:val="30"/>
          <w:szCs w:val="30"/>
        </w:rPr>
        <w:t>2015</w:t>
      </w:r>
      <w:r w:rsidRPr="00062CE3">
        <w:rPr>
          <w:rFonts w:ascii="仿宋" w:eastAsia="仿宋" w:hAnsi="仿宋" w:cs="宋体" w:hint="eastAsia"/>
          <w:sz w:val="30"/>
          <w:szCs w:val="30"/>
        </w:rPr>
        <w:t>年</w:t>
      </w:r>
      <w:r w:rsidRPr="00062CE3">
        <w:rPr>
          <w:rFonts w:ascii="仿宋" w:eastAsia="仿宋" w:hAnsi="仿宋" w:cs="宋体"/>
          <w:sz w:val="30"/>
          <w:szCs w:val="30"/>
        </w:rPr>
        <w:t>11</w:t>
      </w:r>
      <w:r w:rsidRPr="00062CE3">
        <w:rPr>
          <w:rFonts w:ascii="仿宋" w:eastAsia="仿宋" w:hAnsi="仿宋" w:cs="宋体" w:hint="eastAsia"/>
          <w:sz w:val="30"/>
          <w:szCs w:val="30"/>
        </w:rPr>
        <w:t>月</w:t>
      </w:r>
      <w:r w:rsidRPr="00062CE3">
        <w:rPr>
          <w:rFonts w:ascii="仿宋" w:eastAsia="仿宋" w:hAnsi="仿宋" w:cs="宋体"/>
          <w:sz w:val="30"/>
          <w:szCs w:val="30"/>
        </w:rPr>
        <w:t>19</w:t>
      </w:r>
      <w:r w:rsidRPr="00062CE3">
        <w:rPr>
          <w:rFonts w:ascii="仿宋" w:eastAsia="仿宋" w:hAnsi="仿宋" w:cs="宋体" w:hint="eastAsia"/>
          <w:sz w:val="30"/>
          <w:szCs w:val="30"/>
        </w:rPr>
        <w:t>日在合肥召开了专家论证会。会议由中华中医药学会糖尿病分会秘书李学军主持，参与人员为高怀林、王旭、陈秋、刘喜明等糖尿病分会专家和各相关诊疗指南制修订工作组成员。通过论证会多位专家对指南各条逐一进行讨论，并提出修改意见，由各工作组修改，直到达成共识，所有专家签字通过。</w:t>
      </w:r>
      <w:r w:rsidRPr="00062CE3">
        <w:rPr>
          <w:rFonts w:ascii="仿宋" w:eastAsia="仿宋" w:hAnsi="仿宋" w:cs="宋体"/>
          <w:sz w:val="30"/>
          <w:szCs w:val="30"/>
        </w:rPr>
        <w:t xml:space="preserve"> </w:t>
      </w:r>
    </w:p>
    <w:p w:rsidR="00E07C8B" w:rsidRPr="00062CE3" w:rsidRDefault="009731A0">
      <w:pPr>
        <w:ind w:firstLineChars="200" w:firstLine="600"/>
        <w:rPr>
          <w:rFonts w:ascii="仿宋" w:eastAsia="仿宋" w:hAnsi="仿宋" w:cs="宋体"/>
          <w:sz w:val="30"/>
          <w:szCs w:val="30"/>
        </w:rPr>
      </w:pPr>
      <w:r w:rsidRPr="00062CE3">
        <w:rPr>
          <w:rFonts w:ascii="仿宋" w:eastAsia="仿宋" w:hAnsi="仿宋" w:cs="宋体" w:hint="eastAsia"/>
          <w:sz w:val="30"/>
          <w:szCs w:val="30"/>
        </w:rPr>
        <w:t>根据专家论证会结果修改形成标准征求意见稿和编制说明，通过发送邮件的方式征求相关专家意见。在相关专家意见回复后，于</w:t>
      </w:r>
      <w:r w:rsidRPr="00062CE3">
        <w:rPr>
          <w:rFonts w:ascii="仿宋" w:eastAsia="仿宋" w:hAnsi="仿宋" w:cs="宋体"/>
          <w:sz w:val="30"/>
          <w:szCs w:val="30"/>
        </w:rPr>
        <w:t>201</w:t>
      </w:r>
      <w:r w:rsidRPr="00062CE3">
        <w:rPr>
          <w:rFonts w:ascii="仿宋" w:eastAsia="仿宋" w:hAnsi="仿宋" w:cs="宋体" w:hint="eastAsia"/>
          <w:sz w:val="30"/>
          <w:szCs w:val="30"/>
        </w:rPr>
        <w:t>6年5月在安徽中医药大学第一附属医院召开征求意见修改会议。会议成员由糖尿病足中医诊疗指南修订工作组成员组成，会议就专家征求意见建议展开激烈讨论，最终达成一致意见，由执笔人进一步修改。</w:t>
      </w:r>
    </w:p>
    <w:p w:rsidR="00E07C8B" w:rsidRPr="00062CE3" w:rsidRDefault="009731A0">
      <w:pPr>
        <w:ind w:firstLineChars="200" w:firstLine="600"/>
        <w:rPr>
          <w:rFonts w:ascii="仿宋" w:eastAsia="仿宋" w:hAnsi="仿宋" w:cs="宋体"/>
          <w:sz w:val="30"/>
          <w:szCs w:val="30"/>
        </w:rPr>
      </w:pPr>
      <w:r w:rsidRPr="00062CE3">
        <w:rPr>
          <w:rFonts w:ascii="仿宋" w:eastAsia="仿宋" w:hAnsi="仿宋" w:cs="宋体" w:hint="eastAsia"/>
          <w:sz w:val="30"/>
          <w:szCs w:val="30"/>
        </w:rPr>
        <w:t>在质量方法</w:t>
      </w:r>
      <w:proofErr w:type="gramStart"/>
      <w:r w:rsidRPr="00062CE3">
        <w:rPr>
          <w:rFonts w:ascii="仿宋" w:eastAsia="仿宋" w:hAnsi="仿宋" w:cs="宋体" w:hint="eastAsia"/>
          <w:sz w:val="30"/>
          <w:szCs w:val="30"/>
        </w:rPr>
        <w:t>学评价</w:t>
      </w:r>
      <w:proofErr w:type="gramEnd"/>
      <w:r w:rsidRPr="00062CE3">
        <w:rPr>
          <w:rFonts w:ascii="仿宋" w:eastAsia="仿宋" w:hAnsi="仿宋" w:cs="宋体" w:hint="eastAsia"/>
          <w:sz w:val="30"/>
          <w:szCs w:val="30"/>
        </w:rPr>
        <w:t>和诊疗指南一致性测试结果完成后，于</w:t>
      </w:r>
      <w:r w:rsidRPr="00062CE3">
        <w:rPr>
          <w:rFonts w:ascii="仿宋" w:eastAsia="仿宋" w:hAnsi="仿宋" w:cs="宋体"/>
          <w:sz w:val="30"/>
          <w:szCs w:val="30"/>
        </w:rPr>
        <w:t>201</w:t>
      </w:r>
      <w:r w:rsidRPr="00062CE3">
        <w:rPr>
          <w:rFonts w:ascii="仿宋" w:eastAsia="仿宋" w:hAnsi="仿宋" w:cs="宋体" w:hint="eastAsia"/>
          <w:sz w:val="30"/>
          <w:szCs w:val="30"/>
        </w:rPr>
        <w:t>6年10月在安徽中医药大学第一附属医院召开指南修改会议。2017年1月糖尿病足中医临床诊疗指南修订标准专家指导组审核稿经专家指导组审核后再次召开指南修改会议，形成标准公开征求意见稿。</w:t>
      </w:r>
    </w:p>
    <w:p w:rsidR="00E07C8B" w:rsidRPr="00062CE3" w:rsidRDefault="009731A0">
      <w:pPr>
        <w:rPr>
          <w:rFonts w:ascii="仿宋" w:eastAsia="仿宋" w:hAnsi="仿宋"/>
          <w:sz w:val="32"/>
          <w:szCs w:val="32"/>
        </w:rPr>
      </w:pPr>
      <w:r w:rsidRPr="00062CE3">
        <w:rPr>
          <w:rFonts w:ascii="仿宋" w:eastAsia="仿宋" w:hAnsi="仿宋" w:hint="eastAsia"/>
          <w:b/>
          <w:sz w:val="32"/>
          <w:szCs w:val="32"/>
        </w:rPr>
        <w:t>3.征求意见总结</w:t>
      </w:r>
    </w:p>
    <w:p w:rsidR="00E07C8B" w:rsidRPr="00062CE3" w:rsidRDefault="009731A0">
      <w:pPr>
        <w:ind w:firstLineChars="200" w:firstLine="600"/>
        <w:rPr>
          <w:rFonts w:ascii="仿宋" w:eastAsia="仿宋" w:hAnsi="仿宋" w:cs="宋体"/>
          <w:sz w:val="30"/>
          <w:szCs w:val="30"/>
        </w:rPr>
      </w:pPr>
      <w:r w:rsidRPr="00062CE3">
        <w:rPr>
          <w:rFonts w:ascii="仿宋" w:eastAsia="仿宋" w:hAnsi="仿宋" w:cs="宋体" w:hint="eastAsia"/>
          <w:sz w:val="30"/>
          <w:szCs w:val="30"/>
        </w:rPr>
        <w:t>2015年12月至2016年3月按照指南制修订的规则在专家问卷调查的基础上形成标准征求意见稿和编制说明，综合本指南的使用人群和应用机构，体现了广泛性和代表性，通过发送邮件的方式征求相关专家意见。此次征求范围较广，征求单位主要由全国各地的三级甲等以上医院和高等学校组成，人员由糖尿病分会指导组专家成员、合作单位的负责人以及</w:t>
      </w:r>
      <w:proofErr w:type="gramStart"/>
      <w:r w:rsidRPr="00062CE3">
        <w:rPr>
          <w:rFonts w:ascii="仿宋" w:eastAsia="仿宋" w:hAnsi="仿宋" w:cs="宋体" w:hint="eastAsia"/>
          <w:sz w:val="30"/>
          <w:szCs w:val="30"/>
        </w:rPr>
        <w:t>其他和</w:t>
      </w:r>
      <w:proofErr w:type="gramEnd"/>
      <w:r w:rsidRPr="00062CE3">
        <w:rPr>
          <w:rFonts w:ascii="仿宋" w:eastAsia="仿宋" w:hAnsi="仿宋" w:cs="宋体" w:hint="eastAsia"/>
          <w:sz w:val="30"/>
          <w:szCs w:val="30"/>
        </w:rPr>
        <w:t>本专业相关的专家学者组成。共发出邮件</w:t>
      </w:r>
      <w:r w:rsidR="00832AE9" w:rsidRPr="00062CE3">
        <w:rPr>
          <w:rFonts w:ascii="仿宋" w:eastAsia="仿宋" w:hAnsi="仿宋" w:cs="宋体" w:hint="eastAsia"/>
          <w:sz w:val="30"/>
          <w:szCs w:val="30"/>
        </w:rPr>
        <w:t>1</w:t>
      </w:r>
      <w:r w:rsidR="00851992" w:rsidRPr="00062CE3">
        <w:rPr>
          <w:rFonts w:ascii="仿宋" w:eastAsia="仿宋" w:hAnsi="仿宋" w:cs="宋体" w:hint="eastAsia"/>
          <w:sz w:val="30"/>
          <w:szCs w:val="30"/>
        </w:rPr>
        <w:t>0</w:t>
      </w:r>
      <w:r w:rsidRPr="00062CE3">
        <w:rPr>
          <w:rFonts w:ascii="仿宋" w:eastAsia="仿宋" w:hAnsi="仿宋" w:cs="宋体" w:hint="eastAsia"/>
          <w:sz w:val="30"/>
          <w:szCs w:val="30"/>
        </w:rPr>
        <w:t>份，回收邮件</w:t>
      </w:r>
      <w:r w:rsidR="00851992" w:rsidRPr="00062CE3">
        <w:rPr>
          <w:rFonts w:ascii="仿宋" w:eastAsia="仿宋" w:hAnsi="仿宋" w:cs="宋体" w:hint="eastAsia"/>
          <w:sz w:val="30"/>
          <w:szCs w:val="30"/>
        </w:rPr>
        <w:t>9</w:t>
      </w:r>
      <w:r w:rsidRPr="00062CE3">
        <w:rPr>
          <w:rFonts w:ascii="仿宋" w:eastAsia="仿宋" w:hAnsi="仿宋" w:cs="宋体" w:hint="eastAsia"/>
          <w:sz w:val="30"/>
          <w:szCs w:val="30"/>
        </w:rPr>
        <w:t>份。</w:t>
      </w:r>
    </w:p>
    <w:p w:rsidR="00E07C8B" w:rsidRPr="00062CE3" w:rsidRDefault="009731A0">
      <w:pPr>
        <w:rPr>
          <w:rFonts w:ascii="仿宋" w:eastAsia="仿宋" w:hAnsi="仿宋"/>
          <w:sz w:val="32"/>
          <w:szCs w:val="32"/>
        </w:rPr>
      </w:pPr>
      <w:r w:rsidRPr="00062CE3">
        <w:rPr>
          <w:rFonts w:ascii="仿宋" w:eastAsia="仿宋" w:hAnsi="仿宋" w:hint="eastAsia"/>
          <w:b/>
          <w:sz w:val="32"/>
          <w:szCs w:val="32"/>
        </w:rPr>
        <w:t>4.评价总结</w:t>
      </w:r>
    </w:p>
    <w:p w:rsidR="00E07C8B" w:rsidRPr="00062CE3" w:rsidRDefault="009731A0">
      <w:pPr>
        <w:ind w:firstLineChars="200" w:firstLine="600"/>
        <w:rPr>
          <w:rFonts w:ascii="仿宋" w:eastAsia="仿宋" w:hAnsi="仿宋" w:cs="宋体"/>
          <w:sz w:val="30"/>
          <w:szCs w:val="30"/>
        </w:rPr>
      </w:pPr>
      <w:r w:rsidRPr="00062CE3">
        <w:rPr>
          <w:rFonts w:ascii="仿宋" w:eastAsia="仿宋" w:hAnsi="仿宋" w:cs="宋体" w:hint="eastAsia"/>
          <w:sz w:val="30"/>
          <w:szCs w:val="30"/>
        </w:rPr>
        <w:t>2016年4月按照指南制修订的规则将标准评价稿、编制说</w:t>
      </w:r>
      <w:r w:rsidRPr="00062CE3">
        <w:rPr>
          <w:rFonts w:ascii="仿宋" w:eastAsia="仿宋" w:hAnsi="仿宋" w:cs="宋体" w:hint="eastAsia"/>
          <w:sz w:val="30"/>
          <w:szCs w:val="30"/>
        </w:rPr>
        <w:lastRenderedPageBreak/>
        <w:t>明和征求意见汇总处理表等相关材料提交到所属学科专家指导组，专家指导</w:t>
      </w:r>
      <w:proofErr w:type="gramStart"/>
      <w:r w:rsidRPr="00062CE3">
        <w:rPr>
          <w:rFonts w:ascii="仿宋" w:eastAsia="仿宋" w:hAnsi="仿宋" w:cs="宋体" w:hint="eastAsia"/>
          <w:sz w:val="30"/>
          <w:szCs w:val="30"/>
        </w:rPr>
        <w:t>组</w:t>
      </w:r>
      <w:proofErr w:type="gramEnd"/>
      <w:r w:rsidRPr="00062CE3">
        <w:rPr>
          <w:rFonts w:ascii="仿宋" w:eastAsia="仿宋" w:hAnsi="仿宋" w:cs="宋体" w:hint="eastAsia"/>
          <w:sz w:val="30"/>
          <w:szCs w:val="30"/>
        </w:rPr>
        <w:t>组织4 位指南所属的学科专家对标准评价稿、编制说明等材料按照临床指南研究与评估表（AGREEⅡ评分）</w:t>
      </w:r>
      <w:proofErr w:type="gramStart"/>
      <w:r w:rsidRPr="00062CE3">
        <w:rPr>
          <w:rFonts w:ascii="仿宋" w:eastAsia="仿宋" w:hAnsi="仿宋" w:cs="宋体" w:hint="eastAsia"/>
          <w:sz w:val="30"/>
          <w:szCs w:val="30"/>
        </w:rPr>
        <w:t>进行进行</w:t>
      </w:r>
      <w:proofErr w:type="gramEnd"/>
      <w:r w:rsidRPr="00062CE3">
        <w:rPr>
          <w:rFonts w:ascii="仿宋" w:eastAsia="仿宋" w:hAnsi="仿宋" w:cs="宋体" w:hint="eastAsia"/>
          <w:sz w:val="30"/>
          <w:szCs w:val="30"/>
        </w:rPr>
        <w:t>审阅与评价。4位专家分别为安徽省立医院叶山东教授、成都中医药大学附属医院谢春光教授、中国中医科学院何丽云教授、北京中医药大学王天芳教授，其中何丽云教授、王天芳教授为方法学专家，其余2位为本专业学科专家。通过4位专家的</w:t>
      </w:r>
      <w:r w:rsidRPr="00062CE3">
        <w:rPr>
          <w:rFonts w:ascii="仿宋" w:eastAsia="仿宋" w:hAnsi="仿宋" w:cs="宋体"/>
          <w:sz w:val="30"/>
          <w:szCs w:val="30"/>
        </w:rPr>
        <w:t>AGREE II 评估系统</w:t>
      </w:r>
      <w:r w:rsidRPr="00062CE3">
        <w:rPr>
          <w:rFonts w:ascii="仿宋" w:eastAsia="仿宋" w:hAnsi="仿宋" w:cs="宋体" w:hint="eastAsia"/>
          <w:sz w:val="30"/>
          <w:szCs w:val="30"/>
        </w:rPr>
        <w:t>反馈意见的统一总结分析，评分值基本在6-7分之间，基本同意到很同意之间，总体结论为修改后使用。</w:t>
      </w:r>
    </w:p>
    <w:p w:rsidR="00D615D0" w:rsidRPr="00062CE3" w:rsidRDefault="00D615D0">
      <w:pPr>
        <w:ind w:firstLineChars="200" w:firstLine="600"/>
        <w:rPr>
          <w:rFonts w:ascii="仿宋" w:eastAsia="仿宋" w:hAnsi="仿宋" w:cs="宋体"/>
          <w:sz w:val="30"/>
          <w:szCs w:val="30"/>
        </w:rPr>
      </w:pPr>
    </w:p>
    <w:p w:rsidR="00E07C8B" w:rsidRPr="00062CE3" w:rsidRDefault="009731A0" w:rsidP="009731A0">
      <w:pPr>
        <w:ind w:leftChars="-129" w:left="-271" w:right="-239" w:firstLineChars="250" w:firstLine="750"/>
        <w:rPr>
          <w:rFonts w:ascii="仿宋" w:eastAsia="仿宋" w:hAnsi="仿宋" w:cs="宋体"/>
          <w:sz w:val="30"/>
          <w:szCs w:val="30"/>
        </w:rPr>
      </w:pPr>
      <w:r w:rsidRPr="00062CE3">
        <w:rPr>
          <w:rFonts w:ascii="仿宋" w:eastAsia="仿宋" w:hAnsi="仿宋" w:cs="宋体"/>
          <w:sz w:val="30"/>
          <w:szCs w:val="30"/>
        </w:rPr>
        <w:t>临床指南研究与评估</w:t>
      </w:r>
      <w:r w:rsidRPr="00062CE3">
        <w:rPr>
          <w:rFonts w:ascii="仿宋" w:eastAsia="仿宋" w:hAnsi="仿宋" w:cs="宋体" w:hint="eastAsia"/>
          <w:sz w:val="30"/>
          <w:szCs w:val="30"/>
        </w:rPr>
        <w:t>指导表评分及</w:t>
      </w:r>
      <w:r w:rsidRPr="00062CE3">
        <w:rPr>
          <w:rFonts w:ascii="仿宋" w:eastAsia="仿宋" w:hAnsi="仿宋" w:cs="宋体"/>
          <w:sz w:val="30"/>
          <w:szCs w:val="30"/>
        </w:rPr>
        <w:t>全面评价</w:t>
      </w:r>
      <w:r w:rsidRPr="00062CE3">
        <w:rPr>
          <w:rFonts w:ascii="仿宋" w:eastAsia="仿宋" w:hAnsi="仿宋" w:cs="宋体" w:hint="eastAsia"/>
          <w:sz w:val="30"/>
          <w:szCs w:val="30"/>
        </w:rPr>
        <w:t>：</w:t>
      </w:r>
    </w:p>
    <w:p w:rsidR="00E07C8B" w:rsidRPr="00062CE3" w:rsidRDefault="009731A0">
      <w:pPr>
        <w:autoSpaceDE w:val="0"/>
        <w:autoSpaceDN w:val="0"/>
        <w:rPr>
          <w:rFonts w:ascii="仿宋" w:eastAsia="仿宋" w:hAnsi="仿宋" w:cs="宋体"/>
          <w:sz w:val="30"/>
          <w:szCs w:val="30"/>
        </w:rPr>
      </w:pPr>
      <w:r w:rsidRPr="00062CE3">
        <w:rPr>
          <w:rFonts w:ascii="仿宋" w:eastAsia="仿宋" w:hAnsi="仿宋" w:cs="宋体" w:hint="eastAsia"/>
          <w:sz w:val="30"/>
          <w:szCs w:val="30"/>
        </w:rPr>
        <w:t xml:space="preserve">一、领域 </w:t>
      </w:r>
      <w:r w:rsidRPr="00062CE3">
        <w:rPr>
          <w:rFonts w:ascii="仿宋" w:eastAsia="仿宋" w:hAnsi="仿宋" w:cs="宋体"/>
          <w:sz w:val="30"/>
          <w:szCs w:val="30"/>
        </w:rPr>
        <w:t>1</w:t>
      </w:r>
      <w:r w:rsidRPr="00062CE3">
        <w:rPr>
          <w:rFonts w:ascii="仿宋" w:eastAsia="仿宋" w:hAnsi="仿宋" w:cs="宋体" w:hint="eastAsia"/>
          <w:sz w:val="30"/>
          <w:szCs w:val="30"/>
        </w:rPr>
        <w:t>：范围和目的</w:t>
      </w:r>
    </w:p>
    <w:tbl>
      <w:tblPr>
        <w:tblW w:w="6492" w:type="dxa"/>
        <w:tblInd w:w="1490" w:type="dxa"/>
        <w:tblLayout w:type="fixed"/>
        <w:tblCellMar>
          <w:left w:w="0" w:type="dxa"/>
          <w:right w:w="0" w:type="dxa"/>
        </w:tblCellMar>
        <w:tblLook w:val="04A0" w:firstRow="1" w:lastRow="0" w:firstColumn="1" w:lastColumn="0" w:noHBand="0" w:noVBand="1"/>
      </w:tblPr>
      <w:tblGrid>
        <w:gridCol w:w="1544"/>
        <w:gridCol w:w="1086"/>
        <w:gridCol w:w="1221"/>
        <w:gridCol w:w="1311"/>
        <w:gridCol w:w="1330"/>
      </w:tblGrid>
      <w:tr w:rsidR="00062CE3" w:rsidRPr="00062CE3">
        <w:trPr>
          <w:trHeight w:hRule="exact" w:val="424"/>
        </w:trPr>
        <w:tc>
          <w:tcPr>
            <w:tcW w:w="2630" w:type="dxa"/>
            <w:gridSpan w:val="2"/>
            <w:tcBorders>
              <w:top w:val="nil"/>
              <w:left w:val="nil"/>
              <w:bottom w:val="single" w:sz="4" w:space="0" w:color="000000"/>
              <w:right w:val="nil"/>
            </w:tcBorders>
          </w:tcPr>
          <w:p w:rsidR="00E07C8B" w:rsidRPr="00062CE3" w:rsidRDefault="009731A0">
            <w:pPr>
              <w:pStyle w:val="TableParagraph"/>
              <w:spacing w:line="317" w:lineRule="exact"/>
              <w:ind w:left="1447"/>
              <w:rPr>
                <w:rFonts w:ascii="仿宋" w:eastAsia="仿宋" w:hAnsi="仿宋" w:cs="Arial"/>
                <w:sz w:val="28"/>
                <w:szCs w:val="28"/>
              </w:rPr>
            </w:pPr>
            <w:r w:rsidRPr="00062CE3">
              <w:rPr>
                <w:rFonts w:ascii="仿宋" w:eastAsia="仿宋" w:hAnsi="仿宋" w:cs="宋体"/>
                <w:sz w:val="28"/>
                <w:szCs w:val="28"/>
              </w:rPr>
              <w:t>条目</w:t>
            </w:r>
            <w:r w:rsidRPr="00062CE3">
              <w:rPr>
                <w:rFonts w:ascii="仿宋" w:eastAsia="仿宋" w:hAnsi="仿宋" w:cs="Arial"/>
                <w:sz w:val="28"/>
                <w:szCs w:val="28"/>
              </w:rPr>
              <w:t>1</w:t>
            </w:r>
          </w:p>
        </w:tc>
        <w:tc>
          <w:tcPr>
            <w:tcW w:w="1221" w:type="dxa"/>
            <w:tcBorders>
              <w:top w:val="nil"/>
              <w:left w:val="nil"/>
              <w:bottom w:val="single" w:sz="4" w:space="0" w:color="000000"/>
              <w:right w:val="nil"/>
            </w:tcBorders>
          </w:tcPr>
          <w:p w:rsidR="00E07C8B" w:rsidRPr="00062CE3" w:rsidRDefault="009731A0">
            <w:pPr>
              <w:pStyle w:val="TableParagraph"/>
              <w:spacing w:line="317" w:lineRule="exact"/>
              <w:ind w:left="203"/>
              <w:rPr>
                <w:rFonts w:ascii="仿宋" w:eastAsia="仿宋" w:hAnsi="仿宋" w:cs="Arial"/>
                <w:sz w:val="28"/>
                <w:szCs w:val="28"/>
              </w:rPr>
            </w:pPr>
            <w:proofErr w:type="spellStart"/>
            <w:r w:rsidRPr="00062CE3">
              <w:rPr>
                <w:rFonts w:ascii="仿宋" w:eastAsia="仿宋" w:hAnsi="仿宋" w:cs="宋体"/>
                <w:sz w:val="28"/>
                <w:szCs w:val="28"/>
              </w:rPr>
              <w:t>条目</w:t>
            </w:r>
            <w:proofErr w:type="spellEnd"/>
            <w:r w:rsidRPr="00062CE3">
              <w:rPr>
                <w:rFonts w:ascii="仿宋" w:eastAsia="仿宋" w:hAnsi="仿宋" w:cs="宋体"/>
                <w:sz w:val="28"/>
                <w:szCs w:val="28"/>
              </w:rPr>
              <w:t xml:space="preserve"> </w:t>
            </w:r>
            <w:r w:rsidRPr="00062CE3">
              <w:rPr>
                <w:rFonts w:ascii="仿宋" w:eastAsia="仿宋" w:hAnsi="仿宋" w:cs="Arial"/>
                <w:sz w:val="28"/>
                <w:szCs w:val="28"/>
              </w:rPr>
              <w:t>2</w:t>
            </w:r>
          </w:p>
        </w:tc>
        <w:tc>
          <w:tcPr>
            <w:tcW w:w="1311" w:type="dxa"/>
            <w:tcBorders>
              <w:top w:val="nil"/>
              <w:left w:val="nil"/>
              <w:bottom w:val="single" w:sz="4" w:space="0" w:color="000000"/>
              <w:right w:val="nil"/>
            </w:tcBorders>
          </w:tcPr>
          <w:p w:rsidR="00E07C8B" w:rsidRPr="00062CE3" w:rsidRDefault="009731A0">
            <w:pPr>
              <w:pStyle w:val="TableParagraph"/>
              <w:spacing w:line="317" w:lineRule="exact"/>
              <w:ind w:left="203"/>
              <w:rPr>
                <w:rFonts w:ascii="仿宋" w:eastAsia="仿宋" w:hAnsi="仿宋" w:cs="Arial"/>
                <w:sz w:val="28"/>
                <w:szCs w:val="28"/>
              </w:rPr>
            </w:pPr>
            <w:r w:rsidRPr="00062CE3">
              <w:rPr>
                <w:rFonts w:ascii="仿宋" w:eastAsia="仿宋" w:hAnsi="仿宋" w:cs="宋体"/>
                <w:sz w:val="28"/>
                <w:szCs w:val="28"/>
              </w:rPr>
              <w:t>条目</w:t>
            </w:r>
            <w:r w:rsidRPr="00062CE3">
              <w:rPr>
                <w:rFonts w:ascii="仿宋" w:eastAsia="仿宋" w:hAnsi="仿宋" w:cs="Arial"/>
                <w:sz w:val="28"/>
                <w:szCs w:val="28"/>
              </w:rPr>
              <w:t>3</w:t>
            </w:r>
          </w:p>
        </w:tc>
        <w:tc>
          <w:tcPr>
            <w:tcW w:w="1330" w:type="dxa"/>
            <w:tcBorders>
              <w:top w:val="nil"/>
              <w:left w:val="nil"/>
              <w:bottom w:val="single" w:sz="4" w:space="0" w:color="000000"/>
              <w:right w:val="nil"/>
            </w:tcBorders>
          </w:tcPr>
          <w:p w:rsidR="00E07C8B" w:rsidRPr="00062CE3" w:rsidRDefault="009731A0">
            <w:pPr>
              <w:pStyle w:val="TableParagraph"/>
              <w:spacing w:line="300" w:lineRule="exact"/>
              <w:ind w:left="282"/>
              <w:rPr>
                <w:rFonts w:ascii="仿宋" w:eastAsia="仿宋" w:hAnsi="仿宋" w:cs="宋体"/>
                <w:sz w:val="28"/>
                <w:szCs w:val="28"/>
              </w:rPr>
            </w:pPr>
            <w:proofErr w:type="spellStart"/>
            <w:r w:rsidRPr="00062CE3">
              <w:rPr>
                <w:rFonts w:ascii="仿宋" w:eastAsia="仿宋" w:hAnsi="仿宋" w:cs="宋体"/>
                <w:sz w:val="28"/>
                <w:szCs w:val="28"/>
              </w:rPr>
              <w:t>总计</w:t>
            </w:r>
            <w:proofErr w:type="spellEnd"/>
          </w:p>
        </w:tc>
      </w:tr>
      <w:tr w:rsidR="00062CE3" w:rsidRPr="00062CE3">
        <w:trPr>
          <w:trHeight w:hRule="exact" w:val="470"/>
        </w:trPr>
        <w:tc>
          <w:tcPr>
            <w:tcW w:w="1544" w:type="dxa"/>
            <w:tcBorders>
              <w:top w:val="single" w:sz="4" w:space="0" w:color="000000"/>
              <w:left w:val="nil"/>
              <w:bottom w:val="nil"/>
              <w:right w:val="nil"/>
            </w:tcBorders>
          </w:tcPr>
          <w:p w:rsidR="00E07C8B" w:rsidRPr="00062CE3" w:rsidRDefault="009731A0">
            <w:pPr>
              <w:pStyle w:val="TableParagraph"/>
              <w:spacing w:before="41"/>
              <w:ind w:left="163"/>
              <w:rPr>
                <w:rFonts w:ascii="仿宋" w:eastAsia="仿宋" w:hAnsi="仿宋" w:cs="Arial"/>
                <w:sz w:val="28"/>
                <w:szCs w:val="28"/>
              </w:rPr>
            </w:pPr>
            <w:proofErr w:type="spellStart"/>
            <w:r w:rsidRPr="00062CE3">
              <w:rPr>
                <w:rFonts w:ascii="仿宋" w:eastAsia="仿宋" w:hAnsi="仿宋" w:cs="宋体"/>
                <w:sz w:val="28"/>
                <w:szCs w:val="28"/>
              </w:rPr>
              <w:t>评价者</w:t>
            </w:r>
            <w:proofErr w:type="spellEnd"/>
            <w:r w:rsidRPr="00062CE3">
              <w:rPr>
                <w:rFonts w:ascii="仿宋" w:eastAsia="仿宋" w:hAnsi="仿宋" w:cs="宋体"/>
                <w:sz w:val="28"/>
                <w:szCs w:val="28"/>
              </w:rPr>
              <w:t xml:space="preserve"> </w:t>
            </w:r>
            <w:r w:rsidRPr="00062CE3">
              <w:rPr>
                <w:rFonts w:ascii="仿宋" w:eastAsia="仿宋" w:hAnsi="仿宋" w:cs="Arial"/>
                <w:sz w:val="28"/>
                <w:szCs w:val="28"/>
              </w:rPr>
              <w:t>1</w:t>
            </w:r>
          </w:p>
        </w:tc>
        <w:tc>
          <w:tcPr>
            <w:tcW w:w="1086" w:type="dxa"/>
            <w:tcBorders>
              <w:top w:val="single" w:sz="4" w:space="0" w:color="000000"/>
              <w:left w:val="nil"/>
              <w:bottom w:val="nil"/>
              <w:right w:val="nil"/>
            </w:tcBorders>
          </w:tcPr>
          <w:p w:rsidR="00E07C8B" w:rsidRPr="00062CE3" w:rsidRDefault="009731A0">
            <w:pPr>
              <w:pStyle w:val="TableParagraph"/>
              <w:spacing w:before="93"/>
              <w:ind w:left="334" w:right="451"/>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221" w:type="dxa"/>
            <w:tcBorders>
              <w:top w:val="single" w:sz="4" w:space="0" w:color="000000"/>
              <w:left w:val="nil"/>
              <w:bottom w:val="nil"/>
              <w:right w:val="nil"/>
            </w:tcBorders>
          </w:tcPr>
          <w:p w:rsidR="00E07C8B" w:rsidRPr="00062CE3" w:rsidRDefault="009731A0">
            <w:pPr>
              <w:pStyle w:val="TableParagraph"/>
              <w:spacing w:before="93"/>
              <w:ind w:left="387" w:right="385"/>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311" w:type="dxa"/>
            <w:tcBorders>
              <w:top w:val="single" w:sz="4" w:space="0" w:color="000000"/>
              <w:left w:val="nil"/>
              <w:bottom w:val="nil"/>
              <w:right w:val="nil"/>
            </w:tcBorders>
          </w:tcPr>
          <w:p w:rsidR="00E07C8B" w:rsidRPr="00062CE3" w:rsidRDefault="009731A0">
            <w:pPr>
              <w:pStyle w:val="TableParagraph"/>
              <w:spacing w:before="93"/>
              <w:ind w:left="388" w:right="464"/>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330"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Arial"/>
                <w:sz w:val="28"/>
                <w:szCs w:val="28"/>
                <w:lang w:eastAsia="zh-CN"/>
              </w:rPr>
            </w:pPr>
            <w:r w:rsidRPr="00062CE3">
              <w:rPr>
                <w:rFonts w:ascii="仿宋" w:eastAsia="仿宋" w:hAnsi="仿宋" w:cstheme="minorBidi" w:hint="eastAsia"/>
                <w:sz w:val="28"/>
                <w:szCs w:val="28"/>
                <w:lang w:eastAsia="zh-CN"/>
              </w:rPr>
              <w:t>21</w:t>
            </w:r>
          </w:p>
        </w:tc>
      </w:tr>
      <w:tr w:rsidR="00062CE3" w:rsidRPr="00062CE3">
        <w:trPr>
          <w:trHeight w:hRule="exact" w:val="466"/>
        </w:trPr>
        <w:tc>
          <w:tcPr>
            <w:tcW w:w="1544" w:type="dxa"/>
            <w:tcBorders>
              <w:top w:val="nil"/>
              <w:left w:val="nil"/>
              <w:bottom w:val="nil"/>
              <w:right w:val="nil"/>
            </w:tcBorders>
          </w:tcPr>
          <w:p w:rsidR="00E07C8B" w:rsidRPr="00062CE3" w:rsidRDefault="009731A0">
            <w:pPr>
              <w:pStyle w:val="TableParagraph"/>
              <w:spacing w:before="38"/>
              <w:ind w:left="163"/>
              <w:rPr>
                <w:rFonts w:ascii="仿宋" w:eastAsia="仿宋" w:hAnsi="仿宋" w:cs="Arial"/>
                <w:sz w:val="28"/>
                <w:szCs w:val="28"/>
              </w:rPr>
            </w:pPr>
            <w:proofErr w:type="spellStart"/>
            <w:r w:rsidRPr="00062CE3">
              <w:rPr>
                <w:rFonts w:ascii="仿宋" w:eastAsia="仿宋" w:hAnsi="仿宋" w:cs="宋体"/>
                <w:sz w:val="28"/>
                <w:szCs w:val="28"/>
              </w:rPr>
              <w:t>评价者</w:t>
            </w:r>
            <w:proofErr w:type="spellEnd"/>
            <w:r w:rsidRPr="00062CE3">
              <w:rPr>
                <w:rFonts w:ascii="仿宋" w:eastAsia="仿宋" w:hAnsi="仿宋" w:cs="宋体"/>
                <w:sz w:val="28"/>
                <w:szCs w:val="28"/>
              </w:rPr>
              <w:t xml:space="preserve"> </w:t>
            </w:r>
            <w:r w:rsidRPr="00062CE3">
              <w:rPr>
                <w:rFonts w:ascii="仿宋" w:eastAsia="仿宋" w:hAnsi="仿宋" w:cs="Arial"/>
                <w:sz w:val="28"/>
                <w:szCs w:val="28"/>
              </w:rPr>
              <w:t>2</w:t>
            </w:r>
          </w:p>
        </w:tc>
        <w:tc>
          <w:tcPr>
            <w:tcW w:w="1086" w:type="dxa"/>
            <w:tcBorders>
              <w:top w:val="nil"/>
              <w:left w:val="nil"/>
              <w:bottom w:val="nil"/>
              <w:right w:val="nil"/>
            </w:tcBorders>
          </w:tcPr>
          <w:p w:rsidR="00E07C8B" w:rsidRPr="00062CE3" w:rsidRDefault="009731A0">
            <w:pPr>
              <w:pStyle w:val="TableParagraph"/>
              <w:spacing w:before="89"/>
              <w:ind w:left="334" w:right="451"/>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221" w:type="dxa"/>
            <w:tcBorders>
              <w:top w:val="nil"/>
              <w:left w:val="nil"/>
              <w:bottom w:val="nil"/>
              <w:right w:val="nil"/>
            </w:tcBorders>
          </w:tcPr>
          <w:p w:rsidR="00E07C8B" w:rsidRPr="00062CE3" w:rsidRDefault="009731A0">
            <w:pPr>
              <w:pStyle w:val="TableParagraph"/>
              <w:spacing w:before="89"/>
              <w:ind w:left="387" w:right="385"/>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311" w:type="dxa"/>
            <w:tcBorders>
              <w:top w:val="nil"/>
              <w:left w:val="nil"/>
              <w:bottom w:val="nil"/>
              <w:right w:val="nil"/>
            </w:tcBorders>
          </w:tcPr>
          <w:p w:rsidR="00E07C8B" w:rsidRPr="00062CE3" w:rsidRDefault="009731A0">
            <w:pPr>
              <w:pStyle w:val="TableParagraph"/>
              <w:spacing w:before="89"/>
              <w:ind w:left="388" w:right="464"/>
              <w:jc w:val="center"/>
              <w:rPr>
                <w:rFonts w:ascii="仿宋" w:eastAsia="仿宋" w:hAnsi="仿宋" w:cs="Arial"/>
                <w:sz w:val="28"/>
                <w:szCs w:val="28"/>
              </w:rPr>
            </w:pPr>
            <w:r w:rsidRPr="00062CE3">
              <w:rPr>
                <w:rFonts w:ascii="仿宋" w:eastAsia="仿宋" w:hAnsi="仿宋" w:cstheme="minorBidi"/>
                <w:sz w:val="28"/>
                <w:szCs w:val="28"/>
              </w:rPr>
              <w:t>7</w:t>
            </w:r>
          </w:p>
        </w:tc>
        <w:tc>
          <w:tcPr>
            <w:tcW w:w="1330" w:type="dxa"/>
            <w:tcBorders>
              <w:top w:val="nil"/>
              <w:left w:val="nil"/>
              <w:bottom w:val="nil"/>
              <w:right w:val="nil"/>
            </w:tcBorders>
          </w:tcPr>
          <w:p w:rsidR="00E07C8B" w:rsidRPr="00062CE3" w:rsidRDefault="009731A0">
            <w:pPr>
              <w:pStyle w:val="TableParagraph"/>
              <w:spacing w:before="89"/>
              <w:ind w:left="328"/>
              <w:rPr>
                <w:rFonts w:ascii="仿宋" w:eastAsia="仿宋" w:hAnsi="仿宋" w:cs="Arial"/>
                <w:sz w:val="28"/>
                <w:szCs w:val="28"/>
                <w:lang w:eastAsia="zh-CN"/>
              </w:rPr>
            </w:pPr>
            <w:r w:rsidRPr="00062CE3">
              <w:rPr>
                <w:rFonts w:ascii="仿宋" w:eastAsia="仿宋" w:hAnsi="仿宋" w:cstheme="minorBidi" w:hint="eastAsia"/>
                <w:sz w:val="28"/>
                <w:szCs w:val="28"/>
                <w:lang w:eastAsia="zh-CN"/>
              </w:rPr>
              <w:t>21</w:t>
            </w:r>
          </w:p>
        </w:tc>
      </w:tr>
      <w:tr w:rsidR="00062CE3" w:rsidRPr="00062CE3">
        <w:trPr>
          <w:trHeight w:hRule="exact" w:val="466"/>
        </w:trPr>
        <w:tc>
          <w:tcPr>
            <w:tcW w:w="1544" w:type="dxa"/>
            <w:tcBorders>
              <w:top w:val="nil"/>
              <w:left w:val="nil"/>
              <w:bottom w:val="nil"/>
              <w:right w:val="nil"/>
            </w:tcBorders>
          </w:tcPr>
          <w:p w:rsidR="00E07C8B" w:rsidRPr="00062CE3" w:rsidRDefault="009731A0">
            <w:pPr>
              <w:pStyle w:val="TableParagraph"/>
              <w:spacing w:before="38"/>
              <w:ind w:left="163"/>
              <w:rPr>
                <w:rFonts w:ascii="仿宋" w:eastAsia="仿宋" w:hAnsi="仿宋" w:cs="Arial"/>
                <w:sz w:val="28"/>
                <w:szCs w:val="28"/>
              </w:rPr>
            </w:pPr>
            <w:proofErr w:type="spellStart"/>
            <w:r w:rsidRPr="00062CE3">
              <w:rPr>
                <w:rFonts w:ascii="仿宋" w:eastAsia="仿宋" w:hAnsi="仿宋" w:cs="宋体"/>
                <w:sz w:val="28"/>
                <w:szCs w:val="28"/>
              </w:rPr>
              <w:t>评价者</w:t>
            </w:r>
            <w:proofErr w:type="spellEnd"/>
            <w:r w:rsidRPr="00062CE3">
              <w:rPr>
                <w:rFonts w:ascii="仿宋" w:eastAsia="仿宋" w:hAnsi="仿宋" w:cs="宋体"/>
                <w:sz w:val="28"/>
                <w:szCs w:val="28"/>
              </w:rPr>
              <w:t xml:space="preserve"> </w:t>
            </w:r>
            <w:r w:rsidRPr="00062CE3">
              <w:rPr>
                <w:rFonts w:ascii="仿宋" w:eastAsia="仿宋" w:hAnsi="仿宋" w:cs="Arial"/>
                <w:sz w:val="28"/>
                <w:szCs w:val="28"/>
              </w:rPr>
              <w:t>3</w:t>
            </w:r>
          </w:p>
        </w:tc>
        <w:tc>
          <w:tcPr>
            <w:tcW w:w="1086" w:type="dxa"/>
            <w:tcBorders>
              <w:top w:val="nil"/>
              <w:left w:val="nil"/>
              <w:bottom w:val="nil"/>
              <w:right w:val="nil"/>
            </w:tcBorders>
          </w:tcPr>
          <w:p w:rsidR="00E07C8B" w:rsidRPr="00062CE3" w:rsidRDefault="009731A0">
            <w:pPr>
              <w:pStyle w:val="TableParagraph"/>
              <w:spacing w:before="89"/>
              <w:ind w:left="334" w:right="451"/>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221" w:type="dxa"/>
            <w:tcBorders>
              <w:top w:val="nil"/>
              <w:left w:val="nil"/>
              <w:bottom w:val="nil"/>
              <w:right w:val="nil"/>
            </w:tcBorders>
          </w:tcPr>
          <w:p w:rsidR="00E07C8B" w:rsidRPr="00062CE3" w:rsidRDefault="009731A0">
            <w:pPr>
              <w:pStyle w:val="TableParagraph"/>
              <w:spacing w:before="89"/>
              <w:ind w:left="387" w:right="385"/>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5</w:t>
            </w:r>
          </w:p>
        </w:tc>
        <w:tc>
          <w:tcPr>
            <w:tcW w:w="1311" w:type="dxa"/>
            <w:tcBorders>
              <w:top w:val="nil"/>
              <w:left w:val="nil"/>
              <w:bottom w:val="nil"/>
              <w:right w:val="nil"/>
            </w:tcBorders>
          </w:tcPr>
          <w:p w:rsidR="00E07C8B" w:rsidRPr="00062CE3" w:rsidRDefault="009731A0">
            <w:pPr>
              <w:pStyle w:val="TableParagraph"/>
              <w:spacing w:before="89"/>
              <w:ind w:left="388" w:right="464"/>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330" w:type="dxa"/>
            <w:tcBorders>
              <w:top w:val="nil"/>
              <w:left w:val="nil"/>
              <w:bottom w:val="nil"/>
              <w:right w:val="nil"/>
            </w:tcBorders>
          </w:tcPr>
          <w:p w:rsidR="00E07C8B" w:rsidRPr="00062CE3" w:rsidRDefault="009731A0">
            <w:pPr>
              <w:pStyle w:val="TableParagraph"/>
              <w:spacing w:before="89"/>
              <w:ind w:right="453" w:firstLineChars="150" w:firstLine="420"/>
              <w:rPr>
                <w:rFonts w:ascii="仿宋" w:eastAsia="仿宋" w:hAnsi="仿宋" w:cs="Arial"/>
                <w:sz w:val="28"/>
                <w:szCs w:val="28"/>
                <w:lang w:eastAsia="zh-CN"/>
              </w:rPr>
            </w:pPr>
            <w:r w:rsidRPr="00062CE3">
              <w:rPr>
                <w:rFonts w:ascii="仿宋" w:eastAsia="仿宋" w:hAnsi="仿宋" w:cstheme="minorBidi" w:hint="eastAsia"/>
                <w:sz w:val="28"/>
                <w:szCs w:val="28"/>
                <w:lang w:eastAsia="zh-CN"/>
              </w:rPr>
              <w:t>19</w:t>
            </w:r>
          </w:p>
        </w:tc>
      </w:tr>
      <w:tr w:rsidR="00062CE3" w:rsidRPr="00062CE3">
        <w:trPr>
          <w:trHeight w:hRule="exact" w:val="472"/>
        </w:trPr>
        <w:tc>
          <w:tcPr>
            <w:tcW w:w="1544" w:type="dxa"/>
            <w:tcBorders>
              <w:top w:val="nil"/>
              <w:left w:val="nil"/>
              <w:bottom w:val="single" w:sz="4" w:space="0" w:color="000000"/>
              <w:right w:val="nil"/>
            </w:tcBorders>
          </w:tcPr>
          <w:p w:rsidR="00E07C8B" w:rsidRPr="00062CE3" w:rsidRDefault="009731A0">
            <w:pPr>
              <w:pStyle w:val="TableParagraph"/>
              <w:spacing w:before="38"/>
              <w:ind w:left="163"/>
              <w:rPr>
                <w:rFonts w:ascii="仿宋" w:eastAsia="仿宋" w:hAnsi="仿宋" w:cs="Arial"/>
                <w:sz w:val="28"/>
                <w:szCs w:val="28"/>
              </w:rPr>
            </w:pPr>
            <w:proofErr w:type="spellStart"/>
            <w:r w:rsidRPr="00062CE3">
              <w:rPr>
                <w:rFonts w:ascii="仿宋" w:eastAsia="仿宋" w:hAnsi="仿宋" w:cs="宋体"/>
                <w:sz w:val="28"/>
                <w:szCs w:val="28"/>
              </w:rPr>
              <w:t>评价者</w:t>
            </w:r>
            <w:proofErr w:type="spellEnd"/>
            <w:r w:rsidRPr="00062CE3">
              <w:rPr>
                <w:rFonts w:ascii="仿宋" w:eastAsia="仿宋" w:hAnsi="仿宋" w:cs="宋体"/>
                <w:sz w:val="28"/>
                <w:szCs w:val="28"/>
              </w:rPr>
              <w:t xml:space="preserve"> </w:t>
            </w:r>
            <w:r w:rsidRPr="00062CE3">
              <w:rPr>
                <w:rFonts w:ascii="仿宋" w:eastAsia="仿宋" w:hAnsi="仿宋" w:cs="Arial"/>
                <w:sz w:val="28"/>
                <w:szCs w:val="28"/>
              </w:rPr>
              <w:t>4</w:t>
            </w:r>
          </w:p>
        </w:tc>
        <w:tc>
          <w:tcPr>
            <w:tcW w:w="1086" w:type="dxa"/>
            <w:tcBorders>
              <w:top w:val="nil"/>
              <w:left w:val="nil"/>
              <w:bottom w:val="single" w:sz="4" w:space="0" w:color="000000"/>
              <w:right w:val="nil"/>
            </w:tcBorders>
          </w:tcPr>
          <w:p w:rsidR="00E07C8B" w:rsidRPr="00062CE3" w:rsidRDefault="009731A0">
            <w:pPr>
              <w:pStyle w:val="TableParagraph"/>
              <w:spacing w:before="89"/>
              <w:ind w:left="334" w:right="451"/>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221" w:type="dxa"/>
            <w:tcBorders>
              <w:top w:val="nil"/>
              <w:left w:val="nil"/>
              <w:bottom w:val="single" w:sz="4" w:space="0" w:color="000000"/>
              <w:right w:val="nil"/>
            </w:tcBorders>
          </w:tcPr>
          <w:p w:rsidR="00E07C8B" w:rsidRPr="00062CE3" w:rsidRDefault="009731A0">
            <w:pPr>
              <w:pStyle w:val="TableParagraph"/>
              <w:spacing w:before="89"/>
              <w:ind w:left="387" w:right="385"/>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6</w:t>
            </w:r>
          </w:p>
        </w:tc>
        <w:tc>
          <w:tcPr>
            <w:tcW w:w="1311" w:type="dxa"/>
            <w:tcBorders>
              <w:top w:val="nil"/>
              <w:left w:val="nil"/>
              <w:bottom w:val="single" w:sz="4" w:space="0" w:color="000000"/>
              <w:right w:val="nil"/>
            </w:tcBorders>
          </w:tcPr>
          <w:p w:rsidR="00E07C8B" w:rsidRPr="00062CE3" w:rsidRDefault="009731A0">
            <w:pPr>
              <w:pStyle w:val="TableParagraph"/>
              <w:spacing w:before="89"/>
              <w:ind w:left="388" w:right="464"/>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330" w:type="dxa"/>
            <w:tcBorders>
              <w:top w:val="nil"/>
              <w:left w:val="nil"/>
              <w:bottom w:val="single" w:sz="4" w:space="0" w:color="000000"/>
              <w:right w:val="nil"/>
            </w:tcBorders>
          </w:tcPr>
          <w:p w:rsidR="00E07C8B" w:rsidRPr="00062CE3" w:rsidRDefault="009731A0">
            <w:pPr>
              <w:pStyle w:val="TableParagraph"/>
              <w:spacing w:before="89"/>
              <w:ind w:left="375" w:right="453"/>
              <w:rPr>
                <w:rFonts w:ascii="仿宋" w:eastAsia="仿宋" w:hAnsi="仿宋" w:cs="Arial"/>
                <w:sz w:val="28"/>
                <w:szCs w:val="28"/>
                <w:lang w:eastAsia="zh-CN"/>
              </w:rPr>
            </w:pPr>
            <w:r w:rsidRPr="00062CE3">
              <w:rPr>
                <w:rFonts w:ascii="仿宋" w:eastAsia="仿宋" w:hAnsi="仿宋" w:cstheme="minorBidi" w:hint="eastAsia"/>
                <w:sz w:val="28"/>
                <w:szCs w:val="28"/>
                <w:lang w:eastAsia="zh-CN"/>
              </w:rPr>
              <w:t>20</w:t>
            </w:r>
          </w:p>
        </w:tc>
      </w:tr>
      <w:tr w:rsidR="00062CE3" w:rsidRPr="00062CE3">
        <w:trPr>
          <w:trHeight w:hRule="exact" w:val="422"/>
        </w:trPr>
        <w:tc>
          <w:tcPr>
            <w:tcW w:w="1544" w:type="dxa"/>
            <w:tcBorders>
              <w:top w:val="single" w:sz="4" w:space="0" w:color="000000"/>
              <w:left w:val="nil"/>
              <w:bottom w:val="nil"/>
              <w:right w:val="nil"/>
            </w:tcBorders>
          </w:tcPr>
          <w:p w:rsidR="00E07C8B" w:rsidRPr="00062CE3" w:rsidRDefault="009731A0">
            <w:pPr>
              <w:pStyle w:val="TableParagraph"/>
              <w:spacing w:before="41"/>
              <w:ind w:left="381"/>
              <w:rPr>
                <w:rFonts w:ascii="仿宋" w:eastAsia="仿宋" w:hAnsi="仿宋" w:cs="宋体"/>
                <w:sz w:val="28"/>
                <w:szCs w:val="28"/>
              </w:rPr>
            </w:pPr>
            <w:proofErr w:type="spellStart"/>
            <w:r w:rsidRPr="00062CE3">
              <w:rPr>
                <w:rFonts w:ascii="仿宋" w:eastAsia="仿宋" w:hAnsi="仿宋" w:cs="宋体"/>
                <w:sz w:val="28"/>
                <w:szCs w:val="28"/>
              </w:rPr>
              <w:t>总计</w:t>
            </w:r>
            <w:proofErr w:type="spellEnd"/>
          </w:p>
        </w:tc>
        <w:tc>
          <w:tcPr>
            <w:tcW w:w="1086" w:type="dxa"/>
            <w:tcBorders>
              <w:top w:val="single" w:sz="4" w:space="0" w:color="000000"/>
              <w:left w:val="nil"/>
              <w:bottom w:val="nil"/>
              <w:right w:val="nil"/>
            </w:tcBorders>
          </w:tcPr>
          <w:p w:rsidR="00E07C8B" w:rsidRPr="00062CE3" w:rsidRDefault="009731A0">
            <w:pPr>
              <w:pStyle w:val="TableParagraph"/>
              <w:spacing w:before="93"/>
              <w:ind w:left="287"/>
              <w:rPr>
                <w:rFonts w:ascii="仿宋" w:eastAsia="仿宋" w:hAnsi="仿宋" w:cs="Arial"/>
                <w:sz w:val="28"/>
                <w:szCs w:val="28"/>
                <w:lang w:eastAsia="zh-CN"/>
              </w:rPr>
            </w:pPr>
            <w:r w:rsidRPr="00062CE3">
              <w:rPr>
                <w:rFonts w:ascii="仿宋" w:eastAsia="仿宋" w:hAnsi="仿宋" w:cstheme="minorBidi" w:hint="eastAsia"/>
                <w:sz w:val="28"/>
                <w:szCs w:val="28"/>
                <w:lang w:eastAsia="zh-CN"/>
              </w:rPr>
              <w:t>28</w:t>
            </w:r>
          </w:p>
        </w:tc>
        <w:tc>
          <w:tcPr>
            <w:tcW w:w="1221" w:type="dxa"/>
            <w:tcBorders>
              <w:top w:val="single" w:sz="4" w:space="0" w:color="000000"/>
              <w:left w:val="nil"/>
              <w:bottom w:val="nil"/>
              <w:right w:val="nil"/>
            </w:tcBorders>
          </w:tcPr>
          <w:p w:rsidR="00E07C8B" w:rsidRPr="00062CE3" w:rsidRDefault="009731A0">
            <w:pPr>
              <w:pStyle w:val="TableParagraph"/>
              <w:spacing w:before="93"/>
              <w:ind w:left="387" w:right="385"/>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25</w:t>
            </w:r>
          </w:p>
        </w:tc>
        <w:tc>
          <w:tcPr>
            <w:tcW w:w="1311" w:type="dxa"/>
            <w:tcBorders>
              <w:top w:val="single" w:sz="4" w:space="0" w:color="000000"/>
              <w:left w:val="nil"/>
              <w:bottom w:val="nil"/>
              <w:right w:val="nil"/>
            </w:tcBorders>
          </w:tcPr>
          <w:p w:rsidR="00E07C8B" w:rsidRPr="00062CE3" w:rsidRDefault="009731A0">
            <w:pPr>
              <w:pStyle w:val="TableParagraph"/>
              <w:spacing w:before="93"/>
              <w:ind w:left="389" w:right="464"/>
              <w:jc w:val="center"/>
              <w:rPr>
                <w:rFonts w:ascii="仿宋" w:eastAsia="仿宋" w:hAnsi="仿宋" w:cs="Arial"/>
                <w:sz w:val="28"/>
                <w:szCs w:val="28"/>
              </w:rPr>
            </w:pPr>
            <w:r w:rsidRPr="00062CE3">
              <w:rPr>
                <w:rFonts w:ascii="仿宋" w:eastAsia="仿宋" w:hAnsi="仿宋" w:cstheme="minorBidi" w:hint="eastAsia"/>
                <w:sz w:val="28"/>
                <w:szCs w:val="28"/>
                <w:lang w:eastAsia="zh-CN"/>
              </w:rPr>
              <w:t>2</w:t>
            </w:r>
            <w:r w:rsidRPr="00062CE3">
              <w:rPr>
                <w:rFonts w:ascii="仿宋" w:eastAsia="仿宋" w:hAnsi="仿宋" w:cstheme="minorBidi"/>
                <w:sz w:val="28"/>
                <w:szCs w:val="28"/>
              </w:rPr>
              <w:t>8</w:t>
            </w:r>
          </w:p>
        </w:tc>
        <w:tc>
          <w:tcPr>
            <w:tcW w:w="1330"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Arial"/>
                <w:sz w:val="28"/>
                <w:szCs w:val="28"/>
                <w:lang w:eastAsia="zh-CN"/>
              </w:rPr>
            </w:pPr>
            <w:r w:rsidRPr="00062CE3">
              <w:rPr>
                <w:rFonts w:ascii="仿宋" w:eastAsia="仿宋" w:hAnsi="仿宋" w:cstheme="minorBidi" w:hint="eastAsia"/>
                <w:sz w:val="28"/>
                <w:szCs w:val="28"/>
                <w:lang w:eastAsia="zh-CN"/>
              </w:rPr>
              <w:t>81</w:t>
            </w:r>
          </w:p>
        </w:tc>
      </w:tr>
    </w:tbl>
    <w:p w:rsidR="00E07C8B" w:rsidRPr="00062CE3" w:rsidRDefault="009731A0">
      <w:pPr>
        <w:autoSpaceDE w:val="0"/>
        <w:autoSpaceDN w:val="0"/>
        <w:rPr>
          <w:rFonts w:ascii="仿宋" w:eastAsia="仿宋" w:hAnsi="仿宋" w:cs="新宋体"/>
          <w:sz w:val="30"/>
          <w:szCs w:val="30"/>
          <w:lang w:val="zh-CN"/>
        </w:rPr>
      </w:pPr>
      <w:r w:rsidRPr="00062CE3">
        <w:rPr>
          <w:rFonts w:ascii="仿宋" w:eastAsia="仿宋" w:hAnsi="仿宋" w:cs="新宋体" w:hint="eastAsia"/>
          <w:sz w:val="30"/>
          <w:szCs w:val="30"/>
          <w:lang w:val="zh-CN"/>
        </w:rPr>
        <w:t>最大可能得分</w:t>
      </w:r>
      <w:r w:rsidRPr="00062CE3">
        <w:rPr>
          <w:rFonts w:ascii="仿宋" w:eastAsia="仿宋" w:hAnsi="仿宋" w:cs="新宋体"/>
          <w:sz w:val="30"/>
          <w:szCs w:val="30"/>
          <w:lang w:val="zh-CN"/>
        </w:rPr>
        <w:t>= 7 (</w:t>
      </w:r>
      <w:r w:rsidRPr="00062CE3">
        <w:rPr>
          <w:rFonts w:ascii="仿宋" w:eastAsia="仿宋" w:hAnsi="仿宋" w:cs="新宋体" w:hint="eastAsia"/>
          <w:sz w:val="30"/>
          <w:szCs w:val="30"/>
          <w:lang w:val="zh-CN"/>
        </w:rPr>
        <w:t>很同意</w:t>
      </w:r>
      <w:r w:rsidRPr="00062CE3">
        <w:rPr>
          <w:rFonts w:ascii="仿宋" w:eastAsia="仿宋" w:hAnsi="仿宋" w:cs="新宋体"/>
          <w:sz w:val="30"/>
          <w:szCs w:val="30"/>
          <w:lang w:val="zh-CN"/>
        </w:rPr>
        <w:t>) x 3 (</w:t>
      </w:r>
      <w:r w:rsidRPr="00062CE3">
        <w:rPr>
          <w:rFonts w:ascii="仿宋" w:eastAsia="仿宋" w:hAnsi="仿宋" w:cs="新宋体" w:hint="eastAsia"/>
          <w:sz w:val="30"/>
          <w:szCs w:val="30"/>
          <w:lang w:val="zh-CN"/>
        </w:rPr>
        <w:t>条目</w:t>
      </w:r>
      <w:r w:rsidRPr="00062CE3">
        <w:rPr>
          <w:rFonts w:ascii="仿宋" w:eastAsia="仿宋" w:hAnsi="仿宋" w:cs="新宋体"/>
          <w:sz w:val="30"/>
          <w:szCs w:val="30"/>
          <w:lang w:val="zh-CN"/>
        </w:rPr>
        <w:t>) x 4 (</w:t>
      </w:r>
      <w:r w:rsidRPr="00062CE3">
        <w:rPr>
          <w:rFonts w:ascii="仿宋" w:eastAsia="仿宋" w:hAnsi="仿宋" w:cs="新宋体" w:hint="eastAsia"/>
          <w:sz w:val="30"/>
          <w:szCs w:val="30"/>
          <w:lang w:val="zh-CN"/>
        </w:rPr>
        <w:t>评价者</w:t>
      </w:r>
      <w:r w:rsidRPr="00062CE3">
        <w:rPr>
          <w:rFonts w:ascii="仿宋" w:eastAsia="仿宋" w:hAnsi="仿宋" w:cs="新宋体"/>
          <w:sz w:val="30"/>
          <w:szCs w:val="30"/>
          <w:lang w:val="zh-CN"/>
        </w:rPr>
        <w:t xml:space="preserve">) = 84 </w:t>
      </w:r>
    </w:p>
    <w:p w:rsidR="00E07C8B" w:rsidRPr="00062CE3" w:rsidRDefault="009731A0">
      <w:pPr>
        <w:autoSpaceDE w:val="0"/>
        <w:autoSpaceDN w:val="0"/>
        <w:rPr>
          <w:rFonts w:ascii="仿宋" w:eastAsia="仿宋" w:hAnsi="仿宋" w:cs="新宋体"/>
          <w:sz w:val="30"/>
          <w:szCs w:val="30"/>
          <w:lang w:val="zh-CN"/>
        </w:rPr>
      </w:pPr>
      <w:r w:rsidRPr="00062CE3">
        <w:rPr>
          <w:rFonts w:ascii="仿宋" w:eastAsia="仿宋" w:hAnsi="仿宋" w:cs="新宋体"/>
          <w:sz w:val="30"/>
          <w:szCs w:val="30"/>
          <w:lang w:val="zh-CN"/>
        </w:rPr>
        <w:t>最小可能得分= 1 (</w:t>
      </w:r>
      <w:r w:rsidRPr="00062CE3">
        <w:rPr>
          <w:rFonts w:ascii="仿宋" w:eastAsia="仿宋" w:hAnsi="仿宋" w:cs="新宋体" w:hint="eastAsia"/>
          <w:sz w:val="30"/>
          <w:szCs w:val="30"/>
          <w:lang w:val="zh-CN"/>
        </w:rPr>
        <w:t>很不同意</w:t>
      </w:r>
      <w:r w:rsidRPr="00062CE3">
        <w:rPr>
          <w:rFonts w:ascii="仿宋" w:eastAsia="仿宋" w:hAnsi="仿宋" w:cs="新宋体"/>
          <w:sz w:val="30"/>
          <w:szCs w:val="30"/>
          <w:lang w:val="zh-CN"/>
        </w:rPr>
        <w:t>) x 3 (</w:t>
      </w:r>
      <w:r w:rsidRPr="00062CE3">
        <w:rPr>
          <w:rFonts w:ascii="仿宋" w:eastAsia="仿宋" w:hAnsi="仿宋" w:cs="新宋体" w:hint="eastAsia"/>
          <w:sz w:val="30"/>
          <w:szCs w:val="30"/>
          <w:lang w:val="zh-CN"/>
        </w:rPr>
        <w:t>条目</w:t>
      </w:r>
      <w:r w:rsidRPr="00062CE3">
        <w:rPr>
          <w:rFonts w:ascii="仿宋" w:eastAsia="仿宋" w:hAnsi="仿宋" w:cs="新宋体"/>
          <w:sz w:val="30"/>
          <w:szCs w:val="30"/>
          <w:lang w:val="zh-CN"/>
        </w:rPr>
        <w:t>) x 4 (</w:t>
      </w:r>
      <w:r w:rsidRPr="00062CE3">
        <w:rPr>
          <w:rFonts w:ascii="仿宋" w:eastAsia="仿宋" w:hAnsi="仿宋" w:cs="新宋体" w:hint="eastAsia"/>
          <w:sz w:val="30"/>
          <w:szCs w:val="30"/>
          <w:lang w:val="zh-CN"/>
        </w:rPr>
        <w:t>评价者</w:t>
      </w:r>
      <w:r w:rsidRPr="00062CE3">
        <w:rPr>
          <w:rFonts w:ascii="仿宋" w:eastAsia="仿宋" w:hAnsi="仿宋" w:cs="新宋体"/>
          <w:sz w:val="30"/>
          <w:szCs w:val="30"/>
          <w:lang w:val="zh-CN"/>
        </w:rPr>
        <w:t xml:space="preserve">) = 12 </w:t>
      </w:r>
    </w:p>
    <w:p w:rsidR="00E07C8B" w:rsidRPr="00062CE3" w:rsidRDefault="009731A0">
      <w:pPr>
        <w:autoSpaceDE w:val="0"/>
        <w:autoSpaceDN w:val="0"/>
        <w:rPr>
          <w:rFonts w:ascii="仿宋" w:eastAsia="仿宋" w:hAnsi="仿宋" w:cs="新宋体"/>
          <w:sz w:val="30"/>
          <w:szCs w:val="30"/>
          <w:lang w:val="zh-CN"/>
        </w:rPr>
      </w:pPr>
      <w:r w:rsidRPr="00062CE3">
        <w:rPr>
          <w:rFonts w:ascii="仿宋" w:eastAsia="仿宋" w:hAnsi="仿宋" w:cs="新宋体"/>
          <w:sz w:val="30"/>
          <w:szCs w:val="30"/>
          <w:lang w:val="zh-CN"/>
        </w:rPr>
        <w:t>领域分值=(8</w:t>
      </w:r>
      <w:r w:rsidRPr="00062CE3">
        <w:rPr>
          <w:rFonts w:ascii="仿宋" w:eastAsia="仿宋" w:hAnsi="仿宋" w:cs="新宋体" w:hint="eastAsia"/>
          <w:sz w:val="30"/>
          <w:szCs w:val="30"/>
          <w:lang w:val="zh-CN"/>
        </w:rPr>
        <w:t>1</w:t>
      </w:r>
      <w:r w:rsidRPr="00062CE3">
        <w:rPr>
          <w:rFonts w:ascii="仿宋" w:eastAsia="仿宋" w:hAnsi="仿宋" w:cs="新宋体"/>
          <w:sz w:val="30"/>
          <w:szCs w:val="30"/>
          <w:lang w:val="zh-CN"/>
        </w:rPr>
        <w:t>-12)/(84-12)*100=9</w:t>
      </w:r>
      <w:r w:rsidRPr="00062CE3">
        <w:rPr>
          <w:rFonts w:ascii="仿宋" w:eastAsia="仿宋" w:hAnsi="仿宋" w:cs="新宋体" w:hint="eastAsia"/>
          <w:sz w:val="30"/>
          <w:szCs w:val="30"/>
          <w:lang w:val="zh-CN"/>
        </w:rPr>
        <w:t>5.83</w:t>
      </w:r>
      <w:r w:rsidRPr="00062CE3">
        <w:rPr>
          <w:rFonts w:ascii="仿宋" w:eastAsia="仿宋" w:hAnsi="仿宋" w:cs="新宋体"/>
          <w:sz w:val="30"/>
          <w:szCs w:val="30"/>
          <w:lang w:val="zh-CN"/>
        </w:rPr>
        <w:t>%</w:t>
      </w:r>
    </w:p>
    <w:p w:rsidR="00E07C8B" w:rsidRPr="00062CE3" w:rsidRDefault="009731A0">
      <w:pPr>
        <w:autoSpaceDE w:val="0"/>
        <w:autoSpaceDN w:val="0"/>
        <w:rPr>
          <w:rFonts w:ascii="仿宋" w:eastAsia="仿宋" w:hAnsi="仿宋" w:cs="新宋体"/>
          <w:sz w:val="30"/>
          <w:szCs w:val="30"/>
          <w:lang w:val="zh-CN"/>
        </w:rPr>
      </w:pPr>
      <w:r w:rsidRPr="00062CE3">
        <w:rPr>
          <w:rFonts w:ascii="仿宋" w:eastAsia="仿宋" w:hAnsi="仿宋" w:cs="新宋体" w:hint="eastAsia"/>
          <w:sz w:val="30"/>
          <w:szCs w:val="30"/>
          <w:lang w:val="zh-CN"/>
        </w:rPr>
        <w:t xml:space="preserve">二、领域 </w:t>
      </w:r>
      <w:r w:rsidRPr="00062CE3">
        <w:rPr>
          <w:rFonts w:ascii="仿宋" w:eastAsia="仿宋" w:hAnsi="仿宋" w:cs="新宋体"/>
          <w:sz w:val="30"/>
          <w:szCs w:val="30"/>
          <w:lang w:val="zh-CN"/>
        </w:rPr>
        <w:t>2</w:t>
      </w:r>
      <w:r w:rsidRPr="00062CE3">
        <w:rPr>
          <w:rFonts w:ascii="仿宋" w:eastAsia="仿宋" w:hAnsi="仿宋" w:cs="新宋体" w:hint="eastAsia"/>
          <w:sz w:val="30"/>
          <w:szCs w:val="30"/>
          <w:lang w:val="zh-CN"/>
        </w:rPr>
        <w:t>：参与人员</w:t>
      </w:r>
    </w:p>
    <w:tbl>
      <w:tblPr>
        <w:tblW w:w="7424" w:type="dxa"/>
        <w:tblInd w:w="899" w:type="dxa"/>
        <w:tblLayout w:type="fixed"/>
        <w:tblCellMar>
          <w:left w:w="0" w:type="dxa"/>
          <w:right w:w="0" w:type="dxa"/>
        </w:tblCellMar>
        <w:tblLook w:val="04A0" w:firstRow="1" w:lastRow="0" w:firstColumn="1" w:lastColumn="0" w:noHBand="0" w:noVBand="1"/>
      </w:tblPr>
      <w:tblGrid>
        <w:gridCol w:w="1765"/>
        <w:gridCol w:w="1242"/>
        <w:gridCol w:w="1397"/>
        <w:gridCol w:w="1499"/>
        <w:gridCol w:w="1521"/>
      </w:tblGrid>
      <w:tr w:rsidR="00062CE3" w:rsidRPr="00062CE3">
        <w:trPr>
          <w:trHeight w:hRule="exact" w:val="438"/>
        </w:trPr>
        <w:tc>
          <w:tcPr>
            <w:tcW w:w="3007" w:type="dxa"/>
            <w:gridSpan w:val="2"/>
            <w:tcBorders>
              <w:top w:val="nil"/>
              <w:left w:val="nil"/>
              <w:bottom w:val="single" w:sz="4" w:space="0" w:color="000000"/>
              <w:right w:val="nil"/>
            </w:tcBorders>
          </w:tcPr>
          <w:p w:rsidR="00E07C8B" w:rsidRPr="00062CE3" w:rsidRDefault="009731A0">
            <w:pPr>
              <w:pStyle w:val="TableParagraph"/>
              <w:spacing w:line="317" w:lineRule="exact"/>
              <w:ind w:left="1447"/>
              <w:rPr>
                <w:rFonts w:ascii="仿宋" w:eastAsia="仿宋" w:hAnsi="仿宋" w:cs="Arial"/>
                <w:sz w:val="28"/>
                <w:szCs w:val="28"/>
                <w:lang w:eastAsia="zh-CN"/>
              </w:rPr>
            </w:pPr>
            <w:r w:rsidRPr="00062CE3">
              <w:rPr>
                <w:rFonts w:ascii="仿宋" w:eastAsia="仿宋" w:hAnsi="仿宋" w:cs="宋体"/>
                <w:sz w:val="28"/>
                <w:szCs w:val="28"/>
              </w:rPr>
              <w:t>条目</w:t>
            </w:r>
            <w:r w:rsidRPr="00062CE3">
              <w:rPr>
                <w:rFonts w:ascii="仿宋" w:eastAsia="仿宋" w:hAnsi="仿宋" w:cs="Arial" w:hint="eastAsia"/>
                <w:sz w:val="28"/>
                <w:szCs w:val="28"/>
                <w:lang w:eastAsia="zh-CN"/>
              </w:rPr>
              <w:t>4</w:t>
            </w:r>
          </w:p>
        </w:tc>
        <w:tc>
          <w:tcPr>
            <w:tcW w:w="1397" w:type="dxa"/>
            <w:tcBorders>
              <w:top w:val="nil"/>
              <w:left w:val="nil"/>
              <w:bottom w:val="single" w:sz="4" w:space="0" w:color="000000"/>
              <w:right w:val="nil"/>
            </w:tcBorders>
          </w:tcPr>
          <w:p w:rsidR="00E07C8B" w:rsidRPr="00062CE3" w:rsidRDefault="009731A0">
            <w:pPr>
              <w:pStyle w:val="TableParagraph"/>
              <w:spacing w:line="317" w:lineRule="exact"/>
              <w:ind w:left="203"/>
              <w:rPr>
                <w:rFonts w:ascii="仿宋" w:eastAsia="仿宋" w:hAnsi="仿宋" w:cs="Arial"/>
                <w:sz w:val="28"/>
                <w:szCs w:val="28"/>
                <w:lang w:eastAsia="zh-CN"/>
              </w:rPr>
            </w:pPr>
            <w:r w:rsidRPr="00062CE3">
              <w:rPr>
                <w:rFonts w:ascii="仿宋" w:eastAsia="仿宋" w:hAnsi="仿宋" w:cs="宋体"/>
                <w:sz w:val="28"/>
                <w:szCs w:val="28"/>
              </w:rPr>
              <w:t>条目</w:t>
            </w:r>
            <w:r w:rsidRPr="00062CE3">
              <w:rPr>
                <w:rFonts w:ascii="仿宋" w:eastAsia="仿宋" w:hAnsi="仿宋" w:cs="Arial" w:hint="eastAsia"/>
                <w:sz w:val="28"/>
                <w:szCs w:val="28"/>
                <w:lang w:eastAsia="zh-CN"/>
              </w:rPr>
              <w:t>5</w:t>
            </w:r>
          </w:p>
        </w:tc>
        <w:tc>
          <w:tcPr>
            <w:tcW w:w="1499" w:type="dxa"/>
            <w:tcBorders>
              <w:top w:val="nil"/>
              <w:left w:val="nil"/>
              <w:bottom w:val="single" w:sz="4" w:space="0" w:color="000000"/>
              <w:right w:val="nil"/>
            </w:tcBorders>
          </w:tcPr>
          <w:p w:rsidR="00E07C8B" w:rsidRPr="00062CE3" w:rsidRDefault="009731A0">
            <w:pPr>
              <w:pStyle w:val="TableParagraph"/>
              <w:spacing w:line="317" w:lineRule="exact"/>
              <w:ind w:left="203"/>
              <w:rPr>
                <w:rFonts w:ascii="仿宋" w:eastAsia="仿宋" w:hAnsi="仿宋" w:cs="Arial"/>
                <w:sz w:val="28"/>
                <w:szCs w:val="28"/>
                <w:lang w:eastAsia="zh-CN"/>
              </w:rPr>
            </w:pPr>
            <w:r w:rsidRPr="00062CE3">
              <w:rPr>
                <w:rFonts w:ascii="仿宋" w:eastAsia="仿宋" w:hAnsi="仿宋" w:cs="宋体"/>
                <w:sz w:val="28"/>
                <w:szCs w:val="28"/>
              </w:rPr>
              <w:t>条目</w:t>
            </w:r>
            <w:r w:rsidRPr="00062CE3">
              <w:rPr>
                <w:rFonts w:ascii="仿宋" w:eastAsia="仿宋" w:hAnsi="仿宋" w:cs="Arial" w:hint="eastAsia"/>
                <w:sz w:val="28"/>
                <w:szCs w:val="28"/>
                <w:lang w:eastAsia="zh-CN"/>
              </w:rPr>
              <w:t>6</w:t>
            </w:r>
          </w:p>
        </w:tc>
        <w:tc>
          <w:tcPr>
            <w:tcW w:w="1521" w:type="dxa"/>
            <w:tcBorders>
              <w:top w:val="nil"/>
              <w:left w:val="nil"/>
              <w:bottom w:val="single" w:sz="4" w:space="0" w:color="000000"/>
              <w:right w:val="nil"/>
            </w:tcBorders>
          </w:tcPr>
          <w:p w:rsidR="00E07C8B" w:rsidRPr="00062CE3" w:rsidRDefault="009731A0">
            <w:pPr>
              <w:pStyle w:val="TableParagraph"/>
              <w:spacing w:line="300" w:lineRule="exact"/>
              <w:ind w:left="282"/>
              <w:rPr>
                <w:rFonts w:ascii="仿宋" w:eastAsia="仿宋" w:hAnsi="仿宋" w:cs="宋体"/>
                <w:sz w:val="28"/>
                <w:szCs w:val="28"/>
              </w:rPr>
            </w:pPr>
            <w:proofErr w:type="spellStart"/>
            <w:r w:rsidRPr="00062CE3">
              <w:rPr>
                <w:rFonts w:ascii="仿宋" w:eastAsia="仿宋" w:hAnsi="仿宋" w:cs="宋体"/>
                <w:sz w:val="28"/>
                <w:szCs w:val="28"/>
              </w:rPr>
              <w:t>总计</w:t>
            </w:r>
            <w:proofErr w:type="spellEnd"/>
          </w:p>
        </w:tc>
      </w:tr>
      <w:tr w:rsidR="00062CE3" w:rsidRPr="00062CE3">
        <w:trPr>
          <w:trHeight w:hRule="exact" w:val="485"/>
        </w:trPr>
        <w:tc>
          <w:tcPr>
            <w:tcW w:w="1765" w:type="dxa"/>
            <w:tcBorders>
              <w:top w:val="single" w:sz="4" w:space="0" w:color="000000"/>
              <w:left w:val="nil"/>
              <w:bottom w:val="nil"/>
              <w:right w:val="nil"/>
            </w:tcBorders>
          </w:tcPr>
          <w:p w:rsidR="00E07C8B" w:rsidRPr="00062CE3" w:rsidRDefault="009731A0">
            <w:pPr>
              <w:pStyle w:val="TableParagraph"/>
              <w:spacing w:before="41"/>
              <w:ind w:left="163"/>
              <w:rPr>
                <w:rFonts w:ascii="仿宋" w:eastAsia="仿宋" w:hAnsi="仿宋" w:cs="Arial"/>
                <w:sz w:val="28"/>
                <w:szCs w:val="28"/>
              </w:rPr>
            </w:pPr>
            <w:proofErr w:type="spellStart"/>
            <w:r w:rsidRPr="00062CE3">
              <w:rPr>
                <w:rFonts w:ascii="仿宋" w:eastAsia="仿宋" w:hAnsi="仿宋" w:cs="宋体"/>
                <w:sz w:val="28"/>
                <w:szCs w:val="28"/>
              </w:rPr>
              <w:t>评价者</w:t>
            </w:r>
            <w:proofErr w:type="spellEnd"/>
            <w:r w:rsidRPr="00062CE3">
              <w:rPr>
                <w:rFonts w:ascii="仿宋" w:eastAsia="仿宋" w:hAnsi="仿宋" w:cs="宋体"/>
                <w:sz w:val="28"/>
                <w:szCs w:val="28"/>
              </w:rPr>
              <w:t xml:space="preserve"> </w:t>
            </w:r>
            <w:r w:rsidRPr="00062CE3">
              <w:rPr>
                <w:rFonts w:ascii="仿宋" w:eastAsia="仿宋" w:hAnsi="仿宋" w:cs="Arial"/>
                <w:sz w:val="28"/>
                <w:szCs w:val="28"/>
              </w:rPr>
              <w:t>1</w:t>
            </w:r>
          </w:p>
        </w:tc>
        <w:tc>
          <w:tcPr>
            <w:tcW w:w="1242" w:type="dxa"/>
            <w:tcBorders>
              <w:top w:val="single" w:sz="4" w:space="0" w:color="000000"/>
              <w:left w:val="nil"/>
              <w:bottom w:val="nil"/>
              <w:right w:val="nil"/>
            </w:tcBorders>
          </w:tcPr>
          <w:p w:rsidR="00E07C8B" w:rsidRPr="00062CE3" w:rsidRDefault="009731A0">
            <w:pPr>
              <w:pStyle w:val="TableParagraph"/>
              <w:spacing w:before="93"/>
              <w:ind w:left="334" w:right="451"/>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6</w:t>
            </w:r>
          </w:p>
        </w:tc>
        <w:tc>
          <w:tcPr>
            <w:tcW w:w="1397" w:type="dxa"/>
            <w:tcBorders>
              <w:top w:val="single" w:sz="4" w:space="0" w:color="000000"/>
              <w:left w:val="nil"/>
              <w:bottom w:val="nil"/>
              <w:right w:val="nil"/>
            </w:tcBorders>
          </w:tcPr>
          <w:p w:rsidR="00E07C8B" w:rsidRPr="00062CE3" w:rsidRDefault="009731A0">
            <w:pPr>
              <w:pStyle w:val="TableParagraph"/>
              <w:spacing w:before="93"/>
              <w:ind w:left="387" w:right="385"/>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5</w:t>
            </w:r>
          </w:p>
        </w:tc>
        <w:tc>
          <w:tcPr>
            <w:tcW w:w="1499" w:type="dxa"/>
            <w:tcBorders>
              <w:top w:val="single" w:sz="4" w:space="0" w:color="000000"/>
              <w:left w:val="nil"/>
              <w:bottom w:val="nil"/>
              <w:right w:val="nil"/>
            </w:tcBorders>
          </w:tcPr>
          <w:p w:rsidR="00E07C8B" w:rsidRPr="00062CE3" w:rsidRDefault="009731A0">
            <w:pPr>
              <w:pStyle w:val="TableParagraph"/>
              <w:spacing w:before="93"/>
              <w:ind w:left="388" w:right="464"/>
              <w:jc w:val="center"/>
              <w:rPr>
                <w:rFonts w:ascii="仿宋" w:eastAsia="仿宋" w:hAnsi="仿宋" w:cs="Arial"/>
                <w:sz w:val="28"/>
                <w:szCs w:val="28"/>
              </w:rPr>
            </w:pPr>
            <w:r w:rsidRPr="00062CE3">
              <w:rPr>
                <w:rFonts w:ascii="仿宋" w:eastAsia="仿宋" w:hAnsi="仿宋" w:cstheme="minorBidi"/>
                <w:sz w:val="28"/>
                <w:szCs w:val="28"/>
              </w:rPr>
              <w:t>6</w:t>
            </w:r>
          </w:p>
        </w:tc>
        <w:tc>
          <w:tcPr>
            <w:tcW w:w="1521"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Arial"/>
                <w:sz w:val="28"/>
                <w:szCs w:val="28"/>
              </w:rPr>
            </w:pPr>
            <w:r w:rsidRPr="00062CE3">
              <w:rPr>
                <w:rFonts w:ascii="仿宋" w:eastAsia="仿宋" w:hAnsi="仿宋" w:cstheme="minorBidi"/>
                <w:sz w:val="28"/>
                <w:szCs w:val="28"/>
              </w:rPr>
              <w:t>17</w:t>
            </w:r>
          </w:p>
        </w:tc>
      </w:tr>
      <w:tr w:rsidR="00062CE3" w:rsidRPr="00062CE3">
        <w:trPr>
          <w:trHeight w:hRule="exact" w:val="481"/>
        </w:trPr>
        <w:tc>
          <w:tcPr>
            <w:tcW w:w="1765" w:type="dxa"/>
            <w:tcBorders>
              <w:top w:val="nil"/>
              <w:left w:val="nil"/>
              <w:bottom w:val="nil"/>
              <w:right w:val="nil"/>
            </w:tcBorders>
          </w:tcPr>
          <w:p w:rsidR="00E07C8B" w:rsidRPr="00062CE3" w:rsidRDefault="009731A0">
            <w:pPr>
              <w:pStyle w:val="TableParagraph"/>
              <w:spacing w:before="38"/>
              <w:ind w:left="163"/>
              <w:rPr>
                <w:rFonts w:ascii="仿宋" w:eastAsia="仿宋" w:hAnsi="仿宋" w:cs="Arial"/>
                <w:sz w:val="28"/>
                <w:szCs w:val="28"/>
              </w:rPr>
            </w:pPr>
            <w:proofErr w:type="spellStart"/>
            <w:r w:rsidRPr="00062CE3">
              <w:rPr>
                <w:rFonts w:ascii="仿宋" w:eastAsia="仿宋" w:hAnsi="仿宋" w:cs="宋体"/>
                <w:sz w:val="28"/>
                <w:szCs w:val="28"/>
              </w:rPr>
              <w:t>评价者</w:t>
            </w:r>
            <w:proofErr w:type="spellEnd"/>
            <w:r w:rsidRPr="00062CE3">
              <w:rPr>
                <w:rFonts w:ascii="仿宋" w:eastAsia="仿宋" w:hAnsi="仿宋" w:cs="宋体"/>
                <w:sz w:val="28"/>
                <w:szCs w:val="28"/>
              </w:rPr>
              <w:t xml:space="preserve"> </w:t>
            </w:r>
            <w:r w:rsidRPr="00062CE3">
              <w:rPr>
                <w:rFonts w:ascii="仿宋" w:eastAsia="仿宋" w:hAnsi="仿宋" w:cs="Arial"/>
                <w:sz w:val="28"/>
                <w:szCs w:val="28"/>
              </w:rPr>
              <w:t>2</w:t>
            </w:r>
          </w:p>
        </w:tc>
        <w:tc>
          <w:tcPr>
            <w:tcW w:w="1242" w:type="dxa"/>
            <w:tcBorders>
              <w:top w:val="nil"/>
              <w:left w:val="nil"/>
              <w:bottom w:val="nil"/>
              <w:right w:val="nil"/>
            </w:tcBorders>
          </w:tcPr>
          <w:p w:rsidR="00E07C8B" w:rsidRPr="00062CE3" w:rsidRDefault="009731A0">
            <w:pPr>
              <w:pStyle w:val="TableParagraph"/>
              <w:spacing w:before="89"/>
              <w:ind w:left="334" w:right="451"/>
              <w:jc w:val="center"/>
              <w:rPr>
                <w:rFonts w:ascii="仿宋" w:eastAsia="仿宋" w:hAnsi="仿宋" w:cs="Arial"/>
                <w:sz w:val="28"/>
                <w:szCs w:val="28"/>
              </w:rPr>
            </w:pPr>
            <w:r w:rsidRPr="00062CE3">
              <w:rPr>
                <w:rFonts w:ascii="仿宋" w:eastAsia="仿宋" w:hAnsi="仿宋" w:cstheme="minorBidi"/>
                <w:sz w:val="28"/>
                <w:szCs w:val="28"/>
              </w:rPr>
              <w:t>6</w:t>
            </w:r>
          </w:p>
        </w:tc>
        <w:tc>
          <w:tcPr>
            <w:tcW w:w="1397" w:type="dxa"/>
            <w:tcBorders>
              <w:top w:val="nil"/>
              <w:left w:val="nil"/>
              <w:bottom w:val="nil"/>
              <w:right w:val="nil"/>
            </w:tcBorders>
          </w:tcPr>
          <w:p w:rsidR="00E07C8B" w:rsidRPr="00062CE3" w:rsidRDefault="009731A0">
            <w:pPr>
              <w:pStyle w:val="TableParagraph"/>
              <w:spacing w:before="89"/>
              <w:ind w:left="387" w:right="385"/>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499" w:type="dxa"/>
            <w:tcBorders>
              <w:top w:val="nil"/>
              <w:left w:val="nil"/>
              <w:bottom w:val="nil"/>
              <w:right w:val="nil"/>
            </w:tcBorders>
          </w:tcPr>
          <w:p w:rsidR="00E07C8B" w:rsidRPr="00062CE3" w:rsidRDefault="009731A0">
            <w:pPr>
              <w:pStyle w:val="TableParagraph"/>
              <w:spacing w:before="89"/>
              <w:ind w:left="388" w:right="464"/>
              <w:jc w:val="center"/>
              <w:rPr>
                <w:rFonts w:ascii="仿宋" w:eastAsia="仿宋" w:hAnsi="仿宋" w:cs="Arial"/>
                <w:sz w:val="28"/>
                <w:szCs w:val="28"/>
              </w:rPr>
            </w:pPr>
            <w:r w:rsidRPr="00062CE3">
              <w:rPr>
                <w:rFonts w:ascii="仿宋" w:eastAsia="仿宋" w:hAnsi="仿宋" w:cstheme="minorBidi"/>
                <w:sz w:val="28"/>
                <w:szCs w:val="28"/>
              </w:rPr>
              <w:t>7</w:t>
            </w:r>
          </w:p>
        </w:tc>
        <w:tc>
          <w:tcPr>
            <w:tcW w:w="1521" w:type="dxa"/>
            <w:tcBorders>
              <w:top w:val="nil"/>
              <w:left w:val="nil"/>
              <w:bottom w:val="nil"/>
              <w:right w:val="nil"/>
            </w:tcBorders>
          </w:tcPr>
          <w:p w:rsidR="00E07C8B" w:rsidRPr="00062CE3" w:rsidRDefault="009731A0">
            <w:pPr>
              <w:pStyle w:val="TableParagraph"/>
              <w:spacing w:before="89"/>
              <w:ind w:left="328"/>
              <w:rPr>
                <w:rFonts w:ascii="仿宋" w:eastAsia="仿宋" w:hAnsi="仿宋" w:cs="Arial"/>
                <w:sz w:val="28"/>
                <w:szCs w:val="28"/>
                <w:lang w:eastAsia="zh-CN"/>
              </w:rPr>
            </w:pPr>
            <w:r w:rsidRPr="00062CE3">
              <w:rPr>
                <w:rFonts w:ascii="仿宋" w:eastAsia="仿宋" w:hAnsi="仿宋" w:cstheme="minorBidi" w:hint="eastAsia"/>
                <w:sz w:val="28"/>
                <w:szCs w:val="28"/>
                <w:lang w:eastAsia="zh-CN"/>
              </w:rPr>
              <w:t>20</w:t>
            </w:r>
          </w:p>
        </w:tc>
      </w:tr>
      <w:tr w:rsidR="00062CE3" w:rsidRPr="00062CE3">
        <w:trPr>
          <w:trHeight w:hRule="exact" w:val="481"/>
        </w:trPr>
        <w:tc>
          <w:tcPr>
            <w:tcW w:w="1765" w:type="dxa"/>
            <w:tcBorders>
              <w:top w:val="nil"/>
              <w:left w:val="nil"/>
              <w:bottom w:val="nil"/>
              <w:right w:val="nil"/>
            </w:tcBorders>
          </w:tcPr>
          <w:p w:rsidR="00E07C8B" w:rsidRPr="00062CE3" w:rsidRDefault="009731A0">
            <w:pPr>
              <w:pStyle w:val="TableParagraph"/>
              <w:spacing w:before="38"/>
              <w:ind w:left="163"/>
              <w:rPr>
                <w:rFonts w:ascii="仿宋" w:eastAsia="仿宋" w:hAnsi="仿宋" w:cs="Arial"/>
                <w:sz w:val="28"/>
                <w:szCs w:val="28"/>
              </w:rPr>
            </w:pPr>
            <w:proofErr w:type="spellStart"/>
            <w:r w:rsidRPr="00062CE3">
              <w:rPr>
                <w:rFonts w:ascii="仿宋" w:eastAsia="仿宋" w:hAnsi="仿宋" w:cs="宋体"/>
                <w:sz w:val="28"/>
                <w:szCs w:val="28"/>
              </w:rPr>
              <w:t>评价者</w:t>
            </w:r>
            <w:proofErr w:type="spellEnd"/>
            <w:r w:rsidRPr="00062CE3">
              <w:rPr>
                <w:rFonts w:ascii="仿宋" w:eastAsia="仿宋" w:hAnsi="仿宋" w:cs="宋体"/>
                <w:sz w:val="28"/>
                <w:szCs w:val="28"/>
              </w:rPr>
              <w:t xml:space="preserve"> </w:t>
            </w:r>
            <w:r w:rsidRPr="00062CE3">
              <w:rPr>
                <w:rFonts w:ascii="仿宋" w:eastAsia="仿宋" w:hAnsi="仿宋" w:cs="Arial"/>
                <w:sz w:val="28"/>
                <w:szCs w:val="28"/>
              </w:rPr>
              <w:t>3</w:t>
            </w:r>
          </w:p>
        </w:tc>
        <w:tc>
          <w:tcPr>
            <w:tcW w:w="1242" w:type="dxa"/>
            <w:tcBorders>
              <w:top w:val="nil"/>
              <w:left w:val="nil"/>
              <w:bottom w:val="nil"/>
              <w:right w:val="nil"/>
            </w:tcBorders>
          </w:tcPr>
          <w:p w:rsidR="00E07C8B" w:rsidRPr="00062CE3" w:rsidRDefault="009731A0">
            <w:pPr>
              <w:pStyle w:val="TableParagraph"/>
              <w:spacing w:before="89"/>
              <w:ind w:left="334" w:right="451"/>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397" w:type="dxa"/>
            <w:tcBorders>
              <w:top w:val="nil"/>
              <w:left w:val="nil"/>
              <w:bottom w:val="nil"/>
              <w:right w:val="nil"/>
            </w:tcBorders>
          </w:tcPr>
          <w:p w:rsidR="00E07C8B" w:rsidRPr="00062CE3" w:rsidRDefault="009731A0">
            <w:pPr>
              <w:pStyle w:val="TableParagraph"/>
              <w:spacing w:before="89"/>
              <w:ind w:left="387" w:right="385"/>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499" w:type="dxa"/>
            <w:tcBorders>
              <w:top w:val="nil"/>
              <w:left w:val="nil"/>
              <w:bottom w:val="nil"/>
              <w:right w:val="nil"/>
            </w:tcBorders>
          </w:tcPr>
          <w:p w:rsidR="00E07C8B" w:rsidRPr="00062CE3" w:rsidRDefault="009731A0">
            <w:pPr>
              <w:pStyle w:val="TableParagraph"/>
              <w:spacing w:before="89"/>
              <w:ind w:left="388" w:right="464"/>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521" w:type="dxa"/>
            <w:tcBorders>
              <w:top w:val="nil"/>
              <w:left w:val="nil"/>
              <w:bottom w:val="nil"/>
              <w:right w:val="nil"/>
            </w:tcBorders>
          </w:tcPr>
          <w:p w:rsidR="00E07C8B" w:rsidRPr="00062CE3" w:rsidRDefault="009731A0">
            <w:pPr>
              <w:pStyle w:val="TableParagraph"/>
              <w:spacing w:before="89"/>
              <w:ind w:right="453" w:firstLineChars="100" w:firstLine="280"/>
              <w:rPr>
                <w:rFonts w:ascii="仿宋" w:eastAsia="仿宋" w:hAnsi="仿宋" w:cs="Arial"/>
                <w:sz w:val="28"/>
                <w:szCs w:val="28"/>
                <w:lang w:eastAsia="zh-CN"/>
              </w:rPr>
            </w:pPr>
            <w:r w:rsidRPr="00062CE3">
              <w:rPr>
                <w:rFonts w:ascii="仿宋" w:eastAsia="仿宋" w:hAnsi="仿宋" w:cstheme="minorBidi" w:hint="eastAsia"/>
                <w:sz w:val="28"/>
                <w:szCs w:val="28"/>
                <w:lang w:eastAsia="zh-CN"/>
              </w:rPr>
              <w:t>21</w:t>
            </w:r>
          </w:p>
        </w:tc>
      </w:tr>
      <w:tr w:rsidR="00062CE3" w:rsidRPr="00062CE3">
        <w:trPr>
          <w:trHeight w:hRule="exact" w:val="487"/>
        </w:trPr>
        <w:tc>
          <w:tcPr>
            <w:tcW w:w="1765" w:type="dxa"/>
            <w:tcBorders>
              <w:top w:val="nil"/>
              <w:left w:val="nil"/>
              <w:bottom w:val="single" w:sz="4" w:space="0" w:color="000000"/>
              <w:right w:val="nil"/>
            </w:tcBorders>
          </w:tcPr>
          <w:p w:rsidR="00E07C8B" w:rsidRPr="00062CE3" w:rsidRDefault="009731A0">
            <w:pPr>
              <w:pStyle w:val="TableParagraph"/>
              <w:spacing w:before="38"/>
              <w:ind w:left="163"/>
              <w:rPr>
                <w:rFonts w:ascii="仿宋" w:eastAsia="仿宋" w:hAnsi="仿宋" w:cs="Arial"/>
                <w:sz w:val="28"/>
                <w:szCs w:val="28"/>
              </w:rPr>
            </w:pPr>
            <w:proofErr w:type="spellStart"/>
            <w:r w:rsidRPr="00062CE3">
              <w:rPr>
                <w:rFonts w:ascii="仿宋" w:eastAsia="仿宋" w:hAnsi="仿宋" w:cs="宋体"/>
                <w:sz w:val="28"/>
                <w:szCs w:val="28"/>
              </w:rPr>
              <w:t>评价者</w:t>
            </w:r>
            <w:proofErr w:type="spellEnd"/>
            <w:r w:rsidRPr="00062CE3">
              <w:rPr>
                <w:rFonts w:ascii="仿宋" w:eastAsia="仿宋" w:hAnsi="仿宋" w:cs="宋体"/>
                <w:sz w:val="28"/>
                <w:szCs w:val="28"/>
              </w:rPr>
              <w:t xml:space="preserve"> </w:t>
            </w:r>
            <w:r w:rsidRPr="00062CE3">
              <w:rPr>
                <w:rFonts w:ascii="仿宋" w:eastAsia="仿宋" w:hAnsi="仿宋" w:cs="Arial"/>
                <w:sz w:val="28"/>
                <w:szCs w:val="28"/>
              </w:rPr>
              <w:t>4</w:t>
            </w:r>
          </w:p>
        </w:tc>
        <w:tc>
          <w:tcPr>
            <w:tcW w:w="1242" w:type="dxa"/>
            <w:tcBorders>
              <w:top w:val="nil"/>
              <w:left w:val="nil"/>
              <w:bottom w:val="single" w:sz="4" w:space="0" w:color="000000"/>
              <w:right w:val="nil"/>
            </w:tcBorders>
          </w:tcPr>
          <w:p w:rsidR="00E07C8B" w:rsidRPr="00062CE3" w:rsidRDefault="009731A0">
            <w:pPr>
              <w:pStyle w:val="TableParagraph"/>
              <w:spacing w:before="89"/>
              <w:ind w:left="334" w:right="451"/>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6</w:t>
            </w:r>
          </w:p>
        </w:tc>
        <w:tc>
          <w:tcPr>
            <w:tcW w:w="1397" w:type="dxa"/>
            <w:tcBorders>
              <w:top w:val="nil"/>
              <w:left w:val="nil"/>
              <w:bottom w:val="single" w:sz="4" w:space="0" w:color="000000"/>
              <w:right w:val="nil"/>
            </w:tcBorders>
          </w:tcPr>
          <w:p w:rsidR="00E07C8B" w:rsidRPr="00062CE3" w:rsidRDefault="009731A0">
            <w:pPr>
              <w:pStyle w:val="TableParagraph"/>
              <w:spacing w:before="89"/>
              <w:ind w:left="387" w:right="385"/>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6</w:t>
            </w:r>
          </w:p>
        </w:tc>
        <w:tc>
          <w:tcPr>
            <w:tcW w:w="1499" w:type="dxa"/>
            <w:tcBorders>
              <w:top w:val="nil"/>
              <w:left w:val="nil"/>
              <w:bottom w:val="single" w:sz="4" w:space="0" w:color="000000"/>
              <w:right w:val="nil"/>
            </w:tcBorders>
          </w:tcPr>
          <w:p w:rsidR="00E07C8B" w:rsidRPr="00062CE3" w:rsidRDefault="009731A0">
            <w:pPr>
              <w:pStyle w:val="TableParagraph"/>
              <w:spacing w:before="89"/>
              <w:ind w:left="388" w:right="464"/>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521" w:type="dxa"/>
            <w:tcBorders>
              <w:top w:val="nil"/>
              <w:left w:val="nil"/>
              <w:bottom w:val="single" w:sz="4" w:space="0" w:color="000000"/>
              <w:right w:val="nil"/>
            </w:tcBorders>
          </w:tcPr>
          <w:p w:rsidR="00E07C8B" w:rsidRPr="00062CE3" w:rsidRDefault="009731A0">
            <w:pPr>
              <w:pStyle w:val="TableParagraph"/>
              <w:spacing w:before="89"/>
              <w:ind w:right="453" w:firstLineChars="100" w:firstLine="280"/>
              <w:rPr>
                <w:rFonts w:ascii="仿宋" w:eastAsia="仿宋" w:hAnsi="仿宋" w:cs="Arial"/>
                <w:sz w:val="28"/>
                <w:szCs w:val="28"/>
                <w:lang w:eastAsia="zh-CN"/>
              </w:rPr>
            </w:pPr>
            <w:r w:rsidRPr="00062CE3">
              <w:rPr>
                <w:rFonts w:ascii="仿宋" w:eastAsia="仿宋" w:hAnsi="仿宋" w:cstheme="minorBidi" w:hint="eastAsia"/>
                <w:sz w:val="28"/>
                <w:szCs w:val="28"/>
                <w:lang w:eastAsia="zh-CN"/>
              </w:rPr>
              <w:t>19</w:t>
            </w:r>
          </w:p>
        </w:tc>
      </w:tr>
      <w:tr w:rsidR="00062CE3" w:rsidRPr="00062CE3">
        <w:trPr>
          <w:trHeight w:hRule="exact" w:val="436"/>
        </w:trPr>
        <w:tc>
          <w:tcPr>
            <w:tcW w:w="1765" w:type="dxa"/>
            <w:tcBorders>
              <w:top w:val="single" w:sz="4" w:space="0" w:color="000000"/>
              <w:left w:val="nil"/>
              <w:bottom w:val="nil"/>
              <w:right w:val="nil"/>
            </w:tcBorders>
          </w:tcPr>
          <w:p w:rsidR="00E07C8B" w:rsidRPr="00062CE3" w:rsidRDefault="009731A0">
            <w:pPr>
              <w:pStyle w:val="TableParagraph"/>
              <w:spacing w:before="41"/>
              <w:ind w:left="381"/>
              <w:rPr>
                <w:rFonts w:ascii="仿宋" w:eastAsia="仿宋" w:hAnsi="仿宋" w:cs="宋体"/>
                <w:sz w:val="28"/>
                <w:szCs w:val="28"/>
              </w:rPr>
            </w:pPr>
            <w:proofErr w:type="spellStart"/>
            <w:r w:rsidRPr="00062CE3">
              <w:rPr>
                <w:rFonts w:ascii="仿宋" w:eastAsia="仿宋" w:hAnsi="仿宋" w:cs="宋体"/>
                <w:sz w:val="28"/>
                <w:szCs w:val="28"/>
              </w:rPr>
              <w:t>总计</w:t>
            </w:r>
            <w:proofErr w:type="spellEnd"/>
          </w:p>
        </w:tc>
        <w:tc>
          <w:tcPr>
            <w:tcW w:w="1242" w:type="dxa"/>
            <w:tcBorders>
              <w:top w:val="single" w:sz="4" w:space="0" w:color="000000"/>
              <w:left w:val="nil"/>
              <w:bottom w:val="nil"/>
              <w:right w:val="nil"/>
            </w:tcBorders>
          </w:tcPr>
          <w:p w:rsidR="00E07C8B" w:rsidRPr="00062CE3" w:rsidRDefault="009731A0">
            <w:pPr>
              <w:pStyle w:val="TableParagraph"/>
              <w:spacing w:before="93"/>
              <w:ind w:left="287"/>
              <w:rPr>
                <w:rFonts w:ascii="仿宋" w:eastAsia="仿宋" w:hAnsi="仿宋" w:cs="Arial"/>
                <w:sz w:val="28"/>
                <w:szCs w:val="28"/>
                <w:lang w:eastAsia="zh-CN"/>
              </w:rPr>
            </w:pPr>
            <w:r w:rsidRPr="00062CE3">
              <w:rPr>
                <w:rFonts w:ascii="仿宋" w:eastAsia="仿宋" w:hAnsi="仿宋" w:cstheme="minorBidi" w:hint="eastAsia"/>
                <w:sz w:val="28"/>
                <w:szCs w:val="28"/>
                <w:lang w:eastAsia="zh-CN"/>
              </w:rPr>
              <w:t>25</w:t>
            </w:r>
          </w:p>
        </w:tc>
        <w:tc>
          <w:tcPr>
            <w:tcW w:w="1397" w:type="dxa"/>
            <w:tcBorders>
              <w:top w:val="single" w:sz="4" w:space="0" w:color="000000"/>
              <w:left w:val="nil"/>
              <w:bottom w:val="nil"/>
              <w:right w:val="nil"/>
            </w:tcBorders>
          </w:tcPr>
          <w:p w:rsidR="00E07C8B" w:rsidRPr="00062CE3" w:rsidRDefault="009731A0">
            <w:pPr>
              <w:pStyle w:val="TableParagraph"/>
              <w:spacing w:before="93"/>
              <w:ind w:left="387" w:right="385"/>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25</w:t>
            </w:r>
          </w:p>
        </w:tc>
        <w:tc>
          <w:tcPr>
            <w:tcW w:w="1499" w:type="dxa"/>
            <w:tcBorders>
              <w:top w:val="single" w:sz="4" w:space="0" w:color="000000"/>
              <w:left w:val="nil"/>
              <w:bottom w:val="nil"/>
              <w:right w:val="nil"/>
            </w:tcBorders>
          </w:tcPr>
          <w:p w:rsidR="00E07C8B" w:rsidRPr="00062CE3" w:rsidRDefault="009731A0">
            <w:pPr>
              <w:pStyle w:val="TableParagraph"/>
              <w:spacing w:before="93"/>
              <w:ind w:left="389" w:right="464"/>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27</w:t>
            </w:r>
          </w:p>
        </w:tc>
        <w:tc>
          <w:tcPr>
            <w:tcW w:w="1521"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Arial"/>
                <w:sz w:val="28"/>
                <w:szCs w:val="28"/>
                <w:lang w:eastAsia="zh-CN"/>
              </w:rPr>
            </w:pPr>
            <w:r w:rsidRPr="00062CE3">
              <w:rPr>
                <w:rFonts w:ascii="仿宋" w:eastAsia="仿宋" w:hAnsi="仿宋" w:cstheme="minorBidi" w:hint="eastAsia"/>
                <w:sz w:val="28"/>
                <w:szCs w:val="28"/>
                <w:lang w:eastAsia="zh-CN"/>
              </w:rPr>
              <w:t>77</w:t>
            </w:r>
          </w:p>
        </w:tc>
      </w:tr>
    </w:tbl>
    <w:p w:rsidR="00E07C8B" w:rsidRPr="00062CE3" w:rsidRDefault="009731A0">
      <w:pPr>
        <w:autoSpaceDE w:val="0"/>
        <w:autoSpaceDN w:val="0"/>
        <w:rPr>
          <w:rFonts w:ascii="仿宋" w:eastAsia="仿宋" w:hAnsi="仿宋" w:cs="新宋体"/>
          <w:sz w:val="30"/>
          <w:szCs w:val="30"/>
          <w:lang w:val="zh-CN"/>
        </w:rPr>
      </w:pPr>
      <w:r w:rsidRPr="00062CE3">
        <w:rPr>
          <w:rFonts w:ascii="仿宋" w:eastAsia="仿宋" w:hAnsi="仿宋" w:cs="新宋体" w:hint="eastAsia"/>
          <w:sz w:val="30"/>
          <w:szCs w:val="30"/>
          <w:lang w:val="zh-CN"/>
        </w:rPr>
        <w:t>最大可能得分</w:t>
      </w:r>
      <w:r w:rsidRPr="00062CE3">
        <w:rPr>
          <w:rFonts w:ascii="仿宋" w:eastAsia="仿宋" w:hAnsi="仿宋" w:cs="新宋体"/>
          <w:sz w:val="30"/>
          <w:szCs w:val="30"/>
          <w:lang w:val="zh-CN"/>
        </w:rPr>
        <w:t>= 7 (</w:t>
      </w:r>
      <w:r w:rsidRPr="00062CE3">
        <w:rPr>
          <w:rFonts w:ascii="仿宋" w:eastAsia="仿宋" w:hAnsi="仿宋" w:cs="新宋体" w:hint="eastAsia"/>
          <w:sz w:val="30"/>
          <w:szCs w:val="30"/>
          <w:lang w:val="zh-CN"/>
        </w:rPr>
        <w:t>很同意</w:t>
      </w:r>
      <w:r w:rsidRPr="00062CE3">
        <w:rPr>
          <w:rFonts w:ascii="仿宋" w:eastAsia="仿宋" w:hAnsi="仿宋" w:cs="新宋体"/>
          <w:sz w:val="30"/>
          <w:szCs w:val="30"/>
          <w:lang w:val="zh-CN"/>
        </w:rPr>
        <w:t>) x 3 (</w:t>
      </w:r>
      <w:r w:rsidRPr="00062CE3">
        <w:rPr>
          <w:rFonts w:ascii="仿宋" w:eastAsia="仿宋" w:hAnsi="仿宋" w:cs="新宋体" w:hint="eastAsia"/>
          <w:sz w:val="30"/>
          <w:szCs w:val="30"/>
          <w:lang w:val="zh-CN"/>
        </w:rPr>
        <w:t>条目</w:t>
      </w:r>
      <w:r w:rsidRPr="00062CE3">
        <w:rPr>
          <w:rFonts w:ascii="仿宋" w:eastAsia="仿宋" w:hAnsi="仿宋" w:cs="新宋体"/>
          <w:sz w:val="30"/>
          <w:szCs w:val="30"/>
          <w:lang w:val="zh-CN"/>
        </w:rPr>
        <w:t>) x 4 (</w:t>
      </w:r>
      <w:r w:rsidRPr="00062CE3">
        <w:rPr>
          <w:rFonts w:ascii="仿宋" w:eastAsia="仿宋" w:hAnsi="仿宋" w:cs="新宋体" w:hint="eastAsia"/>
          <w:sz w:val="30"/>
          <w:szCs w:val="30"/>
          <w:lang w:val="zh-CN"/>
        </w:rPr>
        <w:t>评价者</w:t>
      </w:r>
      <w:r w:rsidRPr="00062CE3">
        <w:rPr>
          <w:rFonts w:ascii="仿宋" w:eastAsia="仿宋" w:hAnsi="仿宋" w:cs="新宋体"/>
          <w:sz w:val="30"/>
          <w:szCs w:val="30"/>
          <w:lang w:val="zh-CN"/>
        </w:rPr>
        <w:t xml:space="preserve">) = 84 </w:t>
      </w:r>
    </w:p>
    <w:p w:rsidR="00E07C8B" w:rsidRPr="00062CE3" w:rsidRDefault="009731A0">
      <w:pPr>
        <w:autoSpaceDE w:val="0"/>
        <w:autoSpaceDN w:val="0"/>
        <w:rPr>
          <w:rFonts w:ascii="仿宋" w:eastAsia="仿宋" w:hAnsi="仿宋" w:cs="新宋体"/>
          <w:sz w:val="30"/>
          <w:szCs w:val="30"/>
          <w:lang w:val="zh-CN"/>
        </w:rPr>
      </w:pPr>
      <w:r w:rsidRPr="00062CE3">
        <w:rPr>
          <w:rFonts w:ascii="仿宋" w:eastAsia="仿宋" w:hAnsi="仿宋" w:cs="新宋体"/>
          <w:sz w:val="30"/>
          <w:szCs w:val="30"/>
          <w:lang w:val="zh-CN"/>
        </w:rPr>
        <w:t>最小可能得分= 1 (</w:t>
      </w:r>
      <w:r w:rsidRPr="00062CE3">
        <w:rPr>
          <w:rFonts w:ascii="仿宋" w:eastAsia="仿宋" w:hAnsi="仿宋" w:cs="新宋体" w:hint="eastAsia"/>
          <w:sz w:val="30"/>
          <w:szCs w:val="30"/>
          <w:lang w:val="zh-CN"/>
        </w:rPr>
        <w:t>很不同意</w:t>
      </w:r>
      <w:r w:rsidRPr="00062CE3">
        <w:rPr>
          <w:rFonts w:ascii="仿宋" w:eastAsia="仿宋" w:hAnsi="仿宋" w:cs="新宋体"/>
          <w:sz w:val="30"/>
          <w:szCs w:val="30"/>
          <w:lang w:val="zh-CN"/>
        </w:rPr>
        <w:t>) x 3 (</w:t>
      </w:r>
      <w:r w:rsidRPr="00062CE3">
        <w:rPr>
          <w:rFonts w:ascii="仿宋" w:eastAsia="仿宋" w:hAnsi="仿宋" w:cs="新宋体" w:hint="eastAsia"/>
          <w:sz w:val="30"/>
          <w:szCs w:val="30"/>
          <w:lang w:val="zh-CN"/>
        </w:rPr>
        <w:t>条目</w:t>
      </w:r>
      <w:r w:rsidRPr="00062CE3">
        <w:rPr>
          <w:rFonts w:ascii="仿宋" w:eastAsia="仿宋" w:hAnsi="仿宋" w:cs="新宋体"/>
          <w:sz w:val="30"/>
          <w:szCs w:val="30"/>
          <w:lang w:val="zh-CN"/>
        </w:rPr>
        <w:t>) x 4 (</w:t>
      </w:r>
      <w:r w:rsidRPr="00062CE3">
        <w:rPr>
          <w:rFonts w:ascii="仿宋" w:eastAsia="仿宋" w:hAnsi="仿宋" w:cs="新宋体" w:hint="eastAsia"/>
          <w:sz w:val="30"/>
          <w:szCs w:val="30"/>
          <w:lang w:val="zh-CN"/>
        </w:rPr>
        <w:t>评价者</w:t>
      </w:r>
      <w:r w:rsidRPr="00062CE3">
        <w:rPr>
          <w:rFonts w:ascii="仿宋" w:eastAsia="仿宋" w:hAnsi="仿宋" w:cs="新宋体"/>
          <w:sz w:val="30"/>
          <w:szCs w:val="30"/>
          <w:lang w:val="zh-CN"/>
        </w:rPr>
        <w:t xml:space="preserve">) = 12 </w:t>
      </w:r>
    </w:p>
    <w:p w:rsidR="00E07C8B" w:rsidRPr="00062CE3" w:rsidRDefault="009731A0">
      <w:pPr>
        <w:autoSpaceDE w:val="0"/>
        <w:autoSpaceDN w:val="0"/>
        <w:rPr>
          <w:rFonts w:ascii="仿宋" w:eastAsia="仿宋" w:hAnsi="仿宋" w:cs="新宋体"/>
          <w:sz w:val="30"/>
          <w:szCs w:val="30"/>
          <w:lang w:val="zh-CN"/>
        </w:rPr>
      </w:pPr>
      <w:r w:rsidRPr="00062CE3">
        <w:rPr>
          <w:rFonts w:ascii="仿宋" w:eastAsia="仿宋" w:hAnsi="仿宋" w:cs="新宋体"/>
          <w:sz w:val="30"/>
          <w:szCs w:val="30"/>
          <w:lang w:val="zh-CN"/>
        </w:rPr>
        <w:t>领域分值=(</w:t>
      </w:r>
      <w:r w:rsidRPr="00062CE3">
        <w:rPr>
          <w:rFonts w:ascii="仿宋" w:eastAsia="仿宋" w:hAnsi="仿宋" w:cs="新宋体" w:hint="eastAsia"/>
          <w:sz w:val="30"/>
          <w:szCs w:val="30"/>
          <w:lang w:val="zh-CN"/>
        </w:rPr>
        <w:t>77</w:t>
      </w:r>
      <w:r w:rsidRPr="00062CE3">
        <w:rPr>
          <w:rFonts w:ascii="仿宋" w:eastAsia="仿宋" w:hAnsi="仿宋" w:cs="新宋体"/>
          <w:sz w:val="30"/>
          <w:szCs w:val="30"/>
          <w:lang w:val="zh-CN"/>
        </w:rPr>
        <w:t>-12)/(84-12)*100=9</w:t>
      </w:r>
      <w:r w:rsidRPr="00062CE3">
        <w:rPr>
          <w:rFonts w:ascii="仿宋" w:eastAsia="仿宋" w:hAnsi="仿宋" w:cs="新宋体" w:hint="eastAsia"/>
          <w:sz w:val="30"/>
          <w:szCs w:val="30"/>
          <w:lang w:val="zh-CN"/>
        </w:rPr>
        <w:t>0.28</w:t>
      </w:r>
      <w:r w:rsidRPr="00062CE3">
        <w:rPr>
          <w:rFonts w:ascii="仿宋" w:eastAsia="仿宋" w:hAnsi="仿宋" w:cs="新宋体"/>
          <w:sz w:val="30"/>
          <w:szCs w:val="30"/>
          <w:lang w:val="zh-CN"/>
        </w:rPr>
        <w:t>%</w:t>
      </w:r>
    </w:p>
    <w:p w:rsidR="00E07C8B" w:rsidRPr="00062CE3" w:rsidRDefault="009731A0">
      <w:pPr>
        <w:autoSpaceDE w:val="0"/>
        <w:autoSpaceDN w:val="0"/>
        <w:rPr>
          <w:rFonts w:ascii="仿宋" w:eastAsia="仿宋" w:hAnsi="仿宋" w:cs="新宋体"/>
          <w:sz w:val="30"/>
          <w:szCs w:val="30"/>
          <w:lang w:val="zh-CN"/>
        </w:rPr>
      </w:pPr>
      <w:r w:rsidRPr="00062CE3">
        <w:rPr>
          <w:rFonts w:ascii="仿宋" w:eastAsia="仿宋" w:hAnsi="仿宋" w:cs="新宋体" w:hint="eastAsia"/>
          <w:sz w:val="30"/>
          <w:szCs w:val="30"/>
          <w:lang w:val="zh-CN"/>
        </w:rPr>
        <w:t xml:space="preserve">三、 领域 </w:t>
      </w:r>
      <w:r w:rsidRPr="00062CE3">
        <w:rPr>
          <w:rFonts w:ascii="仿宋" w:eastAsia="仿宋" w:hAnsi="仿宋" w:cs="新宋体"/>
          <w:sz w:val="30"/>
          <w:szCs w:val="30"/>
          <w:lang w:val="zh-CN"/>
        </w:rPr>
        <w:t>3</w:t>
      </w:r>
      <w:r w:rsidRPr="00062CE3">
        <w:rPr>
          <w:rFonts w:ascii="仿宋" w:eastAsia="仿宋" w:hAnsi="仿宋" w:cs="新宋体" w:hint="eastAsia"/>
          <w:sz w:val="30"/>
          <w:szCs w:val="30"/>
          <w:lang w:val="zh-CN"/>
        </w:rPr>
        <w:t>：严谨性</w:t>
      </w:r>
    </w:p>
    <w:tbl>
      <w:tblPr>
        <w:tblW w:w="11331" w:type="dxa"/>
        <w:tblInd w:w="-1125" w:type="dxa"/>
        <w:tblLayout w:type="fixed"/>
        <w:tblCellMar>
          <w:left w:w="0" w:type="dxa"/>
          <w:right w:w="0" w:type="dxa"/>
        </w:tblCellMar>
        <w:tblLook w:val="04A0" w:firstRow="1" w:lastRow="0" w:firstColumn="1" w:lastColumn="0" w:noHBand="0" w:noVBand="1"/>
      </w:tblPr>
      <w:tblGrid>
        <w:gridCol w:w="1365"/>
        <w:gridCol w:w="894"/>
        <w:gridCol w:w="993"/>
        <w:gridCol w:w="992"/>
        <w:gridCol w:w="1134"/>
        <w:gridCol w:w="1192"/>
        <w:gridCol w:w="1218"/>
        <w:gridCol w:w="1134"/>
        <w:gridCol w:w="1134"/>
        <w:gridCol w:w="1275"/>
      </w:tblGrid>
      <w:tr w:rsidR="00062CE3" w:rsidRPr="00062CE3">
        <w:trPr>
          <w:trHeight w:hRule="exact" w:val="426"/>
        </w:trPr>
        <w:tc>
          <w:tcPr>
            <w:tcW w:w="2259" w:type="dxa"/>
            <w:gridSpan w:val="2"/>
            <w:tcBorders>
              <w:top w:val="nil"/>
              <w:left w:val="nil"/>
              <w:bottom w:val="single" w:sz="4" w:space="0" w:color="000000"/>
              <w:right w:val="nil"/>
            </w:tcBorders>
          </w:tcPr>
          <w:p w:rsidR="00E07C8B" w:rsidRPr="00062CE3" w:rsidRDefault="009731A0">
            <w:pPr>
              <w:pStyle w:val="TableParagraph"/>
              <w:spacing w:line="317" w:lineRule="exact"/>
              <w:ind w:left="1447"/>
              <w:rPr>
                <w:rFonts w:ascii="仿宋" w:eastAsia="仿宋" w:hAnsi="仿宋" w:cs="Arial"/>
                <w:szCs w:val="21"/>
                <w:lang w:eastAsia="zh-CN"/>
              </w:rPr>
            </w:pPr>
            <w:r w:rsidRPr="00062CE3">
              <w:rPr>
                <w:rFonts w:ascii="仿宋" w:eastAsia="仿宋" w:hAnsi="仿宋" w:cs="宋体"/>
                <w:szCs w:val="21"/>
              </w:rPr>
              <w:t>条目</w:t>
            </w:r>
            <w:r w:rsidRPr="00062CE3">
              <w:rPr>
                <w:rFonts w:ascii="仿宋" w:eastAsia="仿宋" w:hAnsi="仿宋" w:cs="Arial" w:hint="eastAsia"/>
                <w:szCs w:val="21"/>
                <w:lang w:eastAsia="zh-CN"/>
              </w:rPr>
              <w:t>7</w:t>
            </w:r>
          </w:p>
        </w:tc>
        <w:tc>
          <w:tcPr>
            <w:tcW w:w="993" w:type="dxa"/>
            <w:tcBorders>
              <w:top w:val="nil"/>
              <w:left w:val="nil"/>
              <w:bottom w:val="single" w:sz="4" w:space="0" w:color="000000"/>
              <w:right w:val="nil"/>
            </w:tcBorders>
          </w:tcPr>
          <w:p w:rsidR="00E07C8B" w:rsidRPr="00062CE3" w:rsidRDefault="009731A0">
            <w:pPr>
              <w:pStyle w:val="TableParagraph"/>
              <w:spacing w:line="317" w:lineRule="exact"/>
              <w:ind w:left="203"/>
              <w:rPr>
                <w:rFonts w:ascii="仿宋" w:eastAsia="仿宋" w:hAnsi="仿宋" w:cs="Arial"/>
                <w:szCs w:val="21"/>
                <w:lang w:eastAsia="zh-CN"/>
              </w:rPr>
            </w:pPr>
            <w:r w:rsidRPr="00062CE3">
              <w:rPr>
                <w:rFonts w:ascii="仿宋" w:eastAsia="仿宋" w:hAnsi="仿宋" w:cs="宋体"/>
                <w:szCs w:val="21"/>
              </w:rPr>
              <w:t>条目</w:t>
            </w:r>
            <w:r w:rsidRPr="00062CE3">
              <w:rPr>
                <w:rFonts w:ascii="仿宋" w:eastAsia="仿宋" w:hAnsi="仿宋" w:cs="Arial" w:hint="eastAsia"/>
                <w:szCs w:val="21"/>
                <w:lang w:eastAsia="zh-CN"/>
              </w:rPr>
              <w:t>8</w:t>
            </w:r>
          </w:p>
        </w:tc>
        <w:tc>
          <w:tcPr>
            <w:tcW w:w="992" w:type="dxa"/>
            <w:tcBorders>
              <w:top w:val="nil"/>
              <w:left w:val="nil"/>
              <w:bottom w:val="single" w:sz="4" w:space="0" w:color="000000"/>
              <w:right w:val="nil"/>
            </w:tcBorders>
          </w:tcPr>
          <w:p w:rsidR="00E07C8B" w:rsidRPr="00062CE3" w:rsidRDefault="009731A0">
            <w:pPr>
              <w:pStyle w:val="TableParagraph"/>
              <w:spacing w:line="317" w:lineRule="exact"/>
              <w:ind w:left="203"/>
              <w:rPr>
                <w:rFonts w:ascii="仿宋" w:eastAsia="仿宋" w:hAnsi="仿宋" w:cs="Arial"/>
                <w:szCs w:val="21"/>
                <w:lang w:eastAsia="zh-CN"/>
              </w:rPr>
            </w:pPr>
            <w:r w:rsidRPr="00062CE3">
              <w:rPr>
                <w:rFonts w:ascii="仿宋" w:eastAsia="仿宋" w:hAnsi="仿宋" w:cs="宋体"/>
                <w:szCs w:val="21"/>
              </w:rPr>
              <w:t>条目</w:t>
            </w:r>
            <w:r w:rsidRPr="00062CE3">
              <w:rPr>
                <w:rFonts w:ascii="仿宋" w:eastAsia="仿宋" w:hAnsi="仿宋" w:cs="Arial" w:hint="eastAsia"/>
                <w:szCs w:val="21"/>
                <w:lang w:eastAsia="zh-CN"/>
              </w:rPr>
              <w:t>9</w:t>
            </w:r>
          </w:p>
        </w:tc>
        <w:tc>
          <w:tcPr>
            <w:tcW w:w="1134" w:type="dxa"/>
            <w:tcBorders>
              <w:top w:val="nil"/>
              <w:left w:val="nil"/>
              <w:bottom w:val="single" w:sz="4" w:space="0" w:color="000000"/>
              <w:right w:val="nil"/>
            </w:tcBorders>
          </w:tcPr>
          <w:p w:rsidR="00E07C8B" w:rsidRPr="00062CE3" w:rsidRDefault="009731A0">
            <w:pPr>
              <w:pStyle w:val="TableParagraph"/>
              <w:spacing w:line="300" w:lineRule="exact"/>
              <w:ind w:left="282"/>
              <w:rPr>
                <w:rFonts w:ascii="仿宋" w:eastAsia="仿宋" w:hAnsi="仿宋" w:cs="宋体"/>
                <w:szCs w:val="21"/>
              </w:rPr>
            </w:pPr>
            <w:r w:rsidRPr="00062CE3">
              <w:rPr>
                <w:rFonts w:ascii="仿宋" w:eastAsia="仿宋" w:hAnsi="仿宋" w:cs="宋体"/>
                <w:szCs w:val="21"/>
              </w:rPr>
              <w:t>条目</w:t>
            </w:r>
            <w:r w:rsidRPr="00062CE3">
              <w:rPr>
                <w:rFonts w:ascii="仿宋" w:eastAsia="仿宋" w:hAnsi="仿宋" w:cs="Arial" w:hint="eastAsia"/>
                <w:szCs w:val="21"/>
                <w:lang w:eastAsia="zh-CN"/>
              </w:rPr>
              <w:t>10</w:t>
            </w:r>
          </w:p>
        </w:tc>
        <w:tc>
          <w:tcPr>
            <w:tcW w:w="1192" w:type="dxa"/>
            <w:tcBorders>
              <w:top w:val="nil"/>
              <w:left w:val="nil"/>
              <w:bottom w:val="single" w:sz="4" w:space="0" w:color="000000"/>
              <w:right w:val="nil"/>
            </w:tcBorders>
          </w:tcPr>
          <w:p w:rsidR="00E07C8B" w:rsidRPr="00062CE3" w:rsidRDefault="009731A0">
            <w:pPr>
              <w:pStyle w:val="TableParagraph"/>
              <w:spacing w:line="300" w:lineRule="exact"/>
              <w:ind w:left="282"/>
              <w:rPr>
                <w:rFonts w:ascii="仿宋" w:eastAsia="仿宋" w:hAnsi="仿宋" w:cs="宋体"/>
                <w:szCs w:val="21"/>
                <w:lang w:eastAsia="zh-CN"/>
              </w:rPr>
            </w:pPr>
            <w:r w:rsidRPr="00062CE3">
              <w:rPr>
                <w:rFonts w:ascii="仿宋" w:eastAsia="仿宋" w:hAnsi="仿宋" w:cs="宋体"/>
                <w:szCs w:val="21"/>
              </w:rPr>
              <w:t>条目</w:t>
            </w:r>
            <w:r w:rsidRPr="00062CE3">
              <w:rPr>
                <w:rFonts w:ascii="仿宋" w:eastAsia="仿宋" w:hAnsi="仿宋" w:cs="Arial" w:hint="eastAsia"/>
                <w:szCs w:val="21"/>
                <w:lang w:eastAsia="zh-CN"/>
              </w:rPr>
              <w:t>11</w:t>
            </w:r>
          </w:p>
        </w:tc>
        <w:tc>
          <w:tcPr>
            <w:tcW w:w="1218" w:type="dxa"/>
            <w:tcBorders>
              <w:top w:val="nil"/>
              <w:left w:val="nil"/>
              <w:bottom w:val="single" w:sz="4" w:space="0" w:color="000000"/>
              <w:right w:val="nil"/>
            </w:tcBorders>
          </w:tcPr>
          <w:p w:rsidR="00E07C8B" w:rsidRPr="00062CE3" w:rsidRDefault="009731A0">
            <w:pPr>
              <w:pStyle w:val="TableParagraph"/>
              <w:spacing w:line="300" w:lineRule="exact"/>
              <w:ind w:left="282"/>
              <w:rPr>
                <w:rFonts w:ascii="仿宋" w:eastAsia="仿宋" w:hAnsi="仿宋" w:cs="宋体"/>
                <w:szCs w:val="21"/>
              </w:rPr>
            </w:pPr>
            <w:r w:rsidRPr="00062CE3">
              <w:rPr>
                <w:rFonts w:ascii="仿宋" w:eastAsia="仿宋" w:hAnsi="仿宋" w:cs="宋体"/>
                <w:szCs w:val="21"/>
              </w:rPr>
              <w:t>条目</w:t>
            </w:r>
            <w:r w:rsidRPr="00062CE3">
              <w:rPr>
                <w:rFonts w:ascii="仿宋" w:eastAsia="仿宋" w:hAnsi="仿宋" w:cs="Arial" w:hint="eastAsia"/>
                <w:szCs w:val="21"/>
                <w:lang w:eastAsia="zh-CN"/>
              </w:rPr>
              <w:t>12</w:t>
            </w:r>
          </w:p>
        </w:tc>
        <w:tc>
          <w:tcPr>
            <w:tcW w:w="1134" w:type="dxa"/>
            <w:tcBorders>
              <w:top w:val="nil"/>
              <w:left w:val="nil"/>
              <w:bottom w:val="single" w:sz="4" w:space="0" w:color="000000"/>
              <w:right w:val="nil"/>
            </w:tcBorders>
          </w:tcPr>
          <w:p w:rsidR="00E07C8B" w:rsidRPr="00062CE3" w:rsidRDefault="009731A0">
            <w:pPr>
              <w:pStyle w:val="TableParagraph"/>
              <w:spacing w:line="300" w:lineRule="exact"/>
              <w:ind w:left="282"/>
              <w:rPr>
                <w:rFonts w:ascii="仿宋" w:eastAsia="仿宋" w:hAnsi="仿宋" w:cs="宋体"/>
                <w:szCs w:val="21"/>
              </w:rPr>
            </w:pPr>
            <w:r w:rsidRPr="00062CE3">
              <w:rPr>
                <w:rFonts w:ascii="仿宋" w:eastAsia="仿宋" w:hAnsi="仿宋" w:cs="宋体"/>
                <w:szCs w:val="21"/>
              </w:rPr>
              <w:t>条目</w:t>
            </w:r>
            <w:r w:rsidRPr="00062CE3">
              <w:rPr>
                <w:rFonts w:ascii="仿宋" w:eastAsia="仿宋" w:hAnsi="仿宋" w:cs="Arial" w:hint="eastAsia"/>
                <w:szCs w:val="21"/>
                <w:lang w:eastAsia="zh-CN"/>
              </w:rPr>
              <w:t>13</w:t>
            </w:r>
          </w:p>
        </w:tc>
        <w:tc>
          <w:tcPr>
            <w:tcW w:w="1134" w:type="dxa"/>
            <w:tcBorders>
              <w:top w:val="nil"/>
              <w:left w:val="nil"/>
              <w:bottom w:val="single" w:sz="4" w:space="0" w:color="000000"/>
              <w:right w:val="nil"/>
            </w:tcBorders>
          </w:tcPr>
          <w:p w:rsidR="00E07C8B" w:rsidRPr="00062CE3" w:rsidRDefault="009731A0">
            <w:pPr>
              <w:pStyle w:val="TableParagraph"/>
              <w:spacing w:line="300" w:lineRule="exact"/>
              <w:ind w:left="282"/>
              <w:rPr>
                <w:rFonts w:ascii="仿宋" w:eastAsia="仿宋" w:hAnsi="仿宋" w:cs="宋体"/>
                <w:szCs w:val="21"/>
              </w:rPr>
            </w:pPr>
            <w:r w:rsidRPr="00062CE3">
              <w:rPr>
                <w:rFonts w:ascii="仿宋" w:eastAsia="仿宋" w:hAnsi="仿宋" w:cs="宋体"/>
                <w:szCs w:val="21"/>
              </w:rPr>
              <w:t>条目</w:t>
            </w:r>
            <w:r w:rsidRPr="00062CE3">
              <w:rPr>
                <w:rFonts w:ascii="仿宋" w:eastAsia="仿宋" w:hAnsi="仿宋" w:cs="Arial" w:hint="eastAsia"/>
                <w:szCs w:val="21"/>
                <w:lang w:eastAsia="zh-CN"/>
              </w:rPr>
              <w:t>14</w:t>
            </w:r>
          </w:p>
        </w:tc>
        <w:tc>
          <w:tcPr>
            <w:tcW w:w="1275" w:type="dxa"/>
            <w:tcBorders>
              <w:top w:val="nil"/>
              <w:left w:val="nil"/>
              <w:bottom w:val="single" w:sz="4" w:space="0" w:color="000000"/>
              <w:right w:val="nil"/>
            </w:tcBorders>
          </w:tcPr>
          <w:p w:rsidR="00E07C8B" w:rsidRPr="00062CE3" w:rsidRDefault="009731A0">
            <w:pPr>
              <w:pStyle w:val="TableParagraph"/>
              <w:spacing w:line="300" w:lineRule="exact"/>
              <w:ind w:left="282"/>
              <w:rPr>
                <w:rFonts w:ascii="仿宋" w:eastAsia="仿宋" w:hAnsi="仿宋" w:cs="宋体"/>
                <w:szCs w:val="21"/>
              </w:rPr>
            </w:pPr>
            <w:proofErr w:type="spellStart"/>
            <w:r w:rsidRPr="00062CE3">
              <w:rPr>
                <w:rFonts w:ascii="仿宋" w:eastAsia="仿宋" w:hAnsi="仿宋" w:cs="宋体"/>
                <w:szCs w:val="21"/>
              </w:rPr>
              <w:t>总计</w:t>
            </w:r>
            <w:proofErr w:type="spellEnd"/>
          </w:p>
        </w:tc>
      </w:tr>
      <w:tr w:rsidR="00062CE3" w:rsidRPr="00062CE3">
        <w:trPr>
          <w:trHeight w:hRule="exact" w:val="472"/>
        </w:trPr>
        <w:tc>
          <w:tcPr>
            <w:tcW w:w="1365" w:type="dxa"/>
            <w:tcBorders>
              <w:top w:val="single" w:sz="4" w:space="0" w:color="000000"/>
              <w:left w:val="nil"/>
              <w:bottom w:val="nil"/>
              <w:right w:val="nil"/>
            </w:tcBorders>
          </w:tcPr>
          <w:p w:rsidR="00E07C8B" w:rsidRPr="00062CE3" w:rsidRDefault="009731A0">
            <w:pPr>
              <w:pStyle w:val="TableParagraph"/>
              <w:spacing w:before="41"/>
              <w:ind w:left="163"/>
              <w:rPr>
                <w:rFonts w:ascii="仿宋" w:eastAsia="仿宋" w:hAnsi="仿宋" w:cs="Arial"/>
                <w:szCs w:val="21"/>
              </w:rPr>
            </w:pPr>
            <w:proofErr w:type="spellStart"/>
            <w:r w:rsidRPr="00062CE3">
              <w:rPr>
                <w:rFonts w:ascii="仿宋" w:eastAsia="仿宋" w:hAnsi="仿宋" w:cs="宋体"/>
                <w:szCs w:val="21"/>
              </w:rPr>
              <w:lastRenderedPageBreak/>
              <w:t>评价者</w:t>
            </w:r>
            <w:proofErr w:type="spellEnd"/>
            <w:r w:rsidRPr="00062CE3">
              <w:rPr>
                <w:rFonts w:ascii="仿宋" w:eastAsia="仿宋" w:hAnsi="仿宋" w:cs="宋体"/>
                <w:szCs w:val="21"/>
              </w:rPr>
              <w:t xml:space="preserve"> </w:t>
            </w:r>
            <w:r w:rsidRPr="00062CE3">
              <w:rPr>
                <w:rFonts w:ascii="仿宋" w:eastAsia="仿宋" w:hAnsi="仿宋" w:cs="Arial"/>
                <w:szCs w:val="21"/>
              </w:rPr>
              <w:t>1</w:t>
            </w:r>
          </w:p>
        </w:tc>
        <w:tc>
          <w:tcPr>
            <w:tcW w:w="894" w:type="dxa"/>
            <w:tcBorders>
              <w:top w:val="single" w:sz="4" w:space="0" w:color="000000"/>
              <w:left w:val="nil"/>
              <w:bottom w:val="nil"/>
              <w:right w:val="nil"/>
            </w:tcBorders>
          </w:tcPr>
          <w:p w:rsidR="00E07C8B" w:rsidRPr="00062CE3" w:rsidRDefault="009731A0">
            <w:pPr>
              <w:pStyle w:val="TableParagraph"/>
              <w:spacing w:before="93"/>
              <w:ind w:left="334" w:right="451"/>
              <w:rPr>
                <w:rFonts w:ascii="仿宋" w:eastAsia="仿宋" w:hAnsi="仿宋" w:cs="Arial"/>
                <w:szCs w:val="21"/>
                <w:lang w:eastAsia="zh-CN"/>
              </w:rPr>
            </w:pPr>
            <w:r w:rsidRPr="00062CE3">
              <w:rPr>
                <w:rFonts w:ascii="仿宋" w:eastAsia="仿宋" w:hAnsi="仿宋" w:cstheme="minorBidi" w:hint="eastAsia"/>
                <w:szCs w:val="21"/>
                <w:lang w:eastAsia="zh-CN"/>
              </w:rPr>
              <w:t>7</w:t>
            </w:r>
          </w:p>
        </w:tc>
        <w:tc>
          <w:tcPr>
            <w:tcW w:w="993" w:type="dxa"/>
            <w:tcBorders>
              <w:top w:val="single" w:sz="4" w:space="0" w:color="000000"/>
              <w:left w:val="nil"/>
              <w:bottom w:val="nil"/>
              <w:right w:val="nil"/>
            </w:tcBorders>
          </w:tcPr>
          <w:p w:rsidR="00E07C8B" w:rsidRPr="00062CE3" w:rsidRDefault="009731A0">
            <w:pPr>
              <w:pStyle w:val="TableParagraph"/>
              <w:spacing w:before="93"/>
              <w:ind w:left="387" w:right="385"/>
              <w:rPr>
                <w:rFonts w:ascii="仿宋" w:eastAsia="仿宋" w:hAnsi="仿宋" w:cs="Arial"/>
                <w:szCs w:val="21"/>
                <w:lang w:eastAsia="zh-CN"/>
              </w:rPr>
            </w:pPr>
            <w:r w:rsidRPr="00062CE3">
              <w:rPr>
                <w:rFonts w:ascii="仿宋" w:eastAsia="仿宋" w:hAnsi="仿宋" w:cstheme="minorBidi" w:hint="eastAsia"/>
                <w:szCs w:val="21"/>
                <w:lang w:eastAsia="zh-CN"/>
              </w:rPr>
              <w:t>7</w:t>
            </w:r>
          </w:p>
        </w:tc>
        <w:tc>
          <w:tcPr>
            <w:tcW w:w="992" w:type="dxa"/>
            <w:tcBorders>
              <w:top w:val="single" w:sz="4" w:space="0" w:color="000000"/>
              <w:left w:val="nil"/>
              <w:bottom w:val="nil"/>
              <w:right w:val="nil"/>
            </w:tcBorders>
          </w:tcPr>
          <w:p w:rsidR="00E07C8B" w:rsidRPr="00062CE3" w:rsidRDefault="009731A0">
            <w:pPr>
              <w:pStyle w:val="TableParagraph"/>
              <w:spacing w:before="93"/>
              <w:ind w:left="388" w:right="464"/>
              <w:rPr>
                <w:rFonts w:ascii="仿宋" w:eastAsia="仿宋" w:hAnsi="仿宋" w:cs="Arial"/>
                <w:szCs w:val="21"/>
              </w:rPr>
            </w:pPr>
            <w:r w:rsidRPr="00062CE3">
              <w:rPr>
                <w:rFonts w:ascii="仿宋" w:eastAsia="仿宋" w:hAnsi="仿宋" w:cstheme="minorBidi"/>
                <w:szCs w:val="21"/>
              </w:rPr>
              <w:t>6</w:t>
            </w:r>
          </w:p>
        </w:tc>
        <w:tc>
          <w:tcPr>
            <w:tcW w:w="1134"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theme="minorBidi"/>
                <w:szCs w:val="21"/>
                <w:lang w:eastAsia="zh-CN"/>
              </w:rPr>
            </w:pPr>
            <w:r w:rsidRPr="00062CE3">
              <w:rPr>
                <w:rFonts w:ascii="仿宋" w:eastAsia="仿宋" w:hAnsi="仿宋" w:cstheme="minorBidi" w:hint="eastAsia"/>
                <w:szCs w:val="21"/>
                <w:lang w:eastAsia="zh-CN"/>
              </w:rPr>
              <w:t>6</w:t>
            </w:r>
          </w:p>
        </w:tc>
        <w:tc>
          <w:tcPr>
            <w:tcW w:w="1192"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theme="minorBidi"/>
                <w:szCs w:val="21"/>
                <w:lang w:eastAsia="zh-CN"/>
              </w:rPr>
            </w:pPr>
            <w:r w:rsidRPr="00062CE3">
              <w:rPr>
                <w:rFonts w:ascii="仿宋" w:eastAsia="仿宋" w:hAnsi="仿宋" w:cstheme="minorBidi" w:hint="eastAsia"/>
                <w:szCs w:val="21"/>
                <w:lang w:eastAsia="zh-CN"/>
              </w:rPr>
              <w:t>6</w:t>
            </w:r>
          </w:p>
        </w:tc>
        <w:tc>
          <w:tcPr>
            <w:tcW w:w="1218"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theme="minorBidi"/>
                <w:szCs w:val="21"/>
                <w:lang w:eastAsia="zh-CN"/>
              </w:rPr>
            </w:pPr>
            <w:r w:rsidRPr="00062CE3">
              <w:rPr>
                <w:rFonts w:ascii="仿宋" w:eastAsia="仿宋" w:hAnsi="仿宋" w:cstheme="minorBidi" w:hint="eastAsia"/>
                <w:szCs w:val="21"/>
                <w:lang w:eastAsia="zh-CN"/>
              </w:rPr>
              <w:t>7</w:t>
            </w:r>
          </w:p>
        </w:tc>
        <w:tc>
          <w:tcPr>
            <w:tcW w:w="1134"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theme="minorBidi"/>
                <w:szCs w:val="21"/>
                <w:lang w:eastAsia="zh-CN"/>
              </w:rPr>
            </w:pPr>
            <w:r w:rsidRPr="00062CE3">
              <w:rPr>
                <w:rFonts w:ascii="仿宋" w:eastAsia="仿宋" w:hAnsi="仿宋" w:cstheme="minorBidi" w:hint="eastAsia"/>
                <w:szCs w:val="21"/>
                <w:lang w:eastAsia="zh-CN"/>
              </w:rPr>
              <w:t>6</w:t>
            </w:r>
          </w:p>
        </w:tc>
        <w:tc>
          <w:tcPr>
            <w:tcW w:w="1134"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theme="minorBidi"/>
                <w:szCs w:val="21"/>
                <w:lang w:eastAsia="zh-CN"/>
              </w:rPr>
            </w:pPr>
            <w:r w:rsidRPr="00062CE3">
              <w:rPr>
                <w:rFonts w:ascii="仿宋" w:eastAsia="仿宋" w:hAnsi="仿宋" w:cstheme="minorBidi" w:hint="eastAsia"/>
                <w:szCs w:val="21"/>
                <w:lang w:eastAsia="zh-CN"/>
              </w:rPr>
              <w:t>5</w:t>
            </w:r>
          </w:p>
        </w:tc>
        <w:tc>
          <w:tcPr>
            <w:tcW w:w="1275"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Arial"/>
                <w:szCs w:val="21"/>
                <w:lang w:eastAsia="zh-CN"/>
              </w:rPr>
            </w:pPr>
            <w:r w:rsidRPr="00062CE3">
              <w:rPr>
                <w:rFonts w:ascii="仿宋" w:eastAsia="仿宋" w:hAnsi="仿宋" w:cstheme="minorBidi" w:hint="eastAsia"/>
                <w:szCs w:val="21"/>
                <w:lang w:eastAsia="zh-CN"/>
              </w:rPr>
              <w:t>50</w:t>
            </w:r>
          </w:p>
        </w:tc>
      </w:tr>
      <w:tr w:rsidR="00062CE3" w:rsidRPr="00062CE3">
        <w:trPr>
          <w:trHeight w:hRule="exact" w:val="468"/>
        </w:trPr>
        <w:tc>
          <w:tcPr>
            <w:tcW w:w="1365" w:type="dxa"/>
            <w:tcBorders>
              <w:top w:val="nil"/>
              <w:left w:val="nil"/>
              <w:bottom w:val="nil"/>
              <w:right w:val="nil"/>
            </w:tcBorders>
          </w:tcPr>
          <w:p w:rsidR="00E07C8B" w:rsidRPr="00062CE3" w:rsidRDefault="009731A0">
            <w:pPr>
              <w:pStyle w:val="TableParagraph"/>
              <w:spacing w:before="38"/>
              <w:ind w:left="163"/>
              <w:rPr>
                <w:rFonts w:ascii="仿宋" w:eastAsia="仿宋" w:hAnsi="仿宋" w:cs="Arial"/>
                <w:szCs w:val="21"/>
              </w:rPr>
            </w:pPr>
            <w:proofErr w:type="spellStart"/>
            <w:r w:rsidRPr="00062CE3">
              <w:rPr>
                <w:rFonts w:ascii="仿宋" w:eastAsia="仿宋" w:hAnsi="仿宋" w:cs="宋体"/>
                <w:szCs w:val="21"/>
              </w:rPr>
              <w:t>评价者</w:t>
            </w:r>
            <w:proofErr w:type="spellEnd"/>
            <w:r w:rsidRPr="00062CE3">
              <w:rPr>
                <w:rFonts w:ascii="仿宋" w:eastAsia="仿宋" w:hAnsi="仿宋" w:cs="宋体"/>
                <w:szCs w:val="21"/>
              </w:rPr>
              <w:t xml:space="preserve"> </w:t>
            </w:r>
            <w:r w:rsidRPr="00062CE3">
              <w:rPr>
                <w:rFonts w:ascii="仿宋" w:eastAsia="仿宋" w:hAnsi="仿宋" w:cs="Arial"/>
                <w:szCs w:val="21"/>
              </w:rPr>
              <w:t>2</w:t>
            </w:r>
          </w:p>
        </w:tc>
        <w:tc>
          <w:tcPr>
            <w:tcW w:w="894" w:type="dxa"/>
            <w:tcBorders>
              <w:top w:val="nil"/>
              <w:left w:val="nil"/>
              <w:bottom w:val="nil"/>
              <w:right w:val="nil"/>
            </w:tcBorders>
          </w:tcPr>
          <w:p w:rsidR="00E07C8B" w:rsidRPr="00062CE3" w:rsidRDefault="009731A0">
            <w:pPr>
              <w:pStyle w:val="TableParagraph"/>
              <w:spacing w:before="89"/>
              <w:ind w:left="334" w:right="451"/>
              <w:rPr>
                <w:rFonts w:ascii="仿宋" w:eastAsia="仿宋" w:hAnsi="仿宋" w:cs="Arial"/>
                <w:szCs w:val="21"/>
              </w:rPr>
            </w:pPr>
            <w:r w:rsidRPr="00062CE3">
              <w:rPr>
                <w:rFonts w:ascii="仿宋" w:eastAsia="仿宋" w:hAnsi="仿宋" w:cstheme="minorBidi"/>
                <w:szCs w:val="21"/>
              </w:rPr>
              <w:t>6</w:t>
            </w:r>
          </w:p>
        </w:tc>
        <w:tc>
          <w:tcPr>
            <w:tcW w:w="993" w:type="dxa"/>
            <w:tcBorders>
              <w:top w:val="nil"/>
              <w:left w:val="nil"/>
              <w:bottom w:val="nil"/>
              <w:right w:val="nil"/>
            </w:tcBorders>
          </w:tcPr>
          <w:p w:rsidR="00E07C8B" w:rsidRPr="00062CE3" w:rsidRDefault="009731A0">
            <w:pPr>
              <w:pStyle w:val="TableParagraph"/>
              <w:spacing w:before="89"/>
              <w:ind w:left="387" w:right="385"/>
              <w:rPr>
                <w:rFonts w:ascii="仿宋" w:eastAsia="仿宋" w:hAnsi="仿宋" w:cs="Arial"/>
                <w:szCs w:val="21"/>
                <w:lang w:eastAsia="zh-CN"/>
              </w:rPr>
            </w:pPr>
            <w:r w:rsidRPr="00062CE3">
              <w:rPr>
                <w:rFonts w:ascii="仿宋" w:eastAsia="仿宋" w:hAnsi="仿宋" w:cstheme="minorBidi" w:hint="eastAsia"/>
                <w:szCs w:val="21"/>
                <w:lang w:eastAsia="zh-CN"/>
              </w:rPr>
              <w:t>7</w:t>
            </w:r>
          </w:p>
        </w:tc>
        <w:tc>
          <w:tcPr>
            <w:tcW w:w="992" w:type="dxa"/>
            <w:tcBorders>
              <w:top w:val="nil"/>
              <w:left w:val="nil"/>
              <w:bottom w:val="nil"/>
              <w:right w:val="nil"/>
            </w:tcBorders>
          </w:tcPr>
          <w:p w:rsidR="00E07C8B" w:rsidRPr="00062CE3" w:rsidRDefault="009731A0">
            <w:pPr>
              <w:pStyle w:val="TableParagraph"/>
              <w:spacing w:before="89"/>
              <w:ind w:left="388" w:right="464"/>
              <w:rPr>
                <w:rFonts w:ascii="仿宋" w:eastAsia="仿宋" w:hAnsi="仿宋" w:cs="Arial"/>
                <w:szCs w:val="21"/>
              </w:rPr>
            </w:pPr>
            <w:r w:rsidRPr="00062CE3">
              <w:rPr>
                <w:rFonts w:ascii="仿宋" w:eastAsia="仿宋" w:hAnsi="仿宋" w:cstheme="minorBidi"/>
                <w:szCs w:val="21"/>
              </w:rPr>
              <w:t>7</w:t>
            </w:r>
          </w:p>
        </w:tc>
        <w:tc>
          <w:tcPr>
            <w:tcW w:w="1134" w:type="dxa"/>
            <w:tcBorders>
              <w:top w:val="nil"/>
              <w:left w:val="nil"/>
              <w:bottom w:val="nil"/>
              <w:right w:val="nil"/>
            </w:tcBorders>
          </w:tcPr>
          <w:p w:rsidR="00E07C8B" w:rsidRPr="00062CE3" w:rsidRDefault="009731A0">
            <w:pPr>
              <w:pStyle w:val="TableParagraph"/>
              <w:spacing w:before="89"/>
              <w:ind w:left="328"/>
              <w:rPr>
                <w:rFonts w:ascii="仿宋" w:eastAsia="仿宋" w:hAnsi="仿宋" w:cstheme="minorBidi"/>
                <w:szCs w:val="21"/>
                <w:lang w:eastAsia="zh-CN"/>
              </w:rPr>
            </w:pPr>
            <w:r w:rsidRPr="00062CE3">
              <w:rPr>
                <w:rFonts w:ascii="仿宋" w:eastAsia="仿宋" w:hAnsi="仿宋" w:cstheme="minorBidi" w:hint="eastAsia"/>
                <w:szCs w:val="21"/>
                <w:lang w:eastAsia="zh-CN"/>
              </w:rPr>
              <w:t>7</w:t>
            </w:r>
          </w:p>
        </w:tc>
        <w:tc>
          <w:tcPr>
            <w:tcW w:w="1192" w:type="dxa"/>
            <w:tcBorders>
              <w:top w:val="nil"/>
              <w:left w:val="nil"/>
              <w:bottom w:val="nil"/>
              <w:right w:val="nil"/>
            </w:tcBorders>
          </w:tcPr>
          <w:p w:rsidR="00E07C8B" w:rsidRPr="00062CE3" w:rsidRDefault="009731A0">
            <w:pPr>
              <w:pStyle w:val="TableParagraph"/>
              <w:spacing w:before="89"/>
              <w:ind w:left="328"/>
              <w:rPr>
                <w:rFonts w:ascii="仿宋" w:eastAsia="仿宋" w:hAnsi="仿宋" w:cstheme="minorBidi"/>
                <w:szCs w:val="21"/>
                <w:lang w:eastAsia="zh-CN"/>
              </w:rPr>
            </w:pPr>
            <w:r w:rsidRPr="00062CE3">
              <w:rPr>
                <w:rFonts w:ascii="仿宋" w:eastAsia="仿宋" w:hAnsi="仿宋" w:cstheme="minorBidi" w:hint="eastAsia"/>
                <w:szCs w:val="21"/>
                <w:lang w:eastAsia="zh-CN"/>
              </w:rPr>
              <w:t>7</w:t>
            </w:r>
          </w:p>
        </w:tc>
        <w:tc>
          <w:tcPr>
            <w:tcW w:w="1218" w:type="dxa"/>
            <w:tcBorders>
              <w:top w:val="nil"/>
              <w:left w:val="nil"/>
              <w:bottom w:val="nil"/>
              <w:right w:val="nil"/>
            </w:tcBorders>
          </w:tcPr>
          <w:p w:rsidR="00E07C8B" w:rsidRPr="00062CE3" w:rsidRDefault="009731A0">
            <w:pPr>
              <w:pStyle w:val="TableParagraph"/>
              <w:spacing w:before="89"/>
              <w:ind w:left="328"/>
              <w:rPr>
                <w:rFonts w:ascii="仿宋" w:eastAsia="仿宋" w:hAnsi="仿宋" w:cstheme="minorBidi"/>
                <w:szCs w:val="21"/>
                <w:lang w:eastAsia="zh-CN"/>
              </w:rPr>
            </w:pPr>
            <w:r w:rsidRPr="00062CE3">
              <w:rPr>
                <w:rFonts w:ascii="仿宋" w:eastAsia="仿宋" w:hAnsi="仿宋" w:cstheme="minorBidi" w:hint="eastAsia"/>
                <w:szCs w:val="21"/>
                <w:lang w:eastAsia="zh-CN"/>
              </w:rPr>
              <w:t>7</w:t>
            </w:r>
          </w:p>
        </w:tc>
        <w:tc>
          <w:tcPr>
            <w:tcW w:w="1134" w:type="dxa"/>
            <w:tcBorders>
              <w:top w:val="nil"/>
              <w:left w:val="nil"/>
              <w:bottom w:val="nil"/>
              <w:right w:val="nil"/>
            </w:tcBorders>
          </w:tcPr>
          <w:p w:rsidR="00E07C8B" w:rsidRPr="00062CE3" w:rsidRDefault="009731A0">
            <w:pPr>
              <w:pStyle w:val="TableParagraph"/>
              <w:spacing w:before="89"/>
              <w:ind w:left="328"/>
              <w:rPr>
                <w:rFonts w:ascii="仿宋" w:eastAsia="仿宋" w:hAnsi="仿宋" w:cstheme="minorBidi"/>
                <w:szCs w:val="21"/>
                <w:lang w:eastAsia="zh-CN"/>
              </w:rPr>
            </w:pPr>
            <w:r w:rsidRPr="00062CE3">
              <w:rPr>
                <w:rFonts w:ascii="仿宋" w:eastAsia="仿宋" w:hAnsi="仿宋" w:cstheme="minorBidi" w:hint="eastAsia"/>
                <w:szCs w:val="21"/>
                <w:lang w:eastAsia="zh-CN"/>
              </w:rPr>
              <w:t>7</w:t>
            </w:r>
          </w:p>
        </w:tc>
        <w:tc>
          <w:tcPr>
            <w:tcW w:w="1134" w:type="dxa"/>
            <w:tcBorders>
              <w:top w:val="nil"/>
              <w:left w:val="nil"/>
              <w:bottom w:val="nil"/>
              <w:right w:val="nil"/>
            </w:tcBorders>
          </w:tcPr>
          <w:p w:rsidR="00E07C8B" w:rsidRPr="00062CE3" w:rsidRDefault="009731A0">
            <w:pPr>
              <w:pStyle w:val="TableParagraph"/>
              <w:spacing w:before="89"/>
              <w:ind w:left="328"/>
              <w:rPr>
                <w:rFonts w:ascii="仿宋" w:eastAsia="仿宋" w:hAnsi="仿宋" w:cstheme="minorBidi"/>
                <w:szCs w:val="21"/>
                <w:lang w:eastAsia="zh-CN"/>
              </w:rPr>
            </w:pPr>
            <w:r w:rsidRPr="00062CE3">
              <w:rPr>
                <w:rFonts w:ascii="仿宋" w:eastAsia="仿宋" w:hAnsi="仿宋" w:cstheme="minorBidi" w:hint="eastAsia"/>
                <w:szCs w:val="21"/>
                <w:lang w:eastAsia="zh-CN"/>
              </w:rPr>
              <w:t>7</w:t>
            </w:r>
          </w:p>
        </w:tc>
        <w:tc>
          <w:tcPr>
            <w:tcW w:w="1275" w:type="dxa"/>
            <w:tcBorders>
              <w:top w:val="nil"/>
              <w:left w:val="nil"/>
              <w:bottom w:val="nil"/>
              <w:right w:val="nil"/>
            </w:tcBorders>
          </w:tcPr>
          <w:p w:rsidR="00E07C8B" w:rsidRPr="00062CE3" w:rsidRDefault="009731A0">
            <w:pPr>
              <w:pStyle w:val="TableParagraph"/>
              <w:spacing w:before="89"/>
              <w:ind w:left="328"/>
              <w:rPr>
                <w:rFonts w:ascii="仿宋" w:eastAsia="仿宋" w:hAnsi="仿宋" w:cs="Arial"/>
                <w:szCs w:val="21"/>
                <w:lang w:eastAsia="zh-CN"/>
              </w:rPr>
            </w:pPr>
            <w:r w:rsidRPr="00062CE3">
              <w:rPr>
                <w:rFonts w:ascii="仿宋" w:eastAsia="仿宋" w:hAnsi="仿宋" w:cstheme="minorBidi" w:hint="eastAsia"/>
                <w:szCs w:val="21"/>
                <w:lang w:eastAsia="zh-CN"/>
              </w:rPr>
              <w:t>55</w:t>
            </w:r>
          </w:p>
        </w:tc>
      </w:tr>
      <w:tr w:rsidR="00062CE3" w:rsidRPr="00062CE3">
        <w:trPr>
          <w:trHeight w:hRule="exact" w:val="468"/>
        </w:trPr>
        <w:tc>
          <w:tcPr>
            <w:tcW w:w="1365" w:type="dxa"/>
            <w:tcBorders>
              <w:top w:val="nil"/>
              <w:left w:val="nil"/>
              <w:bottom w:val="nil"/>
              <w:right w:val="nil"/>
            </w:tcBorders>
          </w:tcPr>
          <w:p w:rsidR="00E07C8B" w:rsidRPr="00062CE3" w:rsidRDefault="009731A0">
            <w:pPr>
              <w:pStyle w:val="TableParagraph"/>
              <w:spacing w:before="38"/>
              <w:ind w:left="163"/>
              <w:rPr>
                <w:rFonts w:ascii="仿宋" w:eastAsia="仿宋" w:hAnsi="仿宋" w:cs="Arial"/>
                <w:szCs w:val="21"/>
              </w:rPr>
            </w:pPr>
            <w:proofErr w:type="spellStart"/>
            <w:r w:rsidRPr="00062CE3">
              <w:rPr>
                <w:rFonts w:ascii="仿宋" w:eastAsia="仿宋" w:hAnsi="仿宋" w:cs="宋体"/>
                <w:szCs w:val="21"/>
              </w:rPr>
              <w:t>评价者</w:t>
            </w:r>
            <w:proofErr w:type="spellEnd"/>
            <w:r w:rsidRPr="00062CE3">
              <w:rPr>
                <w:rFonts w:ascii="仿宋" w:eastAsia="仿宋" w:hAnsi="仿宋" w:cs="宋体"/>
                <w:szCs w:val="21"/>
              </w:rPr>
              <w:t xml:space="preserve"> </w:t>
            </w:r>
            <w:r w:rsidRPr="00062CE3">
              <w:rPr>
                <w:rFonts w:ascii="仿宋" w:eastAsia="仿宋" w:hAnsi="仿宋" w:cs="Arial"/>
                <w:szCs w:val="21"/>
              </w:rPr>
              <w:t>3</w:t>
            </w:r>
          </w:p>
        </w:tc>
        <w:tc>
          <w:tcPr>
            <w:tcW w:w="894" w:type="dxa"/>
            <w:tcBorders>
              <w:top w:val="nil"/>
              <w:left w:val="nil"/>
              <w:bottom w:val="nil"/>
              <w:right w:val="nil"/>
            </w:tcBorders>
          </w:tcPr>
          <w:p w:rsidR="00E07C8B" w:rsidRPr="00062CE3" w:rsidRDefault="009731A0">
            <w:pPr>
              <w:pStyle w:val="TableParagraph"/>
              <w:spacing w:before="89"/>
              <w:ind w:left="334" w:right="451"/>
              <w:rPr>
                <w:rFonts w:ascii="仿宋" w:eastAsia="仿宋" w:hAnsi="仿宋" w:cs="Arial"/>
                <w:szCs w:val="21"/>
                <w:lang w:eastAsia="zh-CN"/>
              </w:rPr>
            </w:pPr>
            <w:r w:rsidRPr="00062CE3">
              <w:rPr>
                <w:rFonts w:ascii="仿宋" w:eastAsia="仿宋" w:hAnsi="仿宋" w:cstheme="minorBidi" w:hint="eastAsia"/>
                <w:szCs w:val="21"/>
                <w:lang w:eastAsia="zh-CN"/>
              </w:rPr>
              <w:t>5</w:t>
            </w:r>
          </w:p>
        </w:tc>
        <w:tc>
          <w:tcPr>
            <w:tcW w:w="993" w:type="dxa"/>
            <w:tcBorders>
              <w:top w:val="nil"/>
              <w:left w:val="nil"/>
              <w:bottom w:val="nil"/>
              <w:right w:val="nil"/>
            </w:tcBorders>
          </w:tcPr>
          <w:p w:rsidR="00E07C8B" w:rsidRPr="00062CE3" w:rsidRDefault="009731A0">
            <w:pPr>
              <w:pStyle w:val="TableParagraph"/>
              <w:spacing w:before="89"/>
              <w:ind w:left="387" w:right="385"/>
              <w:rPr>
                <w:rFonts w:ascii="仿宋" w:eastAsia="仿宋" w:hAnsi="仿宋" w:cs="Arial"/>
                <w:szCs w:val="21"/>
                <w:lang w:eastAsia="zh-CN"/>
              </w:rPr>
            </w:pPr>
            <w:r w:rsidRPr="00062CE3">
              <w:rPr>
                <w:rFonts w:ascii="仿宋" w:eastAsia="仿宋" w:hAnsi="仿宋" w:cstheme="minorBidi" w:hint="eastAsia"/>
                <w:szCs w:val="21"/>
                <w:lang w:eastAsia="zh-CN"/>
              </w:rPr>
              <w:t>7</w:t>
            </w:r>
          </w:p>
        </w:tc>
        <w:tc>
          <w:tcPr>
            <w:tcW w:w="992" w:type="dxa"/>
            <w:tcBorders>
              <w:top w:val="nil"/>
              <w:left w:val="nil"/>
              <w:bottom w:val="nil"/>
              <w:right w:val="nil"/>
            </w:tcBorders>
          </w:tcPr>
          <w:p w:rsidR="00E07C8B" w:rsidRPr="00062CE3" w:rsidRDefault="009731A0">
            <w:pPr>
              <w:pStyle w:val="TableParagraph"/>
              <w:spacing w:before="89"/>
              <w:ind w:left="388" w:right="464"/>
              <w:rPr>
                <w:rFonts w:ascii="仿宋" w:eastAsia="仿宋" w:hAnsi="仿宋" w:cs="Arial"/>
                <w:szCs w:val="21"/>
                <w:lang w:eastAsia="zh-CN"/>
              </w:rPr>
            </w:pPr>
            <w:r w:rsidRPr="00062CE3">
              <w:rPr>
                <w:rFonts w:ascii="仿宋" w:eastAsia="仿宋" w:hAnsi="仿宋" w:cstheme="minorBidi" w:hint="eastAsia"/>
                <w:szCs w:val="21"/>
                <w:lang w:eastAsia="zh-CN"/>
              </w:rPr>
              <w:t>6</w:t>
            </w:r>
          </w:p>
        </w:tc>
        <w:tc>
          <w:tcPr>
            <w:tcW w:w="1134" w:type="dxa"/>
            <w:tcBorders>
              <w:top w:val="nil"/>
              <w:left w:val="nil"/>
              <w:bottom w:val="nil"/>
              <w:right w:val="nil"/>
            </w:tcBorders>
          </w:tcPr>
          <w:p w:rsidR="00E07C8B" w:rsidRPr="00062CE3" w:rsidRDefault="009731A0">
            <w:pPr>
              <w:pStyle w:val="TableParagraph"/>
              <w:spacing w:before="89"/>
              <w:ind w:left="375" w:right="453"/>
              <w:rPr>
                <w:rFonts w:ascii="仿宋" w:eastAsia="仿宋" w:hAnsi="仿宋" w:cstheme="minorBidi"/>
                <w:szCs w:val="21"/>
                <w:lang w:eastAsia="zh-CN"/>
              </w:rPr>
            </w:pPr>
            <w:r w:rsidRPr="00062CE3">
              <w:rPr>
                <w:rFonts w:ascii="仿宋" w:eastAsia="仿宋" w:hAnsi="仿宋" w:cstheme="minorBidi" w:hint="eastAsia"/>
                <w:szCs w:val="21"/>
                <w:lang w:eastAsia="zh-CN"/>
              </w:rPr>
              <w:t>6</w:t>
            </w:r>
          </w:p>
        </w:tc>
        <w:tc>
          <w:tcPr>
            <w:tcW w:w="1192" w:type="dxa"/>
            <w:tcBorders>
              <w:top w:val="nil"/>
              <w:left w:val="nil"/>
              <w:bottom w:val="nil"/>
              <w:right w:val="nil"/>
            </w:tcBorders>
          </w:tcPr>
          <w:p w:rsidR="00E07C8B" w:rsidRPr="00062CE3" w:rsidRDefault="009731A0">
            <w:pPr>
              <w:pStyle w:val="TableParagraph"/>
              <w:spacing w:before="89"/>
              <w:ind w:left="375" w:right="453"/>
              <w:rPr>
                <w:rFonts w:ascii="仿宋" w:eastAsia="仿宋" w:hAnsi="仿宋" w:cstheme="minorBidi"/>
                <w:szCs w:val="21"/>
                <w:lang w:eastAsia="zh-CN"/>
              </w:rPr>
            </w:pPr>
            <w:r w:rsidRPr="00062CE3">
              <w:rPr>
                <w:rFonts w:ascii="仿宋" w:eastAsia="仿宋" w:hAnsi="仿宋" w:cstheme="minorBidi" w:hint="eastAsia"/>
                <w:szCs w:val="21"/>
                <w:lang w:eastAsia="zh-CN"/>
              </w:rPr>
              <w:t>6</w:t>
            </w:r>
          </w:p>
        </w:tc>
        <w:tc>
          <w:tcPr>
            <w:tcW w:w="1218" w:type="dxa"/>
            <w:tcBorders>
              <w:top w:val="nil"/>
              <w:left w:val="nil"/>
              <w:bottom w:val="nil"/>
              <w:right w:val="nil"/>
            </w:tcBorders>
          </w:tcPr>
          <w:p w:rsidR="00E07C8B" w:rsidRPr="00062CE3" w:rsidRDefault="009731A0">
            <w:pPr>
              <w:pStyle w:val="TableParagraph"/>
              <w:spacing w:before="89"/>
              <w:ind w:left="375" w:right="453"/>
              <w:rPr>
                <w:rFonts w:ascii="仿宋" w:eastAsia="仿宋" w:hAnsi="仿宋" w:cstheme="minorBidi"/>
                <w:szCs w:val="21"/>
                <w:lang w:eastAsia="zh-CN"/>
              </w:rPr>
            </w:pPr>
            <w:r w:rsidRPr="00062CE3">
              <w:rPr>
                <w:rFonts w:ascii="仿宋" w:eastAsia="仿宋" w:hAnsi="仿宋" w:cstheme="minorBidi" w:hint="eastAsia"/>
                <w:szCs w:val="21"/>
                <w:lang w:eastAsia="zh-CN"/>
              </w:rPr>
              <w:t>6</w:t>
            </w:r>
          </w:p>
        </w:tc>
        <w:tc>
          <w:tcPr>
            <w:tcW w:w="1134" w:type="dxa"/>
            <w:tcBorders>
              <w:top w:val="nil"/>
              <w:left w:val="nil"/>
              <w:bottom w:val="nil"/>
              <w:right w:val="nil"/>
            </w:tcBorders>
          </w:tcPr>
          <w:p w:rsidR="00E07C8B" w:rsidRPr="00062CE3" w:rsidRDefault="009731A0">
            <w:pPr>
              <w:pStyle w:val="TableParagraph"/>
              <w:spacing w:before="89"/>
              <w:ind w:left="375" w:right="453"/>
              <w:rPr>
                <w:rFonts w:ascii="仿宋" w:eastAsia="仿宋" w:hAnsi="仿宋" w:cstheme="minorBidi"/>
                <w:szCs w:val="21"/>
                <w:lang w:eastAsia="zh-CN"/>
              </w:rPr>
            </w:pPr>
            <w:r w:rsidRPr="00062CE3">
              <w:rPr>
                <w:rFonts w:ascii="仿宋" w:eastAsia="仿宋" w:hAnsi="仿宋" w:cstheme="minorBidi" w:hint="eastAsia"/>
                <w:szCs w:val="21"/>
                <w:lang w:eastAsia="zh-CN"/>
              </w:rPr>
              <w:t>6</w:t>
            </w:r>
          </w:p>
        </w:tc>
        <w:tc>
          <w:tcPr>
            <w:tcW w:w="1134" w:type="dxa"/>
            <w:tcBorders>
              <w:top w:val="nil"/>
              <w:left w:val="nil"/>
              <w:bottom w:val="nil"/>
              <w:right w:val="nil"/>
            </w:tcBorders>
          </w:tcPr>
          <w:p w:rsidR="00E07C8B" w:rsidRPr="00062CE3" w:rsidRDefault="009731A0">
            <w:pPr>
              <w:pStyle w:val="TableParagraph"/>
              <w:spacing w:before="89"/>
              <w:ind w:left="375" w:right="453"/>
              <w:rPr>
                <w:rFonts w:ascii="仿宋" w:eastAsia="仿宋" w:hAnsi="仿宋" w:cstheme="minorBidi"/>
                <w:szCs w:val="21"/>
                <w:lang w:eastAsia="zh-CN"/>
              </w:rPr>
            </w:pPr>
            <w:r w:rsidRPr="00062CE3">
              <w:rPr>
                <w:rFonts w:ascii="仿宋" w:eastAsia="仿宋" w:hAnsi="仿宋" w:cstheme="minorBidi" w:hint="eastAsia"/>
                <w:szCs w:val="21"/>
                <w:lang w:eastAsia="zh-CN"/>
              </w:rPr>
              <w:t>6</w:t>
            </w:r>
          </w:p>
        </w:tc>
        <w:tc>
          <w:tcPr>
            <w:tcW w:w="1275" w:type="dxa"/>
            <w:tcBorders>
              <w:top w:val="nil"/>
              <w:left w:val="nil"/>
              <w:bottom w:val="nil"/>
              <w:right w:val="nil"/>
            </w:tcBorders>
          </w:tcPr>
          <w:p w:rsidR="00E07C8B" w:rsidRPr="00062CE3" w:rsidRDefault="009731A0">
            <w:pPr>
              <w:pStyle w:val="TableParagraph"/>
              <w:spacing w:before="89"/>
              <w:ind w:right="453" w:firstLineChars="150" w:firstLine="315"/>
              <w:rPr>
                <w:rFonts w:ascii="仿宋" w:eastAsia="仿宋" w:hAnsi="仿宋" w:cs="Arial"/>
                <w:szCs w:val="21"/>
                <w:lang w:eastAsia="zh-CN"/>
              </w:rPr>
            </w:pPr>
            <w:r w:rsidRPr="00062CE3">
              <w:rPr>
                <w:rFonts w:ascii="仿宋" w:eastAsia="仿宋" w:hAnsi="仿宋" w:cstheme="minorBidi" w:hint="eastAsia"/>
                <w:szCs w:val="21"/>
                <w:lang w:eastAsia="zh-CN"/>
              </w:rPr>
              <w:t>48</w:t>
            </w:r>
          </w:p>
        </w:tc>
      </w:tr>
      <w:tr w:rsidR="00062CE3" w:rsidRPr="00062CE3">
        <w:trPr>
          <w:trHeight w:hRule="exact" w:val="474"/>
        </w:trPr>
        <w:tc>
          <w:tcPr>
            <w:tcW w:w="1365" w:type="dxa"/>
            <w:tcBorders>
              <w:top w:val="nil"/>
              <w:left w:val="nil"/>
              <w:bottom w:val="single" w:sz="4" w:space="0" w:color="000000"/>
              <w:right w:val="nil"/>
            </w:tcBorders>
          </w:tcPr>
          <w:p w:rsidR="00E07C8B" w:rsidRPr="00062CE3" w:rsidRDefault="009731A0">
            <w:pPr>
              <w:pStyle w:val="TableParagraph"/>
              <w:spacing w:before="38"/>
              <w:ind w:left="163"/>
              <w:rPr>
                <w:rFonts w:ascii="仿宋" w:eastAsia="仿宋" w:hAnsi="仿宋" w:cs="Arial"/>
                <w:szCs w:val="21"/>
              </w:rPr>
            </w:pPr>
            <w:proofErr w:type="spellStart"/>
            <w:r w:rsidRPr="00062CE3">
              <w:rPr>
                <w:rFonts w:ascii="仿宋" w:eastAsia="仿宋" w:hAnsi="仿宋" w:cs="宋体"/>
                <w:szCs w:val="21"/>
              </w:rPr>
              <w:t>评价者</w:t>
            </w:r>
            <w:proofErr w:type="spellEnd"/>
            <w:r w:rsidRPr="00062CE3">
              <w:rPr>
                <w:rFonts w:ascii="仿宋" w:eastAsia="仿宋" w:hAnsi="仿宋" w:cs="宋体"/>
                <w:szCs w:val="21"/>
              </w:rPr>
              <w:t xml:space="preserve"> </w:t>
            </w:r>
            <w:r w:rsidRPr="00062CE3">
              <w:rPr>
                <w:rFonts w:ascii="仿宋" w:eastAsia="仿宋" w:hAnsi="仿宋" w:cs="Arial"/>
                <w:szCs w:val="21"/>
              </w:rPr>
              <w:t>4</w:t>
            </w:r>
          </w:p>
        </w:tc>
        <w:tc>
          <w:tcPr>
            <w:tcW w:w="894" w:type="dxa"/>
            <w:tcBorders>
              <w:top w:val="nil"/>
              <w:left w:val="nil"/>
              <w:bottom w:val="single" w:sz="4" w:space="0" w:color="000000"/>
              <w:right w:val="nil"/>
            </w:tcBorders>
          </w:tcPr>
          <w:p w:rsidR="00E07C8B" w:rsidRPr="00062CE3" w:rsidRDefault="009731A0">
            <w:pPr>
              <w:pStyle w:val="TableParagraph"/>
              <w:spacing w:before="89"/>
              <w:ind w:left="334" w:right="451"/>
              <w:rPr>
                <w:rFonts w:ascii="仿宋" w:eastAsia="仿宋" w:hAnsi="仿宋" w:cs="Arial"/>
                <w:szCs w:val="21"/>
                <w:lang w:eastAsia="zh-CN"/>
              </w:rPr>
            </w:pPr>
            <w:r w:rsidRPr="00062CE3">
              <w:rPr>
                <w:rFonts w:ascii="仿宋" w:eastAsia="仿宋" w:hAnsi="仿宋" w:cstheme="minorBidi" w:hint="eastAsia"/>
                <w:szCs w:val="21"/>
                <w:lang w:eastAsia="zh-CN"/>
              </w:rPr>
              <w:t>7</w:t>
            </w:r>
          </w:p>
        </w:tc>
        <w:tc>
          <w:tcPr>
            <w:tcW w:w="993" w:type="dxa"/>
            <w:tcBorders>
              <w:top w:val="nil"/>
              <w:left w:val="nil"/>
              <w:bottom w:val="single" w:sz="4" w:space="0" w:color="000000"/>
              <w:right w:val="nil"/>
            </w:tcBorders>
          </w:tcPr>
          <w:p w:rsidR="00E07C8B" w:rsidRPr="00062CE3" w:rsidRDefault="009731A0">
            <w:pPr>
              <w:pStyle w:val="TableParagraph"/>
              <w:spacing w:before="89"/>
              <w:ind w:left="387" w:right="385"/>
              <w:rPr>
                <w:rFonts w:ascii="仿宋" w:eastAsia="仿宋" w:hAnsi="仿宋" w:cs="Arial"/>
                <w:szCs w:val="21"/>
                <w:lang w:eastAsia="zh-CN"/>
              </w:rPr>
            </w:pPr>
            <w:r w:rsidRPr="00062CE3">
              <w:rPr>
                <w:rFonts w:ascii="仿宋" w:eastAsia="仿宋" w:hAnsi="仿宋" w:cstheme="minorBidi" w:hint="eastAsia"/>
                <w:szCs w:val="21"/>
                <w:lang w:eastAsia="zh-CN"/>
              </w:rPr>
              <w:t>7</w:t>
            </w:r>
          </w:p>
        </w:tc>
        <w:tc>
          <w:tcPr>
            <w:tcW w:w="992" w:type="dxa"/>
            <w:tcBorders>
              <w:top w:val="nil"/>
              <w:left w:val="nil"/>
              <w:bottom w:val="single" w:sz="4" w:space="0" w:color="000000"/>
              <w:right w:val="nil"/>
            </w:tcBorders>
          </w:tcPr>
          <w:p w:rsidR="00E07C8B" w:rsidRPr="00062CE3" w:rsidRDefault="009731A0">
            <w:pPr>
              <w:pStyle w:val="TableParagraph"/>
              <w:spacing w:before="89"/>
              <w:ind w:left="388" w:right="464"/>
              <w:rPr>
                <w:rFonts w:ascii="仿宋" w:eastAsia="仿宋" w:hAnsi="仿宋" w:cs="Arial"/>
                <w:szCs w:val="21"/>
                <w:lang w:eastAsia="zh-CN"/>
              </w:rPr>
            </w:pPr>
            <w:r w:rsidRPr="00062CE3">
              <w:rPr>
                <w:rFonts w:ascii="仿宋" w:eastAsia="仿宋" w:hAnsi="仿宋" w:cstheme="minorBidi" w:hint="eastAsia"/>
                <w:szCs w:val="21"/>
                <w:lang w:eastAsia="zh-CN"/>
              </w:rPr>
              <w:t>7</w:t>
            </w:r>
          </w:p>
        </w:tc>
        <w:tc>
          <w:tcPr>
            <w:tcW w:w="1134" w:type="dxa"/>
            <w:tcBorders>
              <w:top w:val="nil"/>
              <w:left w:val="nil"/>
              <w:bottom w:val="single" w:sz="4" w:space="0" w:color="000000"/>
              <w:right w:val="nil"/>
            </w:tcBorders>
          </w:tcPr>
          <w:p w:rsidR="00E07C8B" w:rsidRPr="00062CE3" w:rsidRDefault="009731A0">
            <w:pPr>
              <w:pStyle w:val="TableParagraph"/>
              <w:spacing w:before="89"/>
              <w:ind w:left="375" w:right="453"/>
              <w:rPr>
                <w:rFonts w:ascii="仿宋" w:eastAsia="仿宋" w:hAnsi="仿宋" w:cstheme="minorBidi"/>
                <w:szCs w:val="21"/>
                <w:lang w:eastAsia="zh-CN"/>
              </w:rPr>
            </w:pPr>
            <w:r w:rsidRPr="00062CE3">
              <w:rPr>
                <w:rFonts w:ascii="仿宋" w:eastAsia="仿宋" w:hAnsi="仿宋" w:cstheme="minorBidi" w:hint="eastAsia"/>
                <w:szCs w:val="21"/>
                <w:lang w:eastAsia="zh-CN"/>
              </w:rPr>
              <w:t>7</w:t>
            </w:r>
          </w:p>
        </w:tc>
        <w:tc>
          <w:tcPr>
            <w:tcW w:w="1192" w:type="dxa"/>
            <w:tcBorders>
              <w:top w:val="nil"/>
              <w:left w:val="nil"/>
              <w:bottom w:val="single" w:sz="4" w:space="0" w:color="000000"/>
              <w:right w:val="nil"/>
            </w:tcBorders>
          </w:tcPr>
          <w:p w:rsidR="00E07C8B" w:rsidRPr="00062CE3" w:rsidRDefault="009731A0">
            <w:pPr>
              <w:pStyle w:val="TableParagraph"/>
              <w:spacing w:before="89"/>
              <w:ind w:left="375" w:right="453"/>
              <w:rPr>
                <w:rFonts w:ascii="仿宋" w:eastAsia="仿宋" w:hAnsi="仿宋" w:cstheme="minorBidi"/>
                <w:szCs w:val="21"/>
                <w:lang w:eastAsia="zh-CN"/>
              </w:rPr>
            </w:pPr>
            <w:r w:rsidRPr="00062CE3">
              <w:rPr>
                <w:rFonts w:ascii="仿宋" w:eastAsia="仿宋" w:hAnsi="仿宋" w:cstheme="minorBidi" w:hint="eastAsia"/>
                <w:szCs w:val="21"/>
                <w:lang w:eastAsia="zh-CN"/>
              </w:rPr>
              <w:t>7</w:t>
            </w:r>
          </w:p>
        </w:tc>
        <w:tc>
          <w:tcPr>
            <w:tcW w:w="1218" w:type="dxa"/>
            <w:tcBorders>
              <w:top w:val="nil"/>
              <w:left w:val="nil"/>
              <w:bottom w:val="single" w:sz="4" w:space="0" w:color="000000"/>
              <w:right w:val="nil"/>
            </w:tcBorders>
          </w:tcPr>
          <w:p w:rsidR="00E07C8B" w:rsidRPr="00062CE3" w:rsidRDefault="009731A0">
            <w:pPr>
              <w:pStyle w:val="TableParagraph"/>
              <w:spacing w:before="89"/>
              <w:ind w:left="375" w:right="453"/>
              <w:rPr>
                <w:rFonts w:ascii="仿宋" w:eastAsia="仿宋" w:hAnsi="仿宋" w:cstheme="minorBidi"/>
                <w:szCs w:val="21"/>
                <w:lang w:eastAsia="zh-CN"/>
              </w:rPr>
            </w:pPr>
            <w:r w:rsidRPr="00062CE3">
              <w:rPr>
                <w:rFonts w:ascii="仿宋" w:eastAsia="仿宋" w:hAnsi="仿宋" w:cstheme="minorBidi" w:hint="eastAsia"/>
                <w:szCs w:val="21"/>
                <w:lang w:eastAsia="zh-CN"/>
              </w:rPr>
              <w:t>6</w:t>
            </w:r>
          </w:p>
        </w:tc>
        <w:tc>
          <w:tcPr>
            <w:tcW w:w="1134" w:type="dxa"/>
            <w:tcBorders>
              <w:top w:val="nil"/>
              <w:left w:val="nil"/>
              <w:bottom w:val="single" w:sz="4" w:space="0" w:color="000000"/>
              <w:right w:val="nil"/>
            </w:tcBorders>
          </w:tcPr>
          <w:p w:rsidR="00E07C8B" w:rsidRPr="00062CE3" w:rsidRDefault="009731A0">
            <w:pPr>
              <w:pStyle w:val="TableParagraph"/>
              <w:spacing w:before="89"/>
              <w:ind w:left="375" w:right="453"/>
              <w:rPr>
                <w:rFonts w:ascii="仿宋" w:eastAsia="仿宋" w:hAnsi="仿宋" w:cstheme="minorBidi"/>
                <w:szCs w:val="21"/>
                <w:lang w:eastAsia="zh-CN"/>
              </w:rPr>
            </w:pPr>
            <w:r w:rsidRPr="00062CE3">
              <w:rPr>
                <w:rFonts w:ascii="仿宋" w:eastAsia="仿宋" w:hAnsi="仿宋" w:cstheme="minorBidi" w:hint="eastAsia"/>
                <w:szCs w:val="21"/>
                <w:lang w:eastAsia="zh-CN"/>
              </w:rPr>
              <w:t>7</w:t>
            </w:r>
          </w:p>
        </w:tc>
        <w:tc>
          <w:tcPr>
            <w:tcW w:w="1134" w:type="dxa"/>
            <w:tcBorders>
              <w:top w:val="nil"/>
              <w:left w:val="nil"/>
              <w:bottom w:val="single" w:sz="4" w:space="0" w:color="000000"/>
              <w:right w:val="nil"/>
            </w:tcBorders>
          </w:tcPr>
          <w:p w:rsidR="00E07C8B" w:rsidRPr="00062CE3" w:rsidRDefault="009731A0">
            <w:pPr>
              <w:pStyle w:val="TableParagraph"/>
              <w:spacing w:before="89"/>
              <w:ind w:left="375" w:right="453"/>
              <w:rPr>
                <w:rFonts w:ascii="仿宋" w:eastAsia="仿宋" w:hAnsi="仿宋" w:cstheme="minorBidi"/>
                <w:szCs w:val="21"/>
                <w:lang w:eastAsia="zh-CN"/>
              </w:rPr>
            </w:pPr>
            <w:r w:rsidRPr="00062CE3">
              <w:rPr>
                <w:rFonts w:ascii="仿宋" w:eastAsia="仿宋" w:hAnsi="仿宋" w:cstheme="minorBidi" w:hint="eastAsia"/>
                <w:szCs w:val="21"/>
                <w:lang w:eastAsia="zh-CN"/>
              </w:rPr>
              <w:t>7</w:t>
            </w:r>
          </w:p>
        </w:tc>
        <w:tc>
          <w:tcPr>
            <w:tcW w:w="1275" w:type="dxa"/>
            <w:tcBorders>
              <w:top w:val="nil"/>
              <w:left w:val="nil"/>
              <w:bottom w:val="single" w:sz="4" w:space="0" w:color="000000"/>
              <w:right w:val="nil"/>
            </w:tcBorders>
          </w:tcPr>
          <w:p w:rsidR="00E07C8B" w:rsidRPr="00062CE3" w:rsidRDefault="009731A0">
            <w:pPr>
              <w:pStyle w:val="TableParagraph"/>
              <w:spacing w:before="89"/>
              <w:ind w:left="375" w:right="453"/>
              <w:rPr>
                <w:rFonts w:ascii="仿宋" w:eastAsia="仿宋" w:hAnsi="仿宋" w:cs="Arial"/>
                <w:szCs w:val="21"/>
                <w:lang w:eastAsia="zh-CN"/>
              </w:rPr>
            </w:pPr>
            <w:r w:rsidRPr="00062CE3">
              <w:rPr>
                <w:rFonts w:ascii="仿宋" w:eastAsia="仿宋" w:hAnsi="仿宋" w:cstheme="minorBidi" w:hint="eastAsia"/>
                <w:szCs w:val="21"/>
                <w:lang w:eastAsia="zh-CN"/>
              </w:rPr>
              <w:t>55</w:t>
            </w:r>
          </w:p>
        </w:tc>
      </w:tr>
      <w:tr w:rsidR="00062CE3" w:rsidRPr="00062CE3">
        <w:trPr>
          <w:trHeight w:hRule="exact" w:val="424"/>
        </w:trPr>
        <w:tc>
          <w:tcPr>
            <w:tcW w:w="1365" w:type="dxa"/>
            <w:tcBorders>
              <w:top w:val="single" w:sz="4" w:space="0" w:color="000000"/>
              <w:left w:val="nil"/>
              <w:bottom w:val="nil"/>
              <w:right w:val="nil"/>
            </w:tcBorders>
          </w:tcPr>
          <w:p w:rsidR="00E07C8B" w:rsidRPr="00062CE3" w:rsidRDefault="009731A0">
            <w:pPr>
              <w:pStyle w:val="TableParagraph"/>
              <w:spacing w:before="41"/>
              <w:ind w:left="381"/>
              <w:rPr>
                <w:rFonts w:ascii="仿宋" w:eastAsia="仿宋" w:hAnsi="仿宋" w:cs="宋体"/>
                <w:szCs w:val="21"/>
              </w:rPr>
            </w:pPr>
            <w:proofErr w:type="spellStart"/>
            <w:r w:rsidRPr="00062CE3">
              <w:rPr>
                <w:rFonts w:ascii="仿宋" w:eastAsia="仿宋" w:hAnsi="仿宋" w:cs="宋体"/>
                <w:szCs w:val="21"/>
              </w:rPr>
              <w:t>总计</w:t>
            </w:r>
            <w:proofErr w:type="spellEnd"/>
          </w:p>
        </w:tc>
        <w:tc>
          <w:tcPr>
            <w:tcW w:w="894" w:type="dxa"/>
            <w:tcBorders>
              <w:top w:val="single" w:sz="4" w:space="0" w:color="000000"/>
              <w:left w:val="nil"/>
              <w:bottom w:val="nil"/>
              <w:right w:val="nil"/>
            </w:tcBorders>
          </w:tcPr>
          <w:p w:rsidR="00E07C8B" w:rsidRPr="00062CE3" w:rsidRDefault="009731A0">
            <w:pPr>
              <w:pStyle w:val="TableParagraph"/>
              <w:spacing w:before="93"/>
              <w:ind w:left="287"/>
              <w:rPr>
                <w:rFonts w:ascii="仿宋" w:eastAsia="仿宋" w:hAnsi="仿宋" w:cs="Arial"/>
                <w:szCs w:val="21"/>
                <w:lang w:eastAsia="zh-CN"/>
              </w:rPr>
            </w:pPr>
            <w:r w:rsidRPr="00062CE3">
              <w:rPr>
                <w:rFonts w:ascii="仿宋" w:eastAsia="仿宋" w:hAnsi="仿宋" w:cstheme="minorBidi" w:hint="eastAsia"/>
                <w:szCs w:val="21"/>
                <w:lang w:eastAsia="zh-CN"/>
              </w:rPr>
              <w:t>25</w:t>
            </w:r>
          </w:p>
        </w:tc>
        <w:tc>
          <w:tcPr>
            <w:tcW w:w="993" w:type="dxa"/>
            <w:tcBorders>
              <w:top w:val="single" w:sz="4" w:space="0" w:color="000000"/>
              <w:left w:val="nil"/>
              <w:bottom w:val="nil"/>
              <w:right w:val="nil"/>
            </w:tcBorders>
          </w:tcPr>
          <w:p w:rsidR="00E07C8B" w:rsidRPr="00062CE3" w:rsidRDefault="009731A0">
            <w:pPr>
              <w:pStyle w:val="TableParagraph"/>
              <w:spacing w:before="93"/>
              <w:ind w:right="385" w:firstLineChars="150" w:firstLine="315"/>
              <w:rPr>
                <w:rFonts w:ascii="仿宋" w:eastAsia="仿宋" w:hAnsi="仿宋" w:cs="Arial"/>
                <w:szCs w:val="21"/>
              </w:rPr>
            </w:pPr>
            <w:r w:rsidRPr="00062CE3">
              <w:rPr>
                <w:rFonts w:ascii="仿宋" w:eastAsia="仿宋" w:hAnsi="仿宋" w:cstheme="minorBidi" w:hint="eastAsia"/>
                <w:szCs w:val="21"/>
                <w:lang w:eastAsia="zh-CN"/>
              </w:rPr>
              <w:t>28</w:t>
            </w:r>
          </w:p>
        </w:tc>
        <w:tc>
          <w:tcPr>
            <w:tcW w:w="992" w:type="dxa"/>
            <w:tcBorders>
              <w:top w:val="single" w:sz="4" w:space="0" w:color="000000"/>
              <w:left w:val="nil"/>
              <w:bottom w:val="nil"/>
              <w:right w:val="nil"/>
            </w:tcBorders>
          </w:tcPr>
          <w:p w:rsidR="00E07C8B" w:rsidRPr="00062CE3" w:rsidRDefault="009731A0">
            <w:pPr>
              <w:pStyle w:val="TableParagraph"/>
              <w:spacing w:before="93"/>
              <w:ind w:right="464" w:firstLineChars="100" w:firstLine="210"/>
              <w:rPr>
                <w:rFonts w:ascii="仿宋" w:eastAsia="仿宋" w:hAnsi="仿宋" w:cs="Arial"/>
                <w:szCs w:val="21"/>
                <w:lang w:eastAsia="zh-CN"/>
              </w:rPr>
            </w:pPr>
            <w:r w:rsidRPr="00062CE3">
              <w:rPr>
                <w:rFonts w:ascii="仿宋" w:eastAsia="仿宋" w:hAnsi="仿宋" w:cstheme="minorBidi" w:hint="eastAsia"/>
                <w:szCs w:val="21"/>
                <w:lang w:eastAsia="zh-CN"/>
              </w:rPr>
              <w:t>26</w:t>
            </w:r>
          </w:p>
        </w:tc>
        <w:tc>
          <w:tcPr>
            <w:tcW w:w="1134" w:type="dxa"/>
            <w:tcBorders>
              <w:top w:val="single" w:sz="4" w:space="0" w:color="000000"/>
              <w:left w:val="nil"/>
              <w:bottom w:val="nil"/>
              <w:right w:val="nil"/>
            </w:tcBorders>
          </w:tcPr>
          <w:p w:rsidR="00E07C8B" w:rsidRPr="00062CE3" w:rsidRDefault="009731A0">
            <w:pPr>
              <w:pStyle w:val="TableParagraph"/>
              <w:spacing w:before="93"/>
              <w:ind w:firstLineChars="150" w:firstLine="315"/>
              <w:rPr>
                <w:rFonts w:ascii="仿宋" w:eastAsia="仿宋" w:hAnsi="仿宋" w:cstheme="minorBidi"/>
                <w:szCs w:val="21"/>
                <w:lang w:eastAsia="zh-CN"/>
              </w:rPr>
            </w:pPr>
            <w:r w:rsidRPr="00062CE3">
              <w:rPr>
                <w:rFonts w:ascii="仿宋" w:eastAsia="仿宋" w:hAnsi="仿宋" w:cstheme="minorBidi" w:hint="eastAsia"/>
                <w:szCs w:val="21"/>
                <w:lang w:eastAsia="zh-CN"/>
              </w:rPr>
              <w:t>26</w:t>
            </w:r>
          </w:p>
        </w:tc>
        <w:tc>
          <w:tcPr>
            <w:tcW w:w="1192"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theme="minorBidi"/>
                <w:szCs w:val="21"/>
                <w:lang w:eastAsia="zh-CN"/>
              </w:rPr>
            </w:pPr>
            <w:r w:rsidRPr="00062CE3">
              <w:rPr>
                <w:rFonts w:ascii="仿宋" w:eastAsia="仿宋" w:hAnsi="仿宋" w:cstheme="minorBidi" w:hint="eastAsia"/>
                <w:szCs w:val="21"/>
                <w:lang w:eastAsia="zh-CN"/>
              </w:rPr>
              <w:t>26</w:t>
            </w:r>
          </w:p>
        </w:tc>
        <w:tc>
          <w:tcPr>
            <w:tcW w:w="1218"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theme="minorBidi"/>
                <w:szCs w:val="21"/>
                <w:lang w:eastAsia="zh-CN"/>
              </w:rPr>
            </w:pPr>
            <w:r w:rsidRPr="00062CE3">
              <w:rPr>
                <w:rFonts w:ascii="仿宋" w:eastAsia="仿宋" w:hAnsi="仿宋" w:cstheme="minorBidi" w:hint="eastAsia"/>
                <w:szCs w:val="21"/>
                <w:lang w:eastAsia="zh-CN"/>
              </w:rPr>
              <w:t>26</w:t>
            </w:r>
          </w:p>
        </w:tc>
        <w:tc>
          <w:tcPr>
            <w:tcW w:w="1134"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theme="minorBidi"/>
                <w:szCs w:val="21"/>
                <w:lang w:eastAsia="zh-CN"/>
              </w:rPr>
            </w:pPr>
            <w:r w:rsidRPr="00062CE3">
              <w:rPr>
                <w:rFonts w:ascii="仿宋" w:eastAsia="仿宋" w:hAnsi="仿宋" w:cstheme="minorBidi" w:hint="eastAsia"/>
                <w:szCs w:val="21"/>
                <w:lang w:eastAsia="zh-CN"/>
              </w:rPr>
              <w:t>26</w:t>
            </w:r>
          </w:p>
        </w:tc>
        <w:tc>
          <w:tcPr>
            <w:tcW w:w="1134"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theme="minorBidi"/>
                <w:szCs w:val="21"/>
                <w:lang w:eastAsia="zh-CN"/>
              </w:rPr>
            </w:pPr>
            <w:r w:rsidRPr="00062CE3">
              <w:rPr>
                <w:rFonts w:ascii="仿宋" w:eastAsia="仿宋" w:hAnsi="仿宋" w:cstheme="minorBidi" w:hint="eastAsia"/>
                <w:szCs w:val="21"/>
                <w:lang w:eastAsia="zh-CN"/>
              </w:rPr>
              <w:t>25</w:t>
            </w:r>
          </w:p>
        </w:tc>
        <w:tc>
          <w:tcPr>
            <w:tcW w:w="1275"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Arial"/>
                <w:szCs w:val="21"/>
                <w:lang w:eastAsia="zh-CN"/>
              </w:rPr>
            </w:pPr>
            <w:r w:rsidRPr="00062CE3">
              <w:rPr>
                <w:rFonts w:ascii="仿宋" w:eastAsia="仿宋" w:hAnsi="仿宋" w:cstheme="minorBidi" w:hint="eastAsia"/>
                <w:szCs w:val="21"/>
                <w:lang w:eastAsia="zh-CN"/>
              </w:rPr>
              <w:t>208</w:t>
            </w:r>
          </w:p>
        </w:tc>
      </w:tr>
    </w:tbl>
    <w:p w:rsidR="00E07C8B" w:rsidRPr="00062CE3" w:rsidRDefault="009731A0">
      <w:pPr>
        <w:autoSpaceDE w:val="0"/>
        <w:autoSpaceDN w:val="0"/>
        <w:rPr>
          <w:rFonts w:ascii="仿宋" w:eastAsia="仿宋" w:hAnsi="仿宋" w:cs="新宋体"/>
          <w:sz w:val="30"/>
          <w:szCs w:val="30"/>
          <w:lang w:val="zh-CN"/>
        </w:rPr>
      </w:pPr>
      <w:r w:rsidRPr="00062CE3">
        <w:rPr>
          <w:rFonts w:ascii="仿宋" w:eastAsia="仿宋" w:hAnsi="仿宋" w:cs="新宋体" w:hint="eastAsia"/>
          <w:sz w:val="30"/>
          <w:szCs w:val="30"/>
          <w:lang w:val="zh-CN"/>
        </w:rPr>
        <w:t>最大可能得分</w:t>
      </w:r>
      <w:r w:rsidRPr="00062CE3">
        <w:rPr>
          <w:rFonts w:ascii="仿宋" w:eastAsia="仿宋" w:hAnsi="仿宋" w:cs="新宋体"/>
          <w:sz w:val="30"/>
          <w:szCs w:val="30"/>
          <w:lang w:val="zh-CN"/>
        </w:rPr>
        <w:t>= 7 (</w:t>
      </w:r>
      <w:r w:rsidRPr="00062CE3">
        <w:rPr>
          <w:rFonts w:ascii="仿宋" w:eastAsia="仿宋" w:hAnsi="仿宋" w:cs="新宋体" w:hint="eastAsia"/>
          <w:sz w:val="30"/>
          <w:szCs w:val="30"/>
          <w:lang w:val="zh-CN"/>
        </w:rPr>
        <w:t>很同意</w:t>
      </w:r>
      <w:r w:rsidRPr="00062CE3">
        <w:rPr>
          <w:rFonts w:ascii="仿宋" w:eastAsia="仿宋" w:hAnsi="仿宋" w:cs="新宋体"/>
          <w:sz w:val="30"/>
          <w:szCs w:val="30"/>
          <w:lang w:val="zh-CN"/>
        </w:rPr>
        <w:t xml:space="preserve">) x </w:t>
      </w:r>
      <w:r w:rsidRPr="00062CE3">
        <w:rPr>
          <w:rFonts w:ascii="仿宋" w:eastAsia="仿宋" w:hAnsi="仿宋" w:cs="新宋体" w:hint="eastAsia"/>
          <w:sz w:val="30"/>
          <w:szCs w:val="30"/>
          <w:lang w:val="zh-CN"/>
        </w:rPr>
        <w:t>8</w:t>
      </w:r>
      <w:r w:rsidRPr="00062CE3">
        <w:rPr>
          <w:rFonts w:ascii="仿宋" w:eastAsia="仿宋" w:hAnsi="仿宋" w:cs="新宋体"/>
          <w:sz w:val="30"/>
          <w:szCs w:val="30"/>
          <w:lang w:val="zh-CN"/>
        </w:rPr>
        <w:t xml:space="preserve"> (</w:t>
      </w:r>
      <w:r w:rsidRPr="00062CE3">
        <w:rPr>
          <w:rFonts w:ascii="仿宋" w:eastAsia="仿宋" w:hAnsi="仿宋" w:cs="新宋体" w:hint="eastAsia"/>
          <w:sz w:val="30"/>
          <w:szCs w:val="30"/>
          <w:lang w:val="zh-CN"/>
        </w:rPr>
        <w:t>条目</w:t>
      </w:r>
      <w:r w:rsidRPr="00062CE3">
        <w:rPr>
          <w:rFonts w:ascii="仿宋" w:eastAsia="仿宋" w:hAnsi="仿宋" w:cs="新宋体"/>
          <w:sz w:val="30"/>
          <w:szCs w:val="30"/>
          <w:lang w:val="zh-CN"/>
        </w:rPr>
        <w:t>) x 4 (</w:t>
      </w:r>
      <w:r w:rsidRPr="00062CE3">
        <w:rPr>
          <w:rFonts w:ascii="仿宋" w:eastAsia="仿宋" w:hAnsi="仿宋" w:cs="新宋体" w:hint="eastAsia"/>
          <w:sz w:val="30"/>
          <w:szCs w:val="30"/>
          <w:lang w:val="zh-CN"/>
        </w:rPr>
        <w:t>评价者</w:t>
      </w:r>
      <w:r w:rsidRPr="00062CE3">
        <w:rPr>
          <w:rFonts w:ascii="仿宋" w:eastAsia="仿宋" w:hAnsi="仿宋" w:cs="新宋体"/>
          <w:sz w:val="30"/>
          <w:szCs w:val="30"/>
          <w:lang w:val="zh-CN"/>
        </w:rPr>
        <w:t xml:space="preserve">) = </w:t>
      </w:r>
      <w:r w:rsidRPr="00062CE3">
        <w:rPr>
          <w:rFonts w:ascii="仿宋" w:eastAsia="仿宋" w:hAnsi="仿宋" w:cs="新宋体" w:hint="eastAsia"/>
          <w:sz w:val="30"/>
          <w:szCs w:val="30"/>
          <w:lang w:val="zh-CN"/>
        </w:rPr>
        <w:t>224</w:t>
      </w:r>
      <w:r w:rsidRPr="00062CE3">
        <w:rPr>
          <w:rFonts w:ascii="仿宋" w:eastAsia="仿宋" w:hAnsi="仿宋" w:cs="新宋体"/>
          <w:sz w:val="30"/>
          <w:szCs w:val="30"/>
          <w:lang w:val="zh-CN"/>
        </w:rPr>
        <w:t xml:space="preserve"> </w:t>
      </w:r>
    </w:p>
    <w:p w:rsidR="00E07C8B" w:rsidRPr="00062CE3" w:rsidRDefault="009731A0">
      <w:pPr>
        <w:autoSpaceDE w:val="0"/>
        <w:autoSpaceDN w:val="0"/>
        <w:rPr>
          <w:rFonts w:ascii="仿宋" w:eastAsia="仿宋" w:hAnsi="仿宋" w:cs="新宋体"/>
          <w:sz w:val="30"/>
          <w:szCs w:val="30"/>
          <w:lang w:val="zh-CN"/>
        </w:rPr>
      </w:pPr>
      <w:r w:rsidRPr="00062CE3">
        <w:rPr>
          <w:rFonts w:ascii="仿宋" w:eastAsia="仿宋" w:hAnsi="仿宋" w:cs="新宋体"/>
          <w:sz w:val="30"/>
          <w:szCs w:val="30"/>
          <w:lang w:val="zh-CN"/>
        </w:rPr>
        <w:t>最小可能得分= 1 (</w:t>
      </w:r>
      <w:r w:rsidRPr="00062CE3">
        <w:rPr>
          <w:rFonts w:ascii="仿宋" w:eastAsia="仿宋" w:hAnsi="仿宋" w:cs="新宋体" w:hint="eastAsia"/>
          <w:sz w:val="30"/>
          <w:szCs w:val="30"/>
          <w:lang w:val="zh-CN"/>
        </w:rPr>
        <w:t>很不同意</w:t>
      </w:r>
      <w:r w:rsidRPr="00062CE3">
        <w:rPr>
          <w:rFonts w:ascii="仿宋" w:eastAsia="仿宋" w:hAnsi="仿宋" w:cs="新宋体"/>
          <w:sz w:val="30"/>
          <w:szCs w:val="30"/>
          <w:lang w:val="zh-CN"/>
        </w:rPr>
        <w:t xml:space="preserve">) x </w:t>
      </w:r>
      <w:r w:rsidRPr="00062CE3">
        <w:rPr>
          <w:rFonts w:ascii="仿宋" w:eastAsia="仿宋" w:hAnsi="仿宋" w:cs="新宋体" w:hint="eastAsia"/>
          <w:sz w:val="30"/>
          <w:szCs w:val="30"/>
          <w:lang w:val="zh-CN"/>
        </w:rPr>
        <w:t>8</w:t>
      </w:r>
      <w:r w:rsidRPr="00062CE3">
        <w:rPr>
          <w:rFonts w:ascii="仿宋" w:eastAsia="仿宋" w:hAnsi="仿宋" w:cs="新宋体"/>
          <w:sz w:val="30"/>
          <w:szCs w:val="30"/>
          <w:lang w:val="zh-CN"/>
        </w:rPr>
        <w:t xml:space="preserve"> (</w:t>
      </w:r>
      <w:r w:rsidRPr="00062CE3">
        <w:rPr>
          <w:rFonts w:ascii="仿宋" w:eastAsia="仿宋" w:hAnsi="仿宋" w:cs="新宋体" w:hint="eastAsia"/>
          <w:sz w:val="30"/>
          <w:szCs w:val="30"/>
          <w:lang w:val="zh-CN"/>
        </w:rPr>
        <w:t>条目</w:t>
      </w:r>
      <w:r w:rsidRPr="00062CE3">
        <w:rPr>
          <w:rFonts w:ascii="仿宋" w:eastAsia="仿宋" w:hAnsi="仿宋" w:cs="新宋体"/>
          <w:sz w:val="30"/>
          <w:szCs w:val="30"/>
          <w:lang w:val="zh-CN"/>
        </w:rPr>
        <w:t>) x 4 (</w:t>
      </w:r>
      <w:r w:rsidRPr="00062CE3">
        <w:rPr>
          <w:rFonts w:ascii="仿宋" w:eastAsia="仿宋" w:hAnsi="仿宋" w:cs="新宋体" w:hint="eastAsia"/>
          <w:sz w:val="30"/>
          <w:szCs w:val="30"/>
          <w:lang w:val="zh-CN"/>
        </w:rPr>
        <w:t>评价者</w:t>
      </w:r>
      <w:r w:rsidRPr="00062CE3">
        <w:rPr>
          <w:rFonts w:ascii="仿宋" w:eastAsia="仿宋" w:hAnsi="仿宋" w:cs="新宋体"/>
          <w:sz w:val="30"/>
          <w:szCs w:val="30"/>
          <w:lang w:val="zh-CN"/>
        </w:rPr>
        <w:t xml:space="preserve">) = </w:t>
      </w:r>
      <w:r w:rsidRPr="00062CE3">
        <w:rPr>
          <w:rFonts w:ascii="仿宋" w:eastAsia="仿宋" w:hAnsi="仿宋" w:cs="新宋体" w:hint="eastAsia"/>
          <w:sz w:val="30"/>
          <w:szCs w:val="30"/>
          <w:lang w:val="zh-CN"/>
        </w:rPr>
        <w:t>3</w:t>
      </w:r>
      <w:r w:rsidRPr="00062CE3">
        <w:rPr>
          <w:rFonts w:ascii="仿宋" w:eastAsia="仿宋" w:hAnsi="仿宋" w:cs="新宋体"/>
          <w:sz w:val="30"/>
          <w:szCs w:val="30"/>
          <w:lang w:val="zh-CN"/>
        </w:rPr>
        <w:t xml:space="preserve">2 </w:t>
      </w:r>
    </w:p>
    <w:p w:rsidR="00E07C8B" w:rsidRPr="00062CE3" w:rsidRDefault="009731A0">
      <w:pPr>
        <w:autoSpaceDE w:val="0"/>
        <w:autoSpaceDN w:val="0"/>
        <w:rPr>
          <w:rFonts w:ascii="仿宋" w:eastAsia="仿宋" w:hAnsi="仿宋" w:cs="新宋体"/>
          <w:sz w:val="30"/>
          <w:szCs w:val="30"/>
          <w:lang w:val="zh-CN"/>
        </w:rPr>
        <w:sectPr w:rsidR="00E07C8B" w:rsidRPr="00062CE3">
          <w:footerReference w:type="default" r:id="rId19"/>
          <w:pgSz w:w="11910" w:h="16840"/>
          <w:pgMar w:top="1440" w:right="1800" w:bottom="1440" w:left="1800" w:header="0" w:footer="1195" w:gutter="0"/>
          <w:pgNumType w:start="11"/>
          <w:cols w:space="720"/>
          <w:docGrid w:linePitch="286"/>
        </w:sectPr>
      </w:pPr>
      <w:r w:rsidRPr="00062CE3">
        <w:rPr>
          <w:rFonts w:ascii="仿宋" w:eastAsia="仿宋" w:hAnsi="仿宋" w:cs="新宋体"/>
          <w:sz w:val="30"/>
          <w:szCs w:val="30"/>
          <w:lang w:val="zh-CN"/>
        </w:rPr>
        <w:t>领域分值=(</w:t>
      </w:r>
      <w:r w:rsidRPr="00062CE3">
        <w:rPr>
          <w:rFonts w:ascii="仿宋" w:eastAsia="仿宋" w:hAnsi="仿宋" w:cs="新宋体" w:hint="eastAsia"/>
          <w:sz w:val="30"/>
          <w:szCs w:val="30"/>
          <w:lang w:val="zh-CN"/>
        </w:rPr>
        <w:t>208</w:t>
      </w:r>
      <w:r w:rsidRPr="00062CE3">
        <w:rPr>
          <w:rFonts w:ascii="仿宋" w:eastAsia="仿宋" w:hAnsi="仿宋" w:cs="新宋体"/>
          <w:sz w:val="30"/>
          <w:szCs w:val="30"/>
          <w:lang w:val="zh-CN"/>
        </w:rPr>
        <w:t>-</w:t>
      </w:r>
      <w:r w:rsidRPr="00062CE3">
        <w:rPr>
          <w:rFonts w:ascii="仿宋" w:eastAsia="仿宋" w:hAnsi="仿宋" w:cs="新宋体" w:hint="eastAsia"/>
          <w:sz w:val="30"/>
          <w:szCs w:val="30"/>
          <w:lang w:val="zh-CN"/>
        </w:rPr>
        <w:t>3</w:t>
      </w:r>
      <w:r w:rsidRPr="00062CE3">
        <w:rPr>
          <w:rFonts w:ascii="仿宋" w:eastAsia="仿宋" w:hAnsi="仿宋" w:cs="新宋体"/>
          <w:sz w:val="30"/>
          <w:szCs w:val="30"/>
          <w:lang w:val="zh-CN"/>
        </w:rPr>
        <w:t>2)/(</w:t>
      </w:r>
      <w:r w:rsidRPr="00062CE3">
        <w:rPr>
          <w:rFonts w:ascii="仿宋" w:eastAsia="仿宋" w:hAnsi="仿宋" w:cs="新宋体" w:hint="eastAsia"/>
          <w:sz w:val="30"/>
          <w:szCs w:val="30"/>
          <w:lang w:val="zh-CN"/>
        </w:rPr>
        <w:t>22</w:t>
      </w:r>
      <w:r w:rsidRPr="00062CE3">
        <w:rPr>
          <w:rFonts w:ascii="仿宋" w:eastAsia="仿宋" w:hAnsi="仿宋" w:cs="新宋体"/>
          <w:sz w:val="30"/>
          <w:szCs w:val="30"/>
          <w:lang w:val="zh-CN"/>
        </w:rPr>
        <w:t>4-</w:t>
      </w:r>
      <w:r w:rsidRPr="00062CE3">
        <w:rPr>
          <w:rFonts w:ascii="仿宋" w:eastAsia="仿宋" w:hAnsi="仿宋" w:cs="新宋体" w:hint="eastAsia"/>
          <w:sz w:val="30"/>
          <w:szCs w:val="30"/>
          <w:lang w:val="zh-CN"/>
        </w:rPr>
        <w:t>3</w:t>
      </w:r>
      <w:r w:rsidRPr="00062CE3">
        <w:rPr>
          <w:rFonts w:ascii="仿宋" w:eastAsia="仿宋" w:hAnsi="仿宋" w:cs="新宋体"/>
          <w:sz w:val="30"/>
          <w:szCs w:val="30"/>
          <w:lang w:val="zh-CN"/>
        </w:rPr>
        <w:t>2)*100=9</w:t>
      </w:r>
      <w:r w:rsidRPr="00062CE3">
        <w:rPr>
          <w:rFonts w:ascii="仿宋" w:eastAsia="仿宋" w:hAnsi="仿宋" w:cs="新宋体" w:hint="eastAsia"/>
          <w:sz w:val="30"/>
          <w:szCs w:val="30"/>
          <w:lang w:val="zh-CN"/>
        </w:rPr>
        <w:t>1.67</w:t>
      </w:r>
      <w:r w:rsidRPr="00062CE3">
        <w:rPr>
          <w:rFonts w:ascii="仿宋" w:eastAsia="仿宋" w:hAnsi="仿宋" w:cs="新宋体"/>
          <w:sz w:val="30"/>
          <w:szCs w:val="30"/>
          <w:lang w:val="zh-CN"/>
        </w:rPr>
        <w:t>%</w:t>
      </w:r>
    </w:p>
    <w:p w:rsidR="00E07C8B" w:rsidRPr="00062CE3" w:rsidRDefault="009731A0">
      <w:pPr>
        <w:autoSpaceDE w:val="0"/>
        <w:autoSpaceDN w:val="0"/>
        <w:rPr>
          <w:rFonts w:ascii="仿宋" w:eastAsia="仿宋" w:hAnsi="仿宋" w:cs="新宋体"/>
          <w:sz w:val="30"/>
          <w:szCs w:val="30"/>
          <w:lang w:val="zh-CN"/>
        </w:rPr>
      </w:pPr>
      <w:r w:rsidRPr="00062CE3">
        <w:rPr>
          <w:rFonts w:ascii="仿宋" w:eastAsia="仿宋" w:hAnsi="仿宋" w:cs="新宋体" w:hint="eastAsia"/>
          <w:sz w:val="30"/>
          <w:szCs w:val="30"/>
          <w:lang w:val="zh-CN"/>
        </w:rPr>
        <w:lastRenderedPageBreak/>
        <w:t xml:space="preserve">四、 领域 </w:t>
      </w:r>
      <w:r w:rsidRPr="00062CE3">
        <w:rPr>
          <w:rFonts w:ascii="仿宋" w:eastAsia="仿宋" w:hAnsi="仿宋" w:cs="新宋体"/>
          <w:sz w:val="30"/>
          <w:szCs w:val="30"/>
          <w:lang w:val="zh-CN"/>
        </w:rPr>
        <w:t>4</w:t>
      </w:r>
      <w:r w:rsidRPr="00062CE3">
        <w:rPr>
          <w:rFonts w:ascii="仿宋" w:eastAsia="仿宋" w:hAnsi="仿宋" w:cs="新宋体" w:hint="eastAsia"/>
          <w:sz w:val="30"/>
          <w:szCs w:val="30"/>
          <w:lang w:val="zh-CN"/>
        </w:rPr>
        <w:t>：清晰性</w:t>
      </w:r>
    </w:p>
    <w:tbl>
      <w:tblPr>
        <w:tblW w:w="8105" w:type="dxa"/>
        <w:jc w:val="center"/>
        <w:tblInd w:w="-1125" w:type="dxa"/>
        <w:tblLayout w:type="fixed"/>
        <w:tblCellMar>
          <w:left w:w="0" w:type="dxa"/>
          <w:right w:w="0" w:type="dxa"/>
        </w:tblCellMar>
        <w:tblLook w:val="04A0" w:firstRow="1" w:lastRow="0" w:firstColumn="1" w:lastColumn="0" w:noHBand="0" w:noVBand="1"/>
      </w:tblPr>
      <w:tblGrid>
        <w:gridCol w:w="1946"/>
        <w:gridCol w:w="1275"/>
        <w:gridCol w:w="1650"/>
        <w:gridCol w:w="1617"/>
        <w:gridCol w:w="1617"/>
      </w:tblGrid>
      <w:tr w:rsidR="00062CE3" w:rsidRPr="00062CE3">
        <w:trPr>
          <w:trHeight w:hRule="exact" w:val="435"/>
          <w:jc w:val="center"/>
        </w:trPr>
        <w:tc>
          <w:tcPr>
            <w:tcW w:w="3221" w:type="dxa"/>
            <w:gridSpan w:val="2"/>
            <w:tcBorders>
              <w:top w:val="nil"/>
              <w:left w:val="nil"/>
              <w:bottom w:val="single" w:sz="4" w:space="0" w:color="000000"/>
              <w:right w:val="nil"/>
            </w:tcBorders>
          </w:tcPr>
          <w:p w:rsidR="00E07C8B" w:rsidRPr="00062CE3" w:rsidRDefault="009731A0">
            <w:pPr>
              <w:pStyle w:val="TableParagraph"/>
              <w:spacing w:line="317" w:lineRule="exact"/>
              <w:ind w:left="1447"/>
              <w:rPr>
                <w:rFonts w:ascii="仿宋" w:eastAsia="仿宋" w:hAnsi="仿宋" w:cs="Arial"/>
                <w:sz w:val="28"/>
                <w:szCs w:val="28"/>
                <w:lang w:eastAsia="zh-CN"/>
              </w:rPr>
            </w:pPr>
            <w:r w:rsidRPr="00062CE3">
              <w:rPr>
                <w:rFonts w:ascii="仿宋" w:eastAsia="仿宋" w:hAnsi="仿宋" w:cs="宋体"/>
                <w:sz w:val="28"/>
                <w:szCs w:val="28"/>
              </w:rPr>
              <w:t>条目</w:t>
            </w:r>
            <w:r w:rsidRPr="00062CE3">
              <w:rPr>
                <w:rFonts w:ascii="仿宋" w:eastAsia="仿宋" w:hAnsi="仿宋" w:cs="Arial" w:hint="eastAsia"/>
                <w:sz w:val="28"/>
                <w:szCs w:val="28"/>
                <w:lang w:eastAsia="zh-CN"/>
              </w:rPr>
              <w:t>15</w:t>
            </w:r>
          </w:p>
        </w:tc>
        <w:tc>
          <w:tcPr>
            <w:tcW w:w="1650" w:type="dxa"/>
            <w:tcBorders>
              <w:top w:val="nil"/>
              <w:left w:val="nil"/>
              <w:bottom w:val="single" w:sz="4" w:space="0" w:color="000000"/>
              <w:right w:val="nil"/>
            </w:tcBorders>
          </w:tcPr>
          <w:p w:rsidR="00E07C8B" w:rsidRPr="00062CE3" w:rsidRDefault="009731A0">
            <w:pPr>
              <w:pStyle w:val="TableParagraph"/>
              <w:spacing w:line="317" w:lineRule="exact"/>
              <w:ind w:left="203"/>
              <w:rPr>
                <w:rFonts w:ascii="仿宋" w:eastAsia="仿宋" w:hAnsi="仿宋" w:cs="Arial"/>
                <w:sz w:val="28"/>
                <w:szCs w:val="28"/>
                <w:lang w:eastAsia="zh-CN"/>
              </w:rPr>
            </w:pPr>
            <w:r w:rsidRPr="00062CE3">
              <w:rPr>
                <w:rFonts w:ascii="仿宋" w:eastAsia="仿宋" w:hAnsi="仿宋" w:cs="宋体"/>
                <w:sz w:val="28"/>
                <w:szCs w:val="28"/>
              </w:rPr>
              <w:t>条目</w:t>
            </w:r>
            <w:r w:rsidRPr="00062CE3">
              <w:rPr>
                <w:rFonts w:ascii="仿宋" w:eastAsia="仿宋" w:hAnsi="仿宋" w:cs="Arial" w:hint="eastAsia"/>
                <w:sz w:val="28"/>
                <w:szCs w:val="28"/>
                <w:lang w:eastAsia="zh-CN"/>
              </w:rPr>
              <w:t>16</w:t>
            </w:r>
          </w:p>
        </w:tc>
        <w:tc>
          <w:tcPr>
            <w:tcW w:w="1617" w:type="dxa"/>
            <w:tcBorders>
              <w:top w:val="nil"/>
              <w:left w:val="nil"/>
              <w:bottom w:val="single" w:sz="4" w:space="0" w:color="000000"/>
              <w:right w:val="nil"/>
            </w:tcBorders>
          </w:tcPr>
          <w:p w:rsidR="00E07C8B" w:rsidRPr="00062CE3" w:rsidRDefault="009731A0">
            <w:pPr>
              <w:pStyle w:val="TableParagraph"/>
              <w:spacing w:line="317" w:lineRule="exact"/>
              <w:ind w:left="203"/>
              <w:rPr>
                <w:rFonts w:ascii="仿宋" w:eastAsia="仿宋" w:hAnsi="仿宋" w:cs="Arial"/>
                <w:sz w:val="28"/>
                <w:szCs w:val="28"/>
                <w:lang w:eastAsia="zh-CN"/>
              </w:rPr>
            </w:pPr>
            <w:r w:rsidRPr="00062CE3">
              <w:rPr>
                <w:rFonts w:ascii="仿宋" w:eastAsia="仿宋" w:hAnsi="仿宋" w:cs="宋体"/>
                <w:sz w:val="28"/>
                <w:szCs w:val="28"/>
              </w:rPr>
              <w:t>条目</w:t>
            </w:r>
            <w:r w:rsidRPr="00062CE3">
              <w:rPr>
                <w:rFonts w:ascii="仿宋" w:eastAsia="仿宋" w:hAnsi="仿宋" w:cs="Arial" w:hint="eastAsia"/>
                <w:sz w:val="28"/>
                <w:szCs w:val="28"/>
                <w:lang w:eastAsia="zh-CN"/>
              </w:rPr>
              <w:t>17</w:t>
            </w:r>
          </w:p>
        </w:tc>
        <w:tc>
          <w:tcPr>
            <w:tcW w:w="1617" w:type="dxa"/>
            <w:tcBorders>
              <w:top w:val="nil"/>
              <w:left w:val="nil"/>
              <w:bottom w:val="single" w:sz="4" w:space="0" w:color="000000"/>
              <w:right w:val="nil"/>
            </w:tcBorders>
          </w:tcPr>
          <w:p w:rsidR="00E07C8B" w:rsidRPr="00062CE3" w:rsidRDefault="009731A0">
            <w:pPr>
              <w:pStyle w:val="TableParagraph"/>
              <w:spacing w:line="300" w:lineRule="exact"/>
              <w:ind w:left="282"/>
              <w:rPr>
                <w:rFonts w:ascii="仿宋" w:eastAsia="仿宋" w:hAnsi="仿宋" w:cs="宋体"/>
                <w:sz w:val="28"/>
                <w:szCs w:val="28"/>
              </w:rPr>
            </w:pPr>
            <w:proofErr w:type="spellStart"/>
            <w:r w:rsidRPr="00062CE3">
              <w:rPr>
                <w:rFonts w:ascii="仿宋" w:eastAsia="仿宋" w:hAnsi="仿宋" w:cs="宋体"/>
                <w:sz w:val="28"/>
                <w:szCs w:val="28"/>
              </w:rPr>
              <w:t>总计</w:t>
            </w:r>
            <w:proofErr w:type="spellEnd"/>
          </w:p>
        </w:tc>
      </w:tr>
      <w:tr w:rsidR="00062CE3" w:rsidRPr="00062CE3">
        <w:trPr>
          <w:trHeight w:hRule="exact" w:val="482"/>
          <w:jc w:val="center"/>
        </w:trPr>
        <w:tc>
          <w:tcPr>
            <w:tcW w:w="1946" w:type="dxa"/>
            <w:tcBorders>
              <w:top w:val="single" w:sz="4" w:space="0" w:color="000000"/>
              <w:left w:val="nil"/>
              <w:bottom w:val="nil"/>
              <w:right w:val="nil"/>
            </w:tcBorders>
          </w:tcPr>
          <w:p w:rsidR="00E07C8B" w:rsidRPr="00062CE3" w:rsidRDefault="009731A0">
            <w:pPr>
              <w:pStyle w:val="TableParagraph"/>
              <w:spacing w:before="41"/>
              <w:ind w:left="163"/>
              <w:rPr>
                <w:rFonts w:ascii="仿宋" w:eastAsia="仿宋" w:hAnsi="仿宋" w:cs="Arial"/>
                <w:sz w:val="28"/>
                <w:szCs w:val="28"/>
              </w:rPr>
            </w:pPr>
            <w:proofErr w:type="spellStart"/>
            <w:r w:rsidRPr="00062CE3">
              <w:rPr>
                <w:rFonts w:ascii="仿宋" w:eastAsia="仿宋" w:hAnsi="仿宋" w:cs="宋体"/>
                <w:sz w:val="28"/>
                <w:szCs w:val="28"/>
              </w:rPr>
              <w:t>评价者</w:t>
            </w:r>
            <w:proofErr w:type="spellEnd"/>
            <w:r w:rsidRPr="00062CE3">
              <w:rPr>
                <w:rFonts w:ascii="仿宋" w:eastAsia="仿宋" w:hAnsi="仿宋" w:cs="宋体"/>
                <w:sz w:val="28"/>
                <w:szCs w:val="28"/>
              </w:rPr>
              <w:t xml:space="preserve"> </w:t>
            </w:r>
            <w:r w:rsidRPr="00062CE3">
              <w:rPr>
                <w:rFonts w:ascii="仿宋" w:eastAsia="仿宋" w:hAnsi="仿宋" w:cs="Arial"/>
                <w:sz w:val="28"/>
                <w:szCs w:val="28"/>
              </w:rPr>
              <w:t>1</w:t>
            </w:r>
          </w:p>
        </w:tc>
        <w:tc>
          <w:tcPr>
            <w:tcW w:w="1275" w:type="dxa"/>
            <w:tcBorders>
              <w:top w:val="single" w:sz="4" w:space="0" w:color="000000"/>
              <w:left w:val="nil"/>
              <w:bottom w:val="nil"/>
              <w:right w:val="nil"/>
            </w:tcBorders>
          </w:tcPr>
          <w:p w:rsidR="00E07C8B" w:rsidRPr="00062CE3" w:rsidRDefault="009731A0">
            <w:pPr>
              <w:pStyle w:val="TableParagraph"/>
              <w:spacing w:before="93"/>
              <w:ind w:left="334" w:right="451"/>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650" w:type="dxa"/>
            <w:tcBorders>
              <w:top w:val="single" w:sz="4" w:space="0" w:color="000000"/>
              <w:left w:val="nil"/>
              <w:bottom w:val="nil"/>
              <w:right w:val="nil"/>
            </w:tcBorders>
          </w:tcPr>
          <w:p w:rsidR="00E07C8B" w:rsidRPr="00062CE3" w:rsidRDefault="009731A0">
            <w:pPr>
              <w:pStyle w:val="TableParagraph"/>
              <w:spacing w:before="93"/>
              <w:ind w:left="387" w:right="385"/>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5</w:t>
            </w:r>
          </w:p>
        </w:tc>
        <w:tc>
          <w:tcPr>
            <w:tcW w:w="1617" w:type="dxa"/>
            <w:tcBorders>
              <w:top w:val="single" w:sz="4" w:space="0" w:color="000000"/>
              <w:left w:val="nil"/>
              <w:bottom w:val="nil"/>
              <w:right w:val="nil"/>
            </w:tcBorders>
          </w:tcPr>
          <w:p w:rsidR="00E07C8B" w:rsidRPr="00062CE3" w:rsidRDefault="009731A0">
            <w:pPr>
              <w:pStyle w:val="TableParagraph"/>
              <w:spacing w:before="93"/>
              <w:ind w:left="388" w:right="464"/>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617"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Arial"/>
                <w:sz w:val="28"/>
                <w:szCs w:val="28"/>
                <w:lang w:eastAsia="zh-CN"/>
              </w:rPr>
            </w:pPr>
            <w:r w:rsidRPr="00062CE3">
              <w:rPr>
                <w:rFonts w:ascii="仿宋" w:eastAsia="仿宋" w:hAnsi="仿宋" w:cstheme="minorBidi"/>
                <w:sz w:val="28"/>
                <w:szCs w:val="28"/>
              </w:rPr>
              <w:t>1</w:t>
            </w:r>
            <w:r w:rsidRPr="00062CE3">
              <w:rPr>
                <w:rFonts w:ascii="仿宋" w:eastAsia="仿宋" w:hAnsi="仿宋" w:cstheme="minorBidi" w:hint="eastAsia"/>
                <w:sz w:val="28"/>
                <w:szCs w:val="28"/>
                <w:lang w:eastAsia="zh-CN"/>
              </w:rPr>
              <w:t>9</w:t>
            </w:r>
          </w:p>
        </w:tc>
      </w:tr>
      <w:tr w:rsidR="00062CE3" w:rsidRPr="00062CE3">
        <w:trPr>
          <w:trHeight w:hRule="exact" w:val="478"/>
          <w:jc w:val="center"/>
        </w:trPr>
        <w:tc>
          <w:tcPr>
            <w:tcW w:w="1946" w:type="dxa"/>
            <w:tcBorders>
              <w:top w:val="nil"/>
              <w:left w:val="nil"/>
              <w:bottom w:val="nil"/>
              <w:right w:val="nil"/>
            </w:tcBorders>
          </w:tcPr>
          <w:p w:rsidR="00E07C8B" w:rsidRPr="00062CE3" w:rsidRDefault="009731A0">
            <w:pPr>
              <w:pStyle w:val="TableParagraph"/>
              <w:spacing w:before="38"/>
              <w:ind w:left="163"/>
              <w:rPr>
                <w:rFonts w:ascii="仿宋" w:eastAsia="仿宋" w:hAnsi="仿宋" w:cs="Arial"/>
                <w:sz w:val="28"/>
                <w:szCs w:val="28"/>
              </w:rPr>
            </w:pPr>
            <w:proofErr w:type="spellStart"/>
            <w:r w:rsidRPr="00062CE3">
              <w:rPr>
                <w:rFonts w:ascii="仿宋" w:eastAsia="仿宋" w:hAnsi="仿宋" w:cs="宋体"/>
                <w:sz w:val="28"/>
                <w:szCs w:val="28"/>
              </w:rPr>
              <w:t>评价者</w:t>
            </w:r>
            <w:proofErr w:type="spellEnd"/>
            <w:r w:rsidRPr="00062CE3">
              <w:rPr>
                <w:rFonts w:ascii="仿宋" w:eastAsia="仿宋" w:hAnsi="仿宋" w:cs="宋体"/>
                <w:sz w:val="28"/>
                <w:szCs w:val="28"/>
              </w:rPr>
              <w:t xml:space="preserve"> </w:t>
            </w:r>
            <w:r w:rsidRPr="00062CE3">
              <w:rPr>
                <w:rFonts w:ascii="仿宋" w:eastAsia="仿宋" w:hAnsi="仿宋" w:cs="Arial"/>
                <w:sz w:val="28"/>
                <w:szCs w:val="28"/>
              </w:rPr>
              <w:t>2</w:t>
            </w:r>
          </w:p>
        </w:tc>
        <w:tc>
          <w:tcPr>
            <w:tcW w:w="1275" w:type="dxa"/>
            <w:tcBorders>
              <w:top w:val="nil"/>
              <w:left w:val="nil"/>
              <w:bottom w:val="nil"/>
              <w:right w:val="nil"/>
            </w:tcBorders>
          </w:tcPr>
          <w:p w:rsidR="00E07C8B" w:rsidRPr="00062CE3" w:rsidRDefault="009731A0">
            <w:pPr>
              <w:pStyle w:val="TableParagraph"/>
              <w:spacing w:before="89"/>
              <w:ind w:left="334" w:right="451"/>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650" w:type="dxa"/>
            <w:tcBorders>
              <w:top w:val="nil"/>
              <w:left w:val="nil"/>
              <w:bottom w:val="nil"/>
              <w:right w:val="nil"/>
            </w:tcBorders>
          </w:tcPr>
          <w:p w:rsidR="00E07C8B" w:rsidRPr="00062CE3" w:rsidRDefault="009731A0">
            <w:pPr>
              <w:pStyle w:val="TableParagraph"/>
              <w:spacing w:before="89"/>
              <w:ind w:left="387" w:right="385"/>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617" w:type="dxa"/>
            <w:tcBorders>
              <w:top w:val="nil"/>
              <w:left w:val="nil"/>
              <w:bottom w:val="nil"/>
              <w:right w:val="nil"/>
            </w:tcBorders>
          </w:tcPr>
          <w:p w:rsidR="00E07C8B" w:rsidRPr="00062CE3" w:rsidRDefault="009731A0">
            <w:pPr>
              <w:pStyle w:val="TableParagraph"/>
              <w:spacing w:before="89"/>
              <w:ind w:left="388" w:right="464"/>
              <w:jc w:val="center"/>
              <w:rPr>
                <w:rFonts w:ascii="仿宋" w:eastAsia="仿宋" w:hAnsi="仿宋" w:cs="Arial"/>
                <w:sz w:val="28"/>
                <w:szCs w:val="28"/>
              </w:rPr>
            </w:pPr>
            <w:r w:rsidRPr="00062CE3">
              <w:rPr>
                <w:rFonts w:ascii="仿宋" w:eastAsia="仿宋" w:hAnsi="仿宋" w:cstheme="minorBidi"/>
                <w:sz w:val="28"/>
                <w:szCs w:val="28"/>
              </w:rPr>
              <w:t>7</w:t>
            </w:r>
          </w:p>
        </w:tc>
        <w:tc>
          <w:tcPr>
            <w:tcW w:w="1617" w:type="dxa"/>
            <w:tcBorders>
              <w:top w:val="nil"/>
              <w:left w:val="nil"/>
              <w:bottom w:val="nil"/>
              <w:right w:val="nil"/>
            </w:tcBorders>
          </w:tcPr>
          <w:p w:rsidR="00E07C8B" w:rsidRPr="00062CE3" w:rsidRDefault="009731A0">
            <w:pPr>
              <w:pStyle w:val="TableParagraph"/>
              <w:spacing w:before="89"/>
              <w:ind w:left="328"/>
              <w:rPr>
                <w:rFonts w:ascii="仿宋" w:eastAsia="仿宋" w:hAnsi="仿宋" w:cs="Arial"/>
                <w:sz w:val="28"/>
                <w:szCs w:val="28"/>
                <w:lang w:eastAsia="zh-CN"/>
              </w:rPr>
            </w:pPr>
            <w:r w:rsidRPr="00062CE3">
              <w:rPr>
                <w:rFonts w:ascii="仿宋" w:eastAsia="仿宋" w:hAnsi="仿宋" w:cstheme="minorBidi" w:hint="eastAsia"/>
                <w:sz w:val="28"/>
                <w:szCs w:val="28"/>
                <w:lang w:eastAsia="zh-CN"/>
              </w:rPr>
              <w:t>21</w:t>
            </w:r>
          </w:p>
        </w:tc>
      </w:tr>
      <w:tr w:rsidR="00062CE3" w:rsidRPr="00062CE3">
        <w:trPr>
          <w:trHeight w:hRule="exact" w:val="478"/>
          <w:jc w:val="center"/>
        </w:trPr>
        <w:tc>
          <w:tcPr>
            <w:tcW w:w="1946" w:type="dxa"/>
            <w:tcBorders>
              <w:top w:val="nil"/>
              <w:left w:val="nil"/>
              <w:bottom w:val="nil"/>
              <w:right w:val="nil"/>
            </w:tcBorders>
          </w:tcPr>
          <w:p w:rsidR="00E07C8B" w:rsidRPr="00062CE3" w:rsidRDefault="009731A0">
            <w:pPr>
              <w:pStyle w:val="TableParagraph"/>
              <w:spacing w:before="38"/>
              <w:ind w:left="163"/>
              <w:rPr>
                <w:rFonts w:ascii="仿宋" w:eastAsia="仿宋" w:hAnsi="仿宋" w:cs="Arial"/>
                <w:sz w:val="28"/>
                <w:szCs w:val="28"/>
              </w:rPr>
            </w:pPr>
            <w:proofErr w:type="spellStart"/>
            <w:r w:rsidRPr="00062CE3">
              <w:rPr>
                <w:rFonts w:ascii="仿宋" w:eastAsia="仿宋" w:hAnsi="仿宋" w:cs="宋体"/>
                <w:sz w:val="28"/>
                <w:szCs w:val="28"/>
              </w:rPr>
              <w:t>评价者</w:t>
            </w:r>
            <w:proofErr w:type="spellEnd"/>
            <w:r w:rsidRPr="00062CE3">
              <w:rPr>
                <w:rFonts w:ascii="仿宋" w:eastAsia="仿宋" w:hAnsi="仿宋" w:cs="宋体"/>
                <w:sz w:val="28"/>
                <w:szCs w:val="28"/>
              </w:rPr>
              <w:t xml:space="preserve"> </w:t>
            </w:r>
            <w:r w:rsidRPr="00062CE3">
              <w:rPr>
                <w:rFonts w:ascii="仿宋" w:eastAsia="仿宋" w:hAnsi="仿宋" w:cs="Arial"/>
                <w:sz w:val="28"/>
                <w:szCs w:val="28"/>
              </w:rPr>
              <w:t>3</w:t>
            </w:r>
          </w:p>
        </w:tc>
        <w:tc>
          <w:tcPr>
            <w:tcW w:w="1275" w:type="dxa"/>
            <w:tcBorders>
              <w:top w:val="nil"/>
              <w:left w:val="nil"/>
              <w:bottom w:val="nil"/>
              <w:right w:val="nil"/>
            </w:tcBorders>
          </w:tcPr>
          <w:p w:rsidR="00E07C8B" w:rsidRPr="00062CE3" w:rsidRDefault="009731A0">
            <w:pPr>
              <w:pStyle w:val="TableParagraph"/>
              <w:spacing w:before="89"/>
              <w:ind w:left="334" w:right="451"/>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6</w:t>
            </w:r>
          </w:p>
        </w:tc>
        <w:tc>
          <w:tcPr>
            <w:tcW w:w="1650" w:type="dxa"/>
            <w:tcBorders>
              <w:top w:val="nil"/>
              <w:left w:val="nil"/>
              <w:bottom w:val="nil"/>
              <w:right w:val="nil"/>
            </w:tcBorders>
          </w:tcPr>
          <w:p w:rsidR="00E07C8B" w:rsidRPr="00062CE3" w:rsidRDefault="009731A0">
            <w:pPr>
              <w:pStyle w:val="TableParagraph"/>
              <w:spacing w:before="89"/>
              <w:ind w:left="387" w:right="385"/>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617" w:type="dxa"/>
            <w:tcBorders>
              <w:top w:val="nil"/>
              <w:left w:val="nil"/>
              <w:bottom w:val="nil"/>
              <w:right w:val="nil"/>
            </w:tcBorders>
          </w:tcPr>
          <w:p w:rsidR="00E07C8B" w:rsidRPr="00062CE3" w:rsidRDefault="009731A0">
            <w:pPr>
              <w:pStyle w:val="TableParagraph"/>
              <w:spacing w:before="89"/>
              <w:ind w:left="388" w:right="464"/>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5</w:t>
            </w:r>
          </w:p>
        </w:tc>
        <w:tc>
          <w:tcPr>
            <w:tcW w:w="1617" w:type="dxa"/>
            <w:tcBorders>
              <w:top w:val="nil"/>
              <w:left w:val="nil"/>
              <w:bottom w:val="nil"/>
              <w:right w:val="nil"/>
            </w:tcBorders>
          </w:tcPr>
          <w:p w:rsidR="00E07C8B" w:rsidRPr="00062CE3" w:rsidRDefault="009731A0">
            <w:pPr>
              <w:pStyle w:val="TableParagraph"/>
              <w:spacing w:before="89"/>
              <w:ind w:left="375" w:right="453"/>
              <w:rPr>
                <w:rFonts w:ascii="仿宋" w:eastAsia="仿宋" w:hAnsi="仿宋" w:cs="Arial"/>
                <w:sz w:val="28"/>
                <w:szCs w:val="28"/>
                <w:lang w:eastAsia="zh-CN"/>
              </w:rPr>
            </w:pPr>
            <w:r w:rsidRPr="00062CE3">
              <w:rPr>
                <w:rFonts w:ascii="仿宋" w:eastAsia="仿宋" w:hAnsi="仿宋" w:cstheme="minorBidi" w:hint="eastAsia"/>
                <w:sz w:val="28"/>
                <w:szCs w:val="28"/>
                <w:lang w:eastAsia="zh-CN"/>
              </w:rPr>
              <w:t>18</w:t>
            </w:r>
          </w:p>
        </w:tc>
      </w:tr>
      <w:tr w:rsidR="00062CE3" w:rsidRPr="00062CE3">
        <w:trPr>
          <w:trHeight w:hRule="exact" w:val="485"/>
          <w:jc w:val="center"/>
        </w:trPr>
        <w:tc>
          <w:tcPr>
            <w:tcW w:w="1946" w:type="dxa"/>
            <w:tcBorders>
              <w:top w:val="nil"/>
              <w:left w:val="nil"/>
              <w:bottom w:val="single" w:sz="4" w:space="0" w:color="000000"/>
              <w:right w:val="nil"/>
            </w:tcBorders>
          </w:tcPr>
          <w:p w:rsidR="00E07C8B" w:rsidRPr="00062CE3" w:rsidRDefault="009731A0">
            <w:pPr>
              <w:pStyle w:val="TableParagraph"/>
              <w:spacing w:before="38"/>
              <w:ind w:left="163"/>
              <w:rPr>
                <w:rFonts w:ascii="仿宋" w:eastAsia="仿宋" w:hAnsi="仿宋" w:cs="Arial"/>
                <w:sz w:val="28"/>
                <w:szCs w:val="28"/>
              </w:rPr>
            </w:pPr>
            <w:proofErr w:type="spellStart"/>
            <w:r w:rsidRPr="00062CE3">
              <w:rPr>
                <w:rFonts w:ascii="仿宋" w:eastAsia="仿宋" w:hAnsi="仿宋" w:cs="宋体"/>
                <w:sz w:val="28"/>
                <w:szCs w:val="28"/>
              </w:rPr>
              <w:t>评价者</w:t>
            </w:r>
            <w:proofErr w:type="spellEnd"/>
            <w:r w:rsidRPr="00062CE3">
              <w:rPr>
                <w:rFonts w:ascii="仿宋" w:eastAsia="仿宋" w:hAnsi="仿宋" w:cs="宋体"/>
                <w:sz w:val="28"/>
                <w:szCs w:val="28"/>
              </w:rPr>
              <w:t xml:space="preserve"> </w:t>
            </w:r>
            <w:r w:rsidRPr="00062CE3">
              <w:rPr>
                <w:rFonts w:ascii="仿宋" w:eastAsia="仿宋" w:hAnsi="仿宋" w:cs="Arial"/>
                <w:sz w:val="28"/>
                <w:szCs w:val="28"/>
              </w:rPr>
              <w:t>4</w:t>
            </w:r>
          </w:p>
        </w:tc>
        <w:tc>
          <w:tcPr>
            <w:tcW w:w="1275" w:type="dxa"/>
            <w:tcBorders>
              <w:top w:val="nil"/>
              <w:left w:val="nil"/>
              <w:bottom w:val="single" w:sz="4" w:space="0" w:color="000000"/>
              <w:right w:val="nil"/>
            </w:tcBorders>
          </w:tcPr>
          <w:p w:rsidR="00E07C8B" w:rsidRPr="00062CE3" w:rsidRDefault="009731A0">
            <w:pPr>
              <w:pStyle w:val="TableParagraph"/>
              <w:spacing w:before="89"/>
              <w:ind w:left="334" w:right="451"/>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650" w:type="dxa"/>
            <w:tcBorders>
              <w:top w:val="nil"/>
              <w:left w:val="nil"/>
              <w:bottom w:val="single" w:sz="4" w:space="0" w:color="000000"/>
              <w:right w:val="nil"/>
            </w:tcBorders>
          </w:tcPr>
          <w:p w:rsidR="00E07C8B" w:rsidRPr="00062CE3" w:rsidRDefault="009731A0">
            <w:pPr>
              <w:pStyle w:val="TableParagraph"/>
              <w:spacing w:before="89"/>
              <w:ind w:left="387" w:right="385"/>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617" w:type="dxa"/>
            <w:tcBorders>
              <w:top w:val="nil"/>
              <w:left w:val="nil"/>
              <w:bottom w:val="single" w:sz="4" w:space="0" w:color="000000"/>
              <w:right w:val="nil"/>
            </w:tcBorders>
          </w:tcPr>
          <w:p w:rsidR="00E07C8B" w:rsidRPr="00062CE3" w:rsidRDefault="009731A0">
            <w:pPr>
              <w:pStyle w:val="TableParagraph"/>
              <w:spacing w:before="89"/>
              <w:ind w:left="388" w:right="464"/>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617" w:type="dxa"/>
            <w:tcBorders>
              <w:top w:val="nil"/>
              <w:left w:val="nil"/>
              <w:bottom w:val="single" w:sz="4" w:space="0" w:color="000000"/>
              <w:right w:val="nil"/>
            </w:tcBorders>
          </w:tcPr>
          <w:p w:rsidR="00E07C8B" w:rsidRPr="00062CE3" w:rsidRDefault="009731A0">
            <w:pPr>
              <w:pStyle w:val="TableParagraph"/>
              <w:spacing w:before="89"/>
              <w:ind w:left="375" w:right="453"/>
              <w:rPr>
                <w:rFonts w:ascii="仿宋" w:eastAsia="仿宋" w:hAnsi="仿宋" w:cs="Arial"/>
                <w:sz w:val="28"/>
                <w:szCs w:val="28"/>
                <w:lang w:eastAsia="zh-CN"/>
              </w:rPr>
            </w:pPr>
            <w:r w:rsidRPr="00062CE3">
              <w:rPr>
                <w:rFonts w:ascii="仿宋" w:eastAsia="仿宋" w:hAnsi="仿宋" w:cstheme="minorBidi" w:hint="eastAsia"/>
                <w:sz w:val="28"/>
                <w:szCs w:val="28"/>
                <w:lang w:eastAsia="zh-CN"/>
              </w:rPr>
              <w:t>21</w:t>
            </w:r>
          </w:p>
        </w:tc>
      </w:tr>
      <w:tr w:rsidR="00062CE3" w:rsidRPr="00062CE3">
        <w:trPr>
          <w:trHeight w:hRule="exact" w:val="433"/>
          <w:jc w:val="center"/>
        </w:trPr>
        <w:tc>
          <w:tcPr>
            <w:tcW w:w="1946" w:type="dxa"/>
            <w:tcBorders>
              <w:top w:val="single" w:sz="4" w:space="0" w:color="000000"/>
              <w:left w:val="nil"/>
              <w:bottom w:val="nil"/>
              <w:right w:val="nil"/>
            </w:tcBorders>
          </w:tcPr>
          <w:p w:rsidR="00E07C8B" w:rsidRPr="00062CE3" w:rsidRDefault="009731A0">
            <w:pPr>
              <w:pStyle w:val="TableParagraph"/>
              <w:spacing w:before="41"/>
              <w:ind w:left="381"/>
              <w:rPr>
                <w:rFonts w:ascii="仿宋" w:eastAsia="仿宋" w:hAnsi="仿宋" w:cs="宋体"/>
                <w:sz w:val="28"/>
                <w:szCs w:val="28"/>
              </w:rPr>
            </w:pPr>
            <w:proofErr w:type="spellStart"/>
            <w:r w:rsidRPr="00062CE3">
              <w:rPr>
                <w:rFonts w:ascii="仿宋" w:eastAsia="仿宋" w:hAnsi="仿宋" w:cs="宋体"/>
                <w:sz w:val="28"/>
                <w:szCs w:val="28"/>
              </w:rPr>
              <w:t>总计</w:t>
            </w:r>
            <w:proofErr w:type="spellEnd"/>
          </w:p>
        </w:tc>
        <w:tc>
          <w:tcPr>
            <w:tcW w:w="1275" w:type="dxa"/>
            <w:tcBorders>
              <w:top w:val="single" w:sz="4" w:space="0" w:color="000000"/>
              <w:left w:val="nil"/>
              <w:bottom w:val="nil"/>
              <w:right w:val="nil"/>
            </w:tcBorders>
          </w:tcPr>
          <w:p w:rsidR="00E07C8B" w:rsidRPr="00062CE3" w:rsidRDefault="009731A0">
            <w:pPr>
              <w:pStyle w:val="TableParagraph"/>
              <w:spacing w:before="93"/>
              <w:ind w:left="287"/>
              <w:rPr>
                <w:rFonts w:ascii="仿宋" w:eastAsia="仿宋" w:hAnsi="仿宋" w:cs="Arial"/>
                <w:sz w:val="28"/>
                <w:szCs w:val="28"/>
                <w:lang w:eastAsia="zh-CN"/>
              </w:rPr>
            </w:pPr>
            <w:r w:rsidRPr="00062CE3">
              <w:rPr>
                <w:rFonts w:ascii="仿宋" w:eastAsia="仿宋" w:hAnsi="仿宋" w:cstheme="minorBidi" w:hint="eastAsia"/>
                <w:sz w:val="28"/>
                <w:szCs w:val="28"/>
                <w:lang w:eastAsia="zh-CN"/>
              </w:rPr>
              <w:t>27</w:t>
            </w:r>
          </w:p>
        </w:tc>
        <w:tc>
          <w:tcPr>
            <w:tcW w:w="1650" w:type="dxa"/>
            <w:tcBorders>
              <w:top w:val="single" w:sz="4" w:space="0" w:color="000000"/>
              <w:left w:val="nil"/>
              <w:bottom w:val="nil"/>
              <w:right w:val="nil"/>
            </w:tcBorders>
          </w:tcPr>
          <w:p w:rsidR="00E07C8B" w:rsidRPr="00062CE3" w:rsidRDefault="009731A0">
            <w:pPr>
              <w:pStyle w:val="TableParagraph"/>
              <w:spacing w:before="93"/>
              <w:ind w:left="387" w:right="385"/>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26</w:t>
            </w:r>
          </w:p>
        </w:tc>
        <w:tc>
          <w:tcPr>
            <w:tcW w:w="1617" w:type="dxa"/>
            <w:tcBorders>
              <w:top w:val="single" w:sz="4" w:space="0" w:color="000000"/>
              <w:left w:val="nil"/>
              <w:bottom w:val="nil"/>
              <w:right w:val="nil"/>
            </w:tcBorders>
          </w:tcPr>
          <w:p w:rsidR="00E07C8B" w:rsidRPr="00062CE3" w:rsidRDefault="009731A0">
            <w:pPr>
              <w:pStyle w:val="TableParagraph"/>
              <w:spacing w:before="93"/>
              <w:ind w:left="389" w:right="464"/>
              <w:jc w:val="center"/>
              <w:rPr>
                <w:rFonts w:ascii="仿宋" w:eastAsia="仿宋" w:hAnsi="仿宋" w:cs="Arial"/>
                <w:sz w:val="28"/>
                <w:szCs w:val="28"/>
              </w:rPr>
            </w:pPr>
            <w:r w:rsidRPr="00062CE3">
              <w:rPr>
                <w:rFonts w:ascii="仿宋" w:eastAsia="仿宋" w:hAnsi="仿宋" w:cstheme="minorBidi" w:hint="eastAsia"/>
                <w:sz w:val="28"/>
                <w:szCs w:val="28"/>
                <w:lang w:eastAsia="zh-CN"/>
              </w:rPr>
              <w:t>26</w:t>
            </w:r>
            <w:r w:rsidRPr="00062CE3">
              <w:rPr>
                <w:rFonts w:ascii="仿宋" w:eastAsia="仿宋" w:hAnsi="仿宋" w:cstheme="minorBidi"/>
                <w:sz w:val="28"/>
                <w:szCs w:val="28"/>
              </w:rPr>
              <w:t>8</w:t>
            </w:r>
          </w:p>
        </w:tc>
        <w:tc>
          <w:tcPr>
            <w:tcW w:w="1617"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Arial"/>
                <w:sz w:val="28"/>
                <w:szCs w:val="28"/>
                <w:lang w:eastAsia="zh-CN"/>
              </w:rPr>
            </w:pPr>
            <w:r w:rsidRPr="00062CE3">
              <w:rPr>
                <w:rFonts w:ascii="仿宋" w:eastAsia="仿宋" w:hAnsi="仿宋" w:cstheme="minorBidi" w:hint="eastAsia"/>
                <w:sz w:val="28"/>
                <w:szCs w:val="28"/>
                <w:lang w:eastAsia="zh-CN"/>
              </w:rPr>
              <w:t>79</w:t>
            </w:r>
          </w:p>
        </w:tc>
      </w:tr>
    </w:tbl>
    <w:p w:rsidR="00E07C8B" w:rsidRPr="00062CE3" w:rsidRDefault="009731A0" w:rsidP="00032791">
      <w:pPr>
        <w:autoSpaceDE w:val="0"/>
        <w:autoSpaceDN w:val="0"/>
        <w:rPr>
          <w:rFonts w:ascii="仿宋" w:eastAsia="仿宋" w:hAnsi="仿宋" w:cs="新宋体"/>
          <w:sz w:val="30"/>
          <w:szCs w:val="30"/>
          <w:lang w:val="zh-CN"/>
        </w:rPr>
      </w:pPr>
      <w:r w:rsidRPr="00062CE3">
        <w:rPr>
          <w:rFonts w:ascii="仿宋" w:eastAsia="仿宋" w:hAnsi="仿宋" w:cs="新宋体" w:hint="eastAsia"/>
          <w:sz w:val="30"/>
          <w:szCs w:val="30"/>
          <w:lang w:val="zh-CN"/>
        </w:rPr>
        <w:t>最大可能得分</w:t>
      </w:r>
      <w:r w:rsidRPr="00062CE3">
        <w:rPr>
          <w:rFonts w:ascii="仿宋" w:eastAsia="仿宋" w:hAnsi="仿宋" w:cs="新宋体"/>
          <w:sz w:val="30"/>
          <w:szCs w:val="30"/>
          <w:lang w:val="zh-CN"/>
        </w:rPr>
        <w:t>= 7 (</w:t>
      </w:r>
      <w:r w:rsidRPr="00062CE3">
        <w:rPr>
          <w:rFonts w:ascii="仿宋" w:eastAsia="仿宋" w:hAnsi="仿宋" w:cs="新宋体" w:hint="eastAsia"/>
          <w:sz w:val="30"/>
          <w:szCs w:val="30"/>
          <w:lang w:val="zh-CN"/>
        </w:rPr>
        <w:t>很同意</w:t>
      </w:r>
      <w:r w:rsidRPr="00062CE3">
        <w:rPr>
          <w:rFonts w:ascii="仿宋" w:eastAsia="仿宋" w:hAnsi="仿宋" w:cs="新宋体"/>
          <w:sz w:val="30"/>
          <w:szCs w:val="30"/>
          <w:lang w:val="zh-CN"/>
        </w:rPr>
        <w:t>) x 3 (</w:t>
      </w:r>
      <w:r w:rsidRPr="00062CE3">
        <w:rPr>
          <w:rFonts w:ascii="仿宋" w:eastAsia="仿宋" w:hAnsi="仿宋" w:cs="新宋体" w:hint="eastAsia"/>
          <w:sz w:val="30"/>
          <w:szCs w:val="30"/>
          <w:lang w:val="zh-CN"/>
        </w:rPr>
        <w:t>条目</w:t>
      </w:r>
      <w:r w:rsidRPr="00062CE3">
        <w:rPr>
          <w:rFonts w:ascii="仿宋" w:eastAsia="仿宋" w:hAnsi="仿宋" w:cs="新宋体"/>
          <w:sz w:val="30"/>
          <w:szCs w:val="30"/>
          <w:lang w:val="zh-CN"/>
        </w:rPr>
        <w:t>) x 4 (</w:t>
      </w:r>
      <w:r w:rsidRPr="00062CE3">
        <w:rPr>
          <w:rFonts w:ascii="仿宋" w:eastAsia="仿宋" w:hAnsi="仿宋" w:cs="新宋体" w:hint="eastAsia"/>
          <w:sz w:val="30"/>
          <w:szCs w:val="30"/>
          <w:lang w:val="zh-CN"/>
        </w:rPr>
        <w:t>评价者</w:t>
      </w:r>
      <w:r w:rsidRPr="00062CE3">
        <w:rPr>
          <w:rFonts w:ascii="仿宋" w:eastAsia="仿宋" w:hAnsi="仿宋" w:cs="新宋体"/>
          <w:sz w:val="30"/>
          <w:szCs w:val="30"/>
          <w:lang w:val="zh-CN"/>
        </w:rPr>
        <w:t xml:space="preserve">) = 84 </w:t>
      </w:r>
    </w:p>
    <w:p w:rsidR="00E07C8B" w:rsidRPr="00062CE3" w:rsidRDefault="009731A0" w:rsidP="00032791">
      <w:pPr>
        <w:autoSpaceDE w:val="0"/>
        <w:autoSpaceDN w:val="0"/>
        <w:rPr>
          <w:rFonts w:ascii="仿宋" w:eastAsia="仿宋" w:hAnsi="仿宋" w:cs="新宋体"/>
          <w:sz w:val="30"/>
          <w:szCs w:val="30"/>
          <w:lang w:val="zh-CN"/>
        </w:rPr>
      </w:pPr>
      <w:r w:rsidRPr="00062CE3">
        <w:rPr>
          <w:rFonts w:ascii="仿宋" w:eastAsia="仿宋" w:hAnsi="仿宋" w:cs="新宋体"/>
          <w:sz w:val="30"/>
          <w:szCs w:val="30"/>
          <w:lang w:val="zh-CN"/>
        </w:rPr>
        <w:t>最小可能得分= 1 (</w:t>
      </w:r>
      <w:r w:rsidRPr="00062CE3">
        <w:rPr>
          <w:rFonts w:ascii="仿宋" w:eastAsia="仿宋" w:hAnsi="仿宋" w:cs="新宋体" w:hint="eastAsia"/>
          <w:sz w:val="30"/>
          <w:szCs w:val="30"/>
          <w:lang w:val="zh-CN"/>
        </w:rPr>
        <w:t>很不同意</w:t>
      </w:r>
      <w:r w:rsidRPr="00062CE3">
        <w:rPr>
          <w:rFonts w:ascii="仿宋" w:eastAsia="仿宋" w:hAnsi="仿宋" w:cs="新宋体"/>
          <w:sz w:val="30"/>
          <w:szCs w:val="30"/>
          <w:lang w:val="zh-CN"/>
        </w:rPr>
        <w:t>) x 3 (</w:t>
      </w:r>
      <w:r w:rsidRPr="00062CE3">
        <w:rPr>
          <w:rFonts w:ascii="仿宋" w:eastAsia="仿宋" w:hAnsi="仿宋" w:cs="新宋体" w:hint="eastAsia"/>
          <w:sz w:val="30"/>
          <w:szCs w:val="30"/>
          <w:lang w:val="zh-CN"/>
        </w:rPr>
        <w:t>条目</w:t>
      </w:r>
      <w:r w:rsidRPr="00062CE3">
        <w:rPr>
          <w:rFonts w:ascii="仿宋" w:eastAsia="仿宋" w:hAnsi="仿宋" w:cs="新宋体"/>
          <w:sz w:val="30"/>
          <w:szCs w:val="30"/>
          <w:lang w:val="zh-CN"/>
        </w:rPr>
        <w:t>) x 4 (</w:t>
      </w:r>
      <w:r w:rsidRPr="00062CE3">
        <w:rPr>
          <w:rFonts w:ascii="仿宋" w:eastAsia="仿宋" w:hAnsi="仿宋" w:cs="新宋体" w:hint="eastAsia"/>
          <w:sz w:val="30"/>
          <w:szCs w:val="30"/>
          <w:lang w:val="zh-CN"/>
        </w:rPr>
        <w:t>评价者</w:t>
      </w:r>
      <w:r w:rsidRPr="00062CE3">
        <w:rPr>
          <w:rFonts w:ascii="仿宋" w:eastAsia="仿宋" w:hAnsi="仿宋" w:cs="新宋体"/>
          <w:sz w:val="30"/>
          <w:szCs w:val="30"/>
          <w:lang w:val="zh-CN"/>
        </w:rPr>
        <w:t xml:space="preserve">) = 12 </w:t>
      </w:r>
    </w:p>
    <w:p w:rsidR="00E07C8B" w:rsidRPr="00062CE3" w:rsidRDefault="009731A0" w:rsidP="00032791">
      <w:pPr>
        <w:autoSpaceDE w:val="0"/>
        <w:autoSpaceDN w:val="0"/>
        <w:rPr>
          <w:rFonts w:ascii="仿宋" w:eastAsia="仿宋" w:hAnsi="仿宋" w:cs="新宋体"/>
          <w:sz w:val="30"/>
          <w:szCs w:val="30"/>
          <w:lang w:val="zh-CN"/>
        </w:rPr>
      </w:pPr>
      <w:r w:rsidRPr="00062CE3">
        <w:rPr>
          <w:rFonts w:ascii="仿宋" w:eastAsia="仿宋" w:hAnsi="仿宋" w:cs="新宋体"/>
          <w:sz w:val="30"/>
          <w:szCs w:val="30"/>
          <w:lang w:val="zh-CN"/>
        </w:rPr>
        <w:t>领域分值=(</w:t>
      </w:r>
      <w:r w:rsidRPr="00062CE3">
        <w:rPr>
          <w:rFonts w:ascii="仿宋" w:eastAsia="仿宋" w:hAnsi="仿宋" w:cs="新宋体" w:hint="eastAsia"/>
          <w:sz w:val="30"/>
          <w:szCs w:val="30"/>
          <w:lang w:val="zh-CN"/>
        </w:rPr>
        <w:t>79</w:t>
      </w:r>
      <w:r w:rsidRPr="00062CE3">
        <w:rPr>
          <w:rFonts w:ascii="仿宋" w:eastAsia="仿宋" w:hAnsi="仿宋" w:cs="新宋体"/>
          <w:sz w:val="30"/>
          <w:szCs w:val="30"/>
          <w:lang w:val="zh-CN"/>
        </w:rPr>
        <w:t>-12)/(84-12)*100=9</w:t>
      </w:r>
      <w:r w:rsidRPr="00062CE3">
        <w:rPr>
          <w:rFonts w:ascii="仿宋" w:eastAsia="仿宋" w:hAnsi="仿宋" w:cs="新宋体" w:hint="eastAsia"/>
          <w:sz w:val="30"/>
          <w:szCs w:val="30"/>
          <w:lang w:val="zh-CN"/>
        </w:rPr>
        <w:t>3.06</w:t>
      </w:r>
      <w:r w:rsidRPr="00062CE3">
        <w:rPr>
          <w:rFonts w:ascii="仿宋" w:eastAsia="仿宋" w:hAnsi="仿宋" w:cs="新宋体"/>
          <w:sz w:val="30"/>
          <w:szCs w:val="30"/>
          <w:lang w:val="zh-CN"/>
        </w:rPr>
        <w:t>%</w:t>
      </w:r>
    </w:p>
    <w:p w:rsidR="00E07C8B" w:rsidRPr="00062CE3" w:rsidRDefault="009731A0">
      <w:pPr>
        <w:autoSpaceDE w:val="0"/>
        <w:autoSpaceDN w:val="0"/>
        <w:rPr>
          <w:rFonts w:ascii="仿宋" w:eastAsia="仿宋" w:hAnsi="仿宋" w:cs="新宋体"/>
          <w:sz w:val="30"/>
          <w:szCs w:val="30"/>
          <w:lang w:val="zh-CN"/>
        </w:rPr>
      </w:pPr>
      <w:r w:rsidRPr="00062CE3">
        <w:rPr>
          <w:rFonts w:ascii="仿宋" w:eastAsia="仿宋" w:hAnsi="仿宋" w:cs="新宋体" w:hint="eastAsia"/>
          <w:sz w:val="30"/>
          <w:szCs w:val="30"/>
          <w:lang w:val="zh-CN"/>
        </w:rPr>
        <w:t xml:space="preserve">五、 领域 </w:t>
      </w:r>
      <w:r w:rsidRPr="00062CE3">
        <w:rPr>
          <w:rFonts w:ascii="仿宋" w:eastAsia="仿宋" w:hAnsi="仿宋" w:cs="新宋体"/>
          <w:sz w:val="30"/>
          <w:szCs w:val="30"/>
          <w:lang w:val="zh-CN"/>
        </w:rPr>
        <w:t>5</w:t>
      </w:r>
      <w:r w:rsidRPr="00062CE3">
        <w:rPr>
          <w:rFonts w:ascii="仿宋" w:eastAsia="仿宋" w:hAnsi="仿宋" w:cs="新宋体" w:hint="eastAsia"/>
          <w:sz w:val="30"/>
          <w:szCs w:val="30"/>
          <w:lang w:val="zh-CN"/>
        </w:rPr>
        <w:t>：应用性</w:t>
      </w:r>
    </w:p>
    <w:tbl>
      <w:tblPr>
        <w:tblW w:w="8517" w:type="dxa"/>
        <w:jc w:val="center"/>
        <w:tblLayout w:type="fixed"/>
        <w:tblCellMar>
          <w:left w:w="0" w:type="dxa"/>
          <w:right w:w="0" w:type="dxa"/>
        </w:tblCellMar>
        <w:tblLook w:val="04A0" w:firstRow="1" w:lastRow="0" w:firstColumn="1" w:lastColumn="0" w:noHBand="0" w:noVBand="1"/>
      </w:tblPr>
      <w:tblGrid>
        <w:gridCol w:w="1771"/>
        <w:gridCol w:w="1160"/>
        <w:gridCol w:w="1288"/>
        <w:gridCol w:w="1287"/>
        <w:gridCol w:w="1471"/>
        <w:gridCol w:w="1540"/>
      </w:tblGrid>
      <w:tr w:rsidR="00062CE3" w:rsidRPr="00062CE3">
        <w:trPr>
          <w:trHeight w:hRule="exact" w:val="435"/>
          <w:jc w:val="center"/>
        </w:trPr>
        <w:tc>
          <w:tcPr>
            <w:tcW w:w="2931" w:type="dxa"/>
            <w:gridSpan w:val="2"/>
            <w:tcBorders>
              <w:top w:val="nil"/>
              <w:left w:val="nil"/>
              <w:bottom w:val="single" w:sz="4" w:space="0" w:color="000000"/>
              <w:right w:val="nil"/>
            </w:tcBorders>
          </w:tcPr>
          <w:p w:rsidR="00E07C8B" w:rsidRPr="00062CE3" w:rsidRDefault="009731A0">
            <w:pPr>
              <w:pStyle w:val="TableParagraph"/>
              <w:spacing w:line="317" w:lineRule="exact"/>
              <w:ind w:left="1447"/>
              <w:rPr>
                <w:rFonts w:ascii="仿宋" w:eastAsia="仿宋" w:hAnsi="仿宋" w:cs="Arial"/>
                <w:sz w:val="28"/>
                <w:szCs w:val="28"/>
                <w:lang w:eastAsia="zh-CN"/>
              </w:rPr>
            </w:pPr>
            <w:r w:rsidRPr="00062CE3">
              <w:rPr>
                <w:rFonts w:ascii="仿宋" w:eastAsia="仿宋" w:hAnsi="仿宋" w:cs="宋体"/>
                <w:sz w:val="28"/>
                <w:szCs w:val="28"/>
              </w:rPr>
              <w:t>条目</w:t>
            </w:r>
            <w:r w:rsidRPr="00062CE3">
              <w:rPr>
                <w:rFonts w:ascii="仿宋" w:eastAsia="仿宋" w:hAnsi="仿宋" w:cs="Arial" w:hint="eastAsia"/>
                <w:sz w:val="28"/>
                <w:szCs w:val="28"/>
                <w:lang w:eastAsia="zh-CN"/>
              </w:rPr>
              <w:t>18</w:t>
            </w:r>
          </w:p>
        </w:tc>
        <w:tc>
          <w:tcPr>
            <w:tcW w:w="1288" w:type="dxa"/>
            <w:tcBorders>
              <w:top w:val="nil"/>
              <w:left w:val="nil"/>
              <w:bottom w:val="single" w:sz="4" w:space="0" w:color="000000"/>
              <w:right w:val="nil"/>
            </w:tcBorders>
          </w:tcPr>
          <w:p w:rsidR="00E07C8B" w:rsidRPr="00062CE3" w:rsidRDefault="009731A0">
            <w:pPr>
              <w:pStyle w:val="TableParagraph"/>
              <w:spacing w:line="317" w:lineRule="exact"/>
              <w:ind w:left="203"/>
              <w:rPr>
                <w:rFonts w:ascii="仿宋" w:eastAsia="仿宋" w:hAnsi="仿宋" w:cs="Arial"/>
                <w:sz w:val="28"/>
                <w:szCs w:val="28"/>
                <w:lang w:eastAsia="zh-CN"/>
              </w:rPr>
            </w:pPr>
            <w:r w:rsidRPr="00062CE3">
              <w:rPr>
                <w:rFonts w:ascii="仿宋" w:eastAsia="仿宋" w:hAnsi="仿宋" w:cs="宋体"/>
                <w:sz w:val="28"/>
                <w:szCs w:val="28"/>
              </w:rPr>
              <w:t>条目</w:t>
            </w:r>
            <w:r w:rsidRPr="00062CE3">
              <w:rPr>
                <w:rFonts w:ascii="仿宋" w:eastAsia="仿宋" w:hAnsi="仿宋" w:cs="Arial" w:hint="eastAsia"/>
                <w:sz w:val="28"/>
                <w:szCs w:val="28"/>
                <w:lang w:eastAsia="zh-CN"/>
              </w:rPr>
              <w:t>19</w:t>
            </w:r>
          </w:p>
        </w:tc>
        <w:tc>
          <w:tcPr>
            <w:tcW w:w="1287" w:type="dxa"/>
            <w:tcBorders>
              <w:top w:val="nil"/>
              <w:left w:val="nil"/>
              <w:bottom w:val="single" w:sz="4" w:space="0" w:color="000000"/>
              <w:right w:val="nil"/>
            </w:tcBorders>
          </w:tcPr>
          <w:p w:rsidR="00E07C8B" w:rsidRPr="00062CE3" w:rsidRDefault="009731A0">
            <w:pPr>
              <w:pStyle w:val="TableParagraph"/>
              <w:spacing w:line="317" w:lineRule="exact"/>
              <w:ind w:left="203"/>
              <w:rPr>
                <w:rFonts w:ascii="仿宋" w:eastAsia="仿宋" w:hAnsi="仿宋" w:cs="Arial"/>
                <w:sz w:val="28"/>
                <w:szCs w:val="28"/>
                <w:lang w:eastAsia="zh-CN"/>
              </w:rPr>
            </w:pPr>
            <w:r w:rsidRPr="00062CE3">
              <w:rPr>
                <w:rFonts w:ascii="仿宋" w:eastAsia="仿宋" w:hAnsi="仿宋" w:cs="宋体"/>
                <w:sz w:val="28"/>
                <w:szCs w:val="28"/>
              </w:rPr>
              <w:t>条目</w:t>
            </w:r>
            <w:r w:rsidRPr="00062CE3">
              <w:rPr>
                <w:rFonts w:ascii="仿宋" w:eastAsia="仿宋" w:hAnsi="仿宋" w:cs="Arial" w:hint="eastAsia"/>
                <w:sz w:val="28"/>
                <w:szCs w:val="28"/>
                <w:lang w:eastAsia="zh-CN"/>
              </w:rPr>
              <w:t>20</w:t>
            </w:r>
          </w:p>
        </w:tc>
        <w:tc>
          <w:tcPr>
            <w:tcW w:w="1471" w:type="dxa"/>
            <w:tcBorders>
              <w:top w:val="nil"/>
              <w:left w:val="nil"/>
              <w:bottom w:val="single" w:sz="4" w:space="0" w:color="000000"/>
              <w:right w:val="nil"/>
            </w:tcBorders>
          </w:tcPr>
          <w:p w:rsidR="00E07C8B" w:rsidRPr="00062CE3" w:rsidRDefault="009731A0">
            <w:pPr>
              <w:pStyle w:val="TableParagraph"/>
              <w:spacing w:line="300" w:lineRule="exact"/>
              <w:ind w:left="282"/>
              <w:rPr>
                <w:rFonts w:ascii="仿宋" w:eastAsia="仿宋" w:hAnsi="仿宋" w:cs="宋体"/>
                <w:sz w:val="28"/>
                <w:szCs w:val="28"/>
              </w:rPr>
            </w:pPr>
            <w:r w:rsidRPr="00062CE3">
              <w:rPr>
                <w:rFonts w:ascii="仿宋" w:eastAsia="仿宋" w:hAnsi="仿宋" w:cs="宋体"/>
                <w:sz w:val="28"/>
                <w:szCs w:val="28"/>
              </w:rPr>
              <w:t>条目</w:t>
            </w:r>
            <w:r w:rsidRPr="00062CE3">
              <w:rPr>
                <w:rFonts w:ascii="仿宋" w:eastAsia="仿宋" w:hAnsi="仿宋" w:cs="Arial" w:hint="eastAsia"/>
                <w:sz w:val="28"/>
                <w:szCs w:val="28"/>
                <w:lang w:eastAsia="zh-CN"/>
              </w:rPr>
              <w:t>21</w:t>
            </w:r>
          </w:p>
        </w:tc>
        <w:tc>
          <w:tcPr>
            <w:tcW w:w="1540" w:type="dxa"/>
            <w:tcBorders>
              <w:top w:val="nil"/>
              <w:left w:val="nil"/>
              <w:bottom w:val="single" w:sz="4" w:space="0" w:color="000000"/>
              <w:right w:val="nil"/>
            </w:tcBorders>
          </w:tcPr>
          <w:p w:rsidR="00E07C8B" w:rsidRPr="00062CE3" w:rsidRDefault="009731A0">
            <w:pPr>
              <w:pStyle w:val="TableParagraph"/>
              <w:spacing w:line="300" w:lineRule="exact"/>
              <w:ind w:left="282"/>
              <w:rPr>
                <w:rFonts w:ascii="仿宋" w:eastAsia="仿宋" w:hAnsi="仿宋" w:cs="宋体"/>
                <w:sz w:val="28"/>
                <w:szCs w:val="28"/>
              </w:rPr>
            </w:pPr>
            <w:proofErr w:type="spellStart"/>
            <w:r w:rsidRPr="00062CE3">
              <w:rPr>
                <w:rFonts w:ascii="仿宋" w:eastAsia="仿宋" w:hAnsi="仿宋" w:cs="宋体"/>
                <w:sz w:val="28"/>
                <w:szCs w:val="28"/>
              </w:rPr>
              <w:t>总计</w:t>
            </w:r>
            <w:proofErr w:type="spellEnd"/>
          </w:p>
        </w:tc>
      </w:tr>
      <w:tr w:rsidR="00062CE3" w:rsidRPr="00062CE3">
        <w:trPr>
          <w:trHeight w:hRule="exact" w:val="482"/>
          <w:jc w:val="center"/>
        </w:trPr>
        <w:tc>
          <w:tcPr>
            <w:tcW w:w="1771" w:type="dxa"/>
            <w:tcBorders>
              <w:top w:val="single" w:sz="4" w:space="0" w:color="000000"/>
              <w:left w:val="nil"/>
              <w:bottom w:val="nil"/>
              <w:right w:val="nil"/>
            </w:tcBorders>
          </w:tcPr>
          <w:p w:rsidR="00E07C8B" w:rsidRPr="00062CE3" w:rsidRDefault="009731A0">
            <w:pPr>
              <w:pStyle w:val="TableParagraph"/>
              <w:spacing w:before="41"/>
              <w:ind w:left="163"/>
              <w:rPr>
                <w:rFonts w:ascii="仿宋" w:eastAsia="仿宋" w:hAnsi="仿宋" w:cs="Arial"/>
                <w:sz w:val="28"/>
                <w:szCs w:val="28"/>
              </w:rPr>
            </w:pPr>
            <w:proofErr w:type="spellStart"/>
            <w:r w:rsidRPr="00062CE3">
              <w:rPr>
                <w:rFonts w:ascii="仿宋" w:eastAsia="仿宋" w:hAnsi="仿宋" w:cs="宋体"/>
                <w:sz w:val="28"/>
                <w:szCs w:val="28"/>
              </w:rPr>
              <w:t>评价者</w:t>
            </w:r>
            <w:proofErr w:type="spellEnd"/>
            <w:r w:rsidRPr="00062CE3">
              <w:rPr>
                <w:rFonts w:ascii="仿宋" w:eastAsia="仿宋" w:hAnsi="仿宋" w:cs="宋体"/>
                <w:sz w:val="28"/>
                <w:szCs w:val="28"/>
              </w:rPr>
              <w:t xml:space="preserve"> </w:t>
            </w:r>
            <w:r w:rsidRPr="00062CE3">
              <w:rPr>
                <w:rFonts w:ascii="仿宋" w:eastAsia="仿宋" w:hAnsi="仿宋" w:cs="Arial"/>
                <w:sz w:val="28"/>
                <w:szCs w:val="28"/>
              </w:rPr>
              <w:t>1</w:t>
            </w:r>
          </w:p>
        </w:tc>
        <w:tc>
          <w:tcPr>
            <w:tcW w:w="1160"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theme="minorBidi"/>
                <w:sz w:val="28"/>
                <w:szCs w:val="28"/>
                <w:lang w:eastAsia="zh-CN"/>
              </w:rPr>
            </w:pPr>
            <w:r w:rsidRPr="00062CE3">
              <w:rPr>
                <w:rFonts w:ascii="仿宋" w:eastAsia="仿宋" w:hAnsi="仿宋" w:cstheme="minorBidi" w:hint="eastAsia"/>
                <w:sz w:val="28"/>
                <w:szCs w:val="28"/>
                <w:lang w:eastAsia="zh-CN"/>
              </w:rPr>
              <w:t>6</w:t>
            </w:r>
          </w:p>
        </w:tc>
        <w:tc>
          <w:tcPr>
            <w:tcW w:w="1288"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theme="minorBidi"/>
                <w:sz w:val="28"/>
                <w:szCs w:val="28"/>
                <w:lang w:eastAsia="zh-CN"/>
              </w:rPr>
            </w:pPr>
            <w:r w:rsidRPr="00062CE3">
              <w:rPr>
                <w:rFonts w:ascii="仿宋" w:eastAsia="仿宋" w:hAnsi="仿宋" w:cstheme="minorBidi" w:hint="eastAsia"/>
                <w:sz w:val="28"/>
                <w:szCs w:val="28"/>
                <w:lang w:eastAsia="zh-CN"/>
              </w:rPr>
              <w:t>6</w:t>
            </w:r>
          </w:p>
        </w:tc>
        <w:tc>
          <w:tcPr>
            <w:tcW w:w="1287"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theme="minorBidi"/>
                <w:sz w:val="28"/>
                <w:szCs w:val="28"/>
                <w:lang w:eastAsia="zh-CN"/>
              </w:rPr>
            </w:pPr>
            <w:r w:rsidRPr="00062CE3">
              <w:rPr>
                <w:rFonts w:ascii="仿宋" w:eastAsia="仿宋" w:hAnsi="仿宋" w:cstheme="minorBidi" w:hint="eastAsia"/>
                <w:sz w:val="28"/>
                <w:szCs w:val="28"/>
                <w:lang w:eastAsia="zh-CN"/>
              </w:rPr>
              <w:t>5</w:t>
            </w:r>
          </w:p>
        </w:tc>
        <w:tc>
          <w:tcPr>
            <w:tcW w:w="1471"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theme="minorBidi"/>
                <w:sz w:val="28"/>
                <w:szCs w:val="28"/>
                <w:lang w:eastAsia="zh-CN"/>
              </w:rPr>
            </w:pPr>
            <w:r w:rsidRPr="00062CE3">
              <w:rPr>
                <w:rFonts w:ascii="仿宋" w:eastAsia="仿宋" w:hAnsi="仿宋" w:cstheme="minorBidi" w:hint="eastAsia"/>
                <w:sz w:val="28"/>
                <w:szCs w:val="28"/>
                <w:lang w:eastAsia="zh-CN"/>
              </w:rPr>
              <w:t>7</w:t>
            </w:r>
          </w:p>
        </w:tc>
        <w:tc>
          <w:tcPr>
            <w:tcW w:w="1540"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Arial"/>
                <w:sz w:val="28"/>
                <w:szCs w:val="28"/>
                <w:lang w:eastAsia="zh-CN"/>
              </w:rPr>
            </w:pPr>
            <w:r w:rsidRPr="00062CE3">
              <w:rPr>
                <w:rFonts w:ascii="仿宋" w:eastAsia="仿宋" w:hAnsi="仿宋" w:cstheme="minorBidi" w:hint="eastAsia"/>
                <w:sz w:val="28"/>
                <w:szCs w:val="28"/>
                <w:lang w:eastAsia="zh-CN"/>
              </w:rPr>
              <w:t>24</w:t>
            </w:r>
          </w:p>
        </w:tc>
      </w:tr>
      <w:tr w:rsidR="00062CE3" w:rsidRPr="00062CE3">
        <w:trPr>
          <w:trHeight w:hRule="exact" w:val="478"/>
          <w:jc w:val="center"/>
        </w:trPr>
        <w:tc>
          <w:tcPr>
            <w:tcW w:w="1771" w:type="dxa"/>
            <w:tcBorders>
              <w:top w:val="nil"/>
              <w:left w:val="nil"/>
              <w:bottom w:val="nil"/>
              <w:right w:val="nil"/>
            </w:tcBorders>
          </w:tcPr>
          <w:p w:rsidR="00E07C8B" w:rsidRPr="00062CE3" w:rsidRDefault="009731A0">
            <w:pPr>
              <w:pStyle w:val="TableParagraph"/>
              <w:spacing w:before="38"/>
              <w:ind w:left="163"/>
              <w:rPr>
                <w:rFonts w:ascii="仿宋" w:eastAsia="仿宋" w:hAnsi="仿宋" w:cs="Arial"/>
                <w:sz w:val="28"/>
                <w:szCs w:val="28"/>
              </w:rPr>
            </w:pPr>
            <w:proofErr w:type="spellStart"/>
            <w:r w:rsidRPr="00062CE3">
              <w:rPr>
                <w:rFonts w:ascii="仿宋" w:eastAsia="仿宋" w:hAnsi="仿宋" w:cs="宋体"/>
                <w:sz w:val="28"/>
                <w:szCs w:val="28"/>
              </w:rPr>
              <w:t>评价者</w:t>
            </w:r>
            <w:proofErr w:type="spellEnd"/>
            <w:r w:rsidRPr="00062CE3">
              <w:rPr>
                <w:rFonts w:ascii="仿宋" w:eastAsia="仿宋" w:hAnsi="仿宋" w:cs="宋体"/>
                <w:sz w:val="28"/>
                <w:szCs w:val="28"/>
              </w:rPr>
              <w:t xml:space="preserve"> </w:t>
            </w:r>
            <w:r w:rsidRPr="00062CE3">
              <w:rPr>
                <w:rFonts w:ascii="仿宋" w:eastAsia="仿宋" w:hAnsi="仿宋" w:cs="Arial"/>
                <w:sz w:val="28"/>
                <w:szCs w:val="28"/>
              </w:rPr>
              <w:t>2</w:t>
            </w:r>
          </w:p>
        </w:tc>
        <w:tc>
          <w:tcPr>
            <w:tcW w:w="1160" w:type="dxa"/>
            <w:tcBorders>
              <w:top w:val="nil"/>
              <w:left w:val="nil"/>
              <w:bottom w:val="nil"/>
              <w:right w:val="nil"/>
            </w:tcBorders>
          </w:tcPr>
          <w:p w:rsidR="00E07C8B" w:rsidRPr="00062CE3" w:rsidRDefault="009731A0">
            <w:pPr>
              <w:pStyle w:val="TableParagraph"/>
              <w:spacing w:before="89"/>
              <w:ind w:left="334" w:right="451"/>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288" w:type="dxa"/>
            <w:tcBorders>
              <w:top w:val="nil"/>
              <w:left w:val="nil"/>
              <w:bottom w:val="nil"/>
              <w:right w:val="nil"/>
            </w:tcBorders>
          </w:tcPr>
          <w:p w:rsidR="00E07C8B" w:rsidRPr="00062CE3" w:rsidRDefault="009731A0">
            <w:pPr>
              <w:pStyle w:val="TableParagraph"/>
              <w:spacing w:before="89"/>
              <w:ind w:left="387" w:right="385"/>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287" w:type="dxa"/>
            <w:tcBorders>
              <w:top w:val="nil"/>
              <w:left w:val="nil"/>
              <w:bottom w:val="nil"/>
              <w:right w:val="nil"/>
            </w:tcBorders>
          </w:tcPr>
          <w:p w:rsidR="00E07C8B" w:rsidRPr="00062CE3" w:rsidRDefault="009731A0">
            <w:pPr>
              <w:pStyle w:val="TableParagraph"/>
              <w:spacing w:before="89"/>
              <w:ind w:left="388" w:right="464"/>
              <w:rPr>
                <w:rFonts w:ascii="仿宋" w:eastAsia="仿宋" w:hAnsi="仿宋" w:cs="Arial"/>
                <w:sz w:val="28"/>
                <w:szCs w:val="28"/>
              </w:rPr>
            </w:pPr>
            <w:r w:rsidRPr="00062CE3">
              <w:rPr>
                <w:rFonts w:ascii="仿宋" w:eastAsia="仿宋" w:hAnsi="仿宋" w:cstheme="minorBidi"/>
                <w:sz w:val="28"/>
                <w:szCs w:val="28"/>
              </w:rPr>
              <w:t>7</w:t>
            </w:r>
          </w:p>
        </w:tc>
        <w:tc>
          <w:tcPr>
            <w:tcW w:w="1471" w:type="dxa"/>
            <w:tcBorders>
              <w:top w:val="nil"/>
              <w:left w:val="nil"/>
              <w:bottom w:val="nil"/>
              <w:right w:val="nil"/>
            </w:tcBorders>
          </w:tcPr>
          <w:p w:rsidR="00E07C8B" w:rsidRPr="00062CE3" w:rsidRDefault="009731A0">
            <w:pPr>
              <w:pStyle w:val="TableParagraph"/>
              <w:spacing w:before="89"/>
              <w:ind w:left="328"/>
              <w:rPr>
                <w:rFonts w:ascii="仿宋" w:eastAsia="仿宋" w:hAnsi="仿宋" w:cstheme="minorBidi"/>
                <w:sz w:val="28"/>
                <w:szCs w:val="28"/>
                <w:lang w:eastAsia="zh-CN"/>
              </w:rPr>
            </w:pPr>
            <w:r w:rsidRPr="00062CE3">
              <w:rPr>
                <w:rFonts w:ascii="仿宋" w:eastAsia="仿宋" w:hAnsi="仿宋" w:cstheme="minorBidi" w:hint="eastAsia"/>
                <w:sz w:val="28"/>
                <w:szCs w:val="28"/>
                <w:lang w:eastAsia="zh-CN"/>
              </w:rPr>
              <w:t>7</w:t>
            </w:r>
          </w:p>
        </w:tc>
        <w:tc>
          <w:tcPr>
            <w:tcW w:w="1540" w:type="dxa"/>
            <w:tcBorders>
              <w:top w:val="nil"/>
              <w:left w:val="nil"/>
              <w:bottom w:val="nil"/>
              <w:right w:val="nil"/>
            </w:tcBorders>
          </w:tcPr>
          <w:p w:rsidR="00E07C8B" w:rsidRPr="00062CE3" w:rsidRDefault="009731A0">
            <w:pPr>
              <w:pStyle w:val="TableParagraph"/>
              <w:spacing w:before="89"/>
              <w:ind w:left="328"/>
              <w:rPr>
                <w:rFonts w:ascii="仿宋" w:eastAsia="仿宋" w:hAnsi="仿宋" w:cs="Arial"/>
                <w:sz w:val="28"/>
                <w:szCs w:val="28"/>
                <w:lang w:eastAsia="zh-CN"/>
              </w:rPr>
            </w:pPr>
            <w:r w:rsidRPr="00062CE3">
              <w:rPr>
                <w:rFonts w:ascii="仿宋" w:eastAsia="仿宋" w:hAnsi="仿宋" w:cstheme="minorBidi" w:hint="eastAsia"/>
                <w:sz w:val="28"/>
                <w:szCs w:val="28"/>
                <w:lang w:eastAsia="zh-CN"/>
              </w:rPr>
              <w:t>28</w:t>
            </w:r>
          </w:p>
        </w:tc>
      </w:tr>
      <w:tr w:rsidR="00062CE3" w:rsidRPr="00062CE3">
        <w:trPr>
          <w:trHeight w:hRule="exact" w:val="478"/>
          <w:jc w:val="center"/>
        </w:trPr>
        <w:tc>
          <w:tcPr>
            <w:tcW w:w="1771" w:type="dxa"/>
            <w:tcBorders>
              <w:top w:val="nil"/>
              <w:left w:val="nil"/>
              <w:bottom w:val="nil"/>
              <w:right w:val="nil"/>
            </w:tcBorders>
          </w:tcPr>
          <w:p w:rsidR="00E07C8B" w:rsidRPr="00062CE3" w:rsidRDefault="009731A0">
            <w:pPr>
              <w:pStyle w:val="TableParagraph"/>
              <w:spacing w:before="38"/>
              <w:ind w:left="163"/>
              <w:rPr>
                <w:rFonts w:ascii="仿宋" w:eastAsia="仿宋" w:hAnsi="仿宋" w:cs="Arial"/>
                <w:sz w:val="28"/>
                <w:szCs w:val="28"/>
              </w:rPr>
            </w:pPr>
            <w:proofErr w:type="spellStart"/>
            <w:r w:rsidRPr="00062CE3">
              <w:rPr>
                <w:rFonts w:ascii="仿宋" w:eastAsia="仿宋" w:hAnsi="仿宋" w:cs="宋体"/>
                <w:sz w:val="28"/>
                <w:szCs w:val="28"/>
              </w:rPr>
              <w:t>评价者</w:t>
            </w:r>
            <w:proofErr w:type="spellEnd"/>
            <w:r w:rsidRPr="00062CE3">
              <w:rPr>
                <w:rFonts w:ascii="仿宋" w:eastAsia="仿宋" w:hAnsi="仿宋" w:cs="宋体"/>
                <w:sz w:val="28"/>
                <w:szCs w:val="28"/>
              </w:rPr>
              <w:t xml:space="preserve"> </w:t>
            </w:r>
            <w:r w:rsidRPr="00062CE3">
              <w:rPr>
                <w:rFonts w:ascii="仿宋" w:eastAsia="仿宋" w:hAnsi="仿宋" w:cs="Arial"/>
                <w:sz w:val="28"/>
                <w:szCs w:val="28"/>
              </w:rPr>
              <w:t>3</w:t>
            </w:r>
          </w:p>
        </w:tc>
        <w:tc>
          <w:tcPr>
            <w:tcW w:w="1160" w:type="dxa"/>
            <w:tcBorders>
              <w:top w:val="nil"/>
              <w:left w:val="nil"/>
              <w:bottom w:val="nil"/>
              <w:right w:val="nil"/>
            </w:tcBorders>
          </w:tcPr>
          <w:p w:rsidR="00E07C8B" w:rsidRPr="00062CE3" w:rsidRDefault="009731A0">
            <w:pPr>
              <w:pStyle w:val="TableParagraph"/>
              <w:spacing w:before="89"/>
              <w:ind w:left="334" w:right="451"/>
              <w:rPr>
                <w:rFonts w:ascii="仿宋" w:eastAsia="仿宋" w:hAnsi="仿宋" w:cs="Arial"/>
                <w:sz w:val="28"/>
                <w:szCs w:val="28"/>
                <w:lang w:eastAsia="zh-CN"/>
              </w:rPr>
            </w:pPr>
            <w:r w:rsidRPr="00062CE3">
              <w:rPr>
                <w:rFonts w:ascii="仿宋" w:eastAsia="仿宋" w:hAnsi="仿宋" w:cstheme="minorBidi" w:hint="eastAsia"/>
                <w:sz w:val="28"/>
                <w:szCs w:val="28"/>
                <w:lang w:eastAsia="zh-CN"/>
              </w:rPr>
              <w:t>6</w:t>
            </w:r>
          </w:p>
        </w:tc>
        <w:tc>
          <w:tcPr>
            <w:tcW w:w="1288" w:type="dxa"/>
            <w:tcBorders>
              <w:top w:val="nil"/>
              <w:left w:val="nil"/>
              <w:bottom w:val="nil"/>
              <w:right w:val="nil"/>
            </w:tcBorders>
          </w:tcPr>
          <w:p w:rsidR="00E07C8B" w:rsidRPr="00062CE3" w:rsidRDefault="009731A0">
            <w:pPr>
              <w:pStyle w:val="TableParagraph"/>
              <w:spacing w:before="89"/>
              <w:ind w:left="387" w:right="385"/>
              <w:rPr>
                <w:rFonts w:ascii="仿宋" w:eastAsia="仿宋" w:hAnsi="仿宋" w:cs="Arial"/>
                <w:sz w:val="28"/>
                <w:szCs w:val="28"/>
                <w:lang w:eastAsia="zh-CN"/>
              </w:rPr>
            </w:pPr>
            <w:r w:rsidRPr="00062CE3">
              <w:rPr>
                <w:rFonts w:ascii="仿宋" w:eastAsia="仿宋" w:hAnsi="仿宋" w:cstheme="minorBidi" w:hint="eastAsia"/>
                <w:sz w:val="28"/>
                <w:szCs w:val="28"/>
                <w:lang w:eastAsia="zh-CN"/>
              </w:rPr>
              <w:t>6</w:t>
            </w:r>
          </w:p>
        </w:tc>
        <w:tc>
          <w:tcPr>
            <w:tcW w:w="1287" w:type="dxa"/>
            <w:tcBorders>
              <w:top w:val="nil"/>
              <w:left w:val="nil"/>
              <w:bottom w:val="nil"/>
              <w:right w:val="nil"/>
            </w:tcBorders>
          </w:tcPr>
          <w:p w:rsidR="00E07C8B" w:rsidRPr="00062CE3" w:rsidRDefault="009731A0">
            <w:pPr>
              <w:pStyle w:val="TableParagraph"/>
              <w:spacing w:before="89"/>
              <w:ind w:left="388" w:right="464"/>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471" w:type="dxa"/>
            <w:tcBorders>
              <w:top w:val="nil"/>
              <w:left w:val="nil"/>
              <w:bottom w:val="nil"/>
              <w:right w:val="nil"/>
            </w:tcBorders>
          </w:tcPr>
          <w:p w:rsidR="00E07C8B" w:rsidRPr="00062CE3" w:rsidRDefault="009731A0">
            <w:pPr>
              <w:pStyle w:val="TableParagraph"/>
              <w:spacing w:before="89"/>
              <w:ind w:left="375" w:right="453"/>
              <w:rPr>
                <w:rFonts w:ascii="仿宋" w:eastAsia="仿宋" w:hAnsi="仿宋" w:cstheme="minorBidi"/>
                <w:sz w:val="28"/>
                <w:szCs w:val="28"/>
                <w:lang w:eastAsia="zh-CN"/>
              </w:rPr>
            </w:pPr>
            <w:r w:rsidRPr="00062CE3">
              <w:rPr>
                <w:rFonts w:ascii="仿宋" w:eastAsia="仿宋" w:hAnsi="仿宋" w:cstheme="minorBidi" w:hint="eastAsia"/>
                <w:sz w:val="28"/>
                <w:szCs w:val="28"/>
                <w:lang w:eastAsia="zh-CN"/>
              </w:rPr>
              <w:t>6</w:t>
            </w:r>
          </w:p>
        </w:tc>
        <w:tc>
          <w:tcPr>
            <w:tcW w:w="1540" w:type="dxa"/>
            <w:tcBorders>
              <w:top w:val="nil"/>
              <w:left w:val="nil"/>
              <w:bottom w:val="nil"/>
              <w:right w:val="nil"/>
            </w:tcBorders>
          </w:tcPr>
          <w:p w:rsidR="00E07C8B" w:rsidRPr="00062CE3" w:rsidRDefault="009731A0">
            <w:pPr>
              <w:pStyle w:val="TableParagraph"/>
              <w:spacing w:before="89"/>
              <w:ind w:left="375" w:right="453"/>
              <w:rPr>
                <w:rFonts w:ascii="仿宋" w:eastAsia="仿宋" w:hAnsi="仿宋" w:cs="Arial"/>
                <w:sz w:val="28"/>
                <w:szCs w:val="28"/>
                <w:lang w:eastAsia="zh-CN"/>
              </w:rPr>
            </w:pPr>
            <w:r w:rsidRPr="00062CE3">
              <w:rPr>
                <w:rFonts w:ascii="仿宋" w:eastAsia="仿宋" w:hAnsi="仿宋" w:cstheme="minorBidi" w:hint="eastAsia"/>
                <w:sz w:val="28"/>
                <w:szCs w:val="28"/>
                <w:lang w:eastAsia="zh-CN"/>
              </w:rPr>
              <w:t>25</w:t>
            </w:r>
          </w:p>
        </w:tc>
      </w:tr>
      <w:tr w:rsidR="00062CE3" w:rsidRPr="00062CE3">
        <w:trPr>
          <w:trHeight w:hRule="exact" w:val="485"/>
          <w:jc w:val="center"/>
        </w:trPr>
        <w:tc>
          <w:tcPr>
            <w:tcW w:w="1771" w:type="dxa"/>
            <w:tcBorders>
              <w:top w:val="nil"/>
              <w:left w:val="nil"/>
              <w:bottom w:val="single" w:sz="4" w:space="0" w:color="000000"/>
              <w:right w:val="nil"/>
            </w:tcBorders>
          </w:tcPr>
          <w:p w:rsidR="00E07C8B" w:rsidRPr="00062CE3" w:rsidRDefault="009731A0">
            <w:pPr>
              <w:pStyle w:val="TableParagraph"/>
              <w:spacing w:before="38"/>
              <w:ind w:left="163"/>
              <w:rPr>
                <w:rFonts w:ascii="仿宋" w:eastAsia="仿宋" w:hAnsi="仿宋" w:cs="Arial"/>
                <w:sz w:val="28"/>
                <w:szCs w:val="28"/>
              </w:rPr>
            </w:pPr>
            <w:proofErr w:type="spellStart"/>
            <w:r w:rsidRPr="00062CE3">
              <w:rPr>
                <w:rFonts w:ascii="仿宋" w:eastAsia="仿宋" w:hAnsi="仿宋" w:cs="宋体"/>
                <w:sz w:val="28"/>
                <w:szCs w:val="28"/>
              </w:rPr>
              <w:t>评价者</w:t>
            </w:r>
            <w:proofErr w:type="spellEnd"/>
            <w:r w:rsidRPr="00062CE3">
              <w:rPr>
                <w:rFonts w:ascii="仿宋" w:eastAsia="仿宋" w:hAnsi="仿宋" w:cs="宋体"/>
                <w:sz w:val="28"/>
                <w:szCs w:val="28"/>
              </w:rPr>
              <w:t xml:space="preserve"> </w:t>
            </w:r>
            <w:r w:rsidRPr="00062CE3">
              <w:rPr>
                <w:rFonts w:ascii="仿宋" w:eastAsia="仿宋" w:hAnsi="仿宋" w:cs="Arial"/>
                <w:sz w:val="28"/>
                <w:szCs w:val="28"/>
              </w:rPr>
              <w:t>4</w:t>
            </w:r>
          </w:p>
        </w:tc>
        <w:tc>
          <w:tcPr>
            <w:tcW w:w="1160" w:type="dxa"/>
            <w:tcBorders>
              <w:top w:val="nil"/>
              <w:left w:val="nil"/>
              <w:bottom w:val="single" w:sz="4" w:space="0" w:color="000000"/>
              <w:right w:val="nil"/>
            </w:tcBorders>
          </w:tcPr>
          <w:p w:rsidR="00E07C8B" w:rsidRPr="00062CE3" w:rsidRDefault="009731A0">
            <w:pPr>
              <w:pStyle w:val="TableParagraph"/>
              <w:spacing w:before="89"/>
              <w:ind w:left="334" w:right="451"/>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288" w:type="dxa"/>
            <w:tcBorders>
              <w:top w:val="nil"/>
              <w:left w:val="nil"/>
              <w:bottom w:val="single" w:sz="4" w:space="0" w:color="000000"/>
              <w:right w:val="nil"/>
            </w:tcBorders>
          </w:tcPr>
          <w:p w:rsidR="00E07C8B" w:rsidRPr="00062CE3" w:rsidRDefault="009731A0">
            <w:pPr>
              <w:pStyle w:val="TableParagraph"/>
              <w:spacing w:before="89"/>
              <w:ind w:left="387" w:right="385"/>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287" w:type="dxa"/>
            <w:tcBorders>
              <w:top w:val="nil"/>
              <w:left w:val="nil"/>
              <w:bottom w:val="single" w:sz="4" w:space="0" w:color="000000"/>
              <w:right w:val="nil"/>
            </w:tcBorders>
          </w:tcPr>
          <w:p w:rsidR="00E07C8B" w:rsidRPr="00062CE3" w:rsidRDefault="009731A0">
            <w:pPr>
              <w:pStyle w:val="TableParagraph"/>
              <w:spacing w:before="89"/>
              <w:ind w:left="388" w:right="464"/>
              <w:rPr>
                <w:rFonts w:ascii="仿宋" w:eastAsia="仿宋" w:hAnsi="仿宋" w:cs="Arial"/>
                <w:sz w:val="28"/>
                <w:szCs w:val="28"/>
                <w:lang w:eastAsia="zh-CN"/>
              </w:rPr>
            </w:pPr>
            <w:r w:rsidRPr="00062CE3">
              <w:rPr>
                <w:rFonts w:ascii="仿宋" w:eastAsia="仿宋" w:hAnsi="仿宋" w:cstheme="minorBidi" w:hint="eastAsia"/>
                <w:sz w:val="28"/>
                <w:szCs w:val="28"/>
                <w:lang w:eastAsia="zh-CN"/>
              </w:rPr>
              <w:t>6</w:t>
            </w:r>
          </w:p>
        </w:tc>
        <w:tc>
          <w:tcPr>
            <w:tcW w:w="1471" w:type="dxa"/>
            <w:tcBorders>
              <w:top w:val="nil"/>
              <w:left w:val="nil"/>
              <w:bottom w:val="single" w:sz="4" w:space="0" w:color="000000"/>
              <w:right w:val="nil"/>
            </w:tcBorders>
          </w:tcPr>
          <w:p w:rsidR="00E07C8B" w:rsidRPr="00062CE3" w:rsidRDefault="009731A0">
            <w:pPr>
              <w:pStyle w:val="TableParagraph"/>
              <w:spacing w:before="89"/>
              <w:ind w:left="375" w:right="453"/>
              <w:rPr>
                <w:rFonts w:ascii="仿宋" w:eastAsia="仿宋" w:hAnsi="仿宋" w:cstheme="minorBidi"/>
                <w:sz w:val="28"/>
                <w:szCs w:val="28"/>
                <w:lang w:eastAsia="zh-CN"/>
              </w:rPr>
            </w:pPr>
            <w:r w:rsidRPr="00062CE3">
              <w:rPr>
                <w:rFonts w:ascii="仿宋" w:eastAsia="仿宋" w:hAnsi="仿宋" w:cstheme="minorBidi" w:hint="eastAsia"/>
                <w:sz w:val="28"/>
                <w:szCs w:val="28"/>
                <w:lang w:eastAsia="zh-CN"/>
              </w:rPr>
              <w:t>6</w:t>
            </w:r>
          </w:p>
        </w:tc>
        <w:tc>
          <w:tcPr>
            <w:tcW w:w="1540" w:type="dxa"/>
            <w:tcBorders>
              <w:top w:val="nil"/>
              <w:left w:val="nil"/>
              <w:bottom w:val="single" w:sz="4" w:space="0" w:color="000000"/>
              <w:right w:val="nil"/>
            </w:tcBorders>
          </w:tcPr>
          <w:p w:rsidR="00E07C8B" w:rsidRPr="00062CE3" w:rsidRDefault="009731A0">
            <w:pPr>
              <w:pStyle w:val="TableParagraph"/>
              <w:spacing w:before="89"/>
              <w:ind w:left="375" w:right="453"/>
              <w:rPr>
                <w:rFonts w:ascii="仿宋" w:eastAsia="仿宋" w:hAnsi="仿宋" w:cs="Arial"/>
                <w:sz w:val="28"/>
                <w:szCs w:val="28"/>
                <w:lang w:eastAsia="zh-CN"/>
              </w:rPr>
            </w:pPr>
            <w:r w:rsidRPr="00062CE3">
              <w:rPr>
                <w:rFonts w:ascii="仿宋" w:eastAsia="仿宋" w:hAnsi="仿宋" w:cstheme="minorBidi" w:hint="eastAsia"/>
                <w:sz w:val="28"/>
                <w:szCs w:val="28"/>
                <w:lang w:eastAsia="zh-CN"/>
              </w:rPr>
              <w:t>26</w:t>
            </w:r>
          </w:p>
        </w:tc>
      </w:tr>
      <w:tr w:rsidR="00062CE3" w:rsidRPr="00062CE3">
        <w:trPr>
          <w:trHeight w:hRule="exact" w:val="433"/>
          <w:jc w:val="center"/>
        </w:trPr>
        <w:tc>
          <w:tcPr>
            <w:tcW w:w="1771" w:type="dxa"/>
            <w:tcBorders>
              <w:top w:val="single" w:sz="4" w:space="0" w:color="000000"/>
              <w:left w:val="nil"/>
              <w:bottom w:val="nil"/>
              <w:right w:val="nil"/>
            </w:tcBorders>
          </w:tcPr>
          <w:p w:rsidR="00E07C8B" w:rsidRPr="00062CE3" w:rsidRDefault="009731A0">
            <w:pPr>
              <w:pStyle w:val="TableParagraph"/>
              <w:spacing w:before="41"/>
              <w:ind w:left="381"/>
              <w:rPr>
                <w:rFonts w:ascii="仿宋" w:eastAsia="仿宋" w:hAnsi="仿宋" w:cs="宋体"/>
                <w:sz w:val="28"/>
                <w:szCs w:val="28"/>
              </w:rPr>
            </w:pPr>
            <w:proofErr w:type="spellStart"/>
            <w:r w:rsidRPr="00062CE3">
              <w:rPr>
                <w:rFonts w:ascii="仿宋" w:eastAsia="仿宋" w:hAnsi="仿宋" w:cs="宋体"/>
                <w:sz w:val="28"/>
                <w:szCs w:val="28"/>
              </w:rPr>
              <w:t>总计</w:t>
            </w:r>
            <w:proofErr w:type="spellEnd"/>
          </w:p>
        </w:tc>
        <w:tc>
          <w:tcPr>
            <w:tcW w:w="1160" w:type="dxa"/>
            <w:tcBorders>
              <w:top w:val="single" w:sz="4" w:space="0" w:color="000000"/>
              <w:left w:val="nil"/>
              <w:bottom w:val="nil"/>
              <w:right w:val="nil"/>
            </w:tcBorders>
          </w:tcPr>
          <w:p w:rsidR="00E07C8B" w:rsidRPr="00062CE3" w:rsidRDefault="009731A0">
            <w:pPr>
              <w:pStyle w:val="TableParagraph"/>
              <w:spacing w:before="93"/>
              <w:ind w:left="287"/>
              <w:rPr>
                <w:rFonts w:ascii="仿宋" w:eastAsia="仿宋" w:hAnsi="仿宋" w:cs="Arial"/>
                <w:sz w:val="28"/>
                <w:szCs w:val="28"/>
              </w:rPr>
            </w:pPr>
            <w:r w:rsidRPr="00062CE3">
              <w:rPr>
                <w:rFonts w:ascii="仿宋" w:eastAsia="仿宋" w:hAnsi="仿宋" w:cstheme="minorBidi" w:hint="eastAsia"/>
                <w:sz w:val="28"/>
                <w:szCs w:val="28"/>
                <w:lang w:eastAsia="zh-CN"/>
              </w:rPr>
              <w:t>2</w:t>
            </w:r>
            <w:r w:rsidRPr="00062CE3">
              <w:rPr>
                <w:rFonts w:ascii="仿宋" w:eastAsia="仿宋" w:hAnsi="仿宋" w:cstheme="minorBidi"/>
                <w:sz w:val="28"/>
                <w:szCs w:val="28"/>
              </w:rPr>
              <w:t>6</w:t>
            </w:r>
          </w:p>
        </w:tc>
        <w:tc>
          <w:tcPr>
            <w:tcW w:w="1288" w:type="dxa"/>
            <w:tcBorders>
              <w:top w:val="single" w:sz="4" w:space="0" w:color="000000"/>
              <w:left w:val="nil"/>
              <w:bottom w:val="nil"/>
              <w:right w:val="nil"/>
            </w:tcBorders>
          </w:tcPr>
          <w:p w:rsidR="00E07C8B" w:rsidRPr="00062CE3" w:rsidRDefault="009731A0">
            <w:pPr>
              <w:pStyle w:val="TableParagraph"/>
              <w:spacing w:before="93"/>
              <w:ind w:right="385" w:firstLineChars="100" w:firstLine="280"/>
              <w:rPr>
                <w:rFonts w:ascii="仿宋" w:eastAsia="仿宋" w:hAnsi="仿宋" w:cs="Arial"/>
                <w:sz w:val="28"/>
                <w:szCs w:val="28"/>
              </w:rPr>
            </w:pPr>
            <w:r w:rsidRPr="00062CE3">
              <w:rPr>
                <w:rFonts w:ascii="仿宋" w:eastAsia="仿宋" w:hAnsi="仿宋" w:cstheme="minorBidi" w:hint="eastAsia"/>
                <w:sz w:val="28"/>
                <w:szCs w:val="28"/>
                <w:lang w:eastAsia="zh-CN"/>
              </w:rPr>
              <w:t>26</w:t>
            </w:r>
          </w:p>
        </w:tc>
        <w:tc>
          <w:tcPr>
            <w:tcW w:w="1287" w:type="dxa"/>
            <w:tcBorders>
              <w:top w:val="single" w:sz="4" w:space="0" w:color="000000"/>
              <w:left w:val="nil"/>
              <w:bottom w:val="nil"/>
              <w:right w:val="nil"/>
            </w:tcBorders>
          </w:tcPr>
          <w:p w:rsidR="00E07C8B" w:rsidRPr="00062CE3" w:rsidRDefault="009731A0">
            <w:pPr>
              <w:pStyle w:val="TableParagraph"/>
              <w:spacing w:before="93"/>
              <w:ind w:right="464" w:firstLineChars="100" w:firstLine="280"/>
              <w:rPr>
                <w:rFonts w:ascii="仿宋" w:eastAsia="仿宋" w:hAnsi="仿宋" w:cs="Arial"/>
                <w:sz w:val="28"/>
                <w:szCs w:val="28"/>
              </w:rPr>
            </w:pPr>
            <w:r w:rsidRPr="00062CE3">
              <w:rPr>
                <w:rFonts w:ascii="仿宋" w:eastAsia="仿宋" w:hAnsi="仿宋" w:cstheme="minorBidi" w:hint="eastAsia"/>
                <w:sz w:val="28"/>
                <w:szCs w:val="28"/>
                <w:lang w:eastAsia="zh-CN"/>
              </w:rPr>
              <w:t>25</w:t>
            </w:r>
          </w:p>
        </w:tc>
        <w:tc>
          <w:tcPr>
            <w:tcW w:w="1471"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theme="minorBidi"/>
                <w:sz w:val="28"/>
                <w:szCs w:val="28"/>
                <w:lang w:eastAsia="zh-CN"/>
              </w:rPr>
            </w:pPr>
            <w:r w:rsidRPr="00062CE3">
              <w:rPr>
                <w:rFonts w:ascii="仿宋" w:eastAsia="仿宋" w:hAnsi="仿宋" w:cstheme="minorBidi" w:hint="eastAsia"/>
                <w:sz w:val="28"/>
                <w:szCs w:val="28"/>
                <w:lang w:eastAsia="zh-CN"/>
              </w:rPr>
              <w:t>26</w:t>
            </w:r>
          </w:p>
        </w:tc>
        <w:tc>
          <w:tcPr>
            <w:tcW w:w="1540"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Arial"/>
                <w:sz w:val="28"/>
                <w:szCs w:val="28"/>
              </w:rPr>
            </w:pPr>
            <w:r w:rsidRPr="00062CE3">
              <w:rPr>
                <w:rFonts w:ascii="仿宋" w:eastAsia="仿宋" w:hAnsi="仿宋" w:cstheme="minorBidi" w:hint="eastAsia"/>
                <w:sz w:val="28"/>
                <w:szCs w:val="28"/>
                <w:lang w:eastAsia="zh-CN"/>
              </w:rPr>
              <w:t>10</w:t>
            </w:r>
            <w:r w:rsidRPr="00062CE3">
              <w:rPr>
                <w:rFonts w:ascii="仿宋" w:eastAsia="仿宋" w:hAnsi="仿宋" w:cstheme="minorBidi"/>
                <w:sz w:val="28"/>
                <w:szCs w:val="28"/>
              </w:rPr>
              <w:t>3</w:t>
            </w:r>
          </w:p>
        </w:tc>
      </w:tr>
    </w:tbl>
    <w:p w:rsidR="00E07C8B" w:rsidRPr="00062CE3" w:rsidRDefault="009731A0">
      <w:pPr>
        <w:autoSpaceDE w:val="0"/>
        <w:autoSpaceDN w:val="0"/>
        <w:rPr>
          <w:rFonts w:ascii="仿宋" w:eastAsia="仿宋" w:hAnsi="仿宋" w:cs="新宋体"/>
          <w:sz w:val="30"/>
          <w:szCs w:val="30"/>
          <w:lang w:val="zh-CN"/>
        </w:rPr>
      </w:pPr>
      <w:r w:rsidRPr="00062CE3">
        <w:rPr>
          <w:rFonts w:ascii="仿宋" w:eastAsia="仿宋" w:hAnsi="仿宋" w:cs="新宋体" w:hint="eastAsia"/>
          <w:sz w:val="30"/>
          <w:szCs w:val="30"/>
          <w:lang w:val="zh-CN"/>
        </w:rPr>
        <w:t>最大可能得分</w:t>
      </w:r>
      <w:r w:rsidRPr="00062CE3">
        <w:rPr>
          <w:rFonts w:ascii="仿宋" w:eastAsia="仿宋" w:hAnsi="仿宋" w:cs="新宋体"/>
          <w:sz w:val="30"/>
          <w:szCs w:val="30"/>
          <w:lang w:val="zh-CN"/>
        </w:rPr>
        <w:t>= 7 (</w:t>
      </w:r>
      <w:r w:rsidRPr="00062CE3">
        <w:rPr>
          <w:rFonts w:ascii="仿宋" w:eastAsia="仿宋" w:hAnsi="仿宋" w:cs="新宋体" w:hint="eastAsia"/>
          <w:sz w:val="30"/>
          <w:szCs w:val="30"/>
          <w:lang w:val="zh-CN"/>
        </w:rPr>
        <w:t>很同意</w:t>
      </w:r>
      <w:r w:rsidRPr="00062CE3">
        <w:rPr>
          <w:rFonts w:ascii="仿宋" w:eastAsia="仿宋" w:hAnsi="仿宋" w:cs="新宋体"/>
          <w:sz w:val="30"/>
          <w:szCs w:val="30"/>
          <w:lang w:val="zh-CN"/>
        </w:rPr>
        <w:t>) x</w:t>
      </w:r>
      <w:r w:rsidRPr="00062CE3">
        <w:rPr>
          <w:rFonts w:ascii="仿宋" w:eastAsia="仿宋" w:hAnsi="仿宋" w:cs="新宋体" w:hint="eastAsia"/>
          <w:sz w:val="30"/>
          <w:szCs w:val="30"/>
          <w:lang w:val="zh-CN"/>
        </w:rPr>
        <w:t>4</w:t>
      </w:r>
      <w:r w:rsidRPr="00062CE3">
        <w:rPr>
          <w:rFonts w:ascii="仿宋" w:eastAsia="仿宋" w:hAnsi="仿宋" w:cs="新宋体"/>
          <w:sz w:val="30"/>
          <w:szCs w:val="30"/>
          <w:lang w:val="zh-CN"/>
        </w:rPr>
        <w:t xml:space="preserve"> (</w:t>
      </w:r>
      <w:r w:rsidRPr="00062CE3">
        <w:rPr>
          <w:rFonts w:ascii="仿宋" w:eastAsia="仿宋" w:hAnsi="仿宋" w:cs="新宋体" w:hint="eastAsia"/>
          <w:sz w:val="30"/>
          <w:szCs w:val="30"/>
          <w:lang w:val="zh-CN"/>
        </w:rPr>
        <w:t>条目</w:t>
      </w:r>
      <w:r w:rsidRPr="00062CE3">
        <w:rPr>
          <w:rFonts w:ascii="仿宋" w:eastAsia="仿宋" w:hAnsi="仿宋" w:cs="新宋体"/>
          <w:sz w:val="30"/>
          <w:szCs w:val="30"/>
          <w:lang w:val="zh-CN"/>
        </w:rPr>
        <w:t>) x 4 (</w:t>
      </w:r>
      <w:r w:rsidRPr="00062CE3">
        <w:rPr>
          <w:rFonts w:ascii="仿宋" w:eastAsia="仿宋" w:hAnsi="仿宋" w:cs="新宋体" w:hint="eastAsia"/>
          <w:sz w:val="30"/>
          <w:szCs w:val="30"/>
          <w:lang w:val="zh-CN"/>
        </w:rPr>
        <w:t>评价者</w:t>
      </w:r>
      <w:r w:rsidRPr="00062CE3">
        <w:rPr>
          <w:rFonts w:ascii="仿宋" w:eastAsia="仿宋" w:hAnsi="仿宋" w:cs="新宋体"/>
          <w:sz w:val="30"/>
          <w:szCs w:val="30"/>
          <w:lang w:val="zh-CN"/>
        </w:rPr>
        <w:t xml:space="preserve">) = </w:t>
      </w:r>
      <w:r w:rsidRPr="00062CE3">
        <w:rPr>
          <w:rFonts w:ascii="仿宋" w:eastAsia="仿宋" w:hAnsi="仿宋" w:cs="新宋体" w:hint="eastAsia"/>
          <w:sz w:val="30"/>
          <w:szCs w:val="30"/>
          <w:lang w:val="zh-CN"/>
        </w:rPr>
        <w:t>112</w:t>
      </w:r>
      <w:r w:rsidRPr="00062CE3">
        <w:rPr>
          <w:rFonts w:ascii="仿宋" w:eastAsia="仿宋" w:hAnsi="仿宋" w:cs="新宋体"/>
          <w:sz w:val="30"/>
          <w:szCs w:val="30"/>
          <w:lang w:val="zh-CN"/>
        </w:rPr>
        <w:t xml:space="preserve"> </w:t>
      </w:r>
    </w:p>
    <w:p w:rsidR="00E07C8B" w:rsidRPr="00062CE3" w:rsidRDefault="009731A0">
      <w:pPr>
        <w:autoSpaceDE w:val="0"/>
        <w:autoSpaceDN w:val="0"/>
        <w:rPr>
          <w:rFonts w:ascii="仿宋" w:eastAsia="仿宋" w:hAnsi="仿宋" w:cs="新宋体"/>
          <w:sz w:val="30"/>
          <w:szCs w:val="30"/>
          <w:lang w:val="zh-CN"/>
        </w:rPr>
      </w:pPr>
      <w:r w:rsidRPr="00062CE3">
        <w:rPr>
          <w:rFonts w:ascii="仿宋" w:eastAsia="仿宋" w:hAnsi="仿宋" w:cs="新宋体"/>
          <w:sz w:val="30"/>
          <w:szCs w:val="30"/>
          <w:lang w:val="zh-CN"/>
        </w:rPr>
        <w:t>最小可能得分= 1 (</w:t>
      </w:r>
      <w:r w:rsidRPr="00062CE3">
        <w:rPr>
          <w:rFonts w:ascii="仿宋" w:eastAsia="仿宋" w:hAnsi="仿宋" w:cs="新宋体" w:hint="eastAsia"/>
          <w:sz w:val="30"/>
          <w:szCs w:val="30"/>
          <w:lang w:val="zh-CN"/>
        </w:rPr>
        <w:t>很不同意</w:t>
      </w:r>
      <w:r w:rsidRPr="00062CE3">
        <w:rPr>
          <w:rFonts w:ascii="仿宋" w:eastAsia="仿宋" w:hAnsi="仿宋" w:cs="新宋体"/>
          <w:sz w:val="30"/>
          <w:szCs w:val="30"/>
          <w:lang w:val="zh-CN"/>
        </w:rPr>
        <w:t xml:space="preserve">) x </w:t>
      </w:r>
      <w:r w:rsidRPr="00062CE3">
        <w:rPr>
          <w:rFonts w:ascii="仿宋" w:eastAsia="仿宋" w:hAnsi="仿宋" w:cs="新宋体" w:hint="eastAsia"/>
          <w:sz w:val="30"/>
          <w:szCs w:val="30"/>
          <w:lang w:val="zh-CN"/>
        </w:rPr>
        <w:t>4</w:t>
      </w:r>
      <w:r w:rsidRPr="00062CE3">
        <w:rPr>
          <w:rFonts w:ascii="仿宋" w:eastAsia="仿宋" w:hAnsi="仿宋" w:cs="新宋体"/>
          <w:sz w:val="30"/>
          <w:szCs w:val="30"/>
          <w:lang w:val="zh-CN"/>
        </w:rPr>
        <w:t xml:space="preserve"> (</w:t>
      </w:r>
      <w:r w:rsidRPr="00062CE3">
        <w:rPr>
          <w:rFonts w:ascii="仿宋" w:eastAsia="仿宋" w:hAnsi="仿宋" w:cs="新宋体" w:hint="eastAsia"/>
          <w:sz w:val="30"/>
          <w:szCs w:val="30"/>
          <w:lang w:val="zh-CN"/>
        </w:rPr>
        <w:t>条目</w:t>
      </w:r>
      <w:r w:rsidRPr="00062CE3">
        <w:rPr>
          <w:rFonts w:ascii="仿宋" w:eastAsia="仿宋" w:hAnsi="仿宋" w:cs="新宋体"/>
          <w:sz w:val="30"/>
          <w:szCs w:val="30"/>
          <w:lang w:val="zh-CN"/>
        </w:rPr>
        <w:t>) x 4 (</w:t>
      </w:r>
      <w:r w:rsidRPr="00062CE3">
        <w:rPr>
          <w:rFonts w:ascii="仿宋" w:eastAsia="仿宋" w:hAnsi="仿宋" w:cs="新宋体" w:hint="eastAsia"/>
          <w:sz w:val="30"/>
          <w:szCs w:val="30"/>
          <w:lang w:val="zh-CN"/>
        </w:rPr>
        <w:t>评价者</w:t>
      </w:r>
      <w:r w:rsidRPr="00062CE3">
        <w:rPr>
          <w:rFonts w:ascii="仿宋" w:eastAsia="仿宋" w:hAnsi="仿宋" w:cs="新宋体"/>
          <w:sz w:val="30"/>
          <w:szCs w:val="30"/>
          <w:lang w:val="zh-CN"/>
        </w:rPr>
        <w:t>) = 1</w:t>
      </w:r>
      <w:r w:rsidRPr="00062CE3">
        <w:rPr>
          <w:rFonts w:ascii="仿宋" w:eastAsia="仿宋" w:hAnsi="仿宋" w:cs="新宋体" w:hint="eastAsia"/>
          <w:sz w:val="30"/>
          <w:szCs w:val="30"/>
          <w:lang w:val="zh-CN"/>
        </w:rPr>
        <w:t>6</w:t>
      </w:r>
      <w:r w:rsidRPr="00062CE3">
        <w:rPr>
          <w:rFonts w:ascii="仿宋" w:eastAsia="仿宋" w:hAnsi="仿宋" w:cs="新宋体"/>
          <w:sz w:val="30"/>
          <w:szCs w:val="30"/>
          <w:lang w:val="zh-CN"/>
        </w:rPr>
        <w:t xml:space="preserve"> </w:t>
      </w:r>
    </w:p>
    <w:p w:rsidR="00E07C8B" w:rsidRPr="00062CE3" w:rsidRDefault="009731A0">
      <w:pPr>
        <w:autoSpaceDE w:val="0"/>
        <w:autoSpaceDN w:val="0"/>
        <w:rPr>
          <w:rFonts w:ascii="仿宋" w:eastAsia="仿宋" w:hAnsi="仿宋" w:cs="新宋体"/>
          <w:sz w:val="30"/>
          <w:szCs w:val="30"/>
          <w:lang w:val="zh-CN"/>
        </w:rPr>
      </w:pPr>
      <w:r w:rsidRPr="00062CE3">
        <w:rPr>
          <w:rFonts w:ascii="仿宋" w:eastAsia="仿宋" w:hAnsi="仿宋" w:cs="新宋体"/>
          <w:sz w:val="30"/>
          <w:szCs w:val="30"/>
          <w:lang w:val="zh-CN"/>
        </w:rPr>
        <w:t>领域分值=(</w:t>
      </w:r>
      <w:r w:rsidRPr="00062CE3">
        <w:rPr>
          <w:rFonts w:ascii="仿宋" w:eastAsia="仿宋" w:hAnsi="仿宋" w:cs="新宋体" w:hint="eastAsia"/>
          <w:sz w:val="30"/>
          <w:szCs w:val="30"/>
          <w:lang w:val="zh-CN"/>
        </w:rPr>
        <w:t>103</w:t>
      </w:r>
      <w:r w:rsidRPr="00062CE3">
        <w:rPr>
          <w:rFonts w:ascii="仿宋" w:eastAsia="仿宋" w:hAnsi="仿宋" w:cs="新宋体"/>
          <w:sz w:val="30"/>
          <w:szCs w:val="30"/>
          <w:lang w:val="zh-CN"/>
        </w:rPr>
        <w:t>-1</w:t>
      </w:r>
      <w:r w:rsidRPr="00062CE3">
        <w:rPr>
          <w:rFonts w:ascii="仿宋" w:eastAsia="仿宋" w:hAnsi="仿宋" w:cs="新宋体" w:hint="eastAsia"/>
          <w:sz w:val="30"/>
          <w:szCs w:val="30"/>
          <w:lang w:val="zh-CN"/>
        </w:rPr>
        <w:t>6</w:t>
      </w:r>
      <w:r w:rsidRPr="00062CE3">
        <w:rPr>
          <w:rFonts w:ascii="仿宋" w:eastAsia="仿宋" w:hAnsi="仿宋" w:cs="新宋体"/>
          <w:sz w:val="30"/>
          <w:szCs w:val="30"/>
          <w:lang w:val="zh-CN"/>
        </w:rPr>
        <w:t>)/(</w:t>
      </w:r>
      <w:r w:rsidRPr="00062CE3">
        <w:rPr>
          <w:rFonts w:ascii="仿宋" w:eastAsia="仿宋" w:hAnsi="仿宋" w:cs="新宋体" w:hint="eastAsia"/>
          <w:sz w:val="30"/>
          <w:szCs w:val="30"/>
          <w:lang w:val="zh-CN"/>
        </w:rPr>
        <w:t>112</w:t>
      </w:r>
      <w:r w:rsidRPr="00062CE3">
        <w:rPr>
          <w:rFonts w:ascii="仿宋" w:eastAsia="仿宋" w:hAnsi="仿宋" w:cs="新宋体"/>
          <w:sz w:val="30"/>
          <w:szCs w:val="30"/>
          <w:lang w:val="zh-CN"/>
        </w:rPr>
        <w:t>-1</w:t>
      </w:r>
      <w:r w:rsidRPr="00062CE3">
        <w:rPr>
          <w:rFonts w:ascii="仿宋" w:eastAsia="仿宋" w:hAnsi="仿宋" w:cs="新宋体" w:hint="eastAsia"/>
          <w:sz w:val="30"/>
          <w:szCs w:val="30"/>
          <w:lang w:val="zh-CN"/>
        </w:rPr>
        <w:t>6</w:t>
      </w:r>
      <w:r w:rsidRPr="00062CE3">
        <w:rPr>
          <w:rFonts w:ascii="仿宋" w:eastAsia="仿宋" w:hAnsi="仿宋" w:cs="新宋体"/>
          <w:sz w:val="30"/>
          <w:szCs w:val="30"/>
          <w:lang w:val="zh-CN"/>
        </w:rPr>
        <w:t>)*100=9</w:t>
      </w:r>
      <w:r w:rsidRPr="00062CE3">
        <w:rPr>
          <w:rFonts w:ascii="仿宋" w:eastAsia="仿宋" w:hAnsi="仿宋" w:cs="新宋体" w:hint="eastAsia"/>
          <w:sz w:val="30"/>
          <w:szCs w:val="30"/>
          <w:lang w:val="zh-CN"/>
        </w:rPr>
        <w:t>0.63</w:t>
      </w:r>
      <w:r w:rsidRPr="00062CE3">
        <w:rPr>
          <w:rFonts w:ascii="仿宋" w:eastAsia="仿宋" w:hAnsi="仿宋" w:cs="新宋体"/>
          <w:sz w:val="30"/>
          <w:szCs w:val="30"/>
          <w:lang w:val="zh-CN"/>
        </w:rPr>
        <w:t>%</w:t>
      </w:r>
    </w:p>
    <w:p w:rsidR="00E07C8B" w:rsidRPr="00062CE3" w:rsidRDefault="009731A0">
      <w:pPr>
        <w:autoSpaceDE w:val="0"/>
        <w:autoSpaceDN w:val="0"/>
        <w:rPr>
          <w:rFonts w:ascii="仿宋" w:eastAsia="仿宋" w:hAnsi="仿宋" w:cs="新宋体"/>
          <w:sz w:val="30"/>
          <w:szCs w:val="30"/>
          <w:lang w:val="zh-CN"/>
        </w:rPr>
      </w:pPr>
      <w:r w:rsidRPr="00062CE3">
        <w:rPr>
          <w:rFonts w:ascii="仿宋" w:eastAsia="仿宋" w:hAnsi="仿宋" w:cs="新宋体" w:hint="eastAsia"/>
          <w:sz w:val="30"/>
          <w:szCs w:val="30"/>
          <w:lang w:val="zh-CN"/>
        </w:rPr>
        <w:t>六、 领域 6：独立性</w:t>
      </w:r>
    </w:p>
    <w:tbl>
      <w:tblPr>
        <w:tblW w:w="6894" w:type="dxa"/>
        <w:tblInd w:w="710" w:type="dxa"/>
        <w:tblLayout w:type="fixed"/>
        <w:tblCellMar>
          <w:left w:w="0" w:type="dxa"/>
          <w:right w:w="0" w:type="dxa"/>
        </w:tblCellMar>
        <w:tblLook w:val="04A0" w:firstRow="1" w:lastRow="0" w:firstColumn="1" w:lastColumn="0" w:noHBand="0" w:noVBand="1"/>
      </w:tblPr>
      <w:tblGrid>
        <w:gridCol w:w="2043"/>
        <w:gridCol w:w="1437"/>
        <w:gridCol w:w="1735"/>
        <w:gridCol w:w="1679"/>
      </w:tblGrid>
      <w:tr w:rsidR="00062CE3" w:rsidRPr="00062CE3">
        <w:trPr>
          <w:trHeight w:hRule="exact" w:val="431"/>
        </w:trPr>
        <w:tc>
          <w:tcPr>
            <w:tcW w:w="3480" w:type="dxa"/>
            <w:gridSpan w:val="2"/>
            <w:tcBorders>
              <w:top w:val="nil"/>
              <w:left w:val="nil"/>
              <w:bottom w:val="single" w:sz="4" w:space="0" w:color="000000"/>
              <w:right w:val="nil"/>
            </w:tcBorders>
          </w:tcPr>
          <w:p w:rsidR="00E07C8B" w:rsidRPr="00062CE3" w:rsidRDefault="009731A0">
            <w:pPr>
              <w:pStyle w:val="TableParagraph"/>
              <w:spacing w:line="317" w:lineRule="exact"/>
              <w:ind w:left="1447"/>
              <w:rPr>
                <w:rFonts w:ascii="仿宋" w:eastAsia="仿宋" w:hAnsi="仿宋" w:cs="Arial"/>
                <w:sz w:val="28"/>
                <w:szCs w:val="28"/>
                <w:lang w:eastAsia="zh-CN"/>
              </w:rPr>
            </w:pPr>
            <w:r w:rsidRPr="00062CE3">
              <w:rPr>
                <w:rFonts w:ascii="仿宋" w:eastAsia="仿宋" w:hAnsi="仿宋" w:cs="宋体"/>
                <w:sz w:val="28"/>
                <w:szCs w:val="28"/>
              </w:rPr>
              <w:t>条目</w:t>
            </w:r>
            <w:r w:rsidRPr="00062CE3">
              <w:rPr>
                <w:rFonts w:ascii="仿宋" w:eastAsia="仿宋" w:hAnsi="仿宋" w:cs="Arial" w:hint="eastAsia"/>
                <w:sz w:val="28"/>
                <w:szCs w:val="28"/>
                <w:lang w:eastAsia="zh-CN"/>
              </w:rPr>
              <w:t>22</w:t>
            </w:r>
          </w:p>
        </w:tc>
        <w:tc>
          <w:tcPr>
            <w:tcW w:w="1735" w:type="dxa"/>
            <w:tcBorders>
              <w:top w:val="nil"/>
              <w:left w:val="nil"/>
              <w:bottom w:val="single" w:sz="4" w:space="0" w:color="000000"/>
              <w:right w:val="nil"/>
            </w:tcBorders>
          </w:tcPr>
          <w:p w:rsidR="00E07C8B" w:rsidRPr="00062CE3" w:rsidRDefault="009731A0">
            <w:pPr>
              <w:pStyle w:val="TableParagraph"/>
              <w:spacing w:line="317" w:lineRule="exact"/>
              <w:ind w:left="203"/>
              <w:rPr>
                <w:rFonts w:ascii="仿宋" w:eastAsia="仿宋" w:hAnsi="仿宋" w:cs="Arial"/>
                <w:sz w:val="28"/>
                <w:szCs w:val="28"/>
                <w:lang w:eastAsia="zh-CN"/>
              </w:rPr>
            </w:pPr>
            <w:r w:rsidRPr="00062CE3">
              <w:rPr>
                <w:rFonts w:ascii="仿宋" w:eastAsia="仿宋" w:hAnsi="仿宋" w:cs="宋体"/>
                <w:sz w:val="28"/>
                <w:szCs w:val="28"/>
              </w:rPr>
              <w:t>条目</w:t>
            </w:r>
            <w:r w:rsidRPr="00062CE3">
              <w:rPr>
                <w:rFonts w:ascii="仿宋" w:eastAsia="仿宋" w:hAnsi="仿宋" w:cs="Arial" w:hint="eastAsia"/>
                <w:sz w:val="28"/>
                <w:szCs w:val="28"/>
                <w:lang w:eastAsia="zh-CN"/>
              </w:rPr>
              <w:t>23</w:t>
            </w:r>
          </w:p>
        </w:tc>
        <w:tc>
          <w:tcPr>
            <w:tcW w:w="1679" w:type="dxa"/>
            <w:tcBorders>
              <w:top w:val="nil"/>
              <w:left w:val="nil"/>
              <w:bottom w:val="single" w:sz="4" w:space="0" w:color="000000"/>
              <w:right w:val="nil"/>
            </w:tcBorders>
          </w:tcPr>
          <w:p w:rsidR="00E07C8B" w:rsidRPr="00062CE3" w:rsidRDefault="009731A0">
            <w:pPr>
              <w:pStyle w:val="TableParagraph"/>
              <w:spacing w:line="300" w:lineRule="exact"/>
              <w:ind w:left="282"/>
              <w:rPr>
                <w:rFonts w:ascii="仿宋" w:eastAsia="仿宋" w:hAnsi="仿宋" w:cs="宋体"/>
                <w:sz w:val="28"/>
                <w:szCs w:val="28"/>
              </w:rPr>
            </w:pPr>
            <w:proofErr w:type="spellStart"/>
            <w:r w:rsidRPr="00062CE3">
              <w:rPr>
                <w:rFonts w:ascii="仿宋" w:eastAsia="仿宋" w:hAnsi="仿宋" w:cs="宋体"/>
                <w:sz w:val="28"/>
                <w:szCs w:val="28"/>
              </w:rPr>
              <w:t>总计</w:t>
            </w:r>
            <w:proofErr w:type="spellEnd"/>
          </w:p>
        </w:tc>
      </w:tr>
      <w:tr w:rsidR="00062CE3" w:rsidRPr="00062CE3">
        <w:trPr>
          <w:trHeight w:hRule="exact" w:val="477"/>
        </w:trPr>
        <w:tc>
          <w:tcPr>
            <w:tcW w:w="2043" w:type="dxa"/>
            <w:tcBorders>
              <w:top w:val="single" w:sz="4" w:space="0" w:color="000000"/>
              <w:left w:val="nil"/>
              <w:bottom w:val="nil"/>
              <w:right w:val="nil"/>
            </w:tcBorders>
          </w:tcPr>
          <w:p w:rsidR="00E07C8B" w:rsidRPr="00062CE3" w:rsidRDefault="009731A0">
            <w:pPr>
              <w:pStyle w:val="TableParagraph"/>
              <w:spacing w:before="41"/>
              <w:ind w:left="163"/>
              <w:rPr>
                <w:rFonts w:ascii="仿宋" w:eastAsia="仿宋" w:hAnsi="仿宋" w:cs="Arial"/>
                <w:sz w:val="28"/>
                <w:szCs w:val="28"/>
              </w:rPr>
            </w:pPr>
            <w:proofErr w:type="spellStart"/>
            <w:r w:rsidRPr="00062CE3">
              <w:rPr>
                <w:rFonts w:ascii="仿宋" w:eastAsia="仿宋" w:hAnsi="仿宋" w:cs="宋体"/>
                <w:sz w:val="28"/>
                <w:szCs w:val="28"/>
              </w:rPr>
              <w:t>评价者</w:t>
            </w:r>
            <w:proofErr w:type="spellEnd"/>
            <w:r w:rsidRPr="00062CE3">
              <w:rPr>
                <w:rFonts w:ascii="仿宋" w:eastAsia="仿宋" w:hAnsi="仿宋" w:cs="宋体"/>
                <w:sz w:val="28"/>
                <w:szCs w:val="28"/>
              </w:rPr>
              <w:t xml:space="preserve"> </w:t>
            </w:r>
            <w:r w:rsidRPr="00062CE3">
              <w:rPr>
                <w:rFonts w:ascii="仿宋" w:eastAsia="仿宋" w:hAnsi="仿宋" w:cs="Arial"/>
                <w:sz w:val="28"/>
                <w:szCs w:val="28"/>
              </w:rPr>
              <w:t>1</w:t>
            </w:r>
          </w:p>
        </w:tc>
        <w:tc>
          <w:tcPr>
            <w:tcW w:w="1437" w:type="dxa"/>
            <w:tcBorders>
              <w:top w:val="single" w:sz="4" w:space="0" w:color="000000"/>
              <w:left w:val="nil"/>
              <w:bottom w:val="nil"/>
              <w:right w:val="nil"/>
            </w:tcBorders>
          </w:tcPr>
          <w:p w:rsidR="00E07C8B" w:rsidRPr="00062CE3" w:rsidRDefault="009731A0">
            <w:pPr>
              <w:pStyle w:val="TableParagraph"/>
              <w:spacing w:before="93"/>
              <w:ind w:left="334" w:right="451"/>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735" w:type="dxa"/>
            <w:tcBorders>
              <w:top w:val="single" w:sz="4" w:space="0" w:color="000000"/>
              <w:left w:val="nil"/>
              <w:bottom w:val="nil"/>
              <w:right w:val="nil"/>
            </w:tcBorders>
          </w:tcPr>
          <w:p w:rsidR="00E07C8B" w:rsidRPr="00062CE3" w:rsidRDefault="009731A0">
            <w:pPr>
              <w:pStyle w:val="TableParagraph"/>
              <w:spacing w:before="93"/>
              <w:ind w:left="388" w:right="464"/>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679"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Arial"/>
                <w:sz w:val="28"/>
                <w:szCs w:val="28"/>
                <w:lang w:eastAsia="zh-CN"/>
              </w:rPr>
            </w:pPr>
            <w:r w:rsidRPr="00062CE3">
              <w:rPr>
                <w:rFonts w:ascii="仿宋" w:eastAsia="仿宋" w:hAnsi="仿宋" w:cstheme="minorBidi"/>
                <w:sz w:val="28"/>
                <w:szCs w:val="28"/>
              </w:rPr>
              <w:t>1</w:t>
            </w:r>
            <w:r w:rsidRPr="00062CE3">
              <w:rPr>
                <w:rFonts w:ascii="仿宋" w:eastAsia="仿宋" w:hAnsi="仿宋" w:cstheme="minorBidi" w:hint="eastAsia"/>
                <w:sz w:val="28"/>
                <w:szCs w:val="28"/>
                <w:lang w:eastAsia="zh-CN"/>
              </w:rPr>
              <w:t>4</w:t>
            </w:r>
          </w:p>
        </w:tc>
      </w:tr>
      <w:tr w:rsidR="00062CE3" w:rsidRPr="00062CE3">
        <w:trPr>
          <w:trHeight w:hRule="exact" w:val="473"/>
        </w:trPr>
        <w:tc>
          <w:tcPr>
            <w:tcW w:w="2043" w:type="dxa"/>
            <w:tcBorders>
              <w:top w:val="nil"/>
              <w:left w:val="nil"/>
              <w:bottom w:val="nil"/>
              <w:right w:val="nil"/>
            </w:tcBorders>
          </w:tcPr>
          <w:p w:rsidR="00E07C8B" w:rsidRPr="00062CE3" w:rsidRDefault="009731A0">
            <w:pPr>
              <w:pStyle w:val="TableParagraph"/>
              <w:spacing w:before="38"/>
              <w:ind w:left="163"/>
              <w:rPr>
                <w:rFonts w:ascii="仿宋" w:eastAsia="仿宋" w:hAnsi="仿宋" w:cs="Arial"/>
                <w:sz w:val="28"/>
                <w:szCs w:val="28"/>
              </w:rPr>
            </w:pPr>
            <w:proofErr w:type="spellStart"/>
            <w:r w:rsidRPr="00062CE3">
              <w:rPr>
                <w:rFonts w:ascii="仿宋" w:eastAsia="仿宋" w:hAnsi="仿宋" w:cs="宋体"/>
                <w:sz w:val="28"/>
                <w:szCs w:val="28"/>
              </w:rPr>
              <w:t>评价者</w:t>
            </w:r>
            <w:proofErr w:type="spellEnd"/>
            <w:r w:rsidRPr="00062CE3">
              <w:rPr>
                <w:rFonts w:ascii="仿宋" w:eastAsia="仿宋" w:hAnsi="仿宋" w:cs="宋体"/>
                <w:sz w:val="28"/>
                <w:szCs w:val="28"/>
              </w:rPr>
              <w:t xml:space="preserve"> </w:t>
            </w:r>
            <w:r w:rsidRPr="00062CE3">
              <w:rPr>
                <w:rFonts w:ascii="仿宋" w:eastAsia="仿宋" w:hAnsi="仿宋" w:cs="Arial"/>
                <w:sz w:val="28"/>
                <w:szCs w:val="28"/>
              </w:rPr>
              <w:t>2</w:t>
            </w:r>
          </w:p>
        </w:tc>
        <w:tc>
          <w:tcPr>
            <w:tcW w:w="1437" w:type="dxa"/>
            <w:tcBorders>
              <w:top w:val="nil"/>
              <w:left w:val="nil"/>
              <w:bottom w:val="nil"/>
              <w:right w:val="nil"/>
            </w:tcBorders>
          </w:tcPr>
          <w:p w:rsidR="00E07C8B" w:rsidRPr="00062CE3" w:rsidRDefault="009731A0">
            <w:pPr>
              <w:pStyle w:val="TableParagraph"/>
              <w:spacing w:before="89"/>
              <w:ind w:left="334" w:right="451"/>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735" w:type="dxa"/>
            <w:tcBorders>
              <w:top w:val="nil"/>
              <w:left w:val="nil"/>
              <w:bottom w:val="nil"/>
              <w:right w:val="nil"/>
            </w:tcBorders>
          </w:tcPr>
          <w:p w:rsidR="00E07C8B" w:rsidRPr="00062CE3" w:rsidRDefault="009731A0">
            <w:pPr>
              <w:pStyle w:val="TableParagraph"/>
              <w:spacing w:before="89"/>
              <w:ind w:left="388" w:right="464"/>
              <w:jc w:val="center"/>
              <w:rPr>
                <w:rFonts w:ascii="仿宋" w:eastAsia="仿宋" w:hAnsi="仿宋" w:cs="Arial"/>
                <w:sz w:val="28"/>
                <w:szCs w:val="28"/>
              </w:rPr>
            </w:pPr>
            <w:r w:rsidRPr="00062CE3">
              <w:rPr>
                <w:rFonts w:ascii="仿宋" w:eastAsia="仿宋" w:hAnsi="仿宋" w:cstheme="minorBidi"/>
                <w:sz w:val="28"/>
                <w:szCs w:val="28"/>
              </w:rPr>
              <w:t>7</w:t>
            </w:r>
          </w:p>
        </w:tc>
        <w:tc>
          <w:tcPr>
            <w:tcW w:w="1679" w:type="dxa"/>
            <w:tcBorders>
              <w:top w:val="nil"/>
              <w:left w:val="nil"/>
              <w:bottom w:val="nil"/>
              <w:right w:val="nil"/>
            </w:tcBorders>
          </w:tcPr>
          <w:p w:rsidR="00E07C8B" w:rsidRPr="00062CE3" w:rsidRDefault="009731A0">
            <w:pPr>
              <w:pStyle w:val="TableParagraph"/>
              <w:spacing w:before="89"/>
              <w:ind w:left="328"/>
              <w:rPr>
                <w:rFonts w:ascii="仿宋" w:eastAsia="仿宋" w:hAnsi="仿宋" w:cs="Arial"/>
                <w:sz w:val="28"/>
                <w:szCs w:val="28"/>
                <w:lang w:eastAsia="zh-CN"/>
              </w:rPr>
            </w:pPr>
            <w:r w:rsidRPr="00062CE3">
              <w:rPr>
                <w:rFonts w:ascii="仿宋" w:eastAsia="仿宋" w:hAnsi="仿宋" w:cstheme="minorBidi"/>
                <w:sz w:val="28"/>
                <w:szCs w:val="28"/>
              </w:rPr>
              <w:t>1</w:t>
            </w:r>
            <w:r w:rsidRPr="00062CE3">
              <w:rPr>
                <w:rFonts w:ascii="仿宋" w:eastAsia="仿宋" w:hAnsi="仿宋" w:cstheme="minorBidi" w:hint="eastAsia"/>
                <w:sz w:val="28"/>
                <w:szCs w:val="28"/>
                <w:lang w:eastAsia="zh-CN"/>
              </w:rPr>
              <w:t>4</w:t>
            </w:r>
          </w:p>
        </w:tc>
      </w:tr>
      <w:tr w:rsidR="00062CE3" w:rsidRPr="00062CE3">
        <w:trPr>
          <w:trHeight w:hRule="exact" w:val="473"/>
        </w:trPr>
        <w:tc>
          <w:tcPr>
            <w:tcW w:w="2043" w:type="dxa"/>
            <w:tcBorders>
              <w:top w:val="nil"/>
              <w:left w:val="nil"/>
              <w:bottom w:val="nil"/>
              <w:right w:val="nil"/>
            </w:tcBorders>
          </w:tcPr>
          <w:p w:rsidR="00E07C8B" w:rsidRPr="00062CE3" w:rsidRDefault="009731A0">
            <w:pPr>
              <w:pStyle w:val="TableParagraph"/>
              <w:spacing w:before="38"/>
              <w:ind w:left="163"/>
              <w:rPr>
                <w:rFonts w:ascii="仿宋" w:eastAsia="仿宋" w:hAnsi="仿宋" w:cs="Arial"/>
                <w:sz w:val="28"/>
                <w:szCs w:val="28"/>
              </w:rPr>
            </w:pPr>
            <w:proofErr w:type="spellStart"/>
            <w:r w:rsidRPr="00062CE3">
              <w:rPr>
                <w:rFonts w:ascii="仿宋" w:eastAsia="仿宋" w:hAnsi="仿宋" w:cs="宋体"/>
                <w:sz w:val="28"/>
                <w:szCs w:val="28"/>
              </w:rPr>
              <w:t>评价者</w:t>
            </w:r>
            <w:proofErr w:type="spellEnd"/>
            <w:r w:rsidRPr="00062CE3">
              <w:rPr>
                <w:rFonts w:ascii="仿宋" w:eastAsia="仿宋" w:hAnsi="仿宋" w:cs="宋体"/>
                <w:sz w:val="28"/>
                <w:szCs w:val="28"/>
              </w:rPr>
              <w:t xml:space="preserve"> </w:t>
            </w:r>
            <w:r w:rsidRPr="00062CE3">
              <w:rPr>
                <w:rFonts w:ascii="仿宋" w:eastAsia="仿宋" w:hAnsi="仿宋" w:cs="Arial"/>
                <w:sz w:val="28"/>
                <w:szCs w:val="28"/>
              </w:rPr>
              <w:t>3</w:t>
            </w:r>
          </w:p>
        </w:tc>
        <w:tc>
          <w:tcPr>
            <w:tcW w:w="1437" w:type="dxa"/>
            <w:tcBorders>
              <w:top w:val="nil"/>
              <w:left w:val="nil"/>
              <w:bottom w:val="nil"/>
              <w:right w:val="nil"/>
            </w:tcBorders>
          </w:tcPr>
          <w:p w:rsidR="00E07C8B" w:rsidRPr="00062CE3" w:rsidRDefault="009731A0">
            <w:pPr>
              <w:pStyle w:val="TableParagraph"/>
              <w:spacing w:before="89"/>
              <w:ind w:left="334" w:right="451"/>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735" w:type="dxa"/>
            <w:tcBorders>
              <w:top w:val="nil"/>
              <w:left w:val="nil"/>
              <w:bottom w:val="nil"/>
              <w:right w:val="nil"/>
            </w:tcBorders>
          </w:tcPr>
          <w:p w:rsidR="00E07C8B" w:rsidRPr="00062CE3" w:rsidRDefault="009731A0">
            <w:pPr>
              <w:pStyle w:val="TableParagraph"/>
              <w:spacing w:before="89"/>
              <w:ind w:left="388" w:right="464"/>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679" w:type="dxa"/>
            <w:tcBorders>
              <w:top w:val="nil"/>
              <w:left w:val="nil"/>
              <w:bottom w:val="nil"/>
              <w:right w:val="nil"/>
            </w:tcBorders>
          </w:tcPr>
          <w:p w:rsidR="00E07C8B" w:rsidRPr="00062CE3" w:rsidRDefault="009731A0">
            <w:pPr>
              <w:pStyle w:val="TableParagraph"/>
              <w:spacing w:before="89"/>
              <w:ind w:left="375" w:right="453"/>
              <w:rPr>
                <w:rFonts w:ascii="仿宋" w:eastAsia="仿宋" w:hAnsi="仿宋" w:cs="Arial"/>
                <w:sz w:val="28"/>
                <w:szCs w:val="28"/>
                <w:lang w:eastAsia="zh-CN"/>
              </w:rPr>
            </w:pPr>
            <w:r w:rsidRPr="00062CE3">
              <w:rPr>
                <w:rFonts w:ascii="仿宋" w:eastAsia="仿宋" w:hAnsi="仿宋" w:cstheme="minorBidi" w:hint="eastAsia"/>
                <w:sz w:val="28"/>
                <w:szCs w:val="28"/>
                <w:lang w:eastAsia="zh-CN"/>
              </w:rPr>
              <w:t>14</w:t>
            </w:r>
          </w:p>
        </w:tc>
      </w:tr>
      <w:tr w:rsidR="00062CE3" w:rsidRPr="00062CE3">
        <w:trPr>
          <w:trHeight w:hRule="exact" w:val="479"/>
        </w:trPr>
        <w:tc>
          <w:tcPr>
            <w:tcW w:w="2043" w:type="dxa"/>
            <w:tcBorders>
              <w:top w:val="nil"/>
              <w:left w:val="nil"/>
              <w:bottom w:val="single" w:sz="4" w:space="0" w:color="000000"/>
              <w:right w:val="nil"/>
            </w:tcBorders>
          </w:tcPr>
          <w:p w:rsidR="00E07C8B" w:rsidRPr="00062CE3" w:rsidRDefault="009731A0">
            <w:pPr>
              <w:pStyle w:val="TableParagraph"/>
              <w:spacing w:before="38"/>
              <w:ind w:left="163"/>
              <w:rPr>
                <w:rFonts w:ascii="仿宋" w:eastAsia="仿宋" w:hAnsi="仿宋" w:cs="Arial"/>
                <w:sz w:val="28"/>
                <w:szCs w:val="28"/>
              </w:rPr>
            </w:pPr>
            <w:proofErr w:type="spellStart"/>
            <w:r w:rsidRPr="00062CE3">
              <w:rPr>
                <w:rFonts w:ascii="仿宋" w:eastAsia="仿宋" w:hAnsi="仿宋" w:cs="宋体"/>
                <w:sz w:val="28"/>
                <w:szCs w:val="28"/>
              </w:rPr>
              <w:t>评价者</w:t>
            </w:r>
            <w:proofErr w:type="spellEnd"/>
            <w:r w:rsidRPr="00062CE3">
              <w:rPr>
                <w:rFonts w:ascii="仿宋" w:eastAsia="仿宋" w:hAnsi="仿宋" w:cs="宋体"/>
                <w:sz w:val="28"/>
                <w:szCs w:val="28"/>
              </w:rPr>
              <w:t xml:space="preserve"> </w:t>
            </w:r>
            <w:r w:rsidRPr="00062CE3">
              <w:rPr>
                <w:rFonts w:ascii="仿宋" w:eastAsia="仿宋" w:hAnsi="仿宋" w:cs="Arial"/>
                <w:sz w:val="28"/>
                <w:szCs w:val="28"/>
              </w:rPr>
              <w:t>4</w:t>
            </w:r>
          </w:p>
        </w:tc>
        <w:tc>
          <w:tcPr>
            <w:tcW w:w="1437" w:type="dxa"/>
            <w:tcBorders>
              <w:top w:val="nil"/>
              <w:left w:val="nil"/>
              <w:bottom w:val="single" w:sz="4" w:space="0" w:color="000000"/>
              <w:right w:val="nil"/>
            </w:tcBorders>
          </w:tcPr>
          <w:p w:rsidR="00E07C8B" w:rsidRPr="00062CE3" w:rsidRDefault="009731A0">
            <w:pPr>
              <w:pStyle w:val="TableParagraph"/>
              <w:spacing w:before="89"/>
              <w:ind w:left="334" w:right="451"/>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735" w:type="dxa"/>
            <w:tcBorders>
              <w:top w:val="nil"/>
              <w:left w:val="nil"/>
              <w:bottom w:val="single" w:sz="4" w:space="0" w:color="000000"/>
              <w:right w:val="nil"/>
            </w:tcBorders>
          </w:tcPr>
          <w:p w:rsidR="00E07C8B" w:rsidRPr="00062CE3" w:rsidRDefault="009731A0">
            <w:pPr>
              <w:pStyle w:val="TableParagraph"/>
              <w:spacing w:before="89"/>
              <w:ind w:left="388" w:right="464"/>
              <w:jc w:val="center"/>
              <w:rPr>
                <w:rFonts w:ascii="仿宋" w:eastAsia="仿宋" w:hAnsi="仿宋" w:cs="Arial"/>
                <w:sz w:val="28"/>
                <w:szCs w:val="28"/>
                <w:lang w:eastAsia="zh-CN"/>
              </w:rPr>
            </w:pPr>
            <w:r w:rsidRPr="00062CE3">
              <w:rPr>
                <w:rFonts w:ascii="仿宋" w:eastAsia="仿宋" w:hAnsi="仿宋" w:cstheme="minorBidi" w:hint="eastAsia"/>
                <w:sz w:val="28"/>
                <w:szCs w:val="28"/>
                <w:lang w:eastAsia="zh-CN"/>
              </w:rPr>
              <w:t>7</w:t>
            </w:r>
          </w:p>
        </w:tc>
        <w:tc>
          <w:tcPr>
            <w:tcW w:w="1679" w:type="dxa"/>
            <w:tcBorders>
              <w:top w:val="nil"/>
              <w:left w:val="nil"/>
              <w:bottom w:val="single" w:sz="4" w:space="0" w:color="000000"/>
              <w:right w:val="nil"/>
            </w:tcBorders>
          </w:tcPr>
          <w:p w:rsidR="00E07C8B" w:rsidRPr="00062CE3" w:rsidRDefault="009731A0">
            <w:pPr>
              <w:pStyle w:val="TableParagraph"/>
              <w:spacing w:before="89"/>
              <w:ind w:left="375" w:right="453"/>
              <w:rPr>
                <w:rFonts w:ascii="仿宋" w:eastAsia="仿宋" w:hAnsi="仿宋" w:cs="Arial"/>
                <w:sz w:val="28"/>
                <w:szCs w:val="28"/>
                <w:lang w:eastAsia="zh-CN"/>
              </w:rPr>
            </w:pPr>
            <w:r w:rsidRPr="00062CE3">
              <w:rPr>
                <w:rFonts w:ascii="仿宋" w:eastAsia="仿宋" w:hAnsi="仿宋" w:cstheme="minorBidi" w:hint="eastAsia"/>
                <w:sz w:val="28"/>
                <w:szCs w:val="28"/>
                <w:lang w:eastAsia="zh-CN"/>
              </w:rPr>
              <w:t>14</w:t>
            </w:r>
          </w:p>
        </w:tc>
      </w:tr>
      <w:tr w:rsidR="00062CE3" w:rsidRPr="00062CE3">
        <w:trPr>
          <w:trHeight w:hRule="exact" w:val="429"/>
        </w:trPr>
        <w:tc>
          <w:tcPr>
            <w:tcW w:w="2043" w:type="dxa"/>
            <w:tcBorders>
              <w:top w:val="single" w:sz="4" w:space="0" w:color="000000"/>
              <w:left w:val="nil"/>
              <w:bottom w:val="nil"/>
              <w:right w:val="nil"/>
            </w:tcBorders>
          </w:tcPr>
          <w:p w:rsidR="00E07C8B" w:rsidRPr="00062CE3" w:rsidRDefault="009731A0">
            <w:pPr>
              <w:pStyle w:val="TableParagraph"/>
              <w:spacing w:before="41"/>
              <w:ind w:left="381"/>
              <w:rPr>
                <w:rFonts w:ascii="仿宋" w:eastAsia="仿宋" w:hAnsi="仿宋" w:cs="宋体"/>
                <w:sz w:val="28"/>
                <w:szCs w:val="28"/>
              </w:rPr>
            </w:pPr>
            <w:proofErr w:type="spellStart"/>
            <w:r w:rsidRPr="00062CE3">
              <w:rPr>
                <w:rFonts w:ascii="仿宋" w:eastAsia="仿宋" w:hAnsi="仿宋" w:cs="宋体"/>
                <w:sz w:val="28"/>
                <w:szCs w:val="28"/>
              </w:rPr>
              <w:lastRenderedPageBreak/>
              <w:t>总计</w:t>
            </w:r>
            <w:proofErr w:type="spellEnd"/>
          </w:p>
        </w:tc>
        <w:tc>
          <w:tcPr>
            <w:tcW w:w="1437" w:type="dxa"/>
            <w:tcBorders>
              <w:top w:val="single" w:sz="4" w:space="0" w:color="000000"/>
              <w:left w:val="nil"/>
              <w:bottom w:val="nil"/>
              <w:right w:val="nil"/>
            </w:tcBorders>
          </w:tcPr>
          <w:p w:rsidR="00E07C8B" w:rsidRPr="00062CE3" w:rsidRDefault="009731A0">
            <w:pPr>
              <w:pStyle w:val="TableParagraph"/>
              <w:spacing w:before="93"/>
              <w:ind w:left="287"/>
              <w:rPr>
                <w:rFonts w:ascii="仿宋" w:eastAsia="仿宋" w:hAnsi="仿宋" w:cs="Arial"/>
                <w:sz w:val="28"/>
                <w:szCs w:val="28"/>
                <w:lang w:eastAsia="zh-CN"/>
              </w:rPr>
            </w:pPr>
            <w:r w:rsidRPr="00062CE3">
              <w:rPr>
                <w:rFonts w:ascii="仿宋" w:eastAsia="仿宋" w:hAnsi="仿宋" w:cstheme="minorBidi" w:hint="eastAsia"/>
                <w:sz w:val="28"/>
                <w:szCs w:val="28"/>
                <w:lang w:eastAsia="zh-CN"/>
              </w:rPr>
              <w:t>28</w:t>
            </w:r>
          </w:p>
        </w:tc>
        <w:tc>
          <w:tcPr>
            <w:tcW w:w="1735" w:type="dxa"/>
            <w:tcBorders>
              <w:top w:val="single" w:sz="4" w:space="0" w:color="000000"/>
              <w:left w:val="nil"/>
              <w:bottom w:val="nil"/>
              <w:right w:val="nil"/>
            </w:tcBorders>
          </w:tcPr>
          <w:p w:rsidR="00E07C8B" w:rsidRPr="00062CE3" w:rsidRDefault="009731A0">
            <w:pPr>
              <w:pStyle w:val="TableParagraph"/>
              <w:spacing w:before="93"/>
              <w:ind w:left="389" w:right="464"/>
              <w:jc w:val="center"/>
              <w:rPr>
                <w:rFonts w:ascii="仿宋" w:eastAsia="仿宋" w:hAnsi="仿宋" w:cs="Arial"/>
                <w:sz w:val="28"/>
                <w:szCs w:val="28"/>
              </w:rPr>
            </w:pPr>
            <w:r w:rsidRPr="00062CE3">
              <w:rPr>
                <w:rFonts w:ascii="仿宋" w:eastAsia="仿宋" w:hAnsi="仿宋" w:cstheme="minorBidi" w:hint="eastAsia"/>
                <w:sz w:val="28"/>
                <w:szCs w:val="28"/>
                <w:lang w:eastAsia="zh-CN"/>
              </w:rPr>
              <w:t>2</w:t>
            </w:r>
            <w:r w:rsidRPr="00062CE3">
              <w:rPr>
                <w:rFonts w:ascii="仿宋" w:eastAsia="仿宋" w:hAnsi="仿宋" w:cstheme="minorBidi"/>
                <w:sz w:val="28"/>
                <w:szCs w:val="28"/>
              </w:rPr>
              <w:t>8</w:t>
            </w:r>
          </w:p>
        </w:tc>
        <w:tc>
          <w:tcPr>
            <w:tcW w:w="1679" w:type="dxa"/>
            <w:tcBorders>
              <w:top w:val="single" w:sz="4" w:space="0" w:color="000000"/>
              <w:left w:val="nil"/>
              <w:bottom w:val="nil"/>
              <w:right w:val="nil"/>
            </w:tcBorders>
          </w:tcPr>
          <w:p w:rsidR="00E07C8B" w:rsidRPr="00062CE3" w:rsidRDefault="009731A0">
            <w:pPr>
              <w:pStyle w:val="TableParagraph"/>
              <w:spacing w:before="93"/>
              <w:ind w:left="328"/>
              <w:rPr>
                <w:rFonts w:ascii="仿宋" w:eastAsia="仿宋" w:hAnsi="仿宋" w:cs="Arial"/>
                <w:sz w:val="28"/>
                <w:szCs w:val="28"/>
                <w:lang w:eastAsia="zh-CN"/>
              </w:rPr>
            </w:pPr>
            <w:r w:rsidRPr="00062CE3">
              <w:rPr>
                <w:rFonts w:ascii="仿宋" w:eastAsia="仿宋" w:hAnsi="仿宋" w:cstheme="minorBidi"/>
                <w:sz w:val="28"/>
                <w:szCs w:val="28"/>
              </w:rPr>
              <w:t>5</w:t>
            </w:r>
            <w:r w:rsidRPr="00062CE3">
              <w:rPr>
                <w:rFonts w:ascii="仿宋" w:eastAsia="仿宋" w:hAnsi="仿宋" w:cstheme="minorBidi" w:hint="eastAsia"/>
                <w:sz w:val="28"/>
                <w:szCs w:val="28"/>
                <w:lang w:eastAsia="zh-CN"/>
              </w:rPr>
              <w:t>6</w:t>
            </w:r>
          </w:p>
        </w:tc>
      </w:tr>
    </w:tbl>
    <w:p w:rsidR="00E07C8B" w:rsidRPr="00062CE3" w:rsidRDefault="009731A0">
      <w:pPr>
        <w:autoSpaceDE w:val="0"/>
        <w:autoSpaceDN w:val="0"/>
        <w:rPr>
          <w:rFonts w:ascii="仿宋" w:eastAsia="仿宋" w:hAnsi="仿宋" w:cs="新宋体"/>
          <w:sz w:val="30"/>
          <w:szCs w:val="30"/>
          <w:lang w:val="zh-CN"/>
        </w:rPr>
      </w:pPr>
      <w:r w:rsidRPr="00062CE3">
        <w:rPr>
          <w:rFonts w:ascii="仿宋" w:eastAsia="仿宋" w:hAnsi="仿宋" w:cs="新宋体" w:hint="eastAsia"/>
          <w:sz w:val="30"/>
          <w:szCs w:val="30"/>
          <w:lang w:val="zh-CN"/>
        </w:rPr>
        <w:t>最大可能得分</w:t>
      </w:r>
      <w:r w:rsidRPr="00062CE3">
        <w:rPr>
          <w:rFonts w:ascii="仿宋" w:eastAsia="仿宋" w:hAnsi="仿宋" w:cs="新宋体"/>
          <w:sz w:val="30"/>
          <w:szCs w:val="30"/>
          <w:lang w:val="zh-CN"/>
        </w:rPr>
        <w:t>= 7 (</w:t>
      </w:r>
      <w:r w:rsidRPr="00062CE3">
        <w:rPr>
          <w:rFonts w:ascii="仿宋" w:eastAsia="仿宋" w:hAnsi="仿宋" w:cs="新宋体" w:hint="eastAsia"/>
          <w:sz w:val="30"/>
          <w:szCs w:val="30"/>
          <w:lang w:val="zh-CN"/>
        </w:rPr>
        <w:t>很同意</w:t>
      </w:r>
      <w:r w:rsidRPr="00062CE3">
        <w:rPr>
          <w:rFonts w:ascii="仿宋" w:eastAsia="仿宋" w:hAnsi="仿宋" w:cs="新宋体"/>
          <w:sz w:val="30"/>
          <w:szCs w:val="30"/>
          <w:lang w:val="zh-CN"/>
        </w:rPr>
        <w:t xml:space="preserve">) x </w:t>
      </w:r>
      <w:r w:rsidRPr="00062CE3">
        <w:rPr>
          <w:rFonts w:ascii="仿宋" w:eastAsia="仿宋" w:hAnsi="仿宋" w:cs="新宋体" w:hint="eastAsia"/>
          <w:sz w:val="30"/>
          <w:szCs w:val="30"/>
          <w:lang w:val="zh-CN"/>
        </w:rPr>
        <w:t>2</w:t>
      </w:r>
      <w:r w:rsidRPr="00062CE3">
        <w:rPr>
          <w:rFonts w:ascii="仿宋" w:eastAsia="仿宋" w:hAnsi="仿宋" w:cs="新宋体"/>
          <w:sz w:val="30"/>
          <w:szCs w:val="30"/>
          <w:lang w:val="zh-CN"/>
        </w:rPr>
        <w:t xml:space="preserve"> (</w:t>
      </w:r>
      <w:r w:rsidRPr="00062CE3">
        <w:rPr>
          <w:rFonts w:ascii="仿宋" w:eastAsia="仿宋" w:hAnsi="仿宋" w:cs="新宋体" w:hint="eastAsia"/>
          <w:sz w:val="30"/>
          <w:szCs w:val="30"/>
          <w:lang w:val="zh-CN"/>
        </w:rPr>
        <w:t>条目</w:t>
      </w:r>
      <w:r w:rsidRPr="00062CE3">
        <w:rPr>
          <w:rFonts w:ascii="仿宋" w:eastAsia="仿宋" w:hAnsi="仿宋" w:cs="新宋体"/>
          <w:sz w:val="30"/>
          <w:szCs w:val="30"/>
          <w:lang w:val="zh-CN"/>
        </w:rPr>
        <w:t>) x 4 (</w:t>
      </w:r>
      <w:r w:rsidRPr="00062CE3">
        <w:rPr>
          <w:rFonts w:ascii="仿宋" w:eastAsia="仿宋" w:hAnsi="仿宋" w:cs="新宋体" w:hint="eastAsia"/>
          <w:sz w:val="30"/>
          <w:szCs w:val="30"/>
          <w:lang w:val="zh-CN"/>
        </w:rPr>
        <w:t>评价者</w:t>
      </w:r>
      <w:r w:rsidRPr="00062CE3">
        <w:rPr>
          <w:rFonts w:ascii="仿宋" w:eastAsia="仿宋" w:hAnsi="仿宋" w:cs="新宋体"/>
          <w:sz w:val="30"/>
          <w:szCs w:val="30"/>
          <w:lang w:val="zh-CN"/>
        </w:rPr>
        <w:t>) =</w:t>
      </w:r>
      <w:r w:rsidRPr="00062CE3">
        <w:rPr>
          <w:rFonts w:ascii="仿宋" w:eastAsia="仿宋" w:hAnsi="仿宋" w:cs="新宋体" w:hint="eastAsia"/>
          <w:sz w:val="30"/>
          <w:szCs w:val="30"/>
          <w:lang w:val="zh-CN"/>
        </w:rPr>
        <w:t>56</w:t>
      </w:r>
      <w:r w:rsidRPr="00062CE3">
        <w:rPr>
          <w:rFonts w:ascii="仿宋" w:eastAsia="仿宋" w:hAnsi="仿宋" w:cs="新宋体"/>
          <w:sz w:val="30"/>
          <w:szCs w:val="30"/>
          <w:lang w:val="zh-CN"/>
        </w:rPr>
        <w:t xml:space="preserve"> </w:t>
      </w:r>
    </w:p>
    <w:p w:rsidR="00E07C8B" w:rsidRPr="00062CE3" w:rsidRDefault="009731A0">
      <w:pPr>
        <w:autoSpaceDE w:val="0"/>
        <w:autoSpaceDN w:val="0"/>
        <w:rPr>
          <w:rFonts w:ascii="仿宋" w:eastAsia="仿宋" w:hAnsi="仿宋" w:cs="新宋体"/>
          <w:sz w:val="30"/>
          <w:szCs w:val="30"/>
          <w:lang w:val="zh-CN"/>
        </w:rPr>
      </w:pPr>
      <w:r w:rsidRPr="00062CE3">
        <w:rPr>
          <w:rFonts w:ascii="仿宋" w:eastAsia="仿宋" w:hAnsi="仿宋" w:cs="新宋体"/>
          <w:sz w:val="30"/>
          <w:szCs w:val="30"/>
          <w:lang w:val="zh-CN"/>
        </w:rPr>
        <w:t>最小可能得分= 1 (</w:t>
      </w:r>
      <w:r w:rsidRPr="00062CE3">
        <w:rPr>
          <w:rFonts w:ascii="仿宋" w:eastAsia="仿宋" w:hAnsi="仿宋" w:cs="新宋体" w:hint="eastAsia"/>
          <w:sz w:val="30"/>
          <w:szCs w:val="30"/>
          <w:lang w:val="zh-CN"/>
        </w:rPr>
        <w:t>很不同意</w:t>
      </w:r>
      <w:r w:rsidRPr="00062CE3">
        <w:rPr>
          <w:rFonts w:ascii="仿宋" w:eastAsia="仿宋" w:hAnsi="仿宋" w:cs="新宋体"/>
          <w:sz w:val="30"/>
          <w:szCs w:val="30"/>
          <w:lang w:val="zh-CN"/>
        </w:rPr>
        <w:t>) x</w:t>
      </w:r>
      <w:r w:rsidRPr="00062CE3">
        <w:rPr>
          <w:rFonts w:ascii="仿宋" w:eastAsia="仿宋" w:hAnsi="仿宋" w:cs="新宋体" w:hint="eastAsia"/>
          <w:sz w:val="30"/>
          <w:szCs w:val="30"/>
          <w:lang w:val="zh-CN"/>
        </w:rPr>
        <w:t>2</w:t>
      </w:r>
      <w:r w:rsidRPr="00062CE3">
        <w:rPr>
          <w:rFonts w:ascii="仿宋" w:eastAsia="仿宋" w:hAnsi="仿宋" w:cs="新宋体"/>
          <w:sz w:val="30"/>
          <w:szCs w:val="30"/>
          <w:lang w:val="zh-CN"/>
        </w:rPr>
        <w:t xml:space="preserve"> (</w:t>
      </w:r>
      <w:r w:rsidRPr="00062CE3">
        <w:rPr>
          <w:rFonts w:ascii="仿宋" w:eastAsia="仿宋" w:hAnsi="仿宋" w:cs="新宋体" w:hint="eastAsia"/>
          <w:sz w:val="30"/>
          <w:szCs w:val="30"/>
          <w:lang w:val="zh-CN"/>
        </w:rPr>
        <w:t>条目</w:t>
      </w:r>
      <w:r w:rsidRPr="00062CE3">
        <w:rPr>
          <w:rFonts w:ascii="仿宋" w:eastAsia="仿宋" w:hAnsi="仿宋" w:cs="新宋体"/>
          <w:sz w:val="30"/>
          <w:szCs w:val="30"/>
          <w:lang w:val="zh-CN"/>
        </w:rPr>
        <w:t>) x 4 (</w:t>
      </w:r>
      <w:r w:rsidRPr="00062CE3">
        <w:rPr>
          <w:rFonts w:ascii="仿宋" w:eastAsia="仿宋" w:hAnsi="仿宋" w:cs="新宋体" w:hint="eastAsia"/>
          <w:sz w:val="30"/>
          <w:szCs w:val="30"/>
          <w:lang w:val="zh-CN"/>
        </w:rPr>
        <w:t>评价者</w:t>
      </w:r>
      <w:r w:rsidRPr="00062CE3">
        <w:rPr>
          <w:rFonts w:ascii="仿宋" w:eastAsia="仿宋" w:hAnsi="仿宋" w:cs="新宋体"/>
          <w:sz w:val="30"/>
          <w:szCs w:val="30"/>
          <w:lang w:val="zh-CN"/>
        </w:rPr>
        <w:t xml:space="preserve">) = </w:t>
      </w:r>
      <w:r w:rsidRPr="00062CE3">
        <w:rPr>
          <w:rFonts w:ascii="仿宋" w:eastAsia="仿宋" w:hAnsi="仿宋" w:cs="新宋体" w:hint="eastAsia"/>
          <w:sz w:val="30"/>
          <w:szCs w:val="30"/>
          <w:lang w:val="zh-CN"/>
        </w:rPr>
        <w:t>8</w:t>
      </w:r>
      <w:r w:rsidRPr="00062CE3">
        <w:rPr>
          <w:rFonts w:ascii="仿宋" w:eastAsia="仿宋" w:hAnsi="仿宋" w:cs="新宋体"/>
          <w:sz w:val="30"/>
          <w:szCs w:val="30"/>
          <w:lang w:val="zh-CN"/>
        </w:rPr>
        <w:t xml:space="preserve"> </w:t>
      </w:r>
    </w:p>
    <w:p w:rsidR="00E07C8B" w:rsidRPr="00062CE3" w:rsidRDefault="009731A0">
      <w:pPr>
        <w:autoSpaceDE w:val="0"/>
        <w:autoSpaceDN w:val="0"/>
        <w:rPr>
          <w:rFonts w:ascii="仿宋" w:eastAsia="仿宋" w:hAnsi="仿宋" w:cs="新宋体"/>
          <w:sz w:val="30"/>
          <w:szCs w:val="30"/>
          <w:lang w:val="zh-CN"/>
        </w:rPr>
      </w:pPr>
      <w:r w:rsidRPr="00062CE3">
        <w:rPr>
          <w:rFonts w:ascii="仿宋" w:eastAsia="仿宋" w:hAnsi="仿宋" w:cs="新宋体"/>
          <w:sz w:val="30"/>
          <w:szCs w:val="30"/>
          <w:lang w:val="zh-CN"/>
        </w:rPr>
        <w:t>领域分值=(</w:t>
      </w:r>
      <w:r w:rsidRPr="00062CE3">
        <w:rPr>
          <w:rFonts w:ascii="仿宋" w:eastAsia="仿宋" w:hAnsi="仿宋" w:cs="新宋体" w:hint="eastAsia"/>
          <w:sz w:val="30"/>
          <w:szCs w:val="30"/>
          <w:lang w:val="zh-CN"/>
        </w:rPr>
        <w:t>56</w:t>
      </w:r>
      <w:r w:rsidRPr="00062CE3">
        <w:rPr>
          <w:rFonts w:ascii="仿宋" w:eastAsia="仿宋" w:hAnsi="仿宋" w:cs="新宋体"/>
          <w:sz w:val="30"/>
          <w:szCs w:val="30"/>
          <w:lang w:val="zh-CN"/>
        </w:rPr>
        <w:t>-</w:t>
      </w:r>
      <w:r w:rsidRPr="00062CE3">
        <w:rPr>
          <w:rFonts w:ascii="仿宋" w:eastAsia="仿宋" w:hAnsi="仿宋" w:cs="新宋体" w:hint="eastAsia"/>
          <w:sz w:val="30"/>
          <w:szCs w:val="30"/>
          <w:lang w:val="zh-CN"/>
        </w:rPr>
        <w:t>8</w:t>
      </w:r>
      <w:r w:rsidRPr="00062CE3">
        <w:rPr>
          <w:rFonts w:ascii="仿宋" w:eastAsia="仿宋" w:hAnsi="仿宋" w:cs="新宋体"/>
          <w:sz w:val="30"/>
          <w:szCs w:val="30"/>
          <w:lang w:val="zh-CN"/>
        </w:rPr>
        <w:t>)/(</w:t>
      </w:r>
      <w:r w:rsidRPr="00062CE3">
        <w:rPr>
          <w:rFonts w:ascii="仿宋" w:eastAsia="仿宋" w:hAnsi="仿宋" w:cs="新宋体" w:hint="eastAsia"/>
          <w:sz w:val="30"/>
          <w:szCs w:val="30"/>
          <w:lang w:val="zh-CN"/>
        </w:rPr>
        <w:t>56</w:t>
      </w:r>
      <w:r w:rsidRPr="00062CE3">
        <w:rPr>
          <w:rFonts w:ascii="仿宋" w:eastAsia="仿宋" w:hAnsi="仿宋" w:cs="新宋体"/>
          <w:sz w:val="30"/>
          <w:szCs w:val="30"/>
          <w:lang w:val="zh-CN"/>
        </w:rPr>
        <w:t>-</w:t>
      </w:r>
      <w:r w:rsidRPr="00062CE3">
        <w:rPr>
          <w:rFonts w:ascii="仿宋" w:eastAsia="仿宋" w:hAnsi="仿宋" w:cs="新宋体" w:hint="eastAsia"/>
          <w:sz w:val="30"/>
          <w:szCs w:val="30"/>
          <w:lang w:val="zh-CN"/>
        </w:rPr>
        <w:t>8</w:t>
      </w:r>
      <w:r w:rsidRPr="00062CE3">
        <w:rPr>
          <w:rFonts w:ascii="仿宋" w:eastAsia="仿宋" w:hAnsi="仿宋" w:cs="新宋体"/>
          <w:sz w:val="30"/>
          <w:szCs w:val="30"/>
          <w:lang w:val="zh-CN"/>
        </w:rPr>
        <w:t>)*100=</w:t>
      </w:r>
      <w:r w:rsidRPr="00062CE3">
        <w:rPr>
          <w:rFonts w:ascii="仿宋" w:eastAsia="仿宋" w:hAnsi="仿宋" w:cs="新宋体" w:hint="eastAsia"/>
          <w:sz w:val="30"/>
          <w:szCs w:val="30"/>
          <w:lang w:val="zh-CN"/>
        </w:rPr>
        <w:t>100.00</w:t>
      </w:r>
      <w:r w:rsidRPr="00062CE3">
        <w:rPr>
          <w:rFonts w:ascii="仿宋" w:eastAsia="仿宋" w:hAnsi="仿宋" w:cs="新宋体"/>
          <w:sz w:val="30"/>
          <w:szCs w:val="30"/>
          <w:lang w:val="zh-CN"/>
        </w:rPr>
        <w:t>%</w:t>
      </w:r>
    </w:p>
    <w:p w:rsidR="00E07C8B" w:rsidRPr="00062CE3" w:rsidRDefault="009731A0" w:rsidP="00032791">
      <w:pPr>
        <w:autoSpaceDE w:val="0"/>
        <w:autoSpaceDN w:val="0"/>
        <w:rPr>
          <w:rFonts w:ascii="仿宋" w:eastAsia="仿宋" w:hAnsi="仿宋" w:cs="新宋体"/>
          <w:sz w:val="30"/>
          <w:szCs w:val="30"/>
          <w:lang w:val="zh-CN"/>
        </w:rPr>
      </w:pPr>
      <w:r w:rsidRPr="00062CE3">
        <w:rPr>
          <w:rFonts w:ascii="仿宋" w:eastAsia="仿宋" w:hAnsi="仿宋" w:cs="新宋体" w:hint="eastAsia"/>
          <w:sz w:val="30"/>
          <w:szCs w:val="30"/>
          <w:lang w:val="zh-CN"/>
        </w:rPr>
        <w:t>指南全面性评价：关于</w:t>
      </w:r>
      <w:r w:rsidRPr="00062CE3">
        <w:rPr>
          <w:rFonts w:ascii="仿宋" w:eastAsia="仿宋" w:hAnsi="仿宋" w:cs="新宋体"/>
          <w:sz w:val="30"/>
          <w:szCs w:val="30"/>
          <w:lang w:val="zh-CN"/>
        </w:rPr>
        <w:t>指南总体质量的评分</w:t>
      </w:r>
      <w:r w:rsidRPr="00062CE3">
        <w:rPr>
          <w:rFonts w:ascii="仿宋" w:eastAsia="仿宋" w:hAnsi="仿宋" w:cs="新宋体" w:hint="eastAsia"/>
          <w:sz w:val="30"/>
          <w:szCs w:val="30"/>
          <w:lang w:val="zh-CN"/>
        </w:rPr>
        <w:t>中3位专家评价为7</w:t>
      </w:r>
      <w:r w:rsidRPr="00062CE3">
        <w:rPr>
          <w:rFonts w:ascii="仿宋" w:eastAsia="仿宋" w:hAnsi="仿宋" w:cs="新宋体"/>
          <w:sz w:val="30"/>
          <w:szCs w:val="30"/>
          <w:lang w:val="zh-CN"/>
        </w:rPr>
        <w:t xml:space="preserve"> </w:t>
      </w:r>
      <w:r w:rsidRPr="00062CE3">
        <w:rPr>
          <w:rFonts w:ascii="仿宋" w:eastAsia="仿宋" w:hAnsi="仿宋" w:cs="新宋体" w:hint="eastAsia"/>
          <w:sz w:val="30"/>
          <w:szCs w:val="30"/>
          <w:lang w:val="zh-CN"/>
        </w:rPr>
        <w:t>分，</w:t>
      </w:r>
      <w:r w:rsidRPr="00062CE3">
        <w:rPr>
          <w:rFonts w:ascii="仿宋" w:eastAsia="仿宋" w:hAnsi="仿宋" w:cs="新宋体"/>
          <w:sz w:val="30"/>
          <w:szCs w:val="30"/>
          <w:lang w:val="zh-CN"/>
        </w:rPr>
        <w:t xml:space="preserve">1 </w:t>
      </w:r>
      <w:r w:rsidRPr="00062CE3">
        <w:rPr>
          <w:rFonts w:ascii="仿宋" w:eastAsia="仿宋" w:hAnsi="仿宋" w:cs="新宋体" w:hint="eastAsia"/>
          <w:sz w:val="30"/>
          <w:szCs w:val="30"/>
          <w:lang w:val="zh-CN"/>
        </w:rPr>
        <w:t>位专家评价为 6</w:t>
      </w:r>
      <w:r w:rsidRPr="00062CE3">
        <w:rPr>
          <w:rFonts w:ascii="仿宋" w:eastAsia="仿宋" w:hAnsi="仿宋" w:cs="新宋体"/>
          <w:sz w:val="30"/>
          <w:szCs w:val="30"/>
          <w:lang w:val="zh-CN"/>
        </w:rPr>
        <w:t xml:space="preserve"> </w:t>
      </w:r>
      <w:r w:rsidRPr="00062CE3">
        <w:rPr>
          <w:rFonts w:ascii="仿宋" w:eastAsia="仿宋" w:hAnsi="仿宋" w:cs="新宋体" w:hint="eastAsia"/>
          <w:sz w:val="30"/>
          <w:szCs w:val="30"/>
          <w:lang w:val="zh-CN"/>
        </w:rPr>
        <w:t>分。关于我</w:t>
      </w:r>
      <w:r w:rsidRPr="00062CE3">
        <w:rPr>
          <w:rFonts w:ascii="仿宋" w:eastAsia="仿宋" w:hAnsi="仿宋" w:cs="新宋体"/>
          <w:sz w:val="30"/>
          <w:szCs w:val="30"/>
          <w:lang w:val="zh-CN"/>
        </w:rPr>
        <w:t>愿意推荐使用该指南</w:t>
      </w:r>
      <w:r w:rsidRPr="00062CE3">
        <w:rPr>
          <w:rFonts w:ascii="仿宋" w:eastAsia="仿宋" w:hAnsi="仿宋" w:cs="新宋体" w:hint="eastAsia"/>
          <w:sz w:val="30"/>
          <w:szCs w:val="30"/>
          <w:lang w:val="zh-CN"/>
        </w:rPr>
        <w:t>中4</w:t>
      </w:r>
      <w:r w:rsidRPr="00062CE3">
        <w:rPr>
          <w:rFonts w:ascii="仿宋" w:eastAsia="仿宋" w:hAnsi="仿宋" w:cs="新宋体"/>
          <w:sz w:val="30"/>
          <w:szCs w:val="30"/>
          <w:lang w:val="zh-CN"/>
        </w:rPr>
        <w:t xml:space="preserve"> </w:t>
      </w:r>
      <w:r w:rsidRPr="00062CE3">
        <w:rPr>
          <w:rFonts w:ascii="仿宋" w:eastAsia="仿宋" w:hAnsi="仿宋" w:cs="新宋体" w:hint="eastAsia"/>
          <w:sz w:val="30"/>
          <w:szCs w:val="30"/>
          <w:lang w:val="zh-CN"/>
        </w:rPr>
        <w:t>位专家愿意推荐使用该指南。</w:t>
      </w:r>
    </w:p>
    <w:p w:rsidR="00E07C8B" w:rsidRPr="00062CE3" w:rsidRDefault="009731A0" w:rsidP="00032791">
      <w:pPr>
        <w:ind w:firstLineChars="200" w:firstLine="600"/>
        <w:rPr>
          <w:rFonts w:ascii="仿宋" w:eastAsia="仿宋" w:hAnsi="仿宋" w:cs="宋体"/>
          <w:sz w:val="30"/>
          <w:szCs w:val="30"/>
        </w:rPr>
      </w:pPr>
      <w:r w:rsidRPr="00062CE3">
        <w:rPr>
          <w:rFonts w:ascii="仿宋" w:eastAsia="仿宋" w:hAnsi="仿宋" w:cs="宋体" w:hint="eastAsia"/>
          <w:sz w:val="30"/>
          <w:szCs w:val="30"/>
        </w:rPr>
        <w:t>在</w:t>
      </w:r>
      <w:r w:rsidR="00BD3F0F" w:rsidRPr="00062CE3">
        <w:rPr>
          <w:rFonts w:ascii="仿宋" w:eastAsia="仿宋" w:hAnsi="仿宋" w:cs="宋体" w:hint="eastAsia"/>
          <w:sz w:val="30"/>
          <w:szCs w:val="30"/>
        </w:rPr>
        <w:t>其中</w:t>
      </w:r>
      <w:r w:rsidRPr="00062CE3">
        <w:rPr>
          <w:rFonts w:ascii="仿宋" w:eastAsia="仿宋" w:hAnsi="仿宋" w:cs="宋体" w:hint="eastAsia"/>
          <w:sz w:val="30"/>
          <w:szCs w:val="30"/>
        </w:rPr>
        <w:t>10家单位收集200例一致性评价表，经过汇总信息与数据分析，根据汇总信息与数据分析，撰写测试报告，提出指南草案修改意见。结论为糖尿病合并脑血管病的诊断依据是明确的，病名诊断方面的一致率是 100</w:t>
      </w:r>
      <w:r w:rsidRPr="00062CE3">
        <w:rPr>
          <w:rFonts w:ascii="仿宋" w:eastAsia="仿宋" w:hAnsi="仿宋" w:cs="宋体"/>
          <w:sz w:val="30"/>
          <w:szCs w:val="30"/>
        </w:rPr>
        <w:t>%</w:t>
      </w:r>
      <w:r w:rsidRPr="00062CE3">
        <w:rPr>
          <w:rFonts w:ascii="仿宋" w:eastAsia="仿宋" w:hAnsi="仿宋" w:cs="宋体" w:hint="eastAsia"/>
          <w:sz w:val="30"/>
          <w:szCs w:val="30"/>
        </w:rPr>
        <w:t>。中医诊断和辨证论治方面，因为个人经验及不同医院有院内制剂、名老中医经验方，所以在分证论治方面存在差异，方剂、药物组成、中成药选择上的一致率分别为75.0</w:t>
      </w:r>
      <w:r w:rsidRPr="00062CE3">
        <w:rPr>
          <w:rFonts w:ascii="仿宋" w:eastAsia="仿宋" w:hAnsi="仿宋" w:cs="宋体"/>
          <w:sz w:val="30"/>
          <w:szCs w:val="30"/>
        </w:rPr>
        <w:t>%</w:t>
      </w:r>
      <w:r w:rsidRPr="00062CE3">
        <w:rPr>
          <w:rFonts w:ascii="仿宋" w:eastAsia="仿宋" w:hAnsi="仿宋" w:cs="宋体" w:hint="eastAsia"/>
          <w:sz w:val="30"/>
          <w:szCs w:val="30"/>
        </w:rPr>
        <w:t>、78.0</w:t>
      </w:r>
      <w:r w:rsidRPr="00062CE3">
        <w:rPr>
          <w:rFonts w:ascii="仿宋" w:eastAsia="仿宋" w:hAnsi="仿宋" w:cs="宋体"/>
          <w:sz w:val="30"/>
          <w:szCs w:val="30"/>
        </w:rPr>
        <w:t>%</w:t>
      </w:r>
      <w:r w:rsidRPr="00062CE3">
        <w:rPr>
          <w:rFonts w:ascii="仿宋" w:eastAsia="仿宋" w:hAnsi="仿宋" w:cs="宋体" w:hint="eastAsia"/>
          <w:sz w:val="30"/>
          <w:szCs w:val="30"/>
        </w:rPr>
        <w:t>和 57.5</w:t>
      </w:r>
      <w:r w:rsidRPr="00062CE3">
        <w:rPr>
          <w:rFonts w:ascii="仿宋" w:eastAsia="仿宋" w:hAnsi="仿宋" w:cs="宋体"/>
          <w:sz w:val="30"/>
          <w:szCs w:val="30"/>
        </w:rPr>
        <w:t>%</w:t>
      </w:r>
      <w:r w:rsidRPr="00062CE3">
        <w:rPr>
          <w:rFonts w:ascii="仿宋" w:eastAsia="仿宋" w:hAnsi="仿宋" w:cs="宋体" w:hint="eastAsia"/>
          <w:sz w:val="30"/>
          <w:szCs w:val="30"/>
        </w:rPr>
        <w:t>，项目小组意见是按本指南古籍经典方修订。中成药种类偏多，因此各地区的中成药也有很大不同，部分患者未使用中药汤剂或中成药，鼓励其采取其他中医方法进行干预，指南提出了不同的预防或者注意事项，比较全面，一致率为 100%。</w:t>
      </w:r>
    </w:p>
    <w:p w:rsidR="00E07C8B" w:rsidRPr="00062CE3" w:rsidRDefault="009731A0" w:rsidP="00032791">
      <w:pPr>
        <w:ind w:firstLineChars="200" w:firstLine="600"/>
        <w:rPr>
          <w:rFonts w:ascii="仿宋" w:eastAsia="仿宋" w:hAnsi="仿宋" w:cs="宋体"/>
          <w:sz w:val="30"/>
          <w:szCs w:val="30"/>
        </w:rPr>
      </w:pPr>
      <w:r w:rsidRPr="00062CE3">
        <w:rPr>
          <w:rFonts w:ascii="仿宋" w:eastAsia="仿宋" w:hAnsi="仿宋" w:cs="宋体" w:hint="eastAsia"/>
          <w:sz w:val="30"/>
          <w:szCs w:val="30"/>
        </w:rPr>
        <w:t>综上所述，经过</w:t>
      </w:r>
      <w:r w:rsidRPr="00062CE3">
        <w:rPr>
          <w:rFonts w:ascii="仿宋" w:eastAsia="仿宋" w:hAnsi="仿宋" w:cs="宋体"/>
          <w:sz w:val="30"/>
          <w:szCs w:val="30"/>
        </w:rPr>
        <w:t>1</w:t>
      </w:r>
      <w:r w:rsidR="00CB60C9" w:rsidRPr="00062CE3">
        <w:rPr>
          <w:rFonts w:ascii="仿宋" w:eastAsia="仿宋" w:hAnsi="仿宋" w:cs="宋体" w:hint="eastAsia"/>
          <w:sz w:val="30"/>
          <w:szCs w:val="30"/>
        </w:rPr>
        <w:t>0</w:t>
      </w:r>
      <w:r w:rsidRPr="00062CE3">
        <w:rPr>
          <w:rFonts w:ascii="仿宋" w:eastAsia="仿宋" w:hAnsi="仿宋" w:cs="宋体" w:hint="eastAsia"/>
          <w:sz w:val="30"/>
          <w:szCs w:val="30"/>
        </w:rPr>
        <w:t>家单位200 份“糖尿病足”病例的中医临床调查及评价分析，认为糖尿病足中医诊疗指南在临床实践应用中其诊断、治疗、预防是基本一致的，临床运用良好，无不良事件发生，临床运用的患者疗效满意，对糖尿病足中医临床规范</w:t>
      </w:r>
      <w:r w:rsidRPr="00062CE3">
        <w:rPr>
          <w:rFonts w:ascii="仿宋" w:eastAsia="仿宋" w:hAnsi="仿宋" w:cs="宋体" w:hint="eastAsia"/>
          <w:sz w:val="30"/>
          <w:szCs w:val="30"/>
        </w:rPr>
        <w:lastRenderedPageBreak/>
        <w:t>性诊疗具有指导性作用，值得临床较好的推广运用。</w:t>
      </w:r>
    </w:p>
    <w:p w:rsidR="00E07C8B" w:rsidRPr="00062CE3" w:rsidRDefault="009731A0">
      <w:pPr>
        <w:rPr>
          <w:rFonts w:ascii="仿宋" w:eastAsia="仿宋" w:hAnsi="仿宋"/>
          <w:b/>
          <w:sz w:val="30"/>
          <w:szCs w:val="30"/>
        </w:rPr>
      </w:pPr>
      <w:r w:rsidRPr="00062CE3">
        <w:rPr>
          <w:rFonts w:ascii="仿宋" w:eastAsia="仿宋" w:hAnsi="仿宋" w:hint="eastAsia"/>
          <w:b/>
          <w:sz w:val="30"/>
          <w:szCs w:val="30"/>
        </w:rPr>
        <w:t>5.专家指导组审核总结</w:t>
      </w:r>
    </w:p>
    <w:p w:rsidR="00E07C8B" w:rsidRPr="00062CE3" w:rsidRDefault="009731A0" w:rsidP="00032791">
      <w:pPr>
        <w:spacing w:after="240"/>
        <w:ind w:firstLineChars="200" w:firstLine="600"/>
        <w:rPr>
          <w:rFonts w:ascii="仿宋" w:eastAsia="仿宋" w:hAnsi="仿宋" w:cs="宋体"/>
          <w:sz w:val="30"/>
          <w:szCs w:val="30"/>
        </w:rPr>
      </w:pPr>
      <w:r w:rsidRPr="00062CE3">
        <w:rPr>
          <w:rFonts w:ascii="仿宋" w:eastAsia="仿宋" w:hAnsi="仿宋" w:cs="宋体" w:hint="eastAsia"/>
          <w:sz w:val="30"/>
          <w:szCs w:val="30"/>
        </w:rPr>
        <w:t>2017年1月糖尿病足中医临床诊疗指南修订工作组上交标准专家指导组审核稿给专家指导组进行审核。共发送至10位专家审核，收到回复邮件9份。专家指导组对标准专家指导组审核稿、编制说明及有关材料进行审核，提出审核意见。审核意见集中于标准的具体细节问题，例如内容的简化、突出中医、部分文字的表述不清等。糖尿病足中医临床诊疗指南修订工作组根据专家意见进一步修改完善细节、明确方剂的出处，形成标准公开征求意见稿。</w:t>
      </w:r>
    </w:p>
    <w:sectPr w:rsidR="00E07C8B" w:rsidRPr="00062C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7EB" w:rsidRDefault="00E967EB">
      <w:r>
        <w:separator/>
      </w:r>
    </w:p>
  </w:endnote>
  <w:endnote w:type="continuationSeparator" w:id="0">
    <w:p w:rsidR="00E967EB" w:rsidRDefault="00E9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1A0" w:rsidRDefault="009731A0">
    <w:pPr>
      <w:spacing w:line="14" w:lineRule="auto"/>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7EB" w:rsidRDefault="00E967EB">
      <w:r>
        <w:separator/>
      </w:r>
    </w:p>
  </w:footnote>
  <w:footnote w:type="continuationSeparator" w:id="0">
    <w:p w:rsidR="00E967EB" w:rsidRDefault="00E967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D37F4"/>
    <w:rsid w:val="00032791"/>
    <w:rsid w:val="00062CE3"/>
    <w:rsid w:val="001870C1"/>
    <w:rsid w:val="00211F8E"/>
    <w:rsid w:val="00264830"/>
    <w:rsid w:val="002E52B3"/>
    <w:rsid w:val="00374849"/>
    <w:rsid w:val="003C3C99"/>
    <w:rsid w:val="004B4818"/>
    <w:rsid w:val="004D08BC"/>
    <w:rsid w:val="004E67A7"/>
    <w:rsid w:val="005F0718"/>
    <w:rsid w:val="006418A3"/>
    <w:rsid w:val="00714BB1"/>
    <w:rsid w:val="0073568E"/>
    <w:rsid w:val="00775343"/>
    <w:rsid w:val="007A62CD"/>
    <w:rsid w:val="0080707E"/>
    <w:rsid w:val="00832AE9"/>
    <w:rsid w:val="00851992"/>
    <w:rsid w:val="0091167A"/>
    <w:rsid w:val="009168C6"/>
    <w:rsid w:val="009731A0"/>
    <w:rsid w:val="00A50869"/>
    <w:rsid w:val="00BD3F0F"/>
    <w:rsid w:val="00BD702D"/>
    <w:rsid w:val="00C91290"/>
    <w:rsid w:val="00CB60C9"/>
    <w:rsid w:val="00CD0D42"/>
    <w:rsid w:val="00CD5F33"/>
    <w:rsid w:val="00D60851"/>
    <w:rsid w:val="00D615D0"/>
    <w:rsid w:val="00DE3910"/>
    <w:rsid w:val="00E07C8B"/>
    <w:rsid w:val="00E967EB"/>
    <w:rsid w:val="00E96918"/>
    <w:rsid w:val="00EC7ED1"/>
    <w:rsid w:val="00EE5E82"/>
    <w:rsid w:val="00EF428C"/>
    <w:rsid w:val="00F635AC"/>
    <w:rsid w:val="00F93E36"/>
    <w:rsid w:val="00FD37F4"/>
    <w:rsid w:val="1F786FE3"/>
    <w:rsid w:val="34877266"/>
    <w:rsid w:val="6BF46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unhideWhenUsed/>
    <w:qFormat/>
    <w:rPr>
      <w:rFonts w:ascii="宋体" w:eastAsia="仿宋" w:hAnsi="宋体" w:cs="黑体"/>
      <w:sz w:val="32"/>
    </w:rPr>
  </w:style>
  <w:style w:type="paragraph" w:styleId="2">
    <w:name w:val="toc 2"/>
    <w:basedOn w:val="a"/>
    <w:next w:val="a"/>
    <w:uiPriority w:val="39"/>
    <w:unhideWhenUsed/>
    <w:qFormat/>
    <w:pPr>
      <w:ind w:leftChars="200" w:left="420"/>
    </w:pPr>
    <w:rPr>
      <w:rFonts w:ascii="宋体" w:eastAsia="仿宋" w:hAnsi="宋体" w:cs="黑体"/>
      <w:sz w:val="32"/>
    </w:rPr>
  </w:style>
  <w:style w:type="table" w:styleId="a5">
    <w:name w:val="Table Grid"/>
    <w:basedOn w:val="a1"/>
    <w:uiPriority w:val="59"/>
    <w:qFormat/>
    <w:pPr>
      <w:jc w:val="distribute"/>
    </w:pPr>
    <w:rPr>
      <w:kern w:val="2"/>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rPr>
      <w:sz w:val="18"/>
      <w:szCs w:val="18"/>
    </w:rPr>
  </w:style>
  <w:style w:type="paragraph" w:customStyle="1" w:styleId="TableParagraph">
    <w:name w:val="Table Paragraph"/>
    <w:basedOn w:val="a"/>
    <w:uiPriority w:val="1"/>
    <w:qFormat/>
    <w:rPr>
      <w:rFonts w:ascii="Calibri" w:eastAsia="宋体" w:hAnsi="Calibri" w:cs="Times New Roman"/>
      <w:lang w:eastAsia="en-US"/>
    </w:rPr>
  </w:style>
  <w:style w:type="paragraph" w:customStyle="1" w:styleId="a6">
    <w:name w:val="目次、标准名称标题"/>
    <w:basedOn w:val="a"/>
    <w:next w:val="a"/>
    <w:rsid w:val="00EF428C"/>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C2A1A2-102E-4146-95D7-0263D2F78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19</Pages>
  <Words>1895</Words>
  <Characters>10803</Characters>
  <Application>Microsoft Office Word</Application>
  <DocSecurity>0</DocSecurity>
  <Lines>90</Lines>
  <Paragraphs>25</Paragraphs>
  <ScaleCrop>false</ScaleCrop>
  <Company>www.dadighost.com</Company>
  <LinksUpToDate>false</LinksUpToDate>
  <CharactersWithSpaces>12673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方朝晖</dc:creator>
  <cp:lastModifiedBy>微软用户</cp:lastModifiedBy>
  <cp:revision>40</cp:revision>
  <dcterms:created xsi:type="dcterms:W3CDTF">2015-11-15T07:54:00Z</dcterms:created>
  <dcterms:modified xsi:type="dcterms:W3CDTF">2017-06-25T14:09:00Z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