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82D9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Times New Roman" w:hAnsi="Times New Roman" w:eastAsia="黑体" w:cs="黑体"/>
        </w:rPr>
      </w:pPr>
      <w:r>
        <w:rPr>
          <w:rStyle w:val="5"/>
          <w:rFonts w:hint="eastAsia" w:ascii="Times New Roman" w:hAnsi="Times New Roman" w:eastAsia="黑体" w:cs="黑体"/>
        </w:rPr>
        <w:t>附件</w:t>
      </w:r>
    </w:p>
    <w:p w14:paraId="3ACA1F3A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Style w:val="5"/>
          <w:rFonts w:hint="eastAsia" w:ascii="Times New Roman" w:hAnsi="Times New Roman" w:eastAsia="方正小标宋简体" w:cs="方正小标宋简体"/>
          <w:sz w:val="44"/>
          <w:szCs w:val="44"/>
        </w:rPr>
        <w:t>乘车路线</w:t>
      </w:r>
    </w:p>
    <w:p w14:paraId="7B87BD3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ascii="Times New Roman" w:hAnsi="Times New Roman"/>
        </w:rPr>
      </w:pPr>
    </w:p>
    <w:p w14:paraId="799AB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Times New Roman" w:hAnsi="Times New Roman" w:eastAsia="黑体" w:cs="黑体"/>
          <w:sz w:val="32"/>
          <w:szCs w:val="32"/>
        </w:rPr>
      </w:pPr>
      <w:r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Times New Roman" w:hAnsi="Times New Roman" w:eastAsia="黑体" w:cs="黑体"/>
          <w:sz w:val="32"/>
          <w:szCs w:val="32"/>
        </w:rPr>
        <w:t>济南西站</w:t>
      </w:r>
    </w:p>
    <w:p w14:paraId="19A8B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驾车3公里，预计10分钟，打车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预计花费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10元；公交车路线：兴福寺路腊山河东路公交站上车，乘坐K191至济南西站东广场公交站下车，全程预计27分钟。</w:t>
      </w:r>
    </w:p>
    <w:p w14:paraId="6D8FA0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  <w:t>二、济南西客运站</w:t>
      </w:r>
    </w:p>
    <w:p w14:paraId="732F7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驾车2.3公里，预计8分钟，打车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预计花费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9元；公交车路线：兴福寺路腊山河东路公交站上车，乘坐K191至齐州路日照路公交站下车，全程预计28分钟。</w:t>
      </w:r>
    </w:p>
    <w:p w14:paraId="5B210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  <w:t>三、济南西高速口（G3京台高速）</w:t>
      </w:r>
    </w:p>
    <w:p w14:paraId="4BB0C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驾车4.1公里，预计11分钟，打车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预计花费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10元；公交车路线：兴福寺路腊山河东路公交站上车，乘坐K191至济南西站东广场公交站下车，步行498米从济南西站地铁站B口上车至大杨地铁站D口下车，全程预计38分钟。</w:t>
      </w:r>
    </w:p>
    <w:p w14:paraId="1A03A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  <w:t>四、济南站</w:t>
      </w:r>
    </w:p>
    <w:p w14:paraId="607A64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驾车11公里，预计23分钟，打车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预计花费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22元；公交车路线：文化艺术中心三馆公交站上车，乘坐K156至济南站公交车下车，全程预计1小时10分钟。</w:t>
      </w:r>
    </w:p>
    <w:p w14:paraId="5C698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  <w:t>五、大明湖站</w:t>
      </w:r>
    </w:p>
    <w:p w14:paraId="1F999A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驾车13公里，预计20分钟，打车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预计花费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25元；公交车路线：步行898米到青岛路腊山河西路公交站上车，乘坐BRT1号线至历黄路公交站下车，步行 1.2 公里至大明湖站，全程预计1小时18分钟。</w:t>
      </w:r>
    </w:p>
    <w:p w14:paraId="07FFA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  <w:t>六、济南东站</w:t>
      </w:r>
    </w:p>
    <w:p w14:paraId="3B29E0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驾车34公里，走济广高速，打车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预计花费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57元，预计35分钟。</w:t>
      </w:r>
    </w:p>
    <w:p w14:paraId="76771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黑体" w:cs="黑体"/>
          <w:sz w:val="32"/>
          <w:szCs w:val="32"/>
          <w:lang w:val="en-US" w:eastAsia="zh-CN"/>
        </w:rPr>
        <w:t>七、遥墙机场</w:t>
      </w:r>
    </w:p>
    <w:p w14:paraId="098C4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</w:pP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驾车45公里，走济广高速，打车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预计花费</w:t>
      </w:r>
      <w:r>
        <w:rPr>
          <w:rStyle w:val="5"/>
          <w:rFonts w:hint="eastAsia" w:ascii="Times New Roman" w:hAnsi="Times New Roman" w:eastAsia="仿宋_GB2312" w:cs="仿宋_GB2312"/>
          <w:sz w:val="32"/>
          <w:szCs w:val="32"/>
        </w:rPr>
        <w:t>200元，预计行驶45分钟。</w:t>
      </w:r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59A3F3-4C67-448C-8201-BAF042FA33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75C4D7-7AF9-4B3A-8249-73A95397E4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A98B91-7A80-4DC7-BC0E-C293F968B3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62393F9-392D-4088-B043-E29FB11EF6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99DF170-9695-4F31-9AAB-E87E18D55C1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7B2D"/>
    <w:rsid w:val="4014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2026-06-25T04:51:00Z</dcterms:created>
  <dc:creator>李雪涵</dc:creator>
  <cp:lastModifiedBy>李雪涵</cp:lastModifiedBy>
  <dcterms:modified xsi:type="dcterms:W3CDTF">2026-06-25T04:52:02Z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989D30494D8642968AEFF68D6A269058_11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