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pPr w:leftFromText="180" w:rightFromText="180" w:vertAnchor="text" w:horzAnchor="page" w:tblpX="1141" w:tblpY="365"/>
        <w:tblOverlap w:val="never"/>
        <w:tblW w:w="9640" w:type="dxa"/>
        <w:tblInd w:w="0" w:type="dxa"/>
        <w:tblLayout w:type="fixed"/>
        <w:tblCellMar>
          <w:top w:w="0" w:type="dxa"/>
          <w:left w:w="0" w:type="dxa"/>
          <w:bottom w:w="0" w:type="dxa"/>
          <w:right w:w="0" w:type="dxa"/>
        </w:tblCellMar>
      </w:tblPr>
      <w:tblGrid>
        <w:gridCol w:w="454"/>
        <w:gridCol w:w="283"/>
        <w:gridCol w:w="2042"/>
        <w:gridCol w:w="453"/>
        <w:gridCol w:w="1134"/>
        <w:gridCol w:w="5124"/>
        <w:gridCol w:w="150"/>
      </w:tblGrid>
      <w:tr w14:paraId="2EFA0E45">
        <w:tblPrEx>
          <w:tblCellMar>
            <w:top w:w="0" w:type="dxa"/>
            <w:left w:w="0" w:type="dxa"/>
            <w:bottom w:w="0" w:type="dxa"/>
            <w:right w:w="0" w:type="dxa"/>
          </w:tblCellMar>
        </w:tblPrEx>
        <w:trPr>
          <w:gridAfter w:val="4"/>
          <w:wAfter w:w="6861" w:type="dxa"/>
          <w:trHeight w:val="312" w:hRule="exact"/>
        </w:trPr>
        <w:tc>
          <w:tcPr>
            <w:tcW w:w="454" w:type="dxa"/>
            <w:vAlign w:val="center"/>
          </w:tcPr>
          <w:p w14:paraId="4462463F">
            <w:pPr>
              <w:rPr>
                <w:rFonts w:hint="default" w:ascii="Times New Roman" w:hAnsi="Times New Roman" w:eastAsia="宋体" w:cs="Times New Roman"/>
                <w:b/>
                <w:szCs w:val="20"/>
              </w:rPr>
            </w:pPr>
            <w:bookmarkStart w:id="347" w:name="_GoBack"/>
            <w:bookmarkEnd w:id="347"/>
            <w:r>
              <w:rPr>
                <w:rFonts w:hint="default" w:ascii="Times New Roman" w:hAnsi="Times New Roman" w:eastAsia="宋体" w:cs="Times New Roman"/>
                <w:b/>
                <w:szCs w:val="20"/>
              </w:rPr>
              <w:t>ICS</w:t>
            </w:r>
          </w:p>
        </w:tc>
        <w:tc>
          <w:tcPr>
            <w:tcW w:w="2325" w:type="dxa"/>
            <w:gridSpan w:val="2"/>
            <w:vAlign w:val="center"/>
          </w:tcPr>
          <w:p w14:paraId="55FEDDAF">
            <w:pPr>
              <w:jc w:val="left"/>
              <w:textAlignment w:val="center"/>
              <w:rPr>
                <w:rFonts w:hint="default" w:ascii="Times New Roman" w:hAnsi="Times New Roman" w:eastAsia="宋体" w:cs="Times New Roman"/>
                <w:kern w:val="0"/>
                <w:szCs w:val="20"/>
              </w:rPr>
            </w:pPr>
            <w:r>
              <w:rPr>
                <w:rFonts w:hint="default" w:ascii="Times New Roman" w:hAnsi="Times New Roman" w:eastAsia="宋体" w:cs="Times New Roman"/>
                <w:color w:val="558ED5" w:themeColor="text2" w:themeTint="99"/>
                <w:spacing w:val="10"/>
                <w:szCs w:val="20"/>
                <w14:textFill>
                  <w14:solidFill>
                    <w14:schemeClr w14:val="tx2">
                      <w14:lumMod w14:val="60000"/>
                      <w14:lumOff w14:val="40000"/>
                    </w14:schemeClr>
                  </w14:solidFill>
                </w14:textFill>
              </w:rPr>
              <w:drawing>
                <wp:anchor distT="0" distB="0" distL="114300" distR="114300" simplePos="0" relativeHeight="251662336" behindDoc="0" locked="0" layoutInCell="1" allowOverlap="1">
                  <wp:simplePos x="0" y="0"/>
                  <wp:positionH relativeFrom="column">
                    <wp:posOffset>4218305</wp:posOffset>
                  </wp:positionH>
                  <wp:positionV relativeFrom="paragraph">
                    <wp:posOffset>22860</wp:posOffset>
                  </wp:positionV>
                  <wp:extent cx="1242695" cy="1223645"/>
                  <wp:effectExtent l="0" t="0" r="1905" b="8255"/>
                  <wp:wrapNone/>
                  <wp:docPr id="22"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9"/>
                          <pic:cNvPicPr>
                            <a:picLocks noChangeAspect="1" noChangeArrowheads="1"/>
                          </pic:cNvPicPr>
                        </pic:nvPicPr>
                        <pic:blipFill>
                          <a:blip r:embed="rId8" cstate="print"/>
                          <a:srcRect/>
                          <a:stretch>
                            <a:fillRect/>
                          </a:stretch>
                        </pic:blipFill>
                        <pic:spPr>
                          <a:xfrm>
                            <a:off x="0" y="0"/>
                            <a:ext cx="1242695" cy="1223645"/>
                          </a:xfrm>
                          <a:prstGeom prst="rect">
                            <a:avLst/>
                          </a:prstGeom>
                          <a:noFill/>
                          <a:ln w="9525">
                            <a:noFill/>
                            <a:miter lim="800000"/>
                            <a:headEnd/>
                            <a:tailEnd/>
                          </a:ln>
                        </pic:spPr>
                      </pic:pic>
                    </a:graphicData>
                  </a:graphic>
                </wp:anchor>
              </w:drawing>
            </w:r>
            <w:r>
              <w:rPr>
                <w:rFonts w:hint="default" w:ascii="Times New Roman" w:hAnsi="Times New Roman" w:eastAsia="宋体" w:cs="Times New Roman"/>
                <w:color w:val="558ED5" w:themeColor="text2" w:themeTint="99"/>
                <w:spacing w:val="10"/>
                <w:szCs w:val="20"/>
                <w:lang w:val="en-US" w:eastAsia="zh-CN"/>
                <w14:textFill>
                  <w14:solidFill>
                    <w14:schemeClr w14:val="tx2">
                      <w14:lumMod w14:val="60000"/>
                      <w14:lumOff w14:val="40000"/>
                    </w14:schemeClr>
                  </w14:solidFill>
                </w14:textFill>
              </w:rPr>
              <w:t>11</w:t>
            </w:r>
            <w:r>
              <w:rPr>
                <w:rFonts w:hint="default" w:ascii="Times New Roman" w:hAnsi="Times New Roman" w:eastAsia="宋体" w:cs="Times New Roman"/>
                <w:color w:val="558ED5" w:themeColor="text2" w:themeTint="99"/>
                <w:spacing w:val="10"/>
                <w:szCs w:val="20"/>
                <w14:textFill>
                  <w14:solidFill>
                    <w14:schemeClr w14:val="tx2">
                      <w14:lumMod w14:val="60000"/>
                      <w14:lumOff w14:val="40000"/>
                    </w14:schemeClr>
                  </w14:solidFill>
                </w14:textFill>
              </w:rPr>
              <w:t>.</w:t>
            </w:r>
            <w:r>
              <w:rPr>
                <w:rFonts w:hint="default" w:ascii="Times New Roman" w:hAnsi="Times New Roman" w:eastAsia="宋体" w:cs="Times New Roman"/>
                <w:color w:val="558ED5" w:themeColor="text2" w:themeTint="99"/>
                <w:spacing w:val="10"/>
                <w:szCs w:val="20"/>
                <w:lang w:val="en-US" w:eastAsia="zh-CN"/>
                <w14:textFill>
                  <w14:solidFill>
                    <w14:schemeClr w14:val="tx2">
                      <w14:lumMod w14:val="60000"/>
                      <w14:lumOff w14:val="40000"/>
                    </w14:schemeClr>
                  </w14:solidFill>
                </w14:textFill>
              </w:rPr>
              <w:t>120</w:t>
            </w:r>
          </w:p>
          <w:p w14:paraId="1385A786">
            <w:pPr>
              <w:rPr>
                <w:rFonts w:hint="default" w:ascii="Times New Roman" w:hAnsi="Times New Roman" w:eastAsia="宋体" w:cs="Times New Roman"/>
                <w:szCs w:val="20"/>
              </w:rPr>
            </w:pPr>
          </w:p>
        </w:tc>
      </w:tr>
      <w:tr w14:paraId="31CF30E0">
        <w:tblPrEx>
          <w:tblCellMar>
            <w:top w:w="0" w:type="dxa"/>
            <w:left w:w="0" w:type="dxa"/>
            <w:bottom w:w="0" w:type="dxa"/>
            <w:right w:w="0" w:type="dxa"/>
          </w:tblCellMar>
        </w:tblPrEx>
        <w:trPr>
          <w:gridAfter w:val="4"/>
          <w:wAfter w:w="6861" w:type="dxa"/>
          <w:trHeight w:val="312" w:hRule="exact"/>
        </w:trPr>
        <w:tc>
          <w:tcPr>
            <w:tcW w:w="737" w:type="dxa"/>
            <w:gridSpan w:val="2"/>
            <w:vAlign w:val="center"/>
          </w:tcPr>
          <w:p w14:paraId="1C4EC16A">
            <w:pPr>
              <w:ind w:right="-170"/>
              <w:rPr>
                <w:rFonts w:hint="default" w:ascii="Times New Roman" w:hAnsi="Times New Roman" w:eastAsia="宋体" w:cs="Times New Roman"/>
                <w:szCs w:val="20"/>
                <w:lang w:val="en-US" w:eastAsia="zh-CN"/>
              </w:rPr>
            </w:pPr>
            <w:r>
              <w:rPr>
                <w:rFonts w:hint="default" w:ascii="Times New Roman" w:hAnsi="Times New Roman" w:eastAsia="宋体" w:cs="Times New Roman"/>
                <w:b/>
                <w:szCs w:val="20"/>
              </w:rPr>
              <w:t>C</w:t>
            </w:r>
            <w:r>
              <w:rPr>
                <w:rFonts w:hint="default" w:ascii="Times New Roman" w:hAnsi="Times New Roman" w:eastAsia="宋体" w:cs="Times New Roman"/>
                <w:b/>
                <w:szCs w:val="20"/>
                <w:lang w:val="en-US" w:eastAsia="zh-CN"/>
              </w:rPr>
              <w:t>05</w:t>
            </w:r>
          </w:p>
        </w:tc>
        <w:tc>
          <w:tcPr>
            <w:tcW w:w="2042" w:type="dxa"/>
            <w:vAlign w:val="center"/>
          </w:tcPr>
          <w:p w14:paraId="02D555A9">
            <w:pPr>
              <w:rPr>
                <w:rFonts w:hint="default" w:ascii="Times New Roman" w:hAnsi="Times New Roman" w:eastAsia="宋体" w:cs="Times New Roman"/>
                <w:szCs w:val="20"/>
              </w:rPr>
            </w:pPr>
          </w:p>
        </w:tc>
      </w:tr>
      <w:tr w14:paraId="5E5960E5">
        <w:tblPrEx>
          <w:tblCellMar>
            <w:top w:w="0" w:type="dxa"/>
            <w:left w:w="0" w:type="dxa"/>
            <w:bottom w:w="0" w:type="dxa"/>
            <w:right w:w="0" w:type="dxa"/>
          </w:tblCellMar>
        </w:tblPrEx>
        <w:trPr>
          <w:gridAfter w:val="4"/>
          <w:wAfter w:w="6861" w:type="dxa"/>
          <w:trHeight w:val="312" w:hRule="exact"/>
        </w:trPr>
        <w:tc>
          <w:tcPr>
            <w:tcW w:w="737" w:type="dxa"/>
            <w:gridSpan w:val="2"/>
            <w:vAlign w:val="center"/>
          </w:tcPr>
          <w:p w14:paraId="708D0AA7">
            <w:pPr>
              <w:ind w:right="-170"/>
              <w:rPr>
                <w:rFonts w:hint="default" w:ascii="Times New Roman" w:hAnsi="Times New Roman" w:eastAsia="宋体" w:cs="Times New Roman"/>
                <w:szCs w:val="20"/>
              </w:rPr>
            </w:pPr>
          </w:p>
        </w:tc>
        <w:tc>
          <w:tcPr>
            <w:tcW w:w="2042" w:type="dxa"/>
            <w:vAlign w:val="center"/>
          </w:tcPr>
          <w:p w14:paraId="458F442F">
            <w:pPr>
              <w:ind w:left="57"/>
              <w:rPr>
                <w:rFonts w:hint="default" w:ascii="Times New Roman" w:hAnsi="Times New Roman" w:eastAsia="宋体" w:cs="Times New Roman"/>
                <w:szCs w:val="20"/>
              </w:rPr>
            </w:pPr>
          </w:p>
        </w:tc>
      </w:tr>
      <w:tr w14:paraId="4BAA2A93">
        <w:tblPrEx>
          <w:tblCellMar>
            <w:top w:w="0" w:type="dxa"/>
            <w:left w:w="0" w:type="dxa"/>
            <w:bottom w:w="0" w:type="dxa"/>
            <w:right w:w="0" w:type="dxa"/>
          </w:tblCellMar>
        </w:tblPrEx>
        <w:trPr>
          <w:gridAfter w:val="4"/>
          <w:wAfter w:w="6861" w:type="dxa"/>
          <w:trHeight w:val="312" w:hRule="exact"/>
        </w:trPr>
        <w:tc>
          <w:tcPr>
            <w:tcW w:w="737" w:type="dxa"/>
            <w:gridSpan w:val="2"/>
            <w:vAlign w:val="center"/>
          </w:tcPr>
          <w:p w14:paraId="4EB65AEB">
            <w:pPr>
              <w:ind w:right="-170"/>
              <w:rPr>
                <w:rFonts w:hint="default" w:ascii="Times New Roman" w:hAnsi="Times New Roman" w:eastAsia="宋体" w:cs="Times New Roman"/>
                <w:i/>
                <w:szCs w:val="20"/>
              </w:rPr>
            </w:pPr>
          </w:p>
        </w:tc>
        <w:tc>
          <w:tcPr>
            <w:tcW w:w="2042" w:type="dxa"/>
            <w:vAlign w:val="center"/>
          </w:tcPr>
          <w:p w14:paraId="27294864">
            <w:pPr>
              <w:ind w:left="57"/>
              <w:rPr>
                <w:rFonts w:hint="default" w:ascii="Times New Roman" w:hAnsi="Times New Roman" w:eastAsia="宋体" w:cs="Times New Roman"/>
                <w:i/>
                <w:szCs w:val="20"/>
              </w:rPr>
            </w:pPr>
          </w:p>
        </w:tc>
      </w:tr>
      <w:tr w14:paraId="34D0B2C6">
        <w:tblPrEx>
          <w:tblCellMar>
            <w:top w:w="0" w:type="dxa"/>
            <w:left w:w="0" w:type="dxa"/>
            <w:bottom w:w="0" w:type="dxa"/>
            <w:right w:w="0" w:type="dxa"/>
          </w:tblCellMar>
        </w:tblPrEx>
        <w:trPr>
          <w:trHeight w:val="368" w:hRule="exact"/>
        </w:trPr>
        <w:tc>
          <w:tcPr>
            <w:tcW w:w="9640" w:type="dxa"/>
            <w:gridSpan w:val="7"/>
          </w:tcPr>
          <w:p w14:paraId="78DF70A9">
            <w:pPr>
              <w:spacing w:before="120" w:after="120"/>
              <w:rPr>
                <w:rFonts w:hint="default" w:ascii="Times New Roman" w:hAnsi="Times New Roman" w:eastAsia="宋体" w:cs="Times New Roman"/>
                <w:szCs w:val="20"/>
              </w:rPr>
            </w:pPr>
          </w:p>
        </w:tc>
      </w:tr>
      <w:tr w14:paraId="3CA8CA57">
        <w:tblPrEx>
          <w:tblCellMar>
            <w:top w:w="0" w:type="dxa"/>
            <w:left w:w="0" w:type="dxa"/>
            <w:bottom w:w="0" w:type="dxa"/>
            <w:right w:w="0" w:type="dxa"/>
          </w:tblCellMar>
        </w:tblPrEx>
        <w:trPr>
          <w:trHeight w:val="101" w:hRule="exact"/>
        </w:trPr>
        <w:tc>
          <w:tcPr>
            <w:tcW w:w="9640" w:type="dxa"/>
            <w:gridSpan w:val="7"/>
          </w:tcPr>
          <w:p w14:paraId="29FF9356">
            <w:pPr>
              <w:spacing w:before="120" w:after="120"/>
              <w:rPr>
                <w:rFonts w:hint="default" w:ascii="Times New Roman" w:hAnsi="Times New Roman" w:eastAsia="宋体" w:cs="Times New Roman"/>
                <w:szCs w:val="20"/>
              </w:rPr>
            </w:pPr>
          </w:p>
        </w:tc>
      </w:tr>
      <w:tr w14:paraId="70C17AC9">
        <w:tblPrEx>
          <w:tblCellMar>
            <w:top w:w="0" w:type="dxa"/>
            <w:left w:w="0" w:type="dxa"/>
            <w:bottom w:w="0" w:type="dxa"/>
            <w:right w:w="0" w:type="dxa"/>
          </w:tblCellMar>
        </w:tblPrEx>
        <w:trPr>
          <w:trHeight w:val="518" w:hRule="exact"/>
        </w:trPr>
        <w:tc>
          <w:tcPr>
            <w:tcW w:w="9640" w:type="dxa"/>
            <w:gridSpan w:val="7"/>
          </w:tcPr>
          <w:p w14:paraId="33798EA4">
            <w:pPr>
              <w:spacing w:before="120" w:after="120"/>
              <w:rPr>
                <w:rFonts w:hint="default" w:ascii="Times New Roman" w:hAnsi="Times New Roman" w:eastAsia="宋体" w:cs="Times New Roman"/>
                <w:szCs w:val="20"/>
              </w:rPr>
            </w:pPr>
          </w:p>
        </w:tc>
      </w:tr>
      <w:tr w14:paraId="6A0681CF">
        <w:tblPrEx>
          <w:tblCellMar>
            <w:top w:w="0" w:type="dxa"/>
            <w:left w:w="0" w:type="dxa"/>
            <w:bottom w:w="0" w:type="dxa"/>
            <w:right w:w="0" w:type="dxa"/>
          </w:tblCellMar>
        </w:tblPrEx>
        <w:trPr>
          <w:trHeight w:val="722" w:hRule="exact"/>
        </w:trPr>
        <w:tc>
          <w:tcPr>
            <w:tcW w:w="9640" w:type="dxa"/>
            <w:gridSpan w:val="7"/>
            <w:vAlign w:val="center"/>
          </w:tcPr>
          <w:p w14:paraId="27D64669">
            <w:pPr>
              <w:spacing w:after="240" w:line="560" w:lineRule="exact"/>
              <w:ind w:right="28"/>
              <w:jc w:val="center"/>
              <w:rPr>
                <w:rFonts w:hint="default" w:ascii="Times New Roman" w:hAnsi="Times New Roman" w:eastAsia="宋体" w:cs="Times New Roman"/>
                <w:w w:val="140"/>
                <w:sz w:val="52"/>
                <w:szCs w:val="20"/>
              </w:rPr>
            </w:pPr>
            <w:r>
              <w:rPr>
                <w:rFonts w:hint="default" w:ascii="Times New Roman" w:hAnsi="Times New Roman" w:eastAsia="宋体" w:cs="Times New Roman"/>
                <w:w w:val="140"/>
                <w:sz w:val="52"/>
                <w:szCs w:val="20"/>
              </w:rPr>
              <w:t>团体标准</w:t>
            </w:r>
          </w:p>
          <w:p w14:paraId="2E848265">
            <w:pPr>
              <w:spacing w:line="520" w:lineRule="exact"/>
              <w:rPr>
                <w:rFonts w:hint="default" w:ascii="Times New Roman" w:hAnsi="Times New Roman" w:eastAsia="宋体" w:cs="Times New Roman"/>
                <w:w w:val="140"/>
                <w:sz w:val="52"/>
                <w:szCs w:val="20"/>
              </w:rPr>
            </w:pPr>
          </w:p>
        </w:tc>
      </w:tr>
      <w:tr w14:paraId="3A4743A7">
        <w:tblPrEx>
          <w:tblCellMar>
            <w:top w:w="0" w:type="dxa"/>
            <w:left w:w="0" w:type="dxa"/>
            <w:bottom w:w="0" w:type="dxa"/>
            <w:right w:w="0" w:type="dxa"/>
          </w:tblCellMar>
        </w:tblPrEx>
        <w:trPr>
          <w:trHeight w:val="1323" w:hRule="exact"/>
        </w:trPr>
        <w:tc>
          <w:tcPr>
            <w:tcW w:w="9640" w:type="dxa"/>
            <w:gridSpan w:val="7"/>
          </w:tcPr>
          <w:p w14:paraId="19B97DFC">
            <w:pPr>
              <w:widowControl/>
              <w:spacing w:before="357" w:line="280" w:lineRule="exact"/>
              <w:jc w:val="right"/>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T/CACM ****—202*</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35F12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37B6BCC9">
                  <w:pPr>
                    <w:widowControl/>
                    <w:wordWrap w:val="0"/>
                    <w:spacing w:before="57" w:line="280" w:lineRule="exact"/>
                    <w:jc w:val="right"/>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rPr>
                    <mc:AlternateContent>
                      <mc:Choice Requires="wps">
                        <w:drawing>
                          <wp:anchor distT="0" distB="0" distL="114300" distR="114300" simplePos="0" relativeHeight="251663360" behindDoc="1" locked="0" layoutInCell="1" allowOverlap="1">
                            <wp:simplePos x="0" y="0"/>
                            <wp:positionH relativeFrom="column">
                              <wp:posOffset>4734560</wp:posOffset>
                            </wp:positionH>
                            <wp:positionV relativeFrom="paragraph">
                              <wp:posOffset>59690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id="DT" o:spid="_x0000_s1026" o:spt="1" style="position:absolute;left:0pt;margin-left:372.8pt;margin-top:4.7pt;height:18pt;width:90pt;z-index:-251653120;mso-width-relative:page;mso-height-relative:page;" fillcolor="#FFFFFF" filled="t" stroked="f" coordsize="21600,21600" o:gfxdata="UEsDBAoAAAAAAIdO4kAAAAAAAAAAAAAAAAAEAAAAZHJzL1BLAwQUAAAACACHTuJAhnDqN9YAAAAI&#10;AQAADwAAAGRycy9kb3ducmV2LnhtbE2PMU/DMBSEdyT+g/WQ2KjdkoQmzUsHpE7AQIvE+hq7SUT8&#10;HGKnDf8ed4LxdKe778rtbHtxNqPvHCMsFwqE4drpjhuEj8PuYQ3CB2JNvWOD8GM8bKvbm5IK7S78&#10;bs770IhYwr4ghDaEoZDS162x5BduMBy9kxsthSjHRuqRLrHc9nKlVCYtdRwXWhrMc2vqr/1kEShL&#10;9Pfb6fH18DJllDez2qWfCvH+bqk2IIKZw18YrvgRHarIdHQTay96hKckzWIUIU9ARD9fXfURIUkT&#10;kFUp/x+ofgFQSwMEFAAAAAgAh07iQCJ/qgWfAQAAWQMAAA4AAABkcnMvZTJvRG9jLnhtbK1TTW/b&#10;MAy9F9h/EHRfbGdDURhxeliQXYatQNsfoMiSLUBfIJU4+fejZC/9uvQwH2RSpB75HqXN/dlZdlKA&#10;JviON6uaM+Vl6I0fOv78tP96xxkm4Xthg1cdvyjk99svN5sptmodxmB7BYxAPLZT7PiYUmyrCuWo&#10;nMBViMpTUAdwIpELQ9WDmAjd2Wpd17fVFKCPEKRCpN3dHOQLInwGMGhtpNoFeXTKpxkVlBWJKOFo&#10;IvJt6VZrJdMfrVElZjtOTFNZqQjZh7xW241oBxBxNHJpQXymhXecnDCeil6hdiIJdgTzAcoZCQGD&#10;TisZXDUTKYoQi6Z+p83jKKIqXEhqjFfR8f/Byt+nB2Cmp5vAmReOBr57yqpMEVsKPsYHWDwkM1M8&#10;a3D5T82zc1HyclVSnROTtNk037/VNYksKbZe392STTDVy+kImH6q4Fg2Og40qSKgOP3CNKf+S8nF&#10;MFjT7421xYHh8MMCOwma6r58C/qbNOtzsg/52IyYd6rMbOaSrUPoL6TAMYIZRmqkKUg5QoqXjpfb&#10;kUf62i9ILy9i+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GcOo31gAAAAgBAAAPAAAAAAAAAAEA&#10;IAAAACIAAABkcnMvZG93bnJldi54bWxQSwECFAAUAAAACACHTuJAIn+qBZ8BAABZAwAADgAAAAAA&#10;AAABACAAAAAlAQAAZHJzL2Uyb0RvYy54bWxQSwUGAAAAAAYABgBZAQAANgUAAAAA&#10;">
                            <v:fill on="t" focussize="0,0"/>
                            <v:stroke on="f"/>
                            <v:imagedata o:title=""/>
                            <o:lock v:ext="edit" aspectratio="f"/>
                          </v:rect>
                        </w:pict>
                      </mc:Fallback>
                    </mc:AlternateContent>
                  </w:r>
                  <w:r>
                    <w:rPr>
                      <w:rFonts w:hint="default" w:ascii="Times New Roman" w:hAnsi="Times New Roman" w:eastAsia="宋体" w:cs="Times New Roman"/>
                      <w:kern w:val="0"/>
                      <w:szCs w:val="21"/>
                    </w:rPr>
                    <w:t xml:space="preserve">代替 </w:t>
                  </w:r>
                  <w:r>
                    <w:rPr>
                      <w:rFonts w:hint="default" w:ascii="Times New Roman" w:hAnsi="Times New Roman" w:eastAsia="宋体" w:cs="Times New Roman"/>
                      <w:kern w:val="0"/>
                      <w:szCs w:val="21"/>
                      <w:lang w:val="en-US" w:eastAsia="zh-CN"/>
                    </w:rPr>
                    <w:t>ZYYXH/T235-2012</w:t>
                  </w:r>
                </w:p>
              </w:tc>
            </w:tr>
          </w:tbl>
          <w:p w14:paraId="46137040">
            <w:pPr>
              <w:widowControl/>
              <w:spacing w:before="357" w:line="280" w:lineRule="exact"/>
              <w:jc w:val="right"/>
              <w:rPr>
                <w:rFonts w:hint="default" w:ascii="Times New Roman" w:hAnsi="Times New Roman" w:eastAsia="宋体" w:cs="Times New Roman"/>
                <w:kern w:val="0"/>
                <w:sz w:val="28"/>
                <w:szCs w:val="28"/>
              </w:rPr>
            </w:pPr>
          </w:p>
          <w:p w14:paraId="06E7E49C">
            <w:pPr>
              <w:widowControl/>
              <w:spacing w:before="357" w:line="280" w:lineRule="exact"/>
              <w:jc w:val="right"/>
              <w:rPr>
                <w:rFonts w:hint="default" w:ascii="Times New Roman" w:hAnsi="Times New Roman" w:eastAsia="宋体" w:cs="Times New Roman"/>
                <w:kern w:val="0"/>
                <w:sz w:val="28"/>
                <w:szCs w:val="28"/>
              </w:rPr>
            </w:pPr>
          </w:p>
          <w:p w14:paraId="2A281918">
            <w:pPr>
              <w:jc w:val="center"/>
              <w:rPr>
                <w:rFonts w:hint="default" w:ascii="Times New Roman" w:hAnsi="Times New Roman" w:eastAsia="宋体" w:cs="Times New Roman"/>
                <w:b/>
                <w:sz w:val="52"/>
                <w:szCs w:val="20"/>
              </w:rPr>
            </w:pPr>
          </w:p>
        </w:tc>
      </w:tr>
      <w:tr w14:paraId="28162080">
        <w:tblPrEx>
          <w:tblCellMar>
            <w:top w:w="0" w:type="dxa"/>
            <w:left w:w="0" w:type="dxa"/>
            <w:bottom w:w="0" w:type="dxa"/>
            <w:right w:w="0" w:type="dxa"/>
          </w:tblCellMar>
        </w:tblPrEx>
        <w:trPr>
          <w:cantSplit/>
          <w:trHeight w:val="60" w:hRule="exact"/>
        </w:trPr>
        <w:tc>
          <w:tcPr>
            <w:tcW w:w="3232" w:type="dxa"/>
            <w:gridSpan w:val="4"/>
            <w:vAlign w:val="center"/>
          </w:tcPr>
          <w:p w14:paraId="3CD32A53">
            <w:pPr>
              <w:rPr>
                <w:rFonts w:hint="default" w:ascii="Times New Roman" w:hAnsi="Times New Roman" w:eastAsia="宋体" w:cs="Times New Roman"/>
                <w:szCs w:val="20"/>
              </w:rPr>
            </w:pPr>
          </w:p>
        </w:tc>
        <w:tc>
          <w:tcPr>
            <w:tcW w:w="1134" w:type="dxa"/>
            <w:vAlign w:val="center"/>
          </w:tcPr>
          <w:p w14:paraId="54560D32">
            <w:pPr>
              <w:jc w:val="right"/>
              <w:rPr>
                <w:rFonts w:hint="default" w:ascii="Times New Roman" w:hAnsi="Times New Roman" w:eastAsia="宋体" w:cs="Times New Roman"/>
                <w:szCs w:val="20"/>
              </w:rPr>
            </w:pPr>
          </w:p>
        </w:tc>
        <w:tc>
          <w:tcPr>
            <w:tcW w:w="5124" w:type="dxa"/>
            <w:vAlign w:val="center"/>
          </w:tcPr>
          <w:p w14:paraId="26980E78">
            <w:pPr>
              <w:wordWrap w:val="0"/>
              <w:jc w:val="right"/>
              <w:rPr>
                <w:rFonts w:hint="default" w:ascii="Times New Roman" w:hAnsi="Times New Roman" w:eastAsia="宋体" w:cs="Times New Roman"/>
                <w:szCs w:val="20"/>
              </w:rPr>
            </w:pPr>
          </w:p>
        </w:tc>
        <w:tc>
          <w:tcPr>
            <w:tcW w:w="150" w:type="dxa"/>
            <w:vAlign w:val="center"/>
          </w:tcPr>
          <w:p w14:paraId="56C1E022">
            <w:pPr>
              <w:rPr>
                <w:rFonts w:hint="default" w:ascii="Times New Roman" w:hAnsi="Times New Roman" w:eastAsia="宋体" w:cs="Times New Roman"/>
                <w:szCs w:val="20"/>
              </w:rPr>
            </w:pPr>
          </w:p>
        </w:tc>
      </w:tr>
      <w:tr w14:paraId="02DC6267">
        <w:tblPrEx>
          <w:tblCellMar>
            <w:top w:w="0" w:type="dxa"/>
            <w:left w:w="0" w:type="dxa"/>
            <w:bottom w:w="0" w:type="dxa"/>
            <w:right w:w="0" w:type="dxa"/>
          </w:tblCellMar>
        </w:tblPrEx>
        <w:trPr>
          <w:trHeight w:val="1938" w:hRule="exact"/>
        </w:trPr>
        <w:tc>
          <w:tcPr>
            <w:tcW w:w="9640" w:type="dxa"/>
            <w:gridSpan w:val="7"/>
            <w:tcBorders>
              <w:top w:val="single" w:color="auto" w:sz="8" w:space="0"/>
            </w:tcBorders>
            <w:vAlign w:val="center"/>
          </w:tcPr>
          <w:p w14:paraId="4C4207CE">
            <w:pPr>
              <w:jc w:val="center"/>
              <w:rPr>
                <w:rFonts w:hint="default" w:ascii="Times New Roman" w:hAnsi="Times New Roman" w:eastAsia="宋体" w:cs="Times New Roman"/>
                <w:sz w:val="52"/>
                <w:szCs w:val="20"/>
              </w:rPr>
            </w:pPr>
          </w:p>
        </w:tc>
      </w:tr>
      <w:tr w14:paraId="1EC6CB0B">
        <w:tblPrEx>
          <w:tblCellMar>
            <w:top w:w="0" w:type="dxa"/>
            <w:left w:w="0" w:type="dxa"/>
            <w:bottom w:w="0" w:type="dxa"/>
            <w:right w:w="0" w:type="dxa"/>
          </w:tblCellMar>
        </w:tblPrEx>
        <w:trPr>
          <w:trHeight w:val="834" w:hRule="exact"/>
        </w:trPr>
        <w:tc>
          <w:tcPr>
            <w:tcW w:w="9640" w:type="dxa"/>
            <w:gridSpan w:val="7"/>
            <w:vAlign w:val="center"/>
          </w:tcPr>
          <w:p w14:paraId="3045AB16">
            <w:pPr>
              <w:ind w:left="-105" w:leftChars="-50"/>
              <w:jc w:val="center"/>
              <w:rPr>
                <w:rFonts w:hint="default" w:ascii="Times New Roman" w:hAnsi="Times New Roman" w:eastAsia="宋体" w:cs="Times New Roman"/>
                <w:sz w:val="52"/>
                <w:szCs w:val="52"/>
              </w:rPr>
            </w:pPr>
            <w:r>
              <w:rPr>
                <w:rFonts w:hint="default" w:ascii="Times New Roman" w:hAnsi="Times New Roman" w:eastAsia="宋体" w:cs="Times New Roman"/>
                <w:b/>
                <w:bCs/>
                <w:color w:val="000000"/>
                <w:sz w:val="48"/>
                <w:szCs w:val="48"/>
                <w:lang w:val="en-US" w:eastAsia="zh-CN"/>
              </w:rPr>
              <w:t>子宫脱垂中医诊疗指南</w:t>
            </w:r>
          </w:p>
          <w:p w14:paraId="3ABB0CA4">
            <w:pPr>
              <w:spacing w:line="680" w:lineRule="exact"/>
              <w:jc w:val="center"/>
              <w:textAlignment w:val="center"/>
              <w:rPr>
                <w:rFonts w:hint="default" w:ascii="Times New Roman" w:hAnsi="Times New Roman" w:eastAsia="宋体" w:cs="Times New Roman"/>
                <w:kern w:val="0"/>
                <w:sz w:val="52"/>
                <w:szCs w:val="20"/>
              </w:rPr>
            </w:pPr>
          </w:p>
          <w:p w14:paraId="0A9A1D6F">
            <w:pPr>
              <w:spacing w:line="640" w:lineRule="exact"/>
              <w:jc w:val="center"/>
              <w:rPr>
                <w:rFonts w:hint="default" w:ascii="Times New Roman" w:hAnsi="Times New Roman" w:eastAsia="宋体" w:cs="Times New Roman"/>
                <w:spacing w:val="-6"/>
                <w:sz w:val="52"/>
                <w:szCs w:val="52"/>
              </w:rPr>
            </w:pPr>
          </w:p>
        </w:tc>
      </w:tr>
      <w:tr w14:paraId="736A07F3">
        <w:tblPrEx>
          <w:tblCellMar>
            <w:top w:w="0" w:type="dxa"/>
            <w:left w:w="0" w:type="dxa"/>
            <w:bottom w:w="0" w:type="dxa"/>
            <w:right w:w="0" w:type="dxa"/>
          </w:tblCellMar>
        </w:tblPrEx>
        <w:trPr>
          <w:trHeight w:val="1122" w:hRule="exact"/>
        </w:trPr>
        <w:tc>
          <w:tcPr>
            <w:tcW w:w="9640" w:type="dxa"/>
            <w:gridSpan w:val="7"/>
            <w:vAlign w:val="center"/>
          </w:tcPr>
          <w:p w14:paraId="761FC9DF">
            <w:pPr>
              <w:jc w:val="center"/>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lang w:val="en-US" w:eastAsia="zh-CN"/>
              </w:rPr>
              <w:t>Guidelines for TCM diagnosis and treatment of uterine prolapse</w:t>
            </w:r>
          </w:p>
          <w:p w14:paraId="116BCD64">
            <w:pPr>
              <w:spacing w:line="0" w:lineRule="atLeast"/>
              <w:jc w:val="center"/>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2"/>
                <w:szCs w:val="28"/>
              </w:rPr>
              <w:t>（文件类型：</w:t>
            </w:r>
            <w:r>
              <w:rPr>
                <w:rFonts w:hint="eastAsia" w:ascii="Times New Roman" w:hAnsi="Times New Roman" w:eastAsia="宋体" w:cs="Times New Roman"/>
                <w:color w:val="000000"/>
                <w:sz w:val="22"/>
                <w:szCs w:val="28"/>
                <w:lang w:val="en-US" w:eastAsia="zh-CN"/>
              </w:rPr>
              <w:t>公示稿</w:t>
            </w:r>
            <w:r>
              <w:rPr>
                <w:rFonts w:hint="default" w:ascii="Times New Roman" w:hAnsi="Times New Roman" w:eastAsia="宋体" w:cs="Times New Roman"/>
                <w:color w:val="000000"/>
                <w:sz w:val="22"/>
                <w:szCs w:val="28"/>
              </w:rPr>
              <w:t>）</w:t>
            </w:r>
          </w:p>
        </w:tc>
      </w:tr>
      <w:tr w14:paraId="32C4475A">
        <w:tblPrEx>
          <w:tblCellMar>
            <w:top w:w="0" w:type="dxa"/>
            <w:left w:w="0" w:type="dxa"/>
            <w:bottom w:w="0" w:type="dxa"/>
            <w:right w:w="0" w:type="dxa"/>
          </w:tblCellMar>
        </w:tblPrEx>
        <w:trPr>
          <w:trHeight w:val="454" w:hRule="exact"/>
        </w:trPr>
        <w:tc>
          <w:tcPr>
            <w:tcW w:w="9640" w:type="dxa"/>
            <w:gridSpan w:val="7"/>
            <w:vAlign w:val="center"/>
          </w:tcPr>
          <w:p w14:paraId="31C22E26">
            <w:pPr>
              <w:spacing w:line="360" w:lineRule="exact"/>
              <w:jc w:val="center"/>
              <w:rPr>
                <w:rFonts w:hint="default" w:ascii="Times New Roman" w:hAnsi="Times New Roman" w:eastAsia="宋体" w:cs="Times New Roman"/>
                <w:b/>
                <w:sz w:val="28"/>
                <w:szCs w:val="28"/>
              </w:rPr>
            </w:pPr>
            <w:r>
              <w:rPr>
                <w:rFonts w:hint="default" w:ascii="Times New Roman" w:hAnsi="Times New Roman" w:eastAsia="宋体" w:cs="Times New Roman"/>
                <w:color w:val="000000"/>
                <w:sz w:val="22"/>
                <w:szCs w:val="28"/>
              </w:rPr>
              <w:t>（完成时间：20</w:t>
            </w:r>
            <w:r>
              <w:rPr>
                <w:rFonts w:hint="eastAsia" w:ascii="Times New Roman" w:hAnsi="Times New Roman" w:eastAsia="宋体" w:cs="Times New Roman"/>
                <w:color w:val="000000"/>
                <w:sz w:val="22"/>
                <w:szCs w:val="28"/>
                <w:lang w:val="en-US" w:eastAsia="zh-CN"/>
              </w:rPr>
              <w:t>24</w:t>
            </w:r>
            <w:r>
              <w:rPr>
                <w:rFonts w:hint="default" w:ascii="Times New Roman" w:hAnsi="Times New Roman" w:eastAsia="宋体" w:cs="Times New Roman"/>
                <w:color w:val="000000"/>
                <w:sz w:val="22"/>
                <w:szCs w:val="28"/>
              </w:rPr>
              <w:t>年</w:t>
            </w:r>
            <w:r>
              <w:rPr>
                <w:rFonts w:hint="eastAsia" w:ascii="Times New Roman" w:hAnsi="Times New Roman" w:eastAsia="宋体" w:cs="Times New Roman"/>
                <w:color w:val="000000"/>
                <w:sz w:val="22"/>
                <w:szCs w:val="28"/>
                <w:lang w:val="en-US" w:eastAsia="zh-CN"/>
              </w:rPr>
              <w:t>12</w:t>
            </w:r>
            <w:r>
              <w:rPr>
                <w:rFonts w:hint="default" w:ascii="Times New Roman" w:hAnsi="Times New Roman" w:eastAsia="宋体" w:cs="Times New Roman"/>
                <w:color w:val="000000"/>
                <w:sz w:val="22"/>
                <w:szCs w:val="28"/>
              </w:rPr>
              <w:t>月）</w:t>
            </w:r>
          </w:p>
        </w:tc>
      </w:tr>
    </w:tbl>
    <w:p w14:paraId="1ECDA064">
      <w:pPr>
        <w:widowControl/>
        <w:jc w:val="left"/>
        <w:rPr>
          <w:rFonts w:hint="default" w:ascii="Times New Roman" w:hAnsi="Times New Roman" w:eastAsia="宋体" w:cs="Times New Roman"/>
          <w:b/>
          <w:sz w:val="30"/>
          <w:szCs w:val="30"/>
        </w:rPr>
      </w:pPr>
    </w:p>
    <w:p w14:paraId="5D9C2449">
      <w:pPr>
        <w:rPr>
          <w:rFonts w:hint="default" w:ascii="Times New Roman" w:hAnsi="Times New Roman" w:eastAsia="宋体" w:cs="Times New Roman"/>
          <w:szCs w:val="20"/>
        </w:rPr>
      </w:pPr>
    </w:p>
    <w:p w14:paraId="101F095B">
      <w:pPr>
        <w:rPr>
          <w:rFonts w:hint="default" w:ascii="Times New Roman" w:hAnsi="Times New Roman" w:eastAsia="宋体" w:cs="Times New Roman"/>
          <w:szCs w:val="20"/>
        </w:rPr>
      </w:pPr>
    </w:p>
    <w:p w14:paraId="3C8AD2EE">
      <w:pPr>
        <w:rPr>
          <w:rFonts w:hint="default" w:ascii="Times New Roman" w:hAnsi="Times New Roman" w:eastAsia="宋体" w:cs="Times New Roman"/>
          <w:szCs w:val="20"/>
        </w:rPr>
      </w:pPr>
    </w:p>
    <w:p w14:paraId="73367B4F">
      <w:pPr>
        <w:rPr>
          <w:rFonts w:hint="default" w:ascii="Times New Roman" w:hAnsi="Times New Roman" w:eastAsia="宋体" w:cs="Times New Roman"/>
          <w:sz w:val="30"/>
          <w:szCs w:val="30"/>
        </w:rPr>
      </w:pPr>
    </w:p>
    <w:p w14:paraId="1FC19647">
      <w:pPr>
        <w:rPr>
          <w:rFonts w:hint="default" w:ascii="Times New Roman" w:hAnsi="Times New Roman" w:eastAsia="宋体" w:cs="Times New Roman"/>
          <w:sz w:val="30"/>
          <w:szCs w:val="30"/>
        </w:rPr>
      </w:pPr>
    </w:p>
    <w:p w14:paraId="17CC6637">
      <w:pPr>
        <w:rPr>
          <w:rFonts w:hint="default" w:ascii="Times New Roman" w:hAnsi="Times New Roman" w:eastAsia="宋体" w:cs="Times New Roman"/>
          <w:sz w:val="30"/>
          <w:szCs w:val="30"/>
        </w:rPr>
      </w:pPr>
    </w:p>
    <w:p w14:paraId="209885D8">
      <w:pPr>
        <w:rPr>
          <w:rFonts w:hint="default" w:ascii="Times New Roman" w:hAnsi="Times New Roman" w:eastAsia="宋体" w:cs="Times New Roman"/>
          <w:sz w:val="30"/>
          <w:szCs w:val="30"/>
        </w:rPr>
      </w:pPr>
    </w:p>
    <w:p w14:paraId="601C839B">
      <w:pPr>
        <w:rPr>
          <w:rFonts w:hint="default" w:ascii="Times New Roman" w:hAnsi="Times New Roman" w:eastAsia="宋体" w:cs="Times New Roman"/>
          <w:sz w:val="30"/>
          <w:szCs w:val="30"/>
        </w:rPr>
      </w:pPr>
      <w:r>
        <w:rPr>
          <w:rFonts w:hint="default" w:ascii="Times New Roman" w:hAnsi="Times New Roman" w:eastAsia="宋体" w:cs="Times New Roman"/>
          <w:sz w:val="20"/>
          <w:szCs w:val="20"/>
        </w:rPr>
        <mc:AlternateContent>
          <mc:Choice Requires="wps">
            <w:drawing>
              <wp:anchor distT="0" distB="0" distL="114300" distR="114300" simplePos="0" relativeHeight="251661312" behindDoc="0" locked="0" layoutInCell="0" allowOverlap="1">
                <wp:simplePos x="0" y="0"/>
                <wp:positionH relativeFrom="column">
                  <wp:posOffset>-452120</wp:posOffset>
                </wp:positionH>
                <wp:positionV relativeFrom="page">
                  <wp:posOffset>8312150</wp:posOffset>
                </wp:positionV>
                <wp:extent cx="6120130" cy="2160270"/>
                <wp:effectExtent l="0" t="0" r="1270" b="11430"/>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6120130" cy="2160270"/>
                        </a:xfrm>
                        <a:prstGeom prst="rect">
                          <a:avLst/>
                        </a:prstGeom>
                        <a:solidFill>
                          <a:srgbClr val="FFFFFF"/>
                        </a:solidFill>
                        <a:ln>
                          <a:noFill/>
                        </a:ln>
                        <a:effectLst/>
                      </wps:spPr>
                      <wps:txbx>
                        <w:txbxContent>
                          <w:tbl>
                            <w:tblPr>
                              <w:tblStyle w:val="16"/>
                              <w:tblW w:w="0" w:type="auto"/>
                              <w:jc w:val="center"/>
                              <w:tblLayout w:type="fixed"/>
                              <w:tblCellMar>
                                <w:top w:w="0" w:type="dxa"/>
                                <w:left w:w="0" w:type="dxa"/>
                                <w:bottom w:w="0" w:type="dxa"/>
                                <w:right w:w="0" w:type="dxa"/>
                              </w:tblCellMar>
                            </w:tblPr>
                            <w:tblGrid>
                              <w:gridCol w:w="3232"/>
                              <w:gridCol w:w="3175"/>
                              <w:gridCol w:w="3232"/>
                            </w:tblGrid>
                            <w:tr w14:paraId="4E1B24FA">
                              <w:tblPrEx>
                                <w:tblCellMar>
                                  <w:top w:w="0" w:type="dxa"/>
                                  <w:left w:w="0" w:type="dxa"/>
                                  <w:bottom w:w="0" w:type="dxa"/>
                                  <w:right w:w="0" w:type="dxa"/>
                                </w:tblCellMar>
                              </w:tblPrEx>
                              <w:trPr>
                                <w:trHeight w:val="312" w:hRule="exact"/>
                                <w:jc w:val="center"/>
                              </w:trPr>
                              <w:tc>
                                <w:tcPr>
                                  <w:tcW w:w="9639" w:type="dxa"/>
                                  <w:gridSpan w:val="3"/>
                                </w:tcPr>
                                <w:p w14:paraId="7E914247"/>
                              </w:tc>
                            </w:tr>
                            <w:tr w14:paraId="2F62F620">
                              <w:tblPrEx>
                                <w:tblCellMar>
                                  <w:top w:w="0" w:type="dxa"/>
                                  <w:left w:w="0" w:type="dxa"/>
                                  <w:bottom w:w="0" w:type="dxa"/>
                                  <w:right w:w="0" w:type="dxa"/>
                                </w:tblCellMar>
                              </w:tblPrEx>
                              <w:trPr>
                                <w:trHeight w:val="567" w:hRule="exact"/>
                                <w:jc w:val="center"/>
                              </w:trPr>
                              <w:tc>
                                <w:tcPr>
                                  <w:tcW w:w="9639" w:type="dxa"/>
                                  <w:gridSpan w:val="3"/>
                                </w:tcPr>
                                <w:p w14:paraId="50011ED2"/>
                              </w:tc>
                            </w:tr>
                            <w:tr w14:paraId="29EF74B9">
                              <w:tblPrEx>
                                <w:tblCellMar>
                                  <w:top w:w="0" w:type="dxa"/>
                                  <w:left w:w="0" w:type="dxa"/>
                                  <w:bottom w:w="0" w:type="dxa"/>
                                  <w:right w:w="0" w:type="dxa"/>
                                </w:tblCellMar>
                              </w:tblPrEx>
                              <w:trPr>
                                <w:trHeight w:val="567" w:hRule="exact"/>
                                <w:jc w:val="center"/>
                              </w:trPr>
                              <w:tc>
                                <w:tcPr>
                                  <w:tcW w:w="3232" w:type="dxa"/>
                                  <w:tcBorders>
                                    <w:bottom w:val="single" w:color="auto" w:sz="8" w:space="0"/>
                                  </w:tcBorders>
                                  <w:vAlign w:val="bottom"/>
                                </w:tcPr>
                                <w:p w14:paraId="3730F6E7">
                                  <w:pPr>
                                    <w:rPr>
                                      <w:rFonts w:ascii="黑体" w:hAnsi="黑体" w:eastAsia="黑体"/>
                                    </w:rPr>
                                  </w:pPr>
                                  <w:r>
                                    <w:rPr>
                                      <w:rFonts w:hint="eastAsia" w:ascii="黑体" w:hAnsi="黑体" w:eastAsia="黑体"/>
                                      <w:spacing w:val="10"/>
                                      <w:sz w:val="28"/>
                                      <w:szCs w:val="28"/>
                                    </w:rPr>
                                    <w:t>20**</w:t>
                                  </w:r>
                                  <w:r>
                                    <w:rPr>
                                      <w:rFonts w:hint="eastAsia" w:ascii="黑体" w:hAnsi="黑体" w:eastAsia="黑体"/>
                                      <w:sz w:val="28"/>
                                    </w:rPr>
                                    <w:t>-</w:t>
                                  </w:r>
                                  <w:r>
                                    <w:rPr>
                                      <w:rFonts w:hint="eastAsia" w:ascii="黑体" w:hAnsi="黑体" w:eastAsia="黑体"/>
                                      <w:spacing w:val="10"/>
                                      <w:sz w:val="28"/>
                                      <w:szCs w:val="28"/>
                                    </w:rPr>
                                    <w:t>**</w:t>
                                  </w:r>
                                  <w:r>
                                    <w:rPr>
                                      <w:rFonts w:hint="eastAsia" w:ascii="黑体" w:hAnsi="黑体" w:eastAsia="黑体"/>
                                      <w:sz w:val="28"/>
                                    </w:rPr>
                                    <w:t>-</w:t>
                                  </w:r>
                                  <w:r>
                                    <w:rPr>
                                      <w:rFonts w:hint="eastAsia" w:ascii="黑体" w:hAnsi="黑体" w:eastAsia="黑体"/>
                                      <w:spacing w:val="10"/>
                                      <w:sz w:val="28"/>
                                      <w:szCs w:val="28"/>
                                    </w:rPr>
                                    <w:t>**</w:t>
                                  </w:r>
                                  <w:r>
                                    <w:rPr>
                                      <w:rFonts w:hint="eastAsia" w:ascii="黑体" w:hAnsi="黑体" w:eastAsia="黑体"/>
                                      <w:sz w:val="28"/>
                                    </w:rPr>
                                    <w:t>发布</w:t>
                                  </w:r>
                                </w:p>
                              </w:tc>
                              <w:tc>
                                <w:tcPr>
                                  <w:tcW w:w="3175" w:type="dxa"/>
                                  <w:tcBorders>
                                    <w:bottom w:val="single" w:color="auto" w:sz="8" w:space="0"/>
                                  </w:tcBorders>
                                  <w:vAlign w:val="bottom"/>
                                </w:tcPr>
                                <w:p w14:paraId="47FAE83C">
                                  <w:pPr>
                                    <w:jc w:val="center"/>
                                    <w:rPr>
                                      <w:rFonts w:ascii="黑体" w:eastAsia="黑体"/>
                                      <w:sz w:val="28"/>
                                    </w:rPr>
                                  </w:pPr>
                                </w:p>
                              </w:tc>
                              <w:tc>
                                <w:tcPr>
                                  <w:tcW w:w="3232" w:type="dxa"/>
                                  <w:tcBorders>
                                    <w:bottom w:val="single" w:color="auto" w:sz="8" w:space="0"/>
                                  </w:tcBorders>
                                  <w:vAlign w:val="bottom"/>
                                </w:tcPr>
                                <w:p w14:paraId="71AE391C">
                                  <w:pPr>
                                    <w:jc w:val="right"/>
                                    <w:rPr>
                                      <w:rFonts w:ascii="黑体" w:hAnsi="黑体" w:eastAsia="黑体"/>
                                    </w:rPr>
                                  </w:pPr>
                                  <w:r>
                                    <w:rPr>
                                      <w:rFonts w:hint="eastAsia" w:ascii="黑体" w:hAnsi="黑体" w:eastAsia="黑体"/>
                                      <w:spacing w:val="10"/>
                                      <w:sz w:val="28"/>
                                      <w:szCs w:val="28"/>
                                    </w:rPr>
                                    <w:t>20**</w:t>
                                  </w:r>
                                  <w:r>
                                    <w:rPr>
                                      <w:rFonts w:hint="eastAsia" w:ascii="黑体" w:hAnsi="黑体" w:eastAsia="黑体"/>
                                      <w:sz w:val="28"/>
                                    </w:rPr>
                                    <w:t>-</w:t>
                                  </w:r>
                                  <w:r>
                                    <w:rPr>
                                      <w:rFonts w:hint="eastAsia" w:ascii="黑体" w:hAnsi="黑体" w:eastAsia="黑体"/>
                                      <w:spacing w:val="10"/>
                                      <w:sz w:val="28"/>
                                      <w:szCs w:val="28"/>
                                    </w:rPr>
                                    <w:t>**</w:t>
                                  </w:r>
                                  <w:r>
                                    <w:rPr>
                                      <w:rFonts w:hint="eastAsia" w:ascii="黑体" w:hAnsi="黑体" w:eastAsia="黑体"/>
                                      <w:sz w:val="28"/>
                                    </w:rPr>
                                    <w:t>-</w:t>
                                  </w:r>
                                  <w:r>
                                    <w:rPr>
                                      <w:rFonts w:hint="eastAsia" w:ascii="黑体" w:hAnsi="黑体" w:eastAsia="黑体"/>
                                      <w:spacing w:val="10"/>
                                      <w:sz w:val="28"/>
                                      <w:szCs w:val="28"/>
                                    </w:rPr>
                                    <w:t>**</w:t>
                                  </w:r>
                                  <w:r>
                                    <w:rPr>
                                      <w:rFonts w:hint="eastAsia" w:ascii="黑体" w:hAnsi="黑体" w:eastAsia="黑体"/>
                                      <w:sz w:val="28"/>
                                    </w:rPr>
                                    <w:t>实施</w:t>
                                  </w:r>
                                </w:p>
                              </w:tc>
                            </w:tr>
                            <w:tr w14:paraId="5B1FF203">
                              <w:tblPrEx>
                                <w:tblCellMar>
                                  <w:top w:w="0" w:type="dxa"/>
                                  <w:left w:w="0" w:type="dxa"/>
                                  <w:bottom w:w="0" w:type="dxa"/>
                                  <w:right w:w="0" w:type="dxa"/>
                                </w:tblCellMar>
                              </w:tblPrEx>
                              <w:trPr>
                                <w:trHeight w:val="567" w:hRule="exact"/>
                                <w:jc w:val="center"/>
                              </w:trPr>
                              <w:tc>
                                <w:tcPr>
                                  <w:tcW w:w="9639" w:type="dxa"/>
                                  <w:gridSpan w:val="3"/>
                                  <w:tcBorders>
                                    <w:top w:val="single" w:color="auto" w:sz="8" w:space="0"/>
                                  </w:tcBorders>
                                  <w:vAlign w:val="center"/>
                                </w:tcPr>
                                <w:p w14:paraId="1E097738">
                                  <w:pPr>
                                    <w:jc w:val="center"/>
                                    <w:rPr>
                                      <w:rFonts w:eastAsia="黑体"/>
                                      <w:spacing w:val="30"/>
                                      <w:sz w:val="32"/>
                                    </w:rPr>
                                  </w:pPr>
                                </w:p>
                              </w:tc>
                            </w:tr>
                            <w:tr w14:paraId="41F8CE02">
                              <w:tblPrEx>
                                <w:tblCellMar>
                                  <w:top w:w="0" w:type="dxa"/>
                                  <w:left w:w="0" w:type="dxa"/>
                                  <w:bottom w:w="0" w:type="dxa"/>
                                  <w:right w:w="0" w:type="dxa"/>
                                </w:tblCellMar>
                              </w:tblPrEx>
                              <w:trPr>
                                <w:trHeight w:val="380" w:hRule="exact"/>
                                <w:jc w:val="center"/>
                              </w:trPr>
                              <w:tc>
                                <w:tcPr>
                                  <w:tcW w:w="9639" w:type="dxa"/>
                                  <w:gridSpan w:val="3"/>
                                </w:tcPr>
                                <w:p w14:paraId="08BB6B43">
                                  <w:pPr>
                                    <w:spacing w:line="360" w:lineRule="exact"/>
                                    <w:jc w:val="center"/>
                                    <w:rPr>
                                      <w:sz w:val="30"/>
                                      <w:szCs w:val="30"/>
                                    </w:rPr>
                                  </w:pPr>
                                  <w:r>
                                    <w:rPr>
                                      <w:rFonts w:hint="eastAsia" w:eastAsia="黑体"/>
                                      <w:spacing w:val="40"/>
                                      <w:sz w:val="32"/>
                                      <w:szCs w:val="32"/>
                                    </w:rPr>
                                    <w:t>中华中医药学会</w:t>
                                  </w:r>
                                  <w:r>
                                    <w:rPr>
                                      <w:rFonts w:hint="eastAsia" w:eastAsia="黑体"/>
                                      <w:spacing w:val="40"/>
                                      <w:sz w:val="28"/>
                                      <w:szCs w:val="28"/>
                                    </w:rPr>
                                    <w:t>发布</w:t>
                                  </w:r>
                                </w:p>
                              </w:tc>
                            </w:tr>
                          </w:tbl>
                          <w:p w14:paraId="125A78FA"/>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5.6pt;margin-top:654.5pt;height:170.1pt;width:481.9pt;mso-position-vertical-relative:page;z-index:251661312;mso-width-relative:page;mso-height-relative:page;" fillcolor="#FFFFFF" filled="t" stroked="f" coordsize="21600,21600" o:allowincell="f" o:gfxdata="UEsDBAoAAAAAAIdO4kAAAAAAAAAAAAAAAAAEAAAAZHJzL1BLAwQUAAAACACHTuJASgCAxdsAAAAN&#10;AQAADwAAAGRycy9kb3ducmV2LnhtbE2PwU7DMBBE70j8g7VIXFBrx6DQpHEq0cINDi1Vz25skqjx&#10;Ooqdpv17lhM97szT7EyxuriOne0QWo8KkrkAZrHypsVawf77Y7YAFqJGozuPVsHVBliV93eFzo2f&#10;cGvPu1gzCsGQawVNjH3Oeaga63SY+94ieT9+cDrSOdTcDHqicNdxKUTKnW6RPjS6t+vGVqfd6BSk&#10;m2Gctrh+2uzfP/VXX8vD2/Wg1ONDIpbAor3Efxj+6lN1KKnT0Y9oAusUzF4TSSgZzyKjVYQsMpkC&#10;O5KUvmQSeFnw2xXlL1BLAwQUAAAACACHTuJACh41RCYCAAA/BAAADgAAAGRycy9lMm9Eb2MueG1s&#10;rVPNjtMwEL4j8Q6W7zRtVyoo2nS1tCpCWn6khQdwHSexSDxm7DYpDwBvwInL3nmuPgdjOy2rctkD&#10;OUTj8cw3830zvr4ZupbtFToNpuCzyZQzZSSU2tQF//xp8+IVZ84LU4oWjCr4QTl+s3z+7Lq3uZpD&#10;A22pkBGIcXlvC954b/Msc7JRnXATsMrQZQXYCU9HrLMSRU/oXZvNp9NF1gOWFkEq58i7Tpd8RMSn&#10;AEJVaanWIHedMj6homqFJ0qu0dbxZey2qpT0H6rKKc/aghNTH/9UhOxt+GfLa5HXKGyj5diCeEoL&#10;F5w6oQ0VPUOthRdsh/ofqE5LBAeVn0joskQkKkIsZtMLbe4bYVXkQlI7exbd/T9Y+X7/EZkuCz6/&#10;4syIjiZ+/Pnj+Ov38eE7Ix8J1FuXU9y9pUg/vIaB1iaSdfYO5BfHDKwaYWp1iwh9o0RJDc5CZvYo&#10;NeG4ALLt30FJhcTOQwQaKuyCeqQHI3QazuE8HDV4Jsm5mJFCV3Ql6W4+W0znL+P4MpGf0i06/0ZB&#10;x4JRcKTpR3ixv3M+tCPyU0io5qDV5Ua3bTxgvV21yPaCNmUTv8jgIqw1IdhASEuIyaPiro1lAutA&#10;NFH2w3YYVdxCeSD+CGkP6RWS0QB+46ynHSy4+7oTqDhr3xrSMCzsycCTsT0ZwkhKLbjnLJkrnxZ7&#10;Z1HXDSGnKRm4JZ0rHRUIraUuxunQXkVhxjcQFvfxOUb9fffL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oAgMXbAAAADQEAAA8AAAAAAAAAAQAgAAAAIgAAAGRycy9kb3ducmV2LnhtbFBLAQIUABQA&#10;AAAIAIdO4kAKHjVEJgIAAD8EAAAOAAAAAAAAAAEAIAAAACoBAABkcnMvZTJvRG9jLnhtbFBLBQYA&#10;AAAABgAGAFkBAADCBQAAAAA=&#10;">
                <v:fill on="t" focussize="0,0"/>
                <v:stroke on="f"/>
                <v:imagedata o:title=""/>
                <o:lock v:ext="edit" aspectratio="f"/>
                <v:textbox inset="0mm,0mm,0mm,0mm">
                  <w:txbxContent>
                    <w:tbl>
                      <w:tblPr>
                        <w:tblStyle w:val="16"/>
                        <w:tblW w:w="0" w:type="auto"/>
                        <w:jc w:val="center"/>
                        <w:tblLayout w:type="fixed"/>
                        <w:tblCellMar>
                          <w:top w:w="0" w:type="dxa"/>
                          <w:left w:w="0" w:type="dxa"/>
                          <w:bottom w:w="0" w:type="dxa"/>
                          <w:right w:w="0" w:type="dxa"/>
                        </w:tblCellMar>
                      </w:tblPr>
                      <w:tblGrid>
                        <w:gridCol w:w="3232"/>
                        <w:gridCol w:w="3175"/>
                        <w:gridCol w:w="3232"/>
                      </w:tblGrid>
                      <w:tr w14:paraId="4E1B24FA">
                        <w:tblPrEx>
                          <w:tblCellMar>
                            <w:top w:w="0" w:type="dxa"/>
                            <w:left w:w="0" w:type="dxa"/>
                            <w:bottom w:w="0" w:type="dxa"/>
                            <w:right w:w="0" w:type="dxa"/>
                          </w:tblCellMar>
                        </w:tblPrEx>
                        <w:trPr>
                          <w:trHeight w:val="312" w:hRule="exact"/>
                          <w:jc w:val="center"/>
                        </w:trPr>
                        <w:tc>
                          <w:tcPr>
                            <w:tcW w:w="9639" w:type="dxa"/>
                            <w:gridSpan w:val="3"/>
                          </w:tcPr>
                          <w:p w14:paraId="7E914247"/>
                        </w:tc>
                      </w:tr>
                      <w:tr w14:paraId="2F62F620">
                        <w:tblPrEx>
                          <w:tblCellMar>
                            <w:top w:w="0" w:type="dxa"/>
                            <w:left w:w="0" w:type="dxa"/>
                            <w:bottom w:w="0" w:type="dxa"/>
                            <w:right w:w="0" w:type="dxa"/>
                          </w:tblCellMar>
                        </w:tblPrEx>
                        <w:trPr>
                          <w:trHeight w:val="567" w:hRule="exact"/>
                          <w:jc w:val="center"/>
                        </w:trPr>
                        <w:tc>
                          <w:tcPr>
                            <w:tcW w:w="9639" w:type="dxa"/>
                            <w:gridSpan w:val="3"/>
                          </w:tcPr>
                          <w:p w14:paraId="50011ED2"/>
                        </w:tc>
                      </w:tr>
                      <w:tr w14:paraId="29EF74B9">
                        <w:tblPrEx>
                          <w:tblCellMar>
                            <w:top w:w="0" w:type="dxa"/>
                            <w:left w:w="0" w:type="dxa"/>
                            <w:bottom w:w="0" w:type="dxa"/>
                            <w:right w:w="0" w:type="dxa"/>
                          </w:tblCellMar>
                        </w:tblPrEx>
                        <w:trPr>
                          <w:trHeight w:val="567" w:hRule="exact"/>
                          <w:jc w:val="center"/>
                        </w:trPr>
                        <w:tc>
                          <w:tcPr>
                            <w:tcW w:w="3232" w:type="dxa"/>
                            <w:tcBorders>
                              <w:bottom w:val="single" w:color="auto" w:sz="8" w:space="0"/>
                            </w:tcBorders>
                            <w:vAlign w:val="bottom"/>
                          </w:tcPr>
                          <w:p w14:paraId="3730F6E7">
                            <w:pPr>
                              <w:rPr>
                                <w:rFonts w:ascii="黑体" w:hAnsi="黑体" w:eastAsia="黑体"/>
                              </w:rPr>
                            </w:pPr>
                            <w:r>
                              <w:rPr>
                                <w:rFonts w:hint="eastAsia" w:ascii="黑体" w:hAnsi="黑体" w:eastAsia="黑体"/>
                                <w:spacing w:val="10"/>
                                <w:sz w:val="28"/>
                                <w:szCs w:val="28"/>
                              </w:rPr>
                              <w:t>20**</w:t>
                            </w:r>
                            <w:r>
                              <w:rPr>
                                <w:rFonts w:hint="eastAsia" w:ascii="黑体" w:hAnsi="黑体" w:eastAsia="黑体"/>
                                <w:sz w:val="28"/>
                              </w:rPr>
                              <w:t>-</w:t>
                            </w:r>
                            <w:r>
                              <w:rPr>
                                <w:rFonts w:hint="eastAsia" w:ascii="黑体" w:hAnsi="黑体" w:eastAsia="黑体"/>
                                <w:spacing w:val="10"/>
                                <w:sz w:val="28"/>
                                <w:szCs w:val="28"/>
                              </w:rPr>
                              <w:t>**</w:t>
                            </w:r>
                            <w:r>
                              <w:rPr>
                                <w:rFonts w:hint="eastAsia" w:ascii="黑体" w:hAnsi="黑体" w:eastAsia="黑体"/>
                                <w:sz w:val="28"/>
                              </w:rPr>
                              <w:t>-</w:t>
                            </w:r>
                            <w:r>
                              <w:rPr>
                                <w:rFonts w:hint="eastAsia" w:ascii="黑体" w:hAnsi="黑体" w:eastAsia="黑体"/>
                                <w:spacing w:val="10"/>
                                <w:sz w:val="28"/>
                                <w:szCs w:val="28"/>
                              </w:rPr>
                              <w:t>**</w:t>
                            </w:r>
                            <w:r>
                              <w:rPr>
                                <w:rFonts w:hint="eastAsia" w:ascii="黑体" w:hAnsi="黑体" w:eastAsia="黑体"/>
                                <w:sz w:val="28"/>
                              </w:rPr>
                              <w:t>发布</w:t>
                            </w:r>
                          </w:p>
                        </w:tc>
                        <w:tc>
                          <w:tcPr>
                            <w:tcW w:w="3175" w:type="dxa"/>
                            <w:tcBorders>
                              <w:bottom w:val="single" w:color="auto" w:sz="8" w:space="0"/>
                            </w:tcBorders>
                            <w:vAlign w:val="bottom"/>
                          </w:tcPr>
                          <w:p w14:paraId="47FAE83C">
                            <w:pPr>
                              <w:jc w:val="center"/>
                              <w:rPr>
                                <w:rFonts w:ascii="黑体" w:eastAsia="黑体"/>
                                <w:sz w:val="28"/>
                              </w:rPr>
                            </w:pPr>
                          </w:p>
                        </w:tc>
                        <w:tc>
                          <w:tcPr>
                            <w:tcW w:w="3232" w:type="dxa"/>
                            <w:tcBorders>
                              <w:bottom w:val="single" w:color="auto" w:sz="8" w:space="0"/>
                            </w:tcBorders>
                            <w:vAlign w:val="bottom"/>
                          </w:tcPr>
                          <w:p w14:paraId="71AE391C">
                            <w:pPr>
                              <w:jc w:val="right"/>
                              <w:rPr>
                                <w:rFonts w:ascii="黑体" w:hAnsi="黑体" w:eastAsia="黑体"/>
                              </w:rPr>
                            </w:pPr>
                            <w:r>
                              <w:rPr>
                                <w:rFonts w:hint="eastAsia" w:ascii="黑体" w:hAnsi="黑体" w:eastAsia="黑体"/>
                                <w:spacing w:val="10"/>
                                <w:sz w:val="28"/>
                                <w:szCs w:val="28"/>
                              </w:rPr>
                              <w:t>20**</w:t>
                            </w:r>
                            <w:r>
                              <w:rPr>
                                <w:rFonts w:hint="eastAsia" w:ascii="黑体" w:hAnsi="黑体" w:eastAsia="黑体"/>
                                <w:sz w:val="28"/>
                              </w:rPr>
                              <w:t>-</w:t>
                            </w:r>
                            <w:r>
                              <w:rPr>
                                <w:rFonts w:hint="eastAsia" w:ascii="黑体" w:hAnsi="黑体" w:eastAsia="黑体"/>
                                <w:spacing w:val="10"/>
                                <w:sz w:val="28"/>
                                <w:szCs w:val="28"/>
                              </w:rPr>
                              <w:t>**</w:t>
                            </w:r>
                            <w:r>
                              <w:rPr>
                                <w:rFonts w:hint="eastAsia" w:ascii="黑体" w:hAnsi="黑体" w:eastAsia="黑体"/>
                                <w:sz w:val="28"/>
                              </w:rPr>
                              <w:t>-</w:t>
                            </w:r>
                            <w:r>
                              <w:rPr>
                                <w:rFonts w:hint="eastAsia" w:ascii="黑体" w:hAnsi="黑体" w:eastAsia="黑体"/>
                                <w:spacing w:val="10"/>
                                <w:sz w:val="28"/>
                                <w:szCs w:val="28"/>
                              </w:rPr>
                              <w:t>**</w:t>
                            </w:r>
                            <w:r>
                              <w:rPr>
                                <w:rFonts w:hint="eastAsia" w:ascii="黑体" w:hAnsi="黑体" w:eastAsia="黑体"/>
                                <w:sz w:val="28"/>
                              </w:rPr>
                              <w:t>实施</w:t>
                            </w:r>
                          </w:p>
                        </w:tc>
                      </w:tr>
                      <w:tr w14:paraId="5B1FF203">
                        <w:tblPrEx>
                          <w:tblCellMar>
                            <w:top w:w="0" w:type="dxa"/>
                            <w:left w:w="0" w:type="dxa"/>
                            <w:bottom w:w="0" w:type="dxa"/>
                            <w:right w:w="0" w:type="dxa"/>
                          </w:tblCellMar>
                        </w:tblPrEx>
                        <w:trPr>
                          <w:trHeight w:val="567" w:hRule="exact"/>
                          <w:jc w:val="center"/>
                        </w:trPr>
                        <w:tc>
                          <w:tcPr>
                            <w:tcW w:w="9639" w:type="dxa"/>
                            <w:gridSpan w:val="3"/>
                            <w:tcBorders>
                              <w:top w:val="single" w:color="auto" w:sz="8" w:space="0"/>
                            </w:tcBorders>
                            <w:vAlign w:val="center"/>
                          </w:tcPr>
                          <w:p w14:paraId="1E097738">
                            <w:pPr>
                              <w:jc w:val="center"/>
                              <w:rPr>
                                <w:rFonts w:eastAsia="黑体"/>
                                <w:spacing w:val="30"/>
                                <w:sz w:val="32"/>
                              </w:rPr>
                            </w:pPr>
                          </w:p>
                        </w:tc>
                      </w:tr>
                      <w:tr w14:paraId="41F8CE02">
                        <w:tblPrEx>
                          <w:tblCellMar>
                            <w:top w:w="0" w:type="dxa"/>
                            <w:left w:w="0" w:type="dxa"/>
                            <w:bottom w:w="0" w:type="dxa"/>
                            <w:right w:w="0" w:type="dxa"/>
                          </w:tblCellMar>
                        </w:tblPrEx>
                        <w:trPr>
                          <w:trHeight w:val="380" w:hRule="exact"/>
                          <w:jc w:val="center"/>
                        </w:trPr>
                        <w:tc>
                          <w:tcPr>
                            <w:tcW w:w="9639" w:type="dxa"/>
                            <w:gridSpan w:val="3"/>
                          </w:tcPr>
                          <w:p w14:paraId="08BB6B43">
                            <w:pPr>
                              <w:spacing w:line="360" w:lineRule="exact"/>
                              <w:jc w:val="center"/>
                              <w:rPr>
                                <w:sz w:val="30"/>
                                <w:szCs w:val="30"/>
                              </w:rPr>
                            </w:pPr>
                            <w:r>
                              <w:rPr>
                                <w:rFonts w:hint="eastAsia" w:eastAsia="黑体"/>
                                <w:spacing w:val="40"/>
                                <w:sz w:val="32"/>
                                <w:szCs w:val="32"/>
                              </w:rPr>
                              <w:t>中华中医药学会</w:t>
                            </w:r>
                            <w:r>
                              <w:rPr>
                                <w:rFonts w:hint="eastAsia" w:eastAsia="黑体"/>
                                <w:spacing w:val="40"/>
                                <w:sz w:val="28"/>
                                <w:szCs w:val="28"/>
                              </w:rPr>
                              <w:t>发布</w:t>
                            </w:r>
                          </w:p>
                        </w:tc>
                      </w:tr>
                    </w:tbl>
                    <w:p w14:paraId="125A78FA"/>
                  </w:txbxContent>
                </v:textbox>
              </v:shape>
            </w:pict>
          </mc:Fallback>
        </mc:AlternateContent>
      </w:r>
    </w:p>
    <w:p w14:paraId="0549079C">
      <w:pPr>
        <w:rPr>
          <w:rFonts w:hint="default" w:ascii="Times New Roman" w:hAnsi="Times New Roman" w:eastAsia="宋体" w:cs="Times New Roman"/>
          <w:sz w:val="30"/>
          <w:szCs w:val="30"/>
        </w:rPr>
      </w:pPr>
    </w:p>
    <w:sdt>
      <w:sdtPr>
        <w:rPr>
          <w:rFonts w:hint="default" w:ascii="Times New Roman" w:hAnsi="Times New Roman" w:eastAsia="宋体" w:cs="Times New Roman"/>
          <w:kern w:val="2"/>
          <w:sz w:val="21"/>
          <w:szCs w:val="22"/>
          <w:lang w:val="en-US" w:eastAsia="zh-CN" w:bidi="ar-SA"/>
        </w:rPr>
        <w:id w:val="147462615"/>
        <w15:color w:val="DBDBDB"/>
      </w:sdtPr>
      <w:sdtEndPr>
        <w:rPr>
          <w:rFonts w:hint="default" w:ascii="Times New Roman" w:hAnsi="Times New Roman" w:eastAsia="宋体" w:cs="Times New Roman"/>
          <w:kern w:val="2"/>
          <w:sz w:val="21"/>
          <w:szCs w:val="22"/>
          <w:lang w:val="en-US" w:eastAsia="zh-CN" w:bidi="ar-SA"/>
        </w:rPr>
      </w:sdtEndPr>
      <w:sdtContent>
        <w:p w14:paraId="44E2FD2A">
          <w:pPr>
            <w:spacing w:before="0" w:beforeLines="0" w:after="0" w:afterLines="0" w:line="240" w:lineRule="auto"/>
            <w:ind w:left="0" w:leftChars="0" w:right="0" w:rightChars="0" w:firstLine="0" w:firstLineChars="0"/>
            <w:jc w:val="center"/>
            <w:rPr>
              <w:rFonts w:hint="default" w:ascii="Times New Roman" w:hAnsi="Times New Roman" w:eastAsia="宋体" w:cs="Times New Roman"/>
            </w:rPr>
          </w:pPr>
          <w:bookmarkStart w:id="0" w:name="_Toc509933846"/>
          <w:bookmarkStart w:id="1" w:name="_Toc510534525"/>
          <w:r>
            <w:rPr>
              <w:rFonts w:hint="default" w:ascii="Times New Roman" w:hAnsi="Times New Roman" w:eastAsia="宋体" w:cs="Times New Roman"/>
              <w:sz w:val="21"/>
            </w:rPr>
            <w:t>目录</w:t>
          </w:r>
        </w:p>
        <w:p w14:paraId="7CEE2953">
          <w:pPr>
            <w:pStyle w:val="13"/>
            <w:tabs>
              <w:tab w:val="right" w:leader="dot" w:pos="8312"/>
            </w:tabs>
            <w:rPr>
              <w:rFonts w:hint="default" w:ascii="Times New Roman" w:hAnsi="Times New Roman" w:eastAsia="宋体" w:cs="Times New Roman"/>
            </w:rPr>
            <w:sectPr>
              <w:headerReference r:id="rId3" w:type="default"/>
              <w:pgSz w:w="11906" w:h="16838"/>
              <w:pgMar w:top="1440" w:right="1797" w:bottom="1440" w:left="1797" w:header="1418" w:footer="1134" w:gutter="0"/>
              <w:pgBorders>
                <w:top w:val="none" w:sz="0" w:space="0"/>
                <w:left w:val="none" w:sz="0" w:space="0"/>
                <w:bottom w:val="none" w:sz="0" w:space="0"/>
                <w:right w:val="none" w:sz="0" w:space="0"/>
              </w:pgBorders>
              <w:pgNumType w:fmt="decimal" w:start="1"/>
              <w:cols w:space="720" w:num="1"/>
              <w:formProt w:val="0"/>
              <w:docGrid w:linePitch="312" w:charSpace="0"/>
            </w:sectPr>
          </w:pPr>
        </w:p>
        <w:bookmarkEnd w:id="0"/>
        <w:bookmarkEnd w:id="1"/>
        <w:p w14:paraId="64B59602">
          <w:pPr>
            <w:pStyle w:val="28"/>
            <w:rPr>
              <w:rFonts w:hint="default" w:ascii="Times New Roman" w:hAnsi="Times New Roman" w:eastAsia="宋体" w:cs="Times New Roman"/>
            </w:rPr>
          </w:pPr>
          <w:bookmarkStart w:id="2" w:name="_Toc2795"/>
          <w:bookmarkStart w:id="3" w:name="_Toc12552"/>
          <w:r>
            <w:rPr>
              <w:rFonts w:hint="default" w:ascii="Times New Roman" w:hAnsi="Times New Roman" w:eastAsia="宋体" w:cs="Times New Roman"/>
            </w:rPr>
            <w:t>目</w:t>
          </w:r>
          <w:bookmarkStart w:id="4" w:name="BKML"/>
          <w:r>
            <w:rPr>
              <w:rFonts w:hint="default" w:ascii="Times New Roman" w:hAnsi="Times New Roman" w:eastAsia="宋体" w:cs="Times New Roman"/>
            </w:rPr>
            <w:t xml:space="preserve">  次</w:t>
          </w:r>
          <w:bookmarkEnd w:id="2"/>
          <w:bookmarkEnd w:id="3"/>
          <w:bookmarkEnd w:id="4"/>
        </w:p>
        <w:p w14:paraId="014B065B">
          <w:pPr>
            <w:pStyle w:val="13"/>
            <w:keepNext w:val="0"/>
            <w:keepLines w:val="0"/>
            <w:pageBreakBefore w:val="0"/>
            <w:widowControl w:val="0"/>
            <w:tabs>
              <w:tab w:val="right" w:leader="dot" w:pos="7980"/>
              <w:tab w:val="right" w:leader="dot" w:pos="8296"/>
              <w:tab w:val="right" w:leader="dot" w:pos="8400"/>
            </w:tabs>
            <w:kinsoku/>
            <w:wordWrap/>
            <w:overflowPunct/>
            <w:topLinePunct w:val="0"/>
            <w:autoSpaceDE/>
            <w:autoSpaceDN/>
            <w:bidi w:val="0"/>
            <w:adjustRightInd/>
            <w:snapToGrid/>
            <w:spacing w:before="0" w:after="0" w:line="240" w:lineRule="auto"/>
            <w:textAlignment w:val="auto"/>
            <w:rPr>
              <w:rFonts w:hint="default" w:ascii="Times New Roman" w:hAnsi="Times New Roman" w:eastAsia="宋体" w:cs="Times New Roman"/>
              <w:b w:val="0"/>
              <w:bCs w:val="0"/>
              <w:color w:val="auto"/>
              <w:kern w:val="2"/>
              <w:sz w:val="21"/>
              <w:szCs w:val="22"/>
              <w:highlight w:val="none"/>
              <w:lang w:val="en-US" w:eastAsia="zh-CN" w:bidi="ar-SA"/>
            </w:rPr>
          </w:pPr>
          <w:r>
            <w:rPr>
              <w:rFonts w:hint="default" w:ascii="Times New Roman" w:hAnsi="Times New Roman" w:eastAsia="宋体" w:cs="Times New Roman"/>
              <w:b w:val="0"/>
              <w:bCs w:val="0"/>
              <w:color w:val="auto"/>
              <w:kern w:val="2"/>
              <w:sz w:val="21"/>
              <w:szCs w:val="22"/>
              <w:highlight w:val="none"/>
              <w:lang w:val="en-US" w:eastAsia="zh-CN" w:bidi="ar-SA"/>
            </w:rPr>
            <w:fldChar w:fldCharType="begin"/>
          </w:r>
          <w:r>
            <w:rPr>
              <w:rFonts w:hint="default" w:ascii="Times New Roman" w:hAnsi="Times New Roman" w:eastAsia="宋体" w:cs="Times New Roman"/>
              <w:b w:val="0"/>
              <w:bCs w:val="0"/>
              <w:color w:val="auto"/>
              <w:kern w:val="2"/>
              <w:sz w:val="21"/>
              <w:szCs w:val="22"/>
              <w:highlight w:val="none"/>
              <w:lang w:val="en-US" w:eastAsia="zh-CN" w:bidi="ar-SA"/>
            </w:rPr>
            <w:instrText xml:space="preserve"> TOC \o "1-3" \h \z \t "3.1,4,3.1.1,5" </w:instrText>
          </w:r>
          <w:r>
            <w:rPr>
              <w:rFonts w:hint="default" w:ascii="Times New Roman" w:hAnsi="Times New Roman" w:eastAsia="宋体" w:cs="Times New Roman"/>
              <w:b w:val="0"/>
              <w:bCs w:val="0"/>
              <w:color w:val="auto"/>
              <w:kern w:val="2"/>
              <w:sz w:val="21"/>
              <w:szCs w:val="22"/>
              <w:highlight w:val="none"/>
              <w:lang w:val="en-US" w:eastAsia="zh-CN" w:bidi="ar-SA"/>
            </w:rPr>
            <w:fldChar w:fldCharType="separate"/>
          </w:r>
          <w:r>
            <w:rPr>
              <w:rFonts w:hint="default" w:ascii="Times New Roman" w:hAnsi="Times New Roman" w:eastAsia="宋体" w:cs="Times New Roman"/>
              <w:b w:val="0"/>
              <w:bCs w:val="0"/>
              <w:color w:val="auto"/>
              <w:kern w:val="2"/>
              <w:sz w:val="21"/>
              <w:szCs w:val="22"/>
              <w:highlight w:val="none"/>
              <w:lang w:val="en-US" w:eastAsia="zh-CN" w:bidi="ar-SA"/>
            </w:rPr>
            <w:fldChar w:fldCharType="begin"/>
          </w:r>
          <w:r>
            <w:rPr>
              <w:rFonts w:hint="default" w:ascii="Times New Roman" w:hAnsi="Times New Roman" w:eastAsia="宋体" w:cs="Times New Roman"/>
              <w:b w:val="0"/>
              <w:bCs w:val="0"/>
              <w:color w:val="auto"/>
              <w:kern w:val="2"/>
              <w:sz w:val="21"/>
              <w:szCs w:val="22"/>
              <w:highlight w:val="none"/>
              <w:lang w:val="en-US" w:eastAsia="zh-CN" w:bidi="ar-SA"/>
            </w:rPr>
            <w:instrText xml:space="preserve"> HYPERLINK \l "_Toc471726839" </w:instrText>
          </w:r>
          <w:r>
            <w:rPr>
              <w:rFonts w:hint="default" w:ascii="Times New Roman" w:hAnsi="Times New Roman" w:eastAsia="宋体" w:cs="Times New Roman"/>
              <w:b w:val="0"/>
              <w:bCs w:val="0"/>
              <w:color w:val="auto"/>
              <w:kern w:val="2"/>
              <w:sz w:val="21"/>
              <w:szCs w:val="22"/>
              <w:highlight w:val="none"/>
              <w:lang w:val="en-US" w:eastAsia="zh-CN" w:bidi="ar-SA"/>
            </w:rPr>
            <w:fldChar w:fldCharType="separate"/>
          </w:r>
          <w:r>
            <w:rPr>
              <w:rFonts w:hint="default" w:ascii="Times New Roman" w:hAnsi="Times New Roman" w:eastAsia="宋体" w:cs="Times New Roman"/>
              <w:b w:val="0"/>
              <w:bCs w:val="0"/>
              <w:color w:val="auto"/>
              <w:kern w:val="2"/>
              <w:sz w:val="21"/>
              <w:szCs w:val="22"/>
              <w:highlight w:val="none"/>
              <w:lang w:val="en-US" w:eastAsia="zh-CN" w:bidi="ar-SA"/>
            </w:rPr>
            <w:t>前言</w:t>
          </w:r>
          <w:r>
            <w:rPr>
              <w:rFonts w:hint="eastAsia" w:ascii="Times New Roman" w:eastAsia="宋体" w:cs="Times New Roman"/>
              <w:b w:val="0"/>
              <w:bCs w:val="0"/>
              <w:color w:val="auto"/>
              <w:kern w:val="2"/>
              <w:sz w:val="21"/>
              <w:szCs w:val="22"/>
              <w:highlight w:val="none"/>
              <w:lang w:val="en-US" w:eastAsia="zh-CN" w:bidi="ar-SA"/>
            </w:rPr>
            <w:tab/>
          </w:r>
          <w:r>
            <w:rPr>
              <w:rFonts w:hint="eastAsia" w:ascii="Times New Roman" w:hAnsi="Times New Roman" w:eastAsia="宋体" w:cs="Times New Roman"/>
              <w:b w:val="0"/>
              <w:bCs w:val="0"/>
              <w:color w:val="auto"/>
              <w:kern w:val="2"/>
              <w:sz w:val="21"/>
              <w:szCs w:val="22"/>
              <w:highlight w:val="none"/>
              <w:lang w:val="en-US" w:eastAsia="zh-CN" w:bidi="ar-SA"/>
            </w:rPr>
            <w:t>Ⅱ</w:t>
          </w:r>
          <w:r>
            <w:rPr>
              <w:rFonts w:hint="default" w:ascii="Times New Roman" w:hAnsi="Times New Roman" w:eastAsia="宋体" w:cs="Times New Roman"/>
              <w:b w:val="0"/>
              <w:bCs w:val="0"/>
              <w:color w:val="auto"/>
              <w:kern w:val="2"/>
              <w:sz w:val="21"/>
              <w:szCs w:val="22"/>
              <w:highlight w:val="none"/>
              <w:lang w:val="en-US" w:eastAsia="zh-CN" w:bidi="ar-SA"/>
            </w:rPr>
            <w:fldChar w:fldCharType="end"/>
          </w:r>
        </w:p>
        <w:p w14:paraId="690AEBA1">
          <w:pPr>
            <w:pStyle w:val="13"/>
            <w:keepNext w:val="0"/>
            <w:keepLines w:val="0"/>
            <w:pageBreakBefore w:val="0"/>
            <w:widowControl w:val="0"/>
            <w:tabs>
              <w:tab w:val="right" w:leader="dot" w:pos="7980"/>
              <w:tab w:val="right" w:leader="dot" w:pos="8296"/>
              <w:tab w:val="right" w:leader="dot" w:pos="8400"/>
            </w:tabs>
            <w:kinsoku/>
            <w:wordWrap/>
            <w:overflowPunct/>
            <w:topLinePunct w:val="0"/>
            <w:autoSpaceDE/>
            <w:autoSpaceDN/>
            <w:bidi w:val="0"/>
            <w:adjustRightInd/>
            <w:snapToGrid/>
            <w:spacing w:before="0" w:after="0" w:line="240" w:lineRule="auto"/>
            <w:textAlignment w:val="auto"/>
            <w:rPr>
              <w:rFonts w:hint="default" w:ascii="Times New Roman" w:hAnsi="Times New Roman" w:eastAsia="宋体" w:cs="Times New Roman"/>
              <w:b w:val="0"/>
              <w:bCs w:val="0"/>
              <w:color w:val="auto"/>
              <w:kern w:val="2"/>
              <w:sz w:val="21"/>
              <w:szCs w:val="22"/>
              <w:highlight w:val="none"/>
              <w:lang w:val="en-US" w:eastAsia="zh-CN" w:bidi="ar-SA"/>
            </w:rPr>
          </w:pPr>
          <w:r>
            <w:rPr>
              <w:rFonts w:hint="default" w:ascii="Times New Roman" w:hAnsi="Times New Roman" w:eastAsia="宋体" w:cs="Times New Roman"/>
              <w:b w:val="0"/>
              <w:bCs w:val="0"/>
              <w:color w:val="auto"/>
              <w:kern w:val="2"/>
              <w:sz w:val="21"/>
              <w:szCs w:val="22"/>
              <w:highlight w:val="none"/>
              <w:lang w:val="en-US" w:eastAsia="zh-CN" w:bidi="ar-SA"/>
            </w:rPr>
            <w:fldChar w:fldCharType="begin"/>
          </w:r>
          <w:r>
            <w:rPr>
              <w:rFonts w:hint="default" w:ascii="Times New Roman" w:hAnsi="Times New Roman" w:eastAsia="宋体" w:cs="Times New Roman"/>
              <w:b w:val="0"/>
              <w:bCs w:val="0"/>
              <w:color w:val="auto"/>
              <w:kern w:val="2"/>
              <w:sz w:val="21"/>
              <w:szCs w:val="22"/>
              <w:highlight w:val="none"/>
              <w:lang w:val="en-US" w:eastAsia="zh-CN" w:bidi="ar-SA"/>
            </w:rPr>
            <w:instrText xml:space="preserve"> HYPERLINK \l "_Toc471726840" </w:instrText>
          </w:r>
          <w:r>
            <w:rPr>
              <w:rFonts w:hint="default" w:ascii="Times New Roman" w:hAnsi="Times New Roman" w:eastAsia="宋体" w:cs="Times New Roman"/>
              <w:b w:val="0"/>
              <w:bCs w:val="0"/>
              <w:color w:val="auto"/>
              <w:kern w:val="2"/>
              <w:sz w:val="21"/>
              <w:szCs w:val="22"/>
              <w:highlight w:val="none"/>
              <w:lang w:val="en-US" w:eastAsia="zh-CN" w:bidi="ar-SA"/>
            </w:rPr>
            <w:fldChar w:fldCharType="separate"/>
          </w:r>
          <w:r>
            <w:rPr>
              <w:rFonts w:hint="default" w:ascii="Times New Roman" w:hAnsi="Times New Roman" w:eastAsia="宋体" w:cs="Times New Roman"/>
              <w:b w:val="0"/>
              <w:bCs w:val="0"/>
              <w:color w:val="auto"/>
              <w:kern w:val="2"/>
              <w:sz w:val="21"/>
              <w:szCs w:val="22"/>
              <w:highlight w:val="none"/>
              <w:lang w:val="en-US" w:eastAsia="zh-CN" w:bidi="ar-SA"/>
            </w:rPr>
            <w:t>引言</w:t>
          </w:r>
          <w:r>
            <w:rPr>
              <w:rFonts w:hint="eastAsia" w:ascii="Times New Roman" w:eastAsia="宋体" w:cs="Times New Roman"/>
              <w:b w:val="0"/>
              <w:bCs w:val="0"/>
              <w:color w:val="auto"/>
              <w:kern w:val="2"/>
              <w:sz w:val="21"/>
              <w:szCs w:val="22"/>
              <w:highlight w:val="none"/>
              <w:lang w:val="en-US" w:eastAsia="zh-CN" w:bidi="ar-SA"/>
            </w:rPr>
            <w:tab/>
          </w:r>
          <w:r>
            <w:rPr>
              <w:rFonts w:hint="eastAsia" w:ascii="Times New Roman" w:hAnsi="Times New Roman" w:eastAsia="宋体" w:cs="Times New Roman"/>
              <w:b w:val="0"/>
              <w:bCs w:val="0"/>
              <w:color w:val="auto"/>
              <w:kern w:val="2"/>
              <w:sz w:val="21"/>
              <w:szCs w:val="22"/>
              <w:highlight w:val="none"/>
              <w:lang w:val="en-US" w:eastAsia="zh-CN" w:bidi="ar-SA"/>
            </w:rPr>
            <w:t>Ⅲ</w:t>
          </w:r>
          <w:r>
            <w:rPr>
              <w:rFonts w:hint="default" w:ascii="Times New Roman" w:hAnsi="Times New Roman" w:eastAsia="宋体" w:cs="Times New Roman"/>
              <w:b w:val="0"/>
              <w:bCs w:val="0"/>
              <w:color w:val="auto"/>
              <w:kern w:val="2"/>
              <w:sz w:val="21"/>
              <w:szCs w:val="22"/>
              <w:highlight w:val="none"/>
              <w:lang w:val="en-US" w:eastAsia="zh-CN" w:bidi="ar-SA"/>
            </w:rPr>
            <w:fldChar w:fldCharType="end"/>
          </w:r>
        </w:p>
        <w:p w14:paraId="6A41581E">
          <w:pPr>
            <w:pStyle w:val="13"/>
            <w:keepNext w:val="0"/>
            <w:keepLines w:val="0"/>
            <w:pageBreakBefore w:val="0"/>
            <w:widowControl w:val="0"/>
            <w:tabs>
              <w:tab w:val="right" w:leader="dot" w:pos="7980"/>
              <w:tab w:val="right" w:leader="dot" w:pos="8296"/>
              <w:tab w:val="right" w:leader="dot" w:pos="8400"/>
            </w:tabs>
            <w:kinsoku/>
            <w:wordWrap/>
            <w:overflowPunct/>
            <w:topLinePunct w:val="0"/>
            <w:autoSpaceDE/>
            <w:autoSpaceDN/>
            <w:bidi w:val="0"/>
            <w:adjustRightInd/>
            <w:snapToGrid/>
            <w:spacing w:before="0" w:after="0" w:line="240" w:lineRule="auto"/>
            <w:textAlignment w:val="auto"/>
            <w:rPr>
              <w:rFonts w:hint="default" w:ascii="Times New Roman" w:hAnsi="Times New Roman" w:eastAsia="宋体" w:cs="Times New Roman"/>
              <w:b w:val="0"/>
              <w:bCs w:val="0"/>
              <w:color w:val="auto"/>
              <w:kern w:val="2"/>
              <w:sz w:val="21"/>
              <w:szCs w:val="22"/>
              <w:highlight w:val="none"/>
              <w:lang w:val="en-US" w:eastAsia="zh-CN" w:bidi="ar-SA"/>
            </w:rPr>
          </w:pPr>
          <w:r>
            <w:rPr>
              <w:rFonts w:hint="default" w:ascii="Times New Roman" w:hAnsi="Times New Roman" w:eastAsia="宋体" w:cs="Times New Roman"/>
              <w:b w:val="0"/>
              <w:bCs w:val="0"/>
              <w:color w:val="auto"/>
              <w:kern w:val="2"/>
              <w:sz w:val="21"/>
              <w:szCs w:val="22"/>
              <w:highlight w:val="none"/>
              <w:lang w:val="en-US" w:eastAsia="zh-CN" w:bidi="ar-SA"/>
            </w:rPr>
            <w:fldChar w:fldCharType="begin"/>
          </w:r>
          <w:r>
            <w:rPr>
              <w:rFonts w:hint="default" w:ascii="Times New Roman" w:hAnsi="Times New Roman" w:eastAsia="宋体" w:cs="Times New Roman"/>
              <w:b w:val="0"/>
              <w:bCs w:val="0"/>
              <w:color w:val="auto"/>
              <w:kern w:val="2"/>
              <w:sz w:val="21"/>
              <w:szCs w:val="22"/>
              <w:highlight w:val="none"/>
              <w:lang w:val="en-US" w:eastAsia="zh-CN" w:bidi="ar-SA"/>
            </w:rPr>
            <w:instrText xml:space="preserve"> HYPERLINK \l "_Toc471726842" </w:instrText>
          </w:r>
          <w:r>
            <w:rPr>
              <w:rFonts w:hint="default" w:ascii="Times New Roman" w:hAnsi="Times New Roman" w:eastAsia="宋体" w:cs="Times New Roman"/>
              <w:b w:val="0"/>
              <w:bCs w:val="0"/>
              <w:color w:val="auto"/>
              <w:kern w:val="2"/>
              <w:sz w:val="21"/>
              <w:szCs w:val="22"/>
              <w:highlight w:val="none"/>
              <w:lang w:val="en-US" w:eastAsia="zh-CN" w:bidi="ar-SA"/>
            </w:rPr>
            <w:fldChar w:fldCharType="separate"/>
          </w:r>
          <w:r>
            <w:rPr>
              <w:rFonts w:hint="default" w:ascii="Times New Roman" w:hAnsi="Times New Roman" w:eastAsia="宋体" w:cs="Times New Roman"/>
              <w:b w:val="0"/>
              <w:bCs w:val="0"/>
              <w:color w:val="auto"/>
              <w:kern w:val="2"/>
              <w:sz w:val="21"/>
              <w:szCs w:val="22"/>
              <w:highlight w:val="none"/>
              <w:lang w:val="en-US" w:eastAsia="zh-CN" w:bidi="ar-SA"/>
            </w:rPr>
            <w:t>1  范围</w:t>
          </w:r>
          <w:r>
            <w:rPr>
              <w:rFonts w:hint="eastAsia" w:ascii="Times New Roman" w:eastAsia="宋体" w:cs="Times New Roman"/>
              <w:b w:val="0"/>
              <w:bCs w:val="0"/>
              <w:color w:val="auto"/>
              <w:kern w:val="2"/>
              <w:sz w:val="21"/>
              <w:szCs w:val="22"/>
              <w:highlight w:val="none"/>
              <w:lang w:val="en-US" w:eastAsia="zh-CN" w:bidi="ar-SA"/>
            </w:rPr>
            <w:tab/>
          </w:r>
          <w:r>
            <w:rPr>
              <w:rFonts w:hint="eastAsia" w:ascii="Times New Roman" w:eastAsia="宋体" w:cs="Times New Roman"/>
              <w:b w:val="0"/>
              <w:bCs w:val="0"/>
              <w:color w:val="auto"/>
              <w:kern w:val="2"/>
              <w:sz w:val="21"/>
              <w:szCs w:val="22"/>
              <w:highlight w:val="none"/>
              <w:lang w:val="en-US" w:eastAsia="zh-CN" w:bidi="ar-SA"/>
            </w:rPr>
            <w:t>1</w:t>
          </w:r>
          <w:r>
            <w:rPr>
              <w:rFonts w:hint="default" w:ascii="Times New Roman" w:hAnsi="Times New Roman" w:eastAsia="宋体" w:cs="Times New Roman"/>
              <w:b w:val="0"/>
              <w:bCs w:val="0"/>
              <w:color w:val="auto"/>
              <w:kern w:val="2"/>
              <w:sz w:val="21"/>
              <w:szCs w:val="22"/>
              <w:highlight w:val="none"/>
              <w:lang w:val="en-US" w:eastAsia="zh-CN" w:bidi="ar-SA"/>
            </w:rPr>
            <w:fldChar w:fldCharType="end"/>
          </w:r>
        </w:p>
        <w:p w14:paraId="7A6BD97D">
          <w:pPr>
            <w:pStyle w:val="13"/>
            <w:keepNext w:val="0"/>
            <w:keepLines w:val="0"/>
            <w:pageBreakBefore w:val="0"/>
            <w:widowControl w:val="0"/>
            <w:tabs>
              <w:tab w:val="right" w:leader="dot" w:pos="7980"/>
              <w:tab w:val="right" w:leader="dot" w:pos="8296"/>
              <w:tab w:val="right" w:leader="dot" w:pos="8400"/>
            </w:tabs>
            <w:kinsoku/>
            <w:wordWrap/>
            <w:overflowPunct/>
            <w:topLinePunct w:val="0"/>
            <w:autoSpaceDE/>
            <w:autoSpaceDN/>
            <w:bidi w:val="0"/>
            <w:adjustRightInd/>
            <w:snapToGrid/>
            <w:spacing w:before="0" w:after="0" w:line="240" w:lineRule="auto"/>
            <w:textAlignment w:val="auto"/>
            <w:rPr>
              <w:rFonts w:hint="default" w:ascii="Times New Roman" w:hAnsi="Times New Roman" w:eastAsia="宋体" w:cs="Times New Roman"/>
              <w:b w:val="0"/>
              <w:bCs w:val="0"/>
              <w:color w:val="auto"/>
              <w:kern w:val="2"/>
              <w:sz w:val="21"/>
              <w:szCs w:val="22"/>
              <w:highlight w:val="none"/>
              <w:lang w:val="en-US" w:eastAsia="zh-CN" w:bidi="ar-SA"/>
            </w:rPr>
          </w:pPr>
          <w:r>
            <w:rPr>
              <w:rFonts w:hint="default" w:ascii="Times New Roman" w:hAnsi="Times New Roman" w:eastAsia="宋体" w:cs="Times New Roman"/>
              <w:b w:val="0"/>
              <w:bCs w:val="0"/>
              <w:color w:val="auto"/>
              <w:kern w:val="2"/>
              <w:sz w:val="21"/>
              <w:szCs w:val="22"/>
              <w:highlight w:val="none"/>
              <w:lang w:val="en-US" w:eastAsia="zh-CN" w:bidi="ar-SA"/>
            </w:rPr>
            <w:t>2  规范性引用文件</w:t>
          </w:r>
          <w:r>
            <w:rPr>
              <w:rFonts w:hint="eastAsia" w:ascii="Times New Roman" w:eastAsia="宋体" w:cs="Times New Roman"/>
              <w:b w:val="0"/>
              <w:bCs w:val="0"/>
              <w:color w:val="auto"/>
              <w:kern w:val="2"/>
              <w:sz w:val="21"/>
              <w:szCs w:val="22"/>
              <w:highlight w:val="none"/>
              <w:lang w:val="en-US" w:eastAsia="zh-CN" w:bidi="ar-SA"/>
            </w:rPr>
            <w:tab/>
          </w:r>
          <w:r>
            <w:rPr>
              <w:rFonts w:hint="eastAsia" w:ascii="Times New Roman" w:eastAsia="宋体" w:cs="Times New Roman"/>
              <w:b w:val="0"/>
              <w:bCs w:val="0"/>
              <w:color w:val="auto"/>
              <w:kern w:val="2"/>
              <w:sz w:val="21"/>
              <w:szCs w:val="22"/>
              <w:highlight w:val="none"/>
              <w:lang w:val="en-US" w:eastAsia="zh-CN" w:bidi="ar-SA"/>
            </w:rPr>
            <w:t>1</w:t>
          </w:r>
        </w:p>
        <w:p w14:paraId="74308CE5">
          <w:pPr>
            <w:pStyle w:val="13"/>
            <w:keepNext w:val="0"/>
            <w:keepLines w:val="0"/>
            <w:pageBreakBefore w:val="0"/>
            <w:widowControl w:val="0"/>
            <w:tabs>
              <w:tab w:val="right" w:leader="dot" w:pos="7980"/>
              <w:tab w:val="right" w:leader="dot" w:pos="8296"/>
              <w:tab w:val="right" w:leader="dot" w:pos="8400"/>
            </w:tabs>
            <w:kinsoku/>
            <w:wordWrap/>
            <w:overflowPunct/>
            <w:topLinePunct w:val="0"/>
            <w:autoSpaceDE/>
            <w:autoSpaceDN/>
            <w:bidi w:val="0"/>
            <w:adjustRightInd/>
            <w:snapToGrid/>
            <w:spacing w:before="0" w:after="0" w:line="240" w:lineRule="auto"/>
            <w:textAlignment w:val="auto"/>
            <w:rPr>
              <w:rFonts w:hint="default" w:ascii="Times New Roman" w:hAnsi="Times New Roman" w:eastAsia="宋体" w:cs="Times New Roman"/>
              <w:b w:val="0"/>
              <w:bCs w:val="0"/>
              <w:color w:val="auto"/>
              <w:kern w:val="2"/>
              <w:sz w:val="21"/>
              <w:szCs w:val="22"/>
              <w:highlight w:val="none"/>
              <w:lang w:val="en-US" w:eastAsia="zh-CN" w:bidi="ar-SA"/>
            </w:rPr>
          </w:pPr>
          <w:r>
            <w:rPr>
              <w:rFonts w:hint="default" w:ascii="Times New Roman" w:hAnsi="Times New Roman" w:eastAsia="宋体" w:cs="Times New Roman"/>
              <w:b w:val="0"/>
              <w:bCs w:val="0"/>
              <w:color w:val="auto"/>
              <w:kern w:val="2"/>
              <w:sz w:val="21"/>
              <w:szCs w:val="22"/>
              <w:highlight w:val="none"/>
              <w:lang w:val="en-US" w:eastAsia="zh-CN" w:bidi="ar-SA"/>
            </w:rPr>
            <w:fldChar w:fldCharType="begin"/>
          </w:r>
          <w:r>
            <w:rPr>
              <w:rFonts w:hint="default" w:ascii="Times New Roman" w:hAnsi="Times New Roman" w:eastAsia="宋体" w:cs="Times New Roman"/>
              <w:b w:val="0"/>
              <w:bCs w:val="0"/>
              <w:color w:val="auto"/>
              <w:kern w:val="2"/>
              <w:sz w:val="21"/>
              <w:szCs w:val="22"/>
              <w:highlight w:val="none"/>
              <w:lang w:val="en-US" w:eastAsia="zh-CN" w:bidi="ar-SA"/>
            </w:rPr>
            <w:instrText xml:space="preserve"> HYPERLINK \l "_Toc471726843" </w:instrText>
          </w:r>
          <w:r>
            <w:rPr>
              <w:rFonts w:hint="default" w:ascii="Times New Roman" w:hAnsi="Times New Roman" w:eastAsia="宋体" w:cs="Times New Roman"/>
              <w:b w:val="0"/>
              <w:bCs w:val="0"/>
              <w:color w:val="auto"/>
              <w:kern w:val="2"/>
              <w:sz w:val="21"/>
              <w:szCs w:val="22"/>
              <w:highlight w:val="none"/>
              <w:lang w:val="en-US" w:eastAsia="zh-CN" w:bidi="ar-SA"/>
            </w:rPr>
            <w:fldChar w:fldCharType="separate"/>
          </w:r>
          <w:r>
            <w:rPr>
              <w:rFonts w:hint="default" w:ascii="Times New Roman" w:hAnsi="Times New Roman" w:eastAsia="宋体" w:cs="Times New Roman"/>
              <w:b w:val="0"/>
              <w:bCs w:val="0"/>
              <w:color w:val="auto"/>
              <w:kern w:val="2"/>
              <w:sz w:val="21"/>
              <w:szCs w:val="22"/>
              <w:highlight w:val="none"/>
              <w:lang w:val="en-US" w:eastAsia="zh-CN" w:bidi="ar-SA"/>
            </w:rPr>
            <w:t>3  术语和定义</w:t>
          </w:r>
          <w:r>
            <w:rPr>
              <w:rFonts w:hint="eastAsia" w:ascii="Times New Roman" w:eastAsia="宋体" w:cs="Times New Roman"/>
              <w:b w:val="0"/>
              <w:bCs w:val="0"/>
              <w:color w:val="auto"/>
              <w:kern w:val="2"/>
              <w:sz w:val="21"/>
              <w:szCs w:val="22"/>
              <w:highlight w:val="none"/>
              <w:lang w:val="en-US" w:eastAsia="zh-CN" w:bidi="ar-SA"/>
            </w:rPr>
            <w:tab/>
          </w:r>
          <w:r>
            <w:rPr>
              <w:rFonts w:hint="eastAsia" w:ascii="Times New Roman" w:eastAsia="宋体" w:cs="Times New Roman"/>
              <w:b w:val="0"/>
              <w:bCs w:val="0"/>
              <w:color w:val="auto"/>
              <w:kern w:val="2"/>
              <w:sz w:val="21"/>
              <w:szCs w:val="22"/>
              <w:highlight w:val="none"/>
              <w:lang w:val="en-US" w:eastAsia="zh-CN" w:bidi="ar-SA"/>
            </w:rPr>
            <w:t>1</w:t>
          </w:r>
          <w:r>
            <w:rPr>
              <w:rFonts w:hint="default" w:ascii="Times New Roman" w:hAnsi="Times New Roman" w:eastAsia="宋体" w:cs="Times New Roman"/>
              <w:b w:val="0"/>
              <w:bCs w:val="0"/>
              <w:color w:val="auto"/>
              <w:kern w:val="2"/>
              <w:sz w:val="21"/>
              <w:szCs w:val="22"/>
              <w:highlight w:val="none"/>
              <w:lang w:val="en-US" w:eastAsia="zh-CN" w:bidi="ar-SA"/>
            </w:rPr>
            <w:fldChar w:fldCharType="end"/>
          </w:r>
        </w:p>
        <w:p w14:paraId="79FD8345">
          <w:pPr>
            <w:pStyle w:val="13"/>
            <w:keepNext w:val="0"/>
            <w:keepLines w:val="0"/>
            <w:pageBreakBefore w:val="0"/>
            <w:widowControl w:val="0"/>
            <w:tabs>
              <w:tab w:val="right" w:leader="dot" w:pos="7980"/>
              <w:tab w:val="right" w:leader="dot" w:pos="8296"/>
              <w:tab w:val="right" w:leader="dot" w:pos="8400"/>
            </w:tabs>
            <w:kinsoku/>
            <w:wordWrap/>
            <w:overflowPunct/>
            <w:topLinePunct w:val="0"/>
            <w:autoSpaceDE/>
            <w:autoSpaceDN/>
            <w:bidi w:val="0"/>
            <w:adjustRightInd/>
            <w:snapToGrid/>
            <w:spacing w:before="0" w:after="0" w:line="240" w:lineRule="auto"/>
            <w:textAlignment w:val="auto"/>
            <w:rPr>
              <w:rFonts w:hint="default" w:ascii="Times New Roman" w:hAnsi="Times New Roman" w:eastAsia="宋体" w:cs="Times New Roman"/>
              <w:b w:val="0"/>
              <w:bCs w:val="0"/>
              <w:color w:val="auto"/>
              <w:kern w:val="2"/>
              <w:sz w:val="21"/>
              <w:szCs w:val="22"/>
              <w:highlight w:val="none"/>
              <w:lang w:val="en-US" w:eastAsia="zh-CN" w:bidi="ar-SA"/>
            </w:rPr>
          </w:pPr>
          <w:r>
            <w:rPr>
              <w:rFonts w:hint="default" w:ascii="Times New Roman" w:hAnsi="Times New Roman" w:eastAsia="宋体" w:cs="Times New Roman"/>
              <w:b w:val="0"/>
              <w:bCs w:val="0"/>
              <w:color w:val="auto"/>
              <w:kern w:val="2"/>
              <w:sz w:val="21"/>
              <w:szCs w:val="22"/>
              <w:highlight w:val="none"/>
              <w:lang w:val="en-US" w:eastAsia="zh-CN" w:bidi="ar-SA"/>
            </w:rPr>
            <w:t xml:space="preserve">4  </w:t>
          </w:r>
          <w:r>
            <w:rPr>
              <w:rFonts w:hint="default" w:ascii="Times New Roman" w:hAnsi="Times New Roman" w:eastAsia="宋体" w:cs="Times New Roman"/>
              <w:b w:val="0"/>
              <w:bCs w:val="0"/>
              <w:color w:val="auto"/>
              <w:sz w:val="21"/>
              <w:szCs w:val="22"/>
              <w:highlight w:val="none"/>
            </w:rPr>
            <w:t>危险因素</w:t>
          </w:r>
          <w:r>
            <w:rPr>
              <w:rFonts w:hint="default" w:ascii="Times New Roman" w:hAnsi="Times New Roman" w:eastAsia="宋体" w:cs="Times New Roman"/>
              <w:b w:val="0"/>
              <w:bCs w:val="0"/>
              <w:color w:val="auto"/>
              <w:sz w:val="21"/>
              <w:szCs w:val="22"/>
              <w:highlight w:val="none"/>
              <w:lang w:val="en-US" w:eastAsia="zh-CN"/>
            </w:rPr>
            <w:t>与</w:t>
          </w:r>
          <w:r>
            <w:rPr>
              <w:rFonts w:hint="default" w:ascii="Times New Roman" w:hAnsi="Times New Roman" w:eastAsia="宋体" w:cs="Times New Roman"/>
              <w:b w:val="0"/>
              <w:bCs w:val="0"/>
              <w:color w:val="auto"/>
              <w:sz w:val="21"/>
              <w:szCs w:val="22"/>
              <w:highlight w:val="none"/>
            </w:rPr>
            <w:t>中医病因病机</w:t>
          </w:r>
          <w:r>
            <w:rPr>
              <w:rFonts w:hint="eastAsia" w:ascii="Times New Roman" w:eastAsia="宋体" w:cs="Times New Roman"/>
              <w:b w:val="0"/>
              <w:bCs w:val="0"/>
              <w:color w:val="auto"/>
              <w:sz w:val="21"/>
              <w:szCs w:val="22"/>
              <w:highlight w:val="none"/>
              <w:lang w:val="en-US" w:eastAsia="zh-CN"/>
            </w:rPr>
            <w:tab/>
          </w:r>
          <w:r>
            <w:rPr>
              <w:rFonts w:hint="default" w:ascii="Times New Roman" w:hAnsi="Times New Roman" w:eastAsia="宋体" w:cs="Times New Roman"/>
              <w:b w:val="0"/>
              <w:bCs w:val="0"/>
              <w:color w:val="auto"/>
              <w:kern w:val="2"/>
              <w:sz w:val="21"/>
              <w:szCs w:val="22"/>
              <w:highlight w:val="none"/>
              <w:lang w:val="en-US" w:eastAsia="zh-CN" w:bidi="ar-SA"/>
            </w:rPr>
            <w:t>1</w:t>
          </w:r>
        </w:p>
        <w:p w14:paraId="0E3A83DD">
          <w:pPr>
            <w:pStyle w:val="13"/>
            <w:keepNext w:val="0"/>
            <w:keepLines w:val="0"/>
            <w:pageBreakBefore w:val="0"/>
            <w:widowControl w:val="0"/>
            <w:tabs>
              <w:tab w:val="right" w:leader="dot" w:pos="7980"/>
              <w:tab w:val="right" w:leader="dot" w:pos="8296"/>
              <w:tab w:val="right" w:leader="dot" w:pos="8400"/>
            </w:tabs>
            <w:kinsoku/>
            <w:wordWrap/>
            <w:overflowPunct/>
            <w:topLinePunct w:val="0"/>
            <w:autoSpaceDE/>
            <w:autoSpaceDN/>
            <w:bidi w:val="0"/>
            <w:adjustRightInd/>
            <w:snapToGrid/>
            <w:spacing w:before="0" w:after="0" w:line="240" w:lineRule="auto"/>
            <w:textAlignment w:val="auto"/>
            <w:rPr>
              <w:rFonts w:hint="default" w:ascii="Times New Roman" w:hAnsi="Times New Roman" w:eastAsia="宋体" w:cs="Times New Roman"/>
              <w:b w:val="0"/>
              <w:bCs w:val="0"/>
              <w:color w:val="auto"/>
              <w:kern w:val="2"/>
              <w:sz w:val="21"/>
              <w:szCs w:val="22"/>
              <w:highlight w:val="none"/>
              <w:lang w:val="en-US" w:eastAsia="zh-CN" w:bidi="ar-SA"/>
            </w:rPr>
          </w:pPr>
          <w:r>
            <w:rPr>
              <w:rFonts w:hint="default" w:ascii="Times New Roman" w:hAnsi="Times New Roman" w:eastAsia="宋体" w:cs="Times New Roman"/>
              <w:b w:val="0"/>
              <w:bCs w:val="0"/>
              <w:color w:val="auto"/>
              <w:kern w:val="2"/>
              <w:sz w:val="21"/>
              <w:szCs w:val="22"/>
              <w:highlight w:val="none"/>
              <w:lang w:val="en-US" w:eastAsia="zh-CN" w:bidi="ar-SA"/>
            </w:rPr>
            <w:fldChar w:fldCharType="begin"/>
          </w:r>
          <w:r>
            <w:rPr>
              <w:rFonts w:hint="default" w:ascii="Times New Roman" w:hAnsi="Times New Roman" w:eastAsia="宋体" w:cs="Times New Roman"/>
              <w:b w:val="0"/>
              <w:bCs w:val="0"/>
              <w:color w:val="auto"/>
              <w:kern w:val="2"/>
              <w:sz w:val="21"/>
              <w:szCs w:val="22"/>
              <w:highlight w:val="none"/>
              <w:lang w:val="en-US" w:eastAsia="zh-CN" w:bidi="ar-SA"/>
            </w:rPr>
            <w:instrText xml:space="preserve"> HYPERLINK \l "_Toc471726844" </w:instrText>
          </w:r>
          <w:r>
            <w:rPr>
              <w:rFonts w:hint="default" w:ascii="Times New Roman" w:hAnsi="Times New Roman" w:eastAsia="宋体" w:cs="Times New Roman"/>
              <w:b w:val="0"/>
              <w:bCs w:val="0"/>
              <w:color w:val="auto"/>
              <w:kern w:val="2"/>
              <w:sz w:val="21"/>
              <w:szCs w:val="22"/>
              <w:highlight w:val="none"/>
              <w:lang w:val="en-US" w:eastAsia="zh-CN" w:bidi="ar-SA"/>
            </w:rPr>
            <w:fldChar w:fldCharType="separate"/>
          </w:r>
          <w:r>
            <w:rPr>
              <w:rFonts w:hint="default" w:ascii="Times New Roman" w:hAnsi="Times New Roman" w:eastAsia="宋体" w:cs="Times New Roman"/>
              <w:b w:val="0"/>
              <w:bCs w:val="0"/>
              <w:color w:val="auto"/>
              <w:kern w:val="2"/>
              <w:sz w:val="21"/>
              <w:szCs w:val="22"/>
              <w:highlight w:val="none"/>
              <w:lang w:val="en-US" w:eastAsia="zh-CN" w:bidi="ar-SA"/>
            </w:rPr>
            <w:t>5  诊断</w:t>
          </w:r>
          <w:r>
            <w:rPr>
              <w:rFonts w:hint="eastAsia" w:ascii="Times New Roman" w:eastAsia="宋体" w:cs="Times New Roman"/>
              <w:b w:val="0"/>
              <w:bCs w:val="0"/>
              <w:color w:val="auto"/>
              <w:kern w:val="2"/>
              <w:sz w:val="21"/>
              <w:szCs w:val="22"/>
              <w:highlight w:val="none"/>
              <w:lang w:val="en-US" w:eastAsia="zh-CN" w:bidi="ar-SA"/>
            </w:rPr>
            <w:tab/>
          </w:r>
          <w:r>
            <w:rPr>
              <w:rFonts w:hint="eastAsia" w:ascii="Times New Roman" w:eastAsia="宋体" w:cs="Times New Roman"/>
              <w:b w:val="0"/>
              <w:bCs w:val="0"/>
              <w:color w:val="auto"/>
              <w:kern w:val="2"/>
              <w:sz w:val="21"/>
              <w:szCs w:val="22"/>
              <w:highlight w:val="none"/>
              <w:lang w:val="en-US" w:eastAsia="zh-CN" w:bidi="ar-SA"/>
            </w:rPr>
            <w:t>1</w:t>
          </w:r>
          <w:r>
            <w:rPr>
              <w:rFonts w:hint="default" w:ascii="Times New Roman" w:hAnsi="Times New Roman" w:eastAsia="宋体" w:cs="Times New Roman"/>
              <w:b w:val="0"/>
              <w:bCs w:val="0"/>
              <w:color w:val="auto"/>
              <w:kern w:val="2"/>
              <w:sz w:val="21"/>
              <w:szCs w:val="22"/>
              <w:highlight w:val="none"/>
              <w:lang w:val="en-US" w:eastAsia="zh-CN" w:bidi="ar-SA"/>
            </w:rPr>
            <w:fldChar w:fldCharType="end"/>
          </w:r>
        </w:p>
        <w:p w14:paraId="60ADC83B">
          <w:pPr>
            <w:pStyle w:val="13"/>
            <w:keepNext w:val="0"/>
            <w:keepLines w:val="0"/>
            <w:pageBreakBefore w:val="0"/>
            <w:widowControl w:val="0"/>
            <w:tabs>
              <w:tab w:val="right" w:leader="dot" w:pos="7980"/>
              <w:tab w:val="right" w:leader="dot" w:pos="8296"/>
              <w:tab w:val="right" w:leader="dot" w:pos="8400"/>
            </w:tabs>
            <w:kinsoku/>
            <w:wordWrap/>
            <w:overflowPunct/>
            <w:topLinePunct w:val="0"/>
            <w:autoSpaceDE/>
            <w:autoSpaceDN/>
            <w:bidi w:val="0"/>
            <w:adjustRightInd/>
            <w:snapToGrid/>
            <w:spacing w:before="0" w:after="0" w:line="240" w:lineRule="auto"/>
            <w:ind w:firstLine="420" w:firstLineChars="200"/>
            <w:textAlignment w:val="auto"/>
            <w:rPr>
              <w:rFonts w:hint="default" w:ascii="Times New Roman" w:hAnsi="Times New Roman" w:eastAsia="宋体" w:cs="Times New Roman"/>
              <w:b w:val="0"/>
              <w:bCs w:val="0"/>
              <w:color w:val="auto"/>
              <w:kern w:val="2"/>
              <w:sz w:val="21"/>
              <w:szCs w:val="22"/>
              <w:highlight w:val="none"/>
              <w:lang w:val="en-US" w:eastAsia="zh-CN" w:bidi="ar-SA"/>
            </w:rPr>
          </w:pPr>
          <w:r>
            <w:rPr>
              <w:rFonts w:hint="default" w:ascii="Times New Roman" w:hAnsi="Times New Roman" w:eastAsia="宋体" w:cs="Times New Roman"/>
              <w:b w:val="0"/>
              <w:bCs w:val="0"/>
              <w:color w:val="auto"/>
              <w:kern w:val="2"/>
              <w:sz w:val="21"/>
              <w:szCs w:val="22"/>
              <w:highlight w:val="none"/>
              <w:lang w:val="en-US" w:eastAsia="zh-CN" w:bidi="ar-SA"/>
            </w:rPr>
            <w:fldChar w:fldCharType="begin"/>
          </w:r>
          <w:r>
            <w:rPr>
              <w:rFonts w:hint="default" w:ascii="Times New Roman" w:hAnsi="Times New Roman" w:eastAsia="宋体" w:cs="Times New Roman"/>
              <w:b w:val="0"/>
              <w:bCs w:val="0"/>
              <w:color w:val="auto"/>
              <w:kern w:val="2"/>
              <w:sz w:val="21"/>
              <w:szCs w:val="22"/>
              <w:highlight w:val="none"/>
              <w:lang w:val="en-US" w:eastAsia="zh-CN" w:bidi="ar-SA"/>
            </w:rPr>
            <w:instrText xml:space="preserve"> HYPERLINK \l "_Toc471726845" </w:instrText>
          </w:r>
          <w:r>
            <w:rPr>
              <w:rFonts w:hint="default" w:ascii="Times New Roman" w:hAnsi="Times New Roman" w:eastAsia="宋体" w:cs="Times New Roman"/>
              <w:b w:val="0"/>
              <w:bCs w:val="0"/>
              <w:color w:val="auto"/>
              <w:kern w:val="2"/>
              <w:sz w:val="21"/>
              <w:szCs w:val="22"/>
              <w:highlight w:val="none"/>
              <w:lang w:val="en-US" w:eastAsia="zh-CN" w:bidi="ar-SA"/>
            </w:rPr>
            <w:fldChar w:fldCharType="separate"/>
          </w:r>
          <w:r>
            <w:rPr>
              <w:rFonts w:hint="default" w:ascii="Times New Roman" w:hAnsi="Times New Roman" w:eastAsia="宋体" w:cs="Times New Roman"/>
              <w:b w:val="0"/>
              <w:bCs w:val="0"/>
              <w:color w:val="auto"/>
              <w:kern w:val="2"/>
              <w:sz w:val="21"/>
              <w:szCs w:val="22"/>
              <w:highlight w:val="none"/>
              <w:lang w:val="en-US" w:eastAsia="zh-CN" w:bidi="ar-SA"/>
            </w:rPr>
            <w:t>5.1  诊断要点</w:t>
          </w:r>
          <w:r>
            <w:rPr>
              <w:rFonts w:hint="eastAsia" w:ascii="Times New Roman" w:eastAsia="宋体" w:cs="Times New Roman"/>
              <w:b w:val="0"/>
              <w:bCs w:val="0"/>
              <w:color w:val="auto"/>
              <w:kern w:val="2"/>
              <w:sz w:val="21"/>
              <w:szCs w:val="22"/>
              <w:highlight w:val="none"/>
              <w:lang w:val="en-US" w:eastAsia="zh-CN" w:bidi="ar-SA"/>
            </w:rPr>
            <w:tab/>
          </w:r>
          <w:r>
            <w:rPr>
              <w:rFonts w:hint="eastAsia" w:ascii="Times New Roman" w:eastAsia="宋体" w:cs="Times New Roman"/>
              <w:b w:val="0"/>
              <w:bCs w:val="0"/>
              <w:color w:val="auto"/>
              <w:kern w:val="2"/>
              <w:sz w:val="21"/>
              <w:szCs w:val="22"/>
              <w:highlight w:val="none"/>
              <w:lang w:val="en-US" w:eastAsia="zh-CN" w:bidi="ar-SA"/>
            </w:rPr>
            <w:t>1</w:t>
          </w:r>
          <w:r>
            <w:rPr>
              <w:rFonts w:hint="default" w:ascii="Times New Roman" w:hAnsi="Times New Roman" w:eastAsia="宋体" w:cs="Times New Roman"/>
              <w:b w:val="0"/>
              <w:bCs w:val="0"/>
              <w:color w:val="auto"/>
              <w:kern w:val="2"/>
              <w:sz w:val="21"/>
              <w:szCs w:val="22"/>
              <w:highlight w:val="none"/>
              <w:lang w:val="en-US" w:eastAsia="zh-CN" w:bidi="ar-SA"/>
            </w:rPr>
            <w:fldChar w:fldCharType="end"/>
          </w:r>
        </w:p>
        <w:p w14:paraId="5246C250">
          <w:pPr>
            <w:pStyle w:val="13"/>
            <w:keepNext w:val="0"/>
            <w:keepLines w:val="0"/>
            <w:pageBreakBefore w:val="0"/>
            <w:widowControl w:val="0"/>
            <w:tabs>
              <w:tab w:val="right" w:leader="dot" w:pos="7980"/>
              <w:tab w:val="right" w:leader="dot" w:pos="8296"/>
              <w:tab w:val="right" w:leader="dot" w:pos="8400"/>
            </w:tabs>
            <w:kinsoku/>
            <w:wordWrap/>
            <w:overflowPunct/>
            <w:topLinePunct w:val="0"/>
            <w:autoSpaceDE/>
            <w:autoSpaceDN/>
            <w:bidi w:val="0"/>
            <w:adjustRightInd/>
            <w:snapToGrid/>
            <w:spacing w:before="0" w:after="0" w:line="240" w:lineRule="auto"/>
            <w:ind w:firstLine="420" w:firstLineChars="200"/>
            <w:textAlignment w:val="auto"/>
            <w:rPr>
              <w:rFonts w:hint="default" w:ascii="Times New Roman" w:hAnsi="Times New Roman" w:eastAsia="宋体" w:cs="Times New Roman"/>
              <w:b w:val="0"/>
              <w:bCs w:val="0"/>
              <w:color w:val="auto"/>
              <w:kern w:val="2"/>
              <w:sz w:val="21"/>
              <w:szCs w:val="22"/>
              <w:highlight w:val="none"/>
              <w:lang w:val="en-US" w:eastAsia="zh-CN" w:bidi="ar-SA"/>
            </w:rPr>
          </w:pPr>
          <w:r>
            <w:rPr>
              <w:rFonts w:hint="default" w:ascii="Times New Roman" w:hAnsi="Times New Roman" w:eastAsia="宋体" w:cs="Times New Roman"/>
              <w:b w:val="0"/>
              <w:bCs w:val="0"/>
              <w:color w:val="auto"/>
              <w:kern w:val="2"/>
              <w:sz w:val="21"/>
              <w:szCs w:val="22"/>
              <w:highlight w:val="none"/>
              <w:lang w:val="en-US" w:eastAsia="zh-CN" w:bidi="ar-SA"/>
            </w:rPr>
            <w:t>5.</w:t>
          </w:r>
          <w:r>
            <w:rPr>
              <w:rFonts w:hint="eastAsia" w:ascii="Times New Roman" w:eastAsia="宋体" w:cs="Times New Roman"/>
              <w:b w:val="0"/>
              <w:bCs w:val="0"/>
              <w:color w:val="auto"/>
              <w:kern w:val="2"/>
              <w:sz w:val="21"/>
              <w:szCs w:val="22"/>
              <w:highlight w:val="none"/>
              <w:lang w:val="en-US" w:eastAsia="zh-CN" w:bidi="ar-SA"/>
            </w:rPr>
            <w:t>2</w:t>
          </w:r>
          <w:r>
            <w:rPr>
              <w:rFonts w:hint="default" w:ascii="Times New Roman" w:hAnsi="Times New Roman" w:eastAsia="宋体" w:cs="Times New Roman"/>
              <w:b w:val="0"/>
              <w:bCs w:val="0"/>
              <w:color w:val="auto"/>
              <w:kern w:val="2"/>
              <w:sz w:val="21"/>
              <w:szCs w:val="22"/>
              <w:highlight w:val="none"/>
              <w:lang w:val="en-US" w:eastAsia="zh-CN" w:bidi="ar-SA"/>
            </w:rPr>
            <w:t xml:space="preserve">  鉴别诊断</w:t>
          </w:r>
          <w:r>
            <w:rPr>
              <w:rFonts w:hint="eastAsia" w:ascii="Times New Roman" w:eastAsia="宋体" w:cs="Times New Roman"/>
              <w:b w:val="0"/>
              <w:bCs w:val="0"/>
              <w:color w:val="auto"/>
              <w:kern w:val="2"/>
              <w:sz w:val="21"/>
              <w:szCs w:val="22"/>
              <w:highlight w:val="none"/>
              <w:lang w:val="en-US" w:eastAsia="zh-CN" w:bidi="ar-SA"/>
            </w:rPr>
            <w:tab/>
          </w:r>
          <w:r>
            <w:rPr>
              <w:rFonts w:hint="eastAsia" w:ascii="Times New Roman" w:eastAsia="宋体" w:cs="Times New Roman"/>
              <w:b w:val="0"/>
              <w:bCs w:val="0"/>
              <w:color w:val="auto"/>
              <w:kern w:val="2"/>
              <w:sz w:val="21"/>
              <w:szCs w:val="22"/>
              <w:highlight w:val="none"/>
              <w:lang w:val="en-US" w:eastAsia="zh-CN" w:bidi="ar-SA"/>
            </w:rPr>
            <w:t>3</w:t>
          </w:r>
        </w:p>
        <w:p w14:paraId="541B422D">
          <w:pPr>
            <w:pStyle w:val="13"/>
            <w:keepNext w:val="0"/>
            <w:keepLines w:val="0"/>
            <w:pageBreakBefore w:val="0"/>
            <w:widowControl w:val="0"/>
            <w:tabs>
              <w:tab w:val="right" w:leader="dot" w:pos="7980"/>
              <w:tab w:val="right" w:leader="dot" w:pos="8296"/>
              <w:tab w:val="right" w:leader="dot" w:pos="8400"/>
            </w:tabs>
            <w:kinsoku/>
            <w:wordWrap/>
            <w:overflowPunct/>
            <w:topLinePunct w:val="0"/>
            <w:autoSpaceDE/>
            <w:autoSpaceDN/>
            <w:bidi w:val="0"/>
            <w:adjustRightInd/>
            <w:snapToGrid/>
            <w:spacing w:before="0" w:after="0" w:line="240" w:lineRule="auto"/>
            <w:ind w:firstLine="420" w:firstLineChars="200"/>
            <w:textAlignment w:val="auto"/>
            <w:rPr>
              <w:rFonts w:hint="default" w:ascii="Times New Roman" w:hAnsi="Times New Roman" w:eastAsia="宋体" w:cs="Times New Roman"/>
              <w:b w:val="0"/>
              <w:bCs w:val="0"/>
              <w:color w:val="auto"/>
              <w:kern w:val="2"/>
              <w:sz w:val="21"/>
              <w:szCs w:val="22"/>
              <w:highlight w:val="none"/>
              <w:lang w:val="en-US" w:eastAsia="zh-CN" w:bidi="ar-SA"/>
            </w:rPr>
          </w:pPr>
          <w:r>
            <w:rPr>
              <w:rFonts w:hint="default" w:ascii="Times New Roman" w:hAnsi="Times New Roman" w:eastAsia="宋体" w:cs="Times New Roman"/>
              <w:b w:val="0"/>
              <w:bCs w:val="0"/>
              <w:color w:val="auto"/>
              <w:kern w:val="2"/>
              <w:sz w:val="21"/>
              <w:szCs w:val="22"/>
              <w:highlight w:val="none"/>
              <w:lang w:val="en-US" w:eastAsia="zh-CN" w:bidi="ar-SA"/>
            </w:rPr>
            <w:fldChar w:fldCharType="begin"/>
          </w:r>
          <w:r>
            <w:rPr>
              <w:rFonts w:hint="default" w:ascii="Times New Roman" w:hAnsi="Times New Roman" w:eastAsia="宋体" w:cs="Times New Roman"/>
              <w:b w:val="0"/>
              <w:bCs w:val="0"/>
              <w:color w:val="auto"/>
              <w:kern w:val="2"/>
              <w:sz w:val="21"/>
              <w:szCs w:val="22"/>
              <w:highlight w:val="none"/>
              <w:lang w:val="en-US" w:eastAsia="zh-CN" w:bidi="ar-SA"/>
            </w:rPr>
            <w:instrText xml:space="preserve"> HYPERLINK \l "_Toc471726850" </w:instrText>
          </w:r>
          <w:r>
            <w:rPr>
              <w:rFonts w:hint="default" w:ascii="Times New Roman" w:hAnsi="Times New Roman" w:eastAsia="宋体" w:cs="Times New Roman"/>
              <w:b w:val="0"/>
              <w:bCs w:val="0"/>
              <w:color w:val="auto"/>
              <w:kern w:val="2"/>
              <w:sz w:val="21"/>
              <w:szCs w:val="22"/>
              <w:highlight w:val="none"/>
              <w:lang w:val="en-US" w:eastAsia="zh-CN" w:bidi="ar-SA"/>
            </w:rPr>
            <w:fldChar w:fldCharType="separate"/>
          </w:r>
          <w:r>
            <w:rPr>
              <w:rFonts w:hint="default" w:ascii="Times New Roman" w:hAnsi="Times New Roman" w:eastAsia="宋体" w:cs="Times New Roman"/>
              <w:b w:val="0"/>
              <w:bCs w:val="0"/>
              <w:color w:val="auto"/>
              <w:kern w:val="2"/>
              <w:sz w:val="21"/>
              <w:szCs w:val="22"/>
              <w:highlight w:val="none"/>
              <w:lang w:val="en-US" w:eastAsia="zh-CN" w:bidi="ar-SA"/>
            </w:rPr>
            <w:t>5.</w:t>
          </w:r>
          <w:r>
            <w:rPr>
              <w:rFonts w:hint="eastAsia" w:ascii="Times New Roman" w:eastAsia="宋体" w:cs="Times New Roman"/>
              <w:b w:val="0"/>
              <w:bCs w:val="0"/>
              <w:color w:val="auto"/>
              <w:kern w:val="2"/>
              <w:sz w:val="21"/>
              <w:szCs w:val="22"/>
              <w:highlight w:val="none"/>
              <w:lang w:val="en-US" w:eastAsia="zh-CN" w:bidi="ar-SA"/>
            </w:rPr>
            <w:t>3</w:t>
          </w:r>
          <w:r>
            <w:rPr>
              <w:rFonts w:hint="default" w:ascii="Times New Roman" w:hAnsi="Times New Roman" w:eastAsia="宋体" w:cs="Times New Roman"/>
              <w:b w:val="0"/>
              <w:bCs w:val="0"/>
              <w:color w:val="auto"/>
              <w:kern w:val="2"/>
              <w:sz w:val="21"/>
              <w:szCs w:val="22"/>
              <w:highlight w:val="none"/>
              <w:lang w:val="en-US" w:eastAsia="zh-CN" w:bidi="ar-SA"/>
            </w:rPr>
            <w:t xml:space="preserve">  证候要素诊断</w:t>
          </w:r>
          <w:r>
            <w:rPr>
              <w:rFonts w:hint="default" w:ascii="Times New Roman" w:hAnsi="Times New Roman" w:eastAsia="宋体" w:cs="Times New Roman"/>
              <w:b w:val="0"/>
              <w:bCs w:val="0"/>
              <w:color w:val="auto"/>
              <w:kern w:val="2"/>
              <w:sz w:val="21"/>
              <w:szCs w:val="22"/>
              <w:highlight w:val="none"/>
              <w:lang w:val="en-US" w:eastAsia="zh-CN" w:bidi="ar-SA"/>
            </w:rPr>
            <w:fldChar w:fldCharType="end"/>
          </w:r>
          <w:r>
            <w:rPr>
              <w:rFonts w:hint="eastAsia" w:ascii="Times New Roman" w:eastAsia="宋体" w:cs="Times New Roman"/>
              <w:b w:val="0"/>
              <w:bCs w:val="0"/>
              <w:color w:val="auto"/>
              <w:kern w:val="2"/>
              <w:sz w:val="21"/>
              <w:szCs w:val="22"/>
              <w:highlight w:val="none"/>
              <w:lang w:val="en-US" w:eastAsia="zh-CN" w:bidi="ar-SA"/>
            </w:rPr>
            <w:tab/>
          </w:r>
          <w:r>
            <w:rPr>
              <w:rFonts w:hint="eastAsia" w:ascii="Times New Roman" w:eastAsia="宋体" w:cs="Times New Roman"/>
              <w:b w:val="0"/>
              <w:bCs w:val="0"/>
              <w:color w:val="auto"/>
              <w:kern w:val="2"/>
              <w:sz w:val="21"/>
              <w:szCs w:val="22"/>
              <w:highlight w:val="none"/>
              <w:lang w:val="en-US" w:eastAsia="zh-CN" w:bidi="ar-SA"/>
            </w:rPr>
            <w:t>3</w:t>
          </w:r>
        </w:p>
        <w:p w14:paraId="681B0DF2">
          <w:pPr>
            <w:pStyle w:val="13"/>
            <w:keepNext w:val="0"/>
            <w:keepLines w:val="0"/>
            <w:pageBreakBefore w:val="0"/>
            <w:widowControl w:val="0"/>
            <w:tabs>
              <w:tab w:val="right" w:leader="dot" w:pos="7980"/>
              <w:tab w:val="right" w:leader="dot" w:pos="8296"/>
              <w:tab w:val="right" w:leader="dot" w:pos="8400"/>
            </w:tabs>
            <w:kinsoku/>
            <w:wordWrap/>
            <w:overflowPunct/>
            <w:topLinePunct w:val="0"/>
            <w:autoSpaceDE/>
            <w:autoSpaceDN/>
            <w:bidi w:val="0"/>
            <w:adjustRightInd/>
            <w:snapToGrid/>
            <w:spacing w:before="0" w:after="0" w:line="240" w:lineRule="auto"/>
            <w:textAlignment w:val="auto"/>
            <w:rPr>
              <w:rFonts w:hint="default" w:ascii="Times New Roman" w:hAnsi="Times New Roman" w:eastAsia="宋体" w:cs="Times New Roman"/>
              <w:b w:val="0"/>
              <w:bCs w:val="0"/>
              <w:color w:val="auto"/>
              <w:kern w:val="2"/>
              <w:sz w:val="21"/>
              <w:szCs w:val="22"/>
              <w:highlight w:val="none"/>
              <w:lang w:val="en-US" w:eastAsia="zh-CN" w:bidi="ar-SA"/>
            </w:rPr>
          </w:pPr>
          <w:r>
            <w:rPr>
              <w:rFonts w:hint="default" w:ascii="Times New Roman" w:hAnsi="Times New Roman" w:eastAsia="宋体" w:cs="Times New Roman"/>
              <w:b w:val="0"/>
              <w:bCs w:val="0"/>
              <w:color w:val="auto"/>
              <w:kern w:val="2"/>
              <w:sz w:val="21"/>
              <w:szCs w:val="22"/>
              <w:highlight w:val="none"/>
              <w:lang w:val="en-US" w:eastAsia="zh-CN" w:bidi="ar-SA"/>
            </w:rPr>
            <w:fldChar w:fldCharType="begin"/>
          </w:r>
          <w:r>
            <w:rPr>
              <w:rFonts w:hint="default" w:ascii="Times New Roman" w:hAnsi="Times New Roman" w:eastAsia="宋体" w:cs="Times New Roman"/>
              <w:b w:val="0"/>
              <w:bCs w:val="0"/>
              <w:color w:val="auto"/>
              <w:kern w:val="2"/>
              <w:sz w:val="21"/>
              <w:szCs w:val="22"/>
              <w:highlight w:val="none"/>
              <w:lang w:val="en-US" w:eastAsia="zh-CN" w:bidi="ar-SA"/>
            </w:rPr>
            <w:instrText xml:space="preserve"> HYPERLINK \l "_Toc471726863" </w:instrText>
          </w:r>
          <w:r>
            <w:rPr>
              <w:rFonts w:hint="default" w:ascii="Times New Roman" w:hAnsi="Times New Roman" w:eastAsia="宋体" w:cs="Times New Roman"/>
              <w:b w:val="0"/>
              <w:bCs w:val="0"/>
              <w:color w:val="auto"/>
              <w:kern w:val="2"/>
              <w:sz w:val="21"/>
              <w:szCs w:val="22"/>
              <w:highlight w:val="none"/>
              <w:lang w:val="en-US" w:eastAsia="zh-CN" w:bidi="ar-SA"/>
            </w:rPr>
            <w:fldChar w:fldCharType="separate"/>
          </w:r>
          <w:r>
            <w:rPr>
              <w:rFonts w:hint="default" w:ascii="Times New Roman" w:hAnsi="Times New Roman" w:eastAsia="宋体" w:cs="Times New Roman"/>
              <w:b w:val="0"/>
              <w:bCs w:val="0"/>
              <w:color w:val="auto"/>
              <w:kern w:val="2"/>
              <w:sz w:val="21"/>
              <w:szCs w:val="22"/>
              <w:highlight w:val="none"/>
              <w:lang w:val="en-US" w:eastAsia="zh-CN" w:bidi="ar-SA"/>
            </w:rPr>
            <w:t>6  治疗</w:t>
          </w:r>
          <w:r>
            <w:rPr>
              <w:rFonts w:hint="default" w:ascii="Times New Roman" w:hAnsi="Times New Roman" w:eastAsia="宋体" w:cs="Times New Roman"/>
              <w:b w:val="0"/>
              <w:bCs w:val="0"/>
              <w:color w:val="auto"/>
              <w:kern w:val="2"/>
              <w:sz w:val="21"/>
              <w:szCs w:val="22"/>
              <w:highlight w:val="none"/>
              <w:lang w:val="en-US" w:eastAsia="zh-CN" w:bidi="ar-SA"/>
            </w:rPr>
            <w:fldChar w:fldCharType="end"/>
          </w:r>
          <w:r>
            <w:rPr>
              <w:rFonts w:hint="eastAsia" w:ascii="Times New Roman" w:eastAsia="宋体" w:cs="Times New Roman"/>
              <w:b w:val="0"/>
              <w:bCs w:val="0"/>
              <w:color w:val="auto"/>
              <w:kern w:val="2"/>
              <w:sz w:val="21"/>
              <w:szCs w:val="22"/>
              <w:highlight w:val="none"/>
              <w:lang w:val="en-US" w:eastAsia="zh-CN" w:bidi="ar-SA"/>
            </w:rPr>
            <w:tab/>
          </w:r>
          <w:r>
            <w:rPr>
              <w:rFonts w:hint="eastAsia" w:ascii="Times New Roman" w:eastAsia="宋体" w:cs="Times New Roman"/>
              <w:b w:val="0"/>
              <w:bCs w:val="0"/>
              <w:color w:val="auto"/>
              <w:kern w:val="2"/>
              <w:sz w:val="21"/>
              <w:szCs w:val="22"/>
              <w:highlight w:val="none"/>
              <w:lang w:val="en-US" w:eastAsia="zh-CN" w:bidi="ar-SA"/>
            </w:rPr>
            <w:t>3</w:t>
          </w:r>
        </w:p>
        <w:p w14:paraId="1E8C867D">
          <w:pPr>
            <w:pStyle w:val="13"/>
            <w:keepNext w:val="0"/>
            <w:keepLines w:val="0"/>
            <w:pageBreakBefore w:val="0"/>
            <w:widowControl w:val="0"/>
            <w:tabs>
              <w:tab w:val="right" w:leader="dot" w:pos="7980"/>
              <w:tab w:val="right" w:leader="dot" w:pos="8296"/>
              <w:tab w:val="right" w:leader="dot" w:pos="8400"/>
            </w:tabs>
            <w:kinsoku/>
            <w:wordWrap/>
            <w:overflowPunct/>
            <w:topLinePunct w:val="0"/>
            <w:autoSpaceDE/>
            <w:autoSpaceDN/>
            <w:bidi w:val="0"/>
            <w:adjustRightInd/>
            <w:snapToGrid/>
            <w:spacing w:before="0" w:after="0" w:line="240" w:lineRule="auto"/>
            <w:ind w:firstLine="420" w:firstLineChars="200"/>
            <w:textAlignment w:val="auto"/>
            <w:rPr>
              <w:rFonts w:hint="default" w:ascii="Times New Roman" w:hAnsi="Times New Roman" w:eastAsia="宋体" w:cs="Times New Roman"/>
              <w:b w:val="0"/>
              <w:bCs w:val="0"/>
              <w:color w:val="auto"/>
              <w:kern w:val="2"/>
              <w:sz w:val="21"/>
              <w:szCs w:val="22"/>
              <w:highlight w:val="none"/>
              <w:lang w:val="en-US" w:eastAsia="zh-CN" w:bidi="ar-SA"/>
            </w:rPr>
          </w:pPr>
          <w:r>
            <w:rPr>
              <w:rFonts w:hint="default" w:ascii="Times New Roman" w:hAnsi="Times New Roman" w:eastAsia="宋体" w:cs="Times New Roman"/>
              <w:b w:val="0"/>
              <w:bCs w:val="0"/>
              <w:color w:val="auto"/>
              <w:kern w:val="2"/>
              <w:sz w:val="21"/>
              <w:szCs w:val="22"/>
              <w:highlight w:val="none"/>
              <w:lang w:val="en-US" w:eastAsia="zh-CN" w:bidi="ar-SA"/>
            </w:rPr>
            <w:t xml:space="preserve">6.1  </w:t>
          </w:r>
          <w:r>
            <w:rPr>
              <w:rFonts w:hint="eastAsia" w:ascii="Times New Roman" w:hAnsi="Times New Roman" w:eastAsia="宋体" w:cs="Times New Roman"/>
              <w:b w:val="0"/>
              <w:bCs/>
              <w:sz w:val="21"/>
              <w:szCs w:val="21"/>
              <w:lang w:val="en-US" w:eastAsia="zh-CN"/>
            </w:rPr>
            <w:t>中医治疗原则、时机与优势</w:t>
          </w:r>
          <w:r>
            <w:rPr>
              <w:rFonts w:hint="eastAsia" w:ascii="Times New Roman" w:eastAsia="宋体" w:cs="Times New Roman"/>
              <w:b w:val="0"/>
              <w:bCs/>
              <w:sz w:val="21"/>
              <w:szCs w:val="21"/>
              <w:lang w:val="en-US" w:eastAsia="zh-CN"/>
            </w:rPr>
            <w:tab/>
          </w:r>
          <w:r>
            <w:rPr>
              <w:rFonts w:hint="eastAsia" w:ascii="Times New Roman" w:eastAsia="宋体" w:cs="Times New Roman"/>
              <w:b w:val="0"/>
              <w:bCs w:val="0"/>
              <w:color w:val="auto"/>
              <w:kern w:val="2"/>
              <w:sz w:val="21"/>
              <w:szCs w:val="22"/>
              <w:highlight w:val="none"/>
              <w:lang w:val="en-US" w:eastAsia="zh-CN" w:bidi="ar-SA"/>
            </w:rPr>
            <w:t>3</w:t>
          </w:r>
        </w:p>
        <w:p w14:paraId="1DD68D26">
          <w:pPr>
            <w:pStyle w:val="13"/>
            <w:keepNext w:val="0"/>
            <w:keepLines w:val="0"/>
            <w:pageBreakBefore w:val="0"/>
            <w:widowControl w:val="0"/>
            <w:tabs>
              <w:tab w:val="right" w:leader="dot" w:pos="7980"/>
              <w:tab w:val="right" w:leader="dot" w:pos="8296"/>
              <w:tab w:val="right" w:leader="dot" w:pos="8400"/>
            </w:tabs>
            <w:kinsoku/>
            <w:wordWrap/>
            <w:overflowPunct/>
            <w:topLinePunct w:val="0"/>
            <w:autoSpaceDE/>
            <w:autoSpaceDN/>
            <w:bidi w:val="0"/>
            <w:adjustRightInd/>
            <w:snapToGrid/>
            <w:spacing w:before="0" w:after="0" w:line="240" w:lineRule="auto"/>
            <w:ind w:firstLine="420" w:firstLineChars="200"/>
            <w:textAlignment w:val="auto"/>
            <w:rPr>
              <w:rFonts w:hint="default" w:ascii="Times New Roman" w:hAnsi="Times New Roman" w:eastAsia="宋体" w:cs="Times New Roman"/>
              <w:b w:val="0"/>
              <w:bCs w:val="0"/>
              <w:color w:val="auto"/>
              <w:kern w:val="2"/>
              <w:sz w:val="21"/>
              <w:szCs w:val="22"/>
              <w:highlight w:val="none"/>
              <w:lang w:val="en-US" w:eastAsia="zh-CN" w:bidi="ar-SA"/>
            </w:rPr>
          </w:pPr>
          <w:r>
            <w:rPr>
              <w:rFonts w:hint="default" w:ascii="Times New Roman" w:hAnsi="Times New Roman" w:eastAsia="宋体" w:cs="Times New Roman"/>
              <w:b w:val="0"/>
              <w:bCs w:val="0"/>
              <w:color w:val="auto"/>
              <w:kern w:val="2"/>
              <w:sz w:val="21"/>
              <w:szCs w:val="22"/>
              <w:highlight w:val="none"/>
              <w:lang w:val="en-US" w:eastAsia="zh-CN" w:bidi="ar-SA"/>
            </w:rPr>
            <w:fldChar w:fldCharType="begin"/>
          </w:r>
          <w:r>
            <w:rPr>
              <w:rFonts w:hint="default" w:ascii="Times New Roman" w:hAnsi="Times New Roman" w:eastAsia="宋体" w:cs="Times New Roman"/>
              <w:b w:val="0"/>
              <w:bCs w:val="0"/>
              <w:color w:val="auto"/>
              <w:kern w:val="2"/>
              <w:sz w:val="21"/>
              <w:szCs w:val="22"/>
              <w:highlight w:val="none"/>
              <w:lang w:val="en-US" w:eastAsia="zh-CN" w:bidi="ar-SA"/>
            </w:rPr>
            <w:instrText xml:space="preserve"> HYPERLINK \l "_Toc471726865" </w:instrText>
          </w:r>
          <w:r>
            <w:rPr>
              <w:rFonts w:hint="default" w:ascii="Times New Roman" w:hAnsi="Times New Roman" w:eastAsia="宋体" w:cs="Times New Roman"/>
              <w:b w:val="0"/>
              <w:bCs w:val="0"/>
              <w:color w:val="auto"/>
              <w:kern w:val="2"/>
              <w:sz w:val="21"/>
              <w:szCs w:val="22"/>
              <w:highlight w:val="none"/>
              <w:lang w:val="en-US" w:eastAsia="zh-CN" w:bidi="ar-SA"/>
            </w:rPr>
            <w:fldChar w:fldCharType="separate"/>
          </w:r>
          <w:r>
            <w:rPr>
              <w:rFonts w:hint="default" w:ascii="Times New Roman" w:hAnsi="Times New Roman" w:eastAsia="宋体" w:cs="Times New Roman"/>
              <w:b w:val="0"/>
              <w:bCs w:val="0"/>
              <w:color w:val="auto"/>
              <w:kern w:val="2"/>
              <w:sz w:val="21"/>
              <w:szCs w:val="22"/>
              <w:highlight w:val="none"/>
              <w:lang w:val="en-US" w:eastAsia="zh-CN" w:bidi="ar-SA"/>
            </w:rPr>
            <w:t>6.</w:t>
          </w:r>
          <w:r>
            <w:rPr>
              <w:rFonts w:hint="eastAsia" w:ascii="Times New Roman" w:eastAsia="宋体" w:cs="Times New Roman"/>
              <w:b w:val="0"/>
              <w:bCs w:val="0"/>
              <w:color w:val="auto"/>
              <w:kern w:val="2"/>
              <w:sz w:val="21"/>
              <w:szCs w:val="22"/>
              <w:highlight w:val="none"/>
              <w:lang w:val="en-US" w:eastAsia="zh-CN" w:bidi="ar-SA"/>
            </w:rPr>
            <w:t>2</w:t>
          </w:r>
          <w:r>
            <w:rPr>
              <w:rFonts w:hint="default" w:ascii="Times New Roman" w:hAnsi="Times New Roman" w:eastAsia="宋体" w:cs="Times New Roman"/>
              <w:b w:val="0"/>
              <w:bCs w:val="0"/>
              <w:color w:val="auto"/>
              <w:kern w:val="2"/>
              <w:sz w:val="21"/>
              <w:szCs w:val="22"/>
              <w:highlight w:val="none"/>
              <w:lang w:val="en-US" w:eastAsia="zh-CN" w:bidi="ar-SA"/>
            </w:rPr>
            <w:t xml:space="preserve">  分证论治</w:t>
          </w:r>
          <w:r>
            <w:rPr>
              <w:rFonts w:hint="default" w:ascii="Times New Roman" w:hAnsi="Times New Roman" w:eastAsia="宋体" w:cs="Times New Roman"/>
              <w:b w:val="0"/>
              <w:bCs w:val="0"/>
              <w:color w:val="auto"/>
              <w:kern w:val="2"/>
              <w:sz w:val="21"/>
              <w:szCs w:val="22"/>
              <w:highlight w:val="none"/>
              <w:lang w:val="en-US" w:eastAsia="zh-CN" w:bidi="ar-SA"/>
            </w:rPr>
            <w:fldChar w:fldCharType="end"/>
          </w:r>
          <w:r>
            <w:rPr>
              <w:rFonts w:hint="eastAsia" w:ascii="Times New Roman" w:eastAsia="宋体" w:cs="Times New Roman"/>
              <w:b w:val="0"/>
              <w:bCs w:val="0"/>
              <w:color w:val="auto"/>
              <w:kern w:val="2"/>
              <w:sz w:val="21"/>
              <w:szCs w:val="22"/>
              <w:highlight w:val="none"/>
              <w:lang w:val="en-US" w:eastAsia="zh-CN" w:bidi="ar-SA"/>
            </w:rPr>
            <w:tab/>
          </w:r>
          <w:r>
            <w:rPr>
              <w:rFonts w:hint="eastAsia" w:ascii="Times New Roman" w:eastAsia="宋体" w:cs="Times New Roman"/>
              <w:b w:val="0"/>
              <w:bCs w:val="0"/>
              <w:color w:val="auto"/>
              <w:kern w:val="2"/>
              <w:sz w:val="21"/>
              <w:szCs w:val="22"/>
              <w:highlight w:val="none"/>
              <w:lang w:val="en-US" w:eastAsia="zh-CN" w:bidi="ar-SA"/>
            </w:rPr>
            <w:t>4</w:t>
          </w:r>
        </w:p>
        <w:p w14:paraId="5FC68FE6">
          <w:pPr>
            <w:pStyle w:val="13"/>
            <w:keepNext w:val="0"/>
            <w:keepLines w:val="0"/>
            <w:pageBreakBefore w:val="0"/>
            <w:widowControl w:val="0"/>
            <w:tabs>
              <w:tab w:val="right" w:leader="dot" w:pos="7980"/>
              <w:tab w:val="right" w:leader="dot" w:pos="8296"/>
              <w:tab w:val="right" w:leader="dot" w:pos="8400"/>
            </w:tabs>
            <w:kinsoku/>
            <w:wordWrap/>
            <w:overflowPunct/>
            <w:topLinePunct w:val="0"/>
            <w:autoSpaceDE/>
            <w:autoSpaceDN/>
            <w:bidi w:val="0"/>
            <w:adjustRightInd/>
            <w:snapToGrid/>
            <w:spacing w:before="0" w:after="0" w:line="240" w:lineRule="auto"/>
            <w:ind w:firstLine="420" w:firstLineChars="200"/>
            <w:textAlignment w:val="auto"/>
            <w:rPr>
              <w:rFonts w:hint="default" w:ascii="Times New Roman" w:hAnsi="Times New Roman" w:eastAsia="宋体" w:cs="Times New Roman"/>
              <w:b w:val="0"/>
              <w:bCs w:val="0"/>
              <w:color w:val="auto"/>
              <w:kern w:val="2"/>
              <w:sz w:val="21"/>
              <w:szCs w:val="22"/>
              <w:highlight w:val="none"/>
              <w:lang w:val="en-US" w:eastAsia="zh-CN" w:bidi="ar-SA"/>
            </w:rPr>
          </w:pPr>
          <w:r>
            <w:rPr>
              <w:rFonts w:hint="default" w:ascii="Times New Roman" w:hAnsi="Times New Roman" w:eastAsia="宋体" w:cs="Times New Roman"/>
              <w:b w:val="0"/>
              <w:bCs w:val="0"/>
              <w:color w:val="auto"/>
              <w:kern w:val="2"/>
              <w:sz w:val="21"/>
              <w:szCs w:val="22"/>
              <w:highlight w:val="none"/>
              <w:lang w:val="en-US" w:eastAsia="zh-CN" w:bidi="ar-SA"/>
            </w:rPr>
            <w:fldChar w:fldCharType="begin"/>
          </w:r>
          <w:r>
            <w:rPr>
              <w:rFonts w:hint="default" w:ascii="Times New Roman" w:hAnsi="Times New Roman" w:eastAsia="宋体" w:cs="Times New Roman"/>
              <w:b w:val="0"/>
              <w:bCs w:val="0"/>
              <w:color w:val="auto"/>
              <w:kern w:val="2"/>
              <w:sz w:val="21"/>
              <w:szCs w:val="22"/>
              <w:highlight w:val="none"/>
              <w:lang w:val="en-US" w:eastAsia="zh-CN" w:bidi="ar-SA"/>
            </w:rPr>
            <w:instrText xml:space="preserve"> HYPERLINK \l "_Toc471726870" </w:instrText>
          </w:r>
          <w:r>
            <w:rPr>
              <w:rFonts w:hint="default" w:ascii="Times New Roman" w:hAnsi="Times New Roman" w:eastAsia="宋体" w:cs="Times New Roman"/>
              <w:b w:val="0"/>
              <w:bCs w:val="0"/>
              <w:color w:val="auto"/>
              <w:kern w:val="2"/>
              <w:sz w:val="21"/>
              <w:szCs w:val="22"/>
              <w:highlight w:val="none"/>
              <w:lang w:val="en-US" w:eastAsia="zh-CN" w:bidi="ar-SA"/>
            </w:rPr>
            <w:fldChar w:fldCharType="separate"/>
          </w:r>
          <w:r>
            <w:rPr>
              <w:rFonts w:hint="default" w:ascii="Times New Roman" w:hAnsi="Times New Roman" w:eastAsia="宋体" w:cs="Times New Roman"/>
              <w:b w:val="0"/>
              <w:bCs w:val="0"/>
              <w:color w:val="auto"/>
              <w:kern w:val="2"/>
              <w:sz w:val="21"/>
              <w:szCs w:val="22"/>
              <w:highlight w:val="none"/>
              <w:lang w:val="en-US" w:eastAsia="zh-CN" w:bidi="ar-SA"/>
            </w:rPr>
            <w:t>6.</w:t>
          </w:r>
          <w:r>
            <w:rPr>
              <w:rFonts w:hint="eastAsia" w:ascii="Times New Roman" w:eastAsia="宋体" w:cs="Times New Roman"/>
              <w:b w:val="0"/>
              <w:bCs w:val="0"/>
              <w:color w:val="auto"/>
              <w:kern w:val="2"/>
              <w:sz w:val="21"/>
              <w:szCs w:val="22"/>
              <w:highlight w:val="none"/>
              <w:lang w:val="en-US" w:eastAsia="zh-CN" w:bidi="ar-SA"/>
            </w:rPr>
            <w:t>3</w:t>
          </w:r>
          <w:r>
            <w:rPr>
              <w:rFonts w:hint="default" w:ascii="Times New Roman" w:hAnsi="Times New Roman" w:eastAsia="宋体" w:cs="Times New Roman"/>
              <w:b w:val="0"/>
              <w:bCs w:val="0"/>
              <w:color w:val="auto"/>
              <w:kern w:val="2"/>
              <w:sz w:val="21"/>
              <w:szCs w:val="22"/>
              <w:highlight w:val="none"/>
              <w:lang w:val="en-US" w:eastAsia="zh-CN" w:bidi="ar-SA"/>
            </w:rPr>
            <w:t xml:space="preserve">  中成药</w:t>
          </w:r>
          <w:r>
            <w:rPr>
              <w:rFonts w:hint="default" w:ascii="Times New Roman" w:hAnsi="Times New Roman" w:eastAsia="宋体" w:cs="Times New Roman"/>
              <w:b w:val="0"/>
              <w:bCs w:val="0"/>
              <w:color w:val="auto"/>
              <w:kern w:val="2"/>
              <w:sz w:val="21"/>
              <w:szCs w:val="22"/>
              <w:highlight w:val="none"/>
              <w:lang w:val="en-US" w:eastAsia="zh-CN" w:bidi="ar-SA"/>
            </w:rPr>
            <w:fldChar w:fldCharType="end"/>
          </w:r>
          <w:r>
            <w:rPr>
              <w:rFonts w:hint="eastAsia" w:ascii="Times New Roman" w:eastAsia="宋体" w:cs="Times New Roman"/>
              <w:b w:val="0"/>
              <w:bCs w:val="0"/>
              <w:color w:val="auto"/>
              <w:kern w:val="2"/>
              <w:sz w:val="21"/>
              <w:szCs w:val="22"/>
              <w:highlight w:val="none"/>
              <w:lang w:val="en-US" w:eastAsia="zh-CN" w:bidi="ar-SA"/>
            </w:rPr>
            <w:tab/>
          </w:r>
          <w:r>
            <w:rPr>
              <w:rFonts w:hint="eastAsia" w:ascii="Times New Roman" w:eastAsia="宋体" w:cs="Times New Roman"/>
              <w:b w:val="0"/>
              <w:bCs w:val="0"/>
              <w:color w:val="auto"/>
              <w:kern w:val="2"/>
              <w:sz w:val="21"/>
              <w:szCs w:val="22"/>
              <w:highlight w:val="none"/>
              <w:lang w:val="en-US" w:eastAsia="zh-CN" w:bidi="ar-SA"/>
            </w:rPr>
            <w:t>5</w:t>
          </w:r>
        </w:p>
        <w:p w14:paraId="0FF1E6B1">
          <w:pPr>
            <w:pStyle w:val="13"/>
            <w:keepNext w:val="0"/>
            <w:keepLines w:val="0"/>
            <w:pageBreakBefore w:val="0"/>
            <w:widowControl w:val="0"/>
            <w:tabs>
              <w:tab w:val="right" w:leader="dot" w:pos="7980"/>
              <w:tab w:val="right" w:leader="dot" w:pos="8296"/>
              <w:tab w:val="right" w:leader="dot" w:pos="8400"/>
            </w:tabs>
            <w:kinsoku/>
            <w:wordWrap/>
            <w:overflowPunct/>
            <w:topLinePunct w:val="0"/>
            <w:autoSpaceDE/>
            <w:autoSpaceDN/>
            <w:bidi w:val="0"/>
            <w:adjustRightInd/>
            <w:snapToGrid/>
            <w:spacing w:before="0" w:after="0" w:line="240" w:lineRule="auto"/>
            <w:ind w:firstLine="420" w:firstLineChars="200"/>
            <w:textAlignment w:val="auto"/>
            <w:rPr>
              <w:rFonts w:hint="default" w:ascii="Times New Roman" w:hAnsi="Times New Roman" w:eastAsia="宋体" w:cs="Times New Roman"/>
              <w:b w:val="0"/>
              <w:bCs w:val="0"/>
              <w:color w:val="auto"/>
              <w:kern w:val="2"/>
              <w:sz w:val="21"/>
              <w:szCs w:val="22"/>
              <w:highlight w:val="none"/>
              <w:lang w:val="en-US" w:eastAsia="zh-CN" w:bidi="ar-SA"/>
            </w:rPr>
          </w:pPr>
          <w:r>
            <w:rPr>
              <w:rFonts w:hint="default" w:ascii="Times New Roman" w:hAnsi="Times New Roman" w:eastAsia="宋体" w:cs="Times New Roman"/>
              <w:b w:val="0"/>
              <w:bCs w:val="0"/>
              <w:color w:val="auto"/>
              <w:kern w:val="2"/>
              <w:sz w:val="21"/>
              <w:szCs w:val="22"/>
              <w:highlight w:val="none"/>
              <w:lang w:val="en-US" w:eastAsia="zh-CN" w:bidi="ar-SA"/>
            </w:rPr>
            <w:fldChar w:fldCharType="begin"/>
          </w:r>
          <w:r>
            <w:rPr>
              <w:rFonts w:hint="default" w:ascii="Times New Roman" w:hAnsi="Times New Roman" w:eastAsia="宋体" w:cs="Times New Roman"/>
              <w:b w:val="0"/>
              <w:bCs w:val="0"/>
              <w:color w:val="auto"/>
              <w:kern w:val="2"/>
              <w:sz w:val="21"/>
              <w:szCs w:val="22"/>
              <w:highlight w:val="none"/>
              <w:lang w:val="en-US" w:eastAsia="zh-CN" w:bidi="ar-SA"/>
            </w:rPr>
            <w:instrText xml:space="preserve"> HYPERLINK \l "_Toc471726871" </w:instrText>
          </w:r>
          <w:r>
            <w:rPr>
              <w:rFonts w:hint="default" w:ascii="Times New Roman" w:hAnsi="Times New Roman" w:eastAsia="宋体" w:cs="Times New Roman"/>
              <w:b w:val="0"/>
              <w:bCs w:val="0"/>
              <w:color w:val="auto"/>
              <w:kern w:val="2"/>
              <w:sz w:val="21"/>
              <w:szCs w:val="22"/>
              <w:highlight w:val="none"/>
              <w:lang w:val="en-US" w:eastAsia="zh-CN" w:bidi="ar-SA"/>
            </w:rPr>
            <w:fldChar w:fldCharType="separate"/>
          </w:r>
          <w:r>
            <w:rPr>
              <w:rFonts w:hint="default" w:ascii="Times New Roman" w:hAnsi="Times New Roman" w:eastAsia="宋体" w:cs="Times New Roman"/>
              <w:b w:val="0"/>
              <w:bCs w:val="0"/>
              <w:color w:val="auto"/>
              <w:kern w:val="2"/>
              <w:sz w:val="21"/>
              <w:szCs w:val="22"/>
              <w:highlight w:val="none"/>
              <w:lang w:val="en-US" w:eastAsia="zh-CN" w:bidi="ar-SA"/>
            </w:rPr>
            <w:t>6.</w:t>
          </w:r>
          <w:r>
            <w:rPr>
              <w:rFonts w:hint="eastAsia" w:ascii="Times New Roman" w:eastAsia="宋体" w:cs="Times New Roman"/>
              <w:b w:val="0"/>
              <w:bCs w:val="0"/>
              <w:color w:val="auto"/>
              <w:kern w:val="2"/>
              <w:sz w:val="21"/>
              <w:szCs w:val="22"/>
              <w:highlight w:val="none"/>
              <w:lang w:val="en-US" w:eastAsia="zh-CN" w:bidi="ar-SA"/>
            </w:rPr>
            <w:t>4</w:t>
          </w:r>
          <w:r>
            <w:rPr>
              <w:rFonts w:hint="default" w:ascii="Times New Roman" w:hAnsi="Times New Roman" w:eastAsia="宋体" w:cs="Times New Roman"/>
              <w:b w:val="0"/>
              <w:bCs w:val="0"/>
              <w:color w:val="auto"/>
              <w:kern w:val="2"/>
              <w:sz w:val="21"/>
              <w:szCs w:val="22"/>
              <w:highlight w:val="none"/>
              <w:lang w:val="en-US" w:eastAsia="zh-CN" w:bidi="ar-SA"/>
            </w:rPr>
            <w:t xml:space="preserve">  外治法</w:t>
          </w:r>
          <w:r>
            <w:rPr>
              <w:rFonts w:hint="default" w:ascii="Times New Roman" w:hAnsi="Times New Roman" w:eastAsia="宋体" w:cs="Times New Roman"/>
              <w:b w:val="0"/>
              <w:bCs w:val="0"/>
              <w:color w:val="auto"/>
              <w:kern w:val="2"/>
              <w:sz w:val="21"/>
              <w:szCs w:val="22"/>
              <w:highlight w:val="none"/>
              <w:lang w:val="en-US" w:eastAsia="zh-CN" w:bidi="ar-SA"/>
            </w:rPr>
            <w:fldChar w:fldCharType="end"/>
          </w:r>
          <w:r>
            <w:rPr>
              <w:rFonts w:hint="eastAsia" w:ascii="Times New Roman" w:eastAsia="宋体" w:cs="Times New Roman"/>
              <w:b w:val="0"/>
              <w:bCs w:val="0"/>
              <w:color w:val="auto"/>
              <w:kern w:val="2"/>
              <w:sz w:val="21"/>
              <w:szCs w:val="22"/>
              <w:highlight w:val="none"/>
              <w:lang w:val="en-US" w:eastAsia="zh-CN" w:bidi="ar-SA"/>
            </w:rPr>
            <w:tab/>
          </w:r>
          <w:r>
            <w:rPr>
              <w:rFonts w:hint="eastAsia" w:ascii="Times New Roman" w:eastAsia="宋体" w:cs="Times New Roman"/>
              <w:b w:val="0"/>
              <w:bCs w:val="0"/>
              <w:color w:val="auto"/>
              <w:kern w:val="2"/>
              <w:sz w:val="21"/>
              <w:szCs w:val="22"/>
              <w:highlight w:val="none"/>
              <w:lang w:val="en-US" w:eastAsia="zh-CN" w:bidi="ar-SA"/>
            </w:rPr>
            <w:t>5</w:t>
          </w:r>
        </w:p>
        <w:p w14:paraId="5ED42CD8">
          <w:pPr>
            <w:keepNext w:val="0"/>
            <w:keepLines w:val="0"/>
            <w:pageBreakBefore w:val="0"/>
            <w:widowControl w:val="0"/>
            <w:tabs>
              <w:tab w:val="right" w:leader="dot" w:pos="7980"/>
              <w:tab w:val="right" w:leader="dot" w:pos="8296"/>
              <w:tab w:val="right" w:leader="dot" w:pos="8400"/>
            </w:tabs>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 xml:space="preserve">7  </w:t>
          </w:r>
          <w:r>
            <w:rPr>
              <w:rFonts w:hint="default" w:ascii="Times New Roman" w:hAnsi="Times New Roman" w:eastAsia="宋体" w:cs="Times New Roman"/>
              <w:lang w:val="en-US" w:eastAsia="zh-CN"/>
            </w:rPr>
            <w:t>中医诊疗流程图</w:t>
          </w:r>
          <w:r>
            <w:rPr>
              <w:rFonts w:hint="eastAsia" w:ascii="Times New Roman" w:hAnsi="Times New Roman" w:eastAsia="宋体" w:cs="Times New Roman"/>
              <w:szCs w:val="21"/>
              <w:lang w:val="en-US" w:eastAsia="zh-CN" w:bidi="ar"/>
            </w:rPr>
            <w:tab/>
          </w:r>
          <w:r>
            <w:rPr>
              <w:rFonts w:hint="eastAsia" w:ascii="Times New Roman" w:hAnsi="Times New Roman" w:eastAsia="宋体" w:cs="Times New Roman"/>
              <w:b w:val="0"/>
              <w:bCs w:val="0"/>
              <w:color w:val="auto"/>
              <w:kern w:val="2"/>
              <w:sz w:val="21"/>
              <w:szCs w:val="22"/>
              <w:highlight w:val="none"/>
              <w:lang w:val="en-US" w:eastAsia="zh-CN" w:bidi="ar-SA"/>
            </w:rPr>
            <w:t>8</w:t>
          </w:r>
        </w:p>
        <w:p w14:paraId="231B46B2">
          <w:pPr>
            <w:keepNext w:val="0"/>
            <w:keepLines w:val="0"/>
            <w:pageBreakBefore w:val="0"/>
            <w:widowControl w:val="0"/>
            <w:tabs>
              <w:tab w:val="right" w:leader="dot" w:pos="7980"/>
              <w:tab w:val="right" w:leader="dot" w:pos="8296"/>
              <w:tab w:val="right" w:leader="dot" w:pos="8400"/>
            </w:tabs>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附录A（</w:t>
          </w:r>
          <w:r>
            <w:rPr>
              <w:rFonts w:hint="eastAsia" w:ascii="Times New Roman" w:hAnsi="Times New Roman" w:eastAsia="宋体" w:cs="Times New Roman"/>
              <w:b w:val="0"/>
              <w:bCs/>
              <w:color w:val="000000" w:themeColor="text1"/>
              <w:szCs w:val="21"/>
              <w:lang w:val="en-US" w:eastAsia="zh-CN"/>
              <w14:textFill>
                <w14:solidFill>
                  <w14:schemeClr w14:val="tx1"/>
                </w14:solidFill>
              </w14:textFill>
            </w:rPr>
            <w:t>规范</w:t>
          </w:r>
          <w:r>
            <w:rPr>
              <w:rFonts w:hint="default" w:ascii="Times New Roman" w:hAnsi="Times New Roman" w:eastAsia="宋体" w:cs="Times New Roman"/>
              <w:color w:val="000000" w:themeColor="text1"/>
              <w14:textFill>
                <w14:solidFill>
                  <w14:schemeClr w14:val="tx1"/>
                </w14:solidFill>
              </w14:textFill>
            </w:rPr>
            <w:t>性）编制方法及缩略词对照表</w:t>
          </w:r>
          <w:r>
            <w:rPr>
              <w:rFonts w:hint="eastAsia" w:ascii="Times New Roman" w:hAnsi="Times New Roman" w:eastAsia="宋体" w:cs="Times New Roman"/>
              <w:color w:val="000000" w:themeColor="text1"/>
              <w:lang w:val="en-US" w:eastAsia="zh-CN"/>
              <w14:textFill>
                <w14:solidFill>
                  <w14:schemeClr w14:val="tx1"/>
                </w14:solidFill>
              </w14:textFill>
            </w:rPr>
            <w:tab/>
          </w:r>
          <w:r>
            <w:rPr>
              <w:rFonts w:hint="eastAsia" w:ascii="Times New Roman" w:hAnsi="Times New Roman" w:eastAsia="宋体" w:cs="Times New Roman"/>
              <w:color w:val="000000" w:themeColor="text1"/>
              <w:lang w:val="en-US" w:eastAsia="zh-CN"/>
              <w14:textFill>
                <w14:solidFill>
                  <w14:schemeClr w14:val="tx1"/>
                </w14:solidFill>
              </w14:textFill>
            </w:rPr>
            <w:t>9</w:t>
          </w:r>
        </w:p>
        <w:p w14:paraId="5858C50B">
          <w:pPr>
            <w:keepNext w:val="0"/>
            <w:keepLines w:val="0"/>
            <w:pageBreakBefore w:val="0"/>
            <w:widowControl w:val="0"/>
            <w:tabs>
              <w:tab w:val="right" w:leader="dot" w:pos="7980"/>
              <w:tab w:val="right" w:leader="dot" w:pos="8296"/>
              <w:tab w:val="right" w:leader="dot" w:pos="8400"/>
            </w:tabs>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A.1  指南制定方法</w:t>
          </w:r>
          <w:r>
            <w:rPr>
              <w:rFonts w:hint="eastAsia" w:ascii="Times New Roman" w:hAnsi="Times New Roman" w:eastAsia="宋体" w:cs="Times New Roman"/>
              <w:color w:val="000000" w:themeColor="text1"/>
              <w:lang w:val="en-US" w:eastAsia="zh-CN"/>
              <w14:textFill>
                <w14:solidFill>
                  <w14:schemeClr w14:val="tx1"/>
                </w14:solidFill>
              </w14:textFill>
            </w:rPr>
            <w:tab/>
          </w:r>
          <w:r>
            <w:rPr>
              <w:rFonts w:hint="eastAsia" w:ascii="Times New Roman" w:hAnsi="Times New Roman" w:eastAsia="宋体" w:cs="Times New Roman"/>
              <w:color w:val="000000" w:themeColor="text1"/>
              <w:lang w:val="en-US" w:eastAsia="zh-CN"/>
              <w14:textFill>
                <w14:solidFill>
                  <w14:schemeClr w14:val="tx1"/>
                </w14:solidFill>
              </w14:textFill>
            </w:rPr>
            <w:t>9</w:t>
          </w:r>
        </w:p>
        <w:p w14:paraId="56C5E68E">
          <w:pPr>
            <w:keepNext w:val="0"/>
            <w:keepLines w:val="0"/>
            <w:pageBreakBefore w:val="0"/>
            <w:widowControl w:val="0"/>
            <w:tabs>
              <w:tab w:val="right" w:leader="dot" w:pos="7980"/>
              <w:tab w:val="right" w:leader="dot" w:pos="8296"/>
              <w:tab w:val="right" w:leader="dot" w:pos="8400"/>
            </w:tabs>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宋体" w:cs="Times New Roman"/>
              <w:color w:val="000000" w:themeColor="text1"/>
              <w:lang w:val="en-US"/>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A.2  缩略词对照表</w:t>
          </w:r>
          <w:r>
            <w:rPr>
              <w:rFonts w:hint="eastAsia" w:ascii="Times New Roman" w:hAnsi="Times New Roman" w:eastAsia="宋体" w:cs="Times New Roman"/>
              <w:color w:val="000000" w:themeColor="text1"/>
              <w:lang w:val="en-US" w:eastAsia="zh-CN"/>
              <w14:textFill>
                <w14:solidFill>
                  <w14:schemeClr w14:val="tx1"/>
                </w14:solidFill>
              </w14:textFill>
            </w:rPr>
            <w:tab/>
          </w:r>
          <w:r>
            <w:rPr>
              <w:rFonts w:hint="eastAsia" w:ascii="Times New Roman" w:hAnsi="Times New Roman" w:eastAsia="宋体" w:cs="Times New Roman"/>
              <w:color w:val="000000" w:themeColor="text1"/>
              <w:lang w:val="en-US" w:eastAsia="zh-CN"/>
              <w14:textFill>
                <w14:solidFill>
                  <w14:schemeClr w14:val="tx1"/>
                </w14:solidFill>
              </w14:textFill>
            </w:rPr>
            <w:t>12</w:t>
          </w:r>
        </w:p>
        <w:p w14:paraId="66D81043">
          <w:pPr>
            <w:keepNext w:val="0"/>
            <w:keepLines w:val="0"/>
            <w:pageBreakBefore w:val="0"/>
            <w:widowControl w:val="0"/>
            <w:tabs>
              <w:tab w:val="right" w:leader="dot" w:pos="7980"/>
              <w:tab w:val="right" w:leader="dot" w:pos="8296"/>
              <w:tab w:val="right" w:leader="dot" w:pos="8400"/>
            </w:tabs>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000000" w:themeColor="text1"/>
              <w:lang w:val="en-US"/>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附录B（资料性）证据概要表</w:t>
          </w:r>
          <w:r>
            <w:rPr>
              <w:rFonts w:hint="eastAsia" w:ascii="Times New Roman" w:hAnsi="Times New Roman" w:eastAsia="宋体" w:cs="Times New Roman"/>
              <w:color w:val="000000" w:themeColor="text1"/>
              <w:lang w:val="en-US" w:eastAsia="zh-CN"/>
              <w14:textFill>
                <w14:solidFill>
                  <w14:schemeClr w14:val="tx1"/>
                </w14:solidFill>
              </w14:textFill>
            </w:rPr>
            <w:tab/>
          </w:r>
          <w:r>
            <w:rPr>
              <w:rFonts w:hint="eastAsia" w:ascii="Times New Roman" w:hAnsi="Times New Roman" w:eastAsia="宋体" w:cs="Times New Roman"/>
              <w:color w:val="000000" w:themeColor="text1"/>
              <w:lang w:val="en-US" w:eastAsia="zh-CN"/>
              <w14:textFill>
                <w14:solidFill>
                  <w14:schemeClr w14:val="tx1"/>
                </w14:solidFill>
              </w14:textFill>
            </w:rPr>
            <w:t>13</w:t>
          </w:r>
        </w:p>
        <w:p w14:paraId="159372C8">
          <w:pPr>
            <w:pStyle w:val="13"/>
            <w:keepNext w:val="0"/>
            <w:keepLines w:val="0"/>
            <w:pageBreakBefore w:val="0"/>
            <w:widowControl w:val="0"/>
            <w:tabs>
              <w:tab w:val="right" w:leader="dot" w:pos="7980"/>
              <w:tab w:val="right" w:leader="dot" w:pos="8296"/>
              <w:tab w:val="right" w:leader="dot" w:pos="8400"/>
            </w:tabs>
            <w:kinsoku/>
            <w:wordWrap/>
            <w:overflowPunct/>
            <w:topLinePunct w:val="0"/>
            <w:autoSpaceDE/>
            <w:autoSpaceDN/>
            <w:bidi w:val="0"/>
            <w:adjustRightInd/>
            <w:snapToGrid/>
            <w:spacing w:before="0" w:after="0" w:line="240" w:lineRule="auto"/>
            <w:textAlignment w:val="auto"/>
            <w:rPr>
              <w:rFonts w:hint="default" w:ascii="Times New Roman" w:hAnsi="Times New Roman" w:eastAsia="宋体" w:cs="Times New Roman"/>
              <w:b w:val="0"/>
              <w:bCs w:val="0"/>
              <w:color w:val="auto"/>
              <w:kern w:val="2"/>
              <w:sz w:val="21"/>
              <w:szCs w:val="22"/>
              <w:highlight w:val="none"/>
              <w:lang w:val="en-US" w:eastAsia="zh-CN" w:bidi="ar-SA"/>
            </w:rPr>
          </w:pPr>
          <w:r>
            <w:rPr>
              <w:rFonts w:hint="default" w:ascii="Times New Roman" w:hAnsi="Times New Roman" w:eastAsia="宋体" w:cs="Times New Roman"/>
              <w:b w:val="0"/>
              <w:bCs w:val="0"/>
              <w:color w:val="auto"/>
              <w:kern w:val="2"/>
              <w:sz w:val="21"/>
              <w:szCs w:val="22"/>
              <w:highlight w:val="none"/>
              <w:lang w:val="en-US" w:eastAsia="zh-CN" w:bidi="ar-SA"/>
            </w:rPr>
            <w:fldChar w:fldCharType="begin"/>
          </w:r>
          <w:r>
            <w:rPr>
              <w:rFonts w:hint="default" w:ascii="Times New Roman" w:hAnsi="Times New Roman" w:eastAsia="宋体" w:cs="Times New Roman"/>
              <w:b w:val="0"/>
              <w:bCs w:val="0"/>
              <w:color w:val="auto"/>
              <w:kern w:val="2"/>
              <w:sz w:val="21"/>
              <w:szCs w:val="22"/>
              <w:highlight w:val="none"/>
              <w:lang w:val="en-US" w:eastAsia="zh-CN" w:bidi="ar-SA"/>
            </w:rPr>
            <w:instrText xml:space="preserve"> HYPERLINK \l "_Toc471726878" </w:instrText>
          </w:r>
          <w:r>
            <w:rPr>
              <w:rFonts w:hint="default" w:ascii="Times New Roman" w:hAnsi="Times New Roman" w:eastAsia="宋体" w:cs="Times New Roman"/>
              <w:b w:val="0"/>
              <w:bCs w:val="0"/>
              <w:color w:val="auto"/>
              <w:kern w:val="2"/>
              <w:sz w:val="21"/>
              <w:szCs w:val="22"/>
              <w:highlight w:val="none"/>
              <w:lang w:val="en-US" w:eastAsia="zh-CN" w:bidi="ar-SA"/>
            </w:rPr>
            <w:fldChar w:fldCharType="separate"/>
          </w:r>
          <w:r>
            <w:rPr>
              <w:rFonts w:hint="default" w:ascii="Times New Roman" w:hAnsi="Times New Roman" w:eastAsia="宋体" w:cs="Times New Roman"/>
              <w:b w:val="0"/>
              <w:bCs w:val="0"/>
              <w:color w:val="auto"/>
              <w:kern w:val="2"/>
              <w:sz w:val="21"/>
              <w:szCs w:val="22"/>
              <w:highlight w:val="none"/>
              <w:lang w:val="en-US" w:eastAsia="zh-CN" w:bidi="ar-SA"/>
            </w:rPr>
            <w:t>参考文献</w:t>
          </w:r>
          <w:r>
            <w:rPr>
              <w:rFonts w:hint="default" w:ascii="Times New Roman" w:hAnsi="Times New Roman" w:eastAsia="宋体" w:cs="Times New Roman"/>
              <w:b w:val="0"/>
              <w:bCs w:val="0"/>
              <w:color w:val="auto"/>
              <w:kern w:val="2"/>
              <w:sz w:val="21"/>
              <w:szCs w:val="22"/>
              <w:highlight w:val="none"/>
              <w:lang w:val="en-US" w:eastAsia="zh-CN" w:bidi="ar-SA"/>
            </w:rPr>
            <w:fldChar w:fldCharType="end"/>
          </w:r>
          <w:r>
            <w:rPr>
              <w:rFonts w:hint="eastAsia" w:ascii="Times New Roman" w:eastAsia="宋体" w:cs="Times New Roman"/>
              <w:b w:val="0"/>
              <w:bCs w:val="0"/>
              <w:color w:val="auto"/>
              <w:kern w:val="2"/>
              <w:sz w:val="21"/>
              <w:szCs w:val="22"/>
              <w:highlight w:val="none"/>
              <w:lang w:val="en-US" w:eastAsia="zh-CN" w:bidi="ar-SA"/>
            </w:rPr>
            <w:tab/>
          </w:r>
          <w:r>
            <w:rPr>
              <w:rFonts w:hint="eastAsia" w:ascii="Times New Roman" w:eastAsia="宋体" w:cs="Times New Roman"/>
              <w:b w:val="0"/>
              <w:bCs w:val="0"/>
              <w:color w:val="auto"/>
              <w:kern w:val="2"/>
              <w:sz w:val="21"/>
              <w:szCs w:val="22"/>
              <w:highlight w:val="none"/>
              <w:lang w:val="en-US" w:eastAsia="zh-CN" w:bidi="ar-SA"/>
            </w:rPr>
            <w:t>31</w:t>
          </w:r>
        </w:p>
        <w:p w14:paraId="7C30917D">
          <w:pPr>
            <w:keepNext w:val="0"/>
            <w:keepLines w:val="0"/>
            <w:pageBreakBefore w:val="0"/>
            <w:widowControl w:val="0"/>
            <w:tabs>
              <w:tab w:val="right" w:leader="dot" w:pos="7980"/>
              <w:tab w:val="right" w:leader="dot" w:pos="8296"/>
              <w:tab w:val="right" w:leader="dot" w:pos="8400"/>
            </w:tabs>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rPr>
          </w:pPr>
          <w:r>
            <w:rPr>
              <w:rFonts w:hint="default" w:ascii="Times New Roman" w:hAnsi="Times New Roman" w:eastAsia="宋体" w:cs="Times New Roman"/>
              <w:b w:val="0"/>
              <w:bCs w:val="0"/>
              <w:color w:val="auto"/>
              <w:kern w:val="2"/>
              <w:sz w:val="21"/>
              <w:szCs w:val="22"/>
              <w:highlight w:val="none"/>
              <w:lang w:val="en-US" w:eastAsia="zh-CN" w:bidi="ar-SA"/>
            </w:rPr>
            <w:fldChar w:fldCharType="end"/>
          </w:r>
        </w:p>
      </w:sdtContent>
    </w:sdt>
    <w:p w14:paraId="408CB53B">
      <w:pPr>
        <w:spacing w:line="360" w:lineRule="exact"/>
        <w:rPr>
          <w:rFonts w:hint="default" w:ascii="Times New Roman" w:hAnsi="Times New Roman" w:eastAsia="宋体" w:cs="Times New Roman"/>
        </w:rPr>
      </w:pPr>
    </w:p>
    <w:p w14:paraId="306FDA5F">
      <w:pPr>
        <w:spacing w:line="360" w:lineRule="exact"/>
        <w:rPr>
          <w:rFonts w:hint="default" w:ascii="Times New Roman" w:hAnsi="Times New Roman" w:eastAsia="宋体" w:cs="Times New Roman"/>
        </w:rPr>
      </w:pPr>
    </w:p>
    <w:p w14:paraId="7D0F1CCB">
      <w:pPr>
        <w:spacing w:line="360" w:lineRule="exact"/>
        <w:rPr>
          <w:rFonts w:hint="default" w:ascii="Times New Roman" w:hAnsi="Times New Roman" w:eastAsia="宋体" w:cs="Times New Roman"/>
        </w:rPr>
      </w:pPr>
    </w:p>
    <w:p w14:paraId="4B68ABBB">
      <w:pPr>
        <w:tabs>
          <w:tab w:val="left" w:pos="1344"/>
        </w:tabs>
        <w:spacing w:line="360" w:lineRule="exact"/>
        <w:rPr>
          <w:rFonts w:hint="eastAsia" w:ascii="Times New Roman" w:hAnsi="Times New Roman" w:eastAsia="宋体" w:cs="Times New Roman"/>
          <w:lang w:eastAsia="zh-CN"/>
        </w:rPr>
      </w:pPr>
      <w:r>
        <w:rPr>
          <w:rFonts w:hint="eastAsia" w:ascii="Times New Roman" w:hAnsi="Times New Roman" w:eastAsia="宋体" w:cs="Times New Roman"/>
          <w:lang w:eastAsia="zh-CN"/>
        </w:rPr>
        <w:tab/>
      </w:r>
    </w:p>
    <w:p w14:paraId="63CE7B0B">
      <w:pPr>
        <w:spacing w:line="360" w:lineRule="exact"/>
        <w:rPr>
          <w:rFonts w:hint="default" w:ascii="Times New Roman" w:hAnsi="Times New Roman" w:eastAsia="宋体" w:cs="Times New Roman"/>
        </w:rPr>
      </w:pPr>
    </w:p>
    <w:p w14:paraId="268E25FF">
      <w:pPr>
        <w:spacing w:line="360" w:lineRule="exact"/>
        <w:rPr>
          <w:rFonts w:hint="default" w:ascii="Times New Roman" w:hAnsi="Times New Roman" w:eastAsia="宋体" w:cs="Times New Roman"/>
        </w:rPr>
      </w:pPr>
    </w:p>
    <w:p w14:paraId="48862EF7">
      <w:pPr>
        <w:spacing w:line="360" w:lineRule="exact"/>
        <w:rPr>
          <w:rFonts w:hint="default" w:ascii="Times New Roman" w:hAnsi="Times New Roman" w:eastAsia="宋体" w:cs="Times New Roman"/>
        </w:rPr>
      </w:pPr>
    </w:p>
    <w:p w14:paraId="7C04C04D">
      <w:pPr>
        <w:spacing w:line="360" w:lineRule="exact"/>
        <w:rPr>
          <w:rFonts w:hint="default" w:ascii="Times New Roman" w:hAnsi="Times New Roman" w:eastAsia="宋体" w:cs="Times New Roman"/>
        </w:rPr>
      </w:pPr>
    </w:p>
    <w:p w14:paraId="12F2D6C6">
      <w:pPr>
        <w:spacing w:line="360" w:lineRule="exact"/>
        <w:rPr>
          <w:rFonts w:hint="default" w:ascii="Times New Roman" w:hAnsi="Times New Roman" w:eastAsia="宋体" w:cs="Times New Roman"/>
        </w:rPr>
      </w:pPr>
    </w:p>
    <w:p w14:paraId="7759097E">
      <w:pPr>
        <w:spacing w:line="360" w:lineRule="exact"/>
        <w:rPr>
          <w:rFonts w:hint="default" w:ascii="Times New Roman" w:hAnsi="Times New Roman" w:eastAsia="宋体" w:cs="Times New Roman"/>
        </w:rPr>
      </w:pPr>
    </w:p>
    <w:p w14:paraId="2DC602E8">
      <w:pPr>
        <w:spacing w:line="360" w:lineRule="exact"/>
        <w:rPr>
          <w:rFonts w:hint="default" w:ascii="Times New Roman" w:hAnsi="Times New Roman" w:eastAsia="宋体" w:cs="Times New Roman"/>
        </w:rPr>
      </w:pPr>
    </w:p>
    <w:p w14:paraId="6B306090">
      <w:pPr>
        <w:spacing w:line="360" w:lineRule="exact"/>
        <w:rPr>
          <w:rFonts w:hint="default" w:ascii="Times New Roman" w:hAnsi="Times New Roman" w:eastAsia="宋体" w:cs="Times New Roman"/>
        </w:rPr>
      </w:pPr>
    </w:p>
    <w:tbl>
      <w:tblPr>
        <w:tblStyle w:val="16"/>
        <w:tblW w:w="0" w:type="auto"/>
        <w:tblInd w:w="-180" w:type="dxa"/>
        <w:tblLayout w:type="fixed"/>
        <w:tblCellMar>
          <w:top w:w="0" w:type="dxa"/>
          <w:left w:w="0" w:type="dxa"/>
          <w:bottom w:w="0" w:type="dxa"/>
          <w:right w:w="0" w:type="dxa"/>
        </w:tblCellMar>
      </w:tblPr>
      <w:tblGrid>
        <w:gridCol w:w="9356"/>
      </w:tblGrid>
      <w:tr w14:paraId="0854887A">
        <w:tblPrEx>
          <w:tblCellMar>
            <w:top w:w="0" w:type="dxa"/>
            <w:left w:w="0" w:type="dxa"/>
            <w:bottom w:w="0" w:type="dxa"/>
            <w:right w:w="0" w:type="dxa"/>
          </w:tblCellMar>
        </w:tblPrEx>
        <w:trPr>
          <w:trHeight w:val="567" w:hRule="exact"/>
        </w:trPr>
        <w:tc>
          <w:tcPr>
            <w:tcW w:w="9356" w:type="dxa"/>
            <w:vAlign w:val="center"/>
          </w:tcPr>
          <w:p w14:paraId="5F70497A">
            <w:pPr>
              <w:jc w:val="both"/>
              <w:rPr>
                <w:rFonts w:hint="default" w:ascii="Times New Roman" w:hAnsi="Times New Roman" w:eastAsia="宋体" w:cs="Times New Roman"/>
              </w:rPr>
            </w:pPr>
          </w:p>
          <w:p w14:paraId="0E3B1A9C">
            <w:pPr>
              <w:jc w:val="both"/>
              <w:rPr>
                <w:rFonts w:hint="default" w:ascii="Times New Roman" w:hAnsi="Times New Roman" w:eastAsia="宋体" w:cs="Times New Roman"/>
              </w:rPr>
            </w:pPr>
          </w:p>
          <w:p w14:paraId="33128C48">
            <w:pPr>
              <w:jc w:val="both"/>
              <w:rPr>
                <w:rFonts w:hint="default" w:ascii="Times New Roman" w:hAnsi="Times New Roman" w:eastAsia="宋体" w:cs="Times New Roman"/>
              </w:rPr>
            </w:pPr>
          </w:p>
          <w:p w14:paraId="54FAB13F">
            <w:pPr>
              <w:jc w:val="both"/>
              <w:rPr>
                <w:rFonts w:hint="default" w:ascii="Times New Roman" w:hAnsi="Times New Roman" w:eastAsia="宋体" w:cs="Times New Roman"/>
              </w:rPr>
            </w:pPr>
          </w:p>
          <w:p w14:paraId="43FB438B">
            <w:pPr>
              <w:jc w:val="both"/>
              <w:rPr>
                <w:rFonts w:hint="default" w:ascii="Times New Roman" w:hAnsi="Times New Roman" w:eastAsia="宋体" w:cs="Times New Roman"/>
              </w:rPr>
            </w:pPr>
          </w:p>
          <w:p w14:paraId="19C38819">
            <w:pPr>
              <w:jc w:val="both"/>
              <w:rPr>
                <w:rFonts w:hint="default" w:ascii="Times New Roman" w:hAnsi="Times New Roman" w:eastAsia="宋体" w:cs="Times New Roman"/>
              </w:rPr>
            </w:pPr>
          </w:p>
          <w:p w14:paraId="4B288F45">
            <w:pPr>
              <w:jc w:val="center"/>
              <w:rPr>
                <w:rFonts w:hint="default" w:ascii="Times New Roman" w:hAnsi="Times New Roman" w:eastAsia="宋体" w:cs="Times New Roman"/>
              </w:rPr>
            </w:pPr>
          </w:p>
        </w:tc>
      </w:tr>
      <w:tr w14:paraId="5F7588CA">
        <w:tblPrEx>
          <w:tblCellMar>
            <w:top w:w="0" w:type="dxa"/>
            <w:left w:w="0" w:type="dxa"/>
            <w:bottom w:w="0" w:type="dxa"/>
            <w:right w:w="0" w:type="dxa"/>
          </w:tblCellMar>
        </w:tblPrEx>
        <w:trPr>
          <w:trHeight w:val="360" w:hRule="exact"/>
        </w:trPr>
        <w:tc>
          <w:tcPr>
            <w:tcW w:w="9356" w:type="dxa"/>
            <w:vAlign w:val="center"/>
          </w:tcPr>
          <w:p w14:paraId="09CB4C41">
            <w:pPr>
              <w:spacing w:line="360" w:lineRule="exact"/>
              <w:jc w:val="center"/>
              <w:rPr>
                <w:rFonts w:hint="default" w:ascii="Times New Roman" w:hAnsi="Times New Roman" w:eastAsia="宋体" w:cs="Times New Roman"/>
              </w:rPr>
            </w:pPr>
            <w:r>
              <w:rPr>
                <w:rFonts w:hint="default" w:ascii="Times New Roman" w:hAnsi="Times New Roman" w:eastAsia="宋体" w:cs="Times New Roman"/>
                <w:sz w:val="32"/>
              </w:rPr>
              <w:t>前  言</w:t>
            </w:r>
          </w:p>
        </w:tc>
      </w:tr>
      <w:tr w14:paraId="2E143624">
        <w:tblPrEx>
          <w:tblCellMar>
            <w:top w:w="0" w:type="dxa"/>
            <w:left w:w="0" w:type="dxa"/>
            <w:bottom w:w="0" w:type="dxa"/>
            <w:right w:w="0" w:type="dxa"/>
          </w:tblCellMar>
        </w:tblPrEx>
        <w:trPr>
          <w:trHeight w:val="519" w:hRule="exact"/>
        </w:trPr>
        <w:tc>
          <w:tcPr>
            <w:tcW w:w="9356" w:type="dxa"/>
            <w:vAlign w:val="center"/>
          </w:tcPr>
          <w:p w14:paraId="73D75DAD">
            <w:pPr>
              <w:rPr>
                <w:rFonts w:hint="default" w:ascii="Times New Roman" w:hAnsi="Times New Roman" w:eastAsia="宋体" w:cs="Times New Roman"/>
              </w:rPr>
            </w:pPr>
          </w:p>
          <w:p w14:paraId="4908C47C">
            <w:pPr>
              <w:rPr>
                <w:rFonts w:hint="default" w:ascii="Times New Roman" w:hAnsi="Times New Roman" w:eastAsia="宋体" w:cs="Times New Roman"/>
              </w:rPr>
            </w:pPr>
          </w:p>
          <w:p w14:paraId="560B52FB">
            <w:pPr>
              <w:rPr>
                <w:rFonts w:hint="default" w:ascii="Times New Roman" w:hAnsi="Times New Roman" w:eastAsia="宋体" w:cs="Times New Roman"/>
              </w:rPr>
            </w:pPr>
          </w:p>
          <w:p w14:paraId="61E9C32B">
            <w:pPr>
              <w:rPr>
                <w:rFonts w:hint="default" w:ascii="Times New Roman" w:hAnsi="Times New Roman" w:eastAsia="宋体" w:cs="Times New Roman"/>
              </w:rPr>
            </w:pPr>
          </w:p>
        </w:tc>
      </w:tr>
    </w:tbl>
    <w:p w14:paraId="7A735296">
      <w:pPr>
        <w:pStyle w:val="24"/>
        <w:spacing w:line="360" w:lineRule="exact"/>
        <w:ind w:firstLine="42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本文件按</w:t>
      </w:r>
      <w:r>
        <w:rPr>
          <w:rFonts w:hint="default" w:ascii="Times New Roman" w:hAnsi="Times New Roman" w:eastAsia="宋体" w:cs="Times New Roman"/>
          <w:color w:val="000000" w:themeColor="text1"/>
          <w:highlight w:val="none"/>
          <w14:textFill>
            <w14:solidFill>
              <w14:schemeClr w14:val="tx1"/>
            </w14:solidFill>
          </w14:textFill>
        </w:rPr>
        <w:t>照GB/T 1.1-2020《标准化工作导则 第1部分：标准的结构和编写》、《世界卫生组织指南制定手册》、GB/T 7714-2015《信息与文献参考文献著录规则》、《中</w:t>
      </w:r>
      <w:r>
        <w:rPr>
          <w:rFonts w:hint="default" w:ascii="Times New Roman" w:hAnsi="Times New Roman" w:eastAsia="宋体" w:cs="Times New Roman"/>
          <w:color w:val="000000" w:themeColor="text1"/>
          <w14:textFill>
            <w14:solidFill>
              <w14:schemeClr w14:val="tx1"/>
            </w14:solidFill>
          </w14:textFill>
        </w:rPr>
        <w:t>国制订/修订临床诊疗指南的指导原则（2022版）》有关规则起草。</w:t>
      </w:r>
    </w:p>
    <w:p w14:paraId="7B646CA2">
      <w:pPr>
        <w:pStyle w:val="24"/>
        <w:spacing w:line="360" w:lineRule="exact"/>
        <w:ind w:firstLine="420"/>
        <w:rPr>
          <w:rFonts w:hint="default" w:ascii="Times New Roman" w:hAnsi="Times New Roman" w:eastAsia="宋体" w:cs="Times New Roman"/>
          <w:kern w:val="0"/>
          <w:szCs w:val="21"/>
          <w:lang w:val="en-US" w:eastAsia="zh-CN"/>
        </w:rPr>
      </w:pPr>
      <w:r>
        <w:rPr>
          <w:rFonts w:hint="default" w:ascii="Times New Roman" w:hAnsi="Times New Roman" w:eastAsia="宋体" w:cs="Times New Roman"/>
          <w:lang w:val="en-US" w:eastAsia="zh-CN"/>
        </w:rPr>
        <w:t>本文件代替了ZYYXH/T235—2012</w:t>
      </w:r>
      <w:r>
        <w:rPr>
          <w:rFonts w:hint="default" w:ascii="Times New Roman" w:hAnsi="Times New Roman" w:eastAsia="宋体" w:cs="Times New Roman"/>
          <w:kern w:val="0"/>
          <w:szCs w:val="21"/>
          <w:lang w:val="en-US" w:eastAsia="zh-CN"/>
        </w:rPr>
        <w:t>中医妇科临床诊疗指南 子宫脱垂，与</w:t>
      </w:r>
      <w:r>
        <w:rPr>
          <w:rFonts w:hint="default" w:ascii="Times New Roman" w:hAnsi="Times New Roman" w:eastAsia="宋体" w:cs="Times New Roman"/>
          <w:lang w:val="en-US" w:eastAsia="zh-CN"/>
        </w:rPr>
        <w:t>ZYYXH/T235—2012</w:t>
      </w:r>
      <w:r>
        <w:rPr>
          <w:rFonts w:hint="default" w:ascii="Times New Roman" w:hAnsi="Times New Roman" w:eastAsia="宋体" w:cs="Times New Roman"/>
          <w:kern w:val="0"/>
          <w:szCs w:val="21"/>
          <w:lang w:val="en-US" w:eastAsia="zh-CN"/>
        </w:rPr>
        <w:t>相比，主要技术变化如下：</w:t>
      </w:r>
    </w:p>
    <w:p w14:paraId="40F3FCE2">
      <w:pPr>
        <w:pStyle w:val="24"/>
        <w:spacing w:line="360" w:lineRule="exact"/>
        <w:ind w:firstLine="420"/>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2"/>
          <w:highlight w:val="none"/>
          <w:lang w:val="en-US" w:eastAsia="zh-CN" w:bidi="ar-SA"/>
        </w:rPr>
        <w:t>a）增加了子宫脱垂的危险因素（见4.1）</w:t>
      </w:r>
    </w:p>
    <w:p w14:paraId="4DDCB671">
      <w:pPr>
        <w:pStyle w:val="24"/>
        <w:spacing w:line="360" w:lineRule="exact"/>
        <w:ind w:firstLine="420"/>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2"/>
          <w:highlight w:val="none"/>
          <w:lang w:val="en-US" w:eastAsia="zh-CN" w:bidi="ar-SA"/>
        </w:rPr>
        <w:t>b）增加了子宫脱垂的中医病因病机（见4.2）</w:t>
      </w:r>
    </w:p>
    <w:p w14:paraId="14AAC824">
      <w:pPr>
        <w:pStyle w:val="24"/>
        <w:spacing w:line="360" w:lineRule="exact"/>
        <w:ind w:firstLine="420"/>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color w:val="auto"/>
          <w:kern w:val="2"/>
          <w:sz w:val="21"/>
          <w:szCs w:val="22"/>
          <w:highlight w:val="none"/>
          <w:lang w:val="en-US" w:eastAsia="zh-CN" w:bidi="ar-SA"/>
        </w:rPr>
        <w:t>c）修改了诊断中诊断要点的病史（见5.1</w:t>
      </w:r>
      <w:r>
        <w:rPr>
          <w:rFonts w:hint="default" w:ascii="Times New Roman" w:hAnsi="Times New Roman" w:eastAsia="宋体" w:cs="Times New Roman"/>
          <w:kern w:val="0"/>
          <w:sz w:val="21"/>
          <w:szCs w:val="21"/>
          <w:lang w:val="en-US" w:eastAsia="zh-CN" w:bidi="ar-SA"/>
        </w:rPr>
        <w:t>.1</w:t>
      </w:r>
      <w:r>
        <w:rPr>
          <w:rFonts w:hint="default" w:ascii="Times New Roman" w:hAnsi="Times New Roman" w:eastAsia="宋体" w:cs="Times New Roman"/>
          <w:strike w:val="0"/>
          <w:kern w:val="0"/>
          <w:sz w:val="21"/>
          <w:szCs w:val="21"/>
          <w:lang w:val="en-US" w:eastAsia="zh-CN" w:bidi="ar-SA"/>
        </w:rPr>
        <w:t>，2012年版的3.1.1</w:t>
      </w:r>
      <w:r>
        <w:rPr>
          <w:rFonts w:hint="default" w:ascii="Times New Roman" w:hAnsi="Times New Roman" w:eastAsia="宋体" w:cs="Times New Roman"/>
          <w:kern w:val="0"/>
          <w:sz w:val="21"/>
          <w:szCs w:val="21"/>
          <w:lang w:val="en-US" w:eastAsia="zh-CN" w:bidi="ar-SA"/>
        </w:rPr>
        <w:t>）</w:t>
      </w:r>
    </w:p>
    <w:p w14:paraId="0101F4F8">
      <w:pPr>
        <w:pStyle w:val="24"/>
        <w:spacing w:line="360" w:lineRule="exact"/>
        <w:ind w:firstLine="420"/>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2"/>
          <w:highlight w:val="none"/>
          <w:lang w:val="en-US" w:eastAsia="zh-CN" w:bidi="ar-SA"/>
        </w:rPr>
        <w:t>d）修改了诊断中诊断要点的症状（见5.1.2，2012年版的3.1.2）</w:t>
      </w:r>
    </w:p>
    <w:p w14:paraId="60CF89EA">
      <w:pPr>
        <w:pStyle w:val="24"/>
        <w:spacing w:line="360" w:lineRule="exact"/>
        <w:ind w:firstLine="420"/>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2"/>
          <w:highlight w:val="none"/>
          <w:lang w:val="en-US" w:eastAsia="zh-CN" w:bidi="ar-SA"/>
        </w:rPr>
        <w:t>e）修改了诊断中诊断要点的体征（见5.1.3，2012年版的3.1.3）</w:t>
      </w:r>
    </w:p>
    <w:p w14:paraId="403118CE">
      <w:pPr>
        <w:pStyle w:val="24"/>
        <w:spacing w:line="360" w:lineRule="exact"/>
        <w:ind w:firstLine="420"/>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2"/>
          <w:highlight w:val="none"/>
          <w:lang w:val="en-US" w:eastAsia="zh-CN" w:bidi="ar-SA"/>
        </w:rPr>
        <w:t>f）增加了诊断中诊断要点的辅助检查（见5.1.4）</w:t>
      </w:r>
    </w:p>
    <w:p w14:paraId="2E544A1C">
      <w:pPr>
        <w:pStyle w:val="24"/>
        <w:spacing w:line="360" w:lineRule="exact"/>
        <w:ind w:firstLine="420"/>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2"/>
          <w:highlight w:val="none"/>
          <w:lang w:val="en-US" w:eastAsia="zh-CN" w:bidi="ar-SA"/>
        </w:rPr>
        <w:t>g）修改了诊断中的鉴别诊断（见5.2，2012年版的3.2）</w:t>
      </w:r>
    </w:p>
    <w:p w14:paraId="75232789">
      <w:pPr>
        <w:pStyle w:val="24"/>
        <w:spacing w:line="360" w:lineRule="exact"/>
        <w:ind w:firstLine="420"/>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h</w:t>
      </w:r>
      <w:r>
        <w:rPr>
          <w:rFonts w:hint="default" w:ascii="Times New Roman" w:hAnsi="Times New Roman" w:eastAsia="宋体" w:cs="Times New Roman"/>
          <w:color w:val="auto"/>
          <w:kern w:val="2"/>
          <w:sz w:val="21"/>
          <w:szCs w:val="22"/>
          <w:highlight w:val="none"/>
          <w:lang w:val="en-US" w:eastAsia="zh-CN" w:bidi="ar-SA"/>
        </w:rPr>
        <w:t>）</w:t>
      </w:r>
      <w:r>
        <w:rPr>
          <w:rFonts w:hint="eastAsia" w:ascii="Times New Roman" w:hAnsi="Times New Roman" w:eastAsia="宋体" w:cs="Times New Roman"/>
          <w:color w:val="auto"/>
          <w:kern w:val="2"/>
          <w:sz w:val="21"/>
          <w:szCs w:val="22"/>
          <w:highlight w:val="none"/>
          <w:lang w:val="en-US" w:eastAsia="zh-CN" w:bidi="ar-SA"/>
        </w:rPr>
        <w:t>删除</w:t>
      </w:r>
      <w:r>
        <w:rPr>
          <w:rFonts w:hint="default" w:ascii="Times New Roman" w:hAnsi="Times New Roman" w:eastAsia="宋体" w:cs="Times New Roman"/>
          <w:color w:val="auto"/>
          <w:kern w:val="2"/>
          <w:sz w:val="21"/>
          <w:szCs w:val="22"/>
          <w:highlight w:val="none"/>
          <w:lang w:val="en-US" w:eastAsia="zh-CN" w:bidi="ar-SA"/>
        </w:rPr>
        <w:t>了</w:t>
      </w:r>
      <w:r>
        <w:rPr>
          <w:rFonts w:hint="eastAsia" w:ascii="Times New Roman" w:hAnsi="Times New Roman" w:eastAsia="宋体" w:cs="Times New Roman"/>
          <w:color w:val="auto"/>
          <w:kern w:val="2"/>
          <w:sz w:val="21"/>
          <w:szCs w:val="22"/>
          <w:highlight w:val="none"/>
          <w:lang w:val="en-US" w:eastAsia="zh-CN" w:bidi="ar-SA"/>
        </w:rPr>
        <w:t>辨证</w:t>
      </w:r>
      <w:r>
        <w:rPr>
          <w:rFonts w:hint="default" w:ascii="Times New Roman" w:hAnsi="Times New Roman" w:eastAsia="宋体" w:cs="Times New Roman"/>
          <w:color w:val="auto"/>
          <w:kern w:val="2"/>
          <w:sz w:val="21"/>
          <w:szCs w:val="22"/>
          <w:highlight w:val="none"/>
          <w:lang w:val="en-US" w:eastAsia="zh-CN" w:bidi="ar-SA"/>
        </w:rPr>
        <w:t>中</w:t>
      </w:r>
      <w:r>
        <w:rPr>
          <w:rFonts w:hint="eastAsia" w:ascii="Times New Roman" w:hAnsi="Times New Roman" w:eastAsia="宋体" w:cs="Times New Roman"/>
          <w:color w:val="auto"/>
          <w:kern w:val="2"/>
          <w:sz w:val="21"/>
          <w:szCs w:val="22"/>
          <w:highlight w:val="none"/>
          <w:lang w:val="en-US" w:eastAsia="zh-CN" w:bidi="ar-SA"/>
        </w:rPr>
        <w:t>肝经湿热证的证候要素诊断</w:t>
      </w:r>
      <w:r>
        <w:rPr>
          <w:rFonts w:hint="default" w:ascii="Times New Roman" w:hAnsi="Times New Roman" w:eastAsia="宋体" w:cs="Times New Roman"/>
          <w:color w:val="auto"/>
          <w:kern w:val="2"/>
          <w:sz w:val="21"/>
          <w:szCs w:val="22"/>
          <w:highlight w:val="none"/>
          <w:lang w:val="en-US" w:eastAsia="zh-CN" w:bidi="ar-SA"/>
        </w:rPr>
        <w:t>（见5.</w:t>
      </w:r>
      <w:r>
        <w:rPr>
          <w:rFonts w:hint="eastAsia" w:ascii="Times New Roman" w:hAnsi="Times New Roman" w:eastAsia="宋体" w:cs="Times New Roman"/>
          <w:color w:val="auto"/>
          <w:kern w:val="2"/>
          <w:sz w:val="21"/>
          <w:szCs w:val="22"/>
          <w:highlight w:val="none"/>
          <w:lang w:val="en-US" w:eastAsia="zh-CN" w:bidi="ar-SA"/>
        </w:rPr>
        <w:t>3</w:t>
      </w:r>
      <w:r>
        <w:rPr>
          <w:rFonts w:hint="default" w:ascii="Times New Roman" w:hAnsi="Times New Roman" w:eastAsia="宋体" w:cs="Times New Roman"/>
          <w:color w:val="auto"/>
          <w:kern w:val="2"/>
          <w:sz w:val="21"/>
          <w:szCs w:val="22"/>
          <w:highlight w:val="none"/>
          <w:lang w:val="en-US" w:eastAsia="zh-CN" w:bidi="ar-SA"/>
        </w:rPr>
        <w:t>，2012年版的</w:t>
      </w:r>
      <w:r>
        <w:rPr>
          <w:rFonts w:hint="eastAsia" w:ascii="Times New Roman" w:hAnsi="Times New Roman" w:eastAsia="宋体" w:cs="Times New Roman"/>
          <w:color w:val="auto"/>
          <w:kern w:val="2"/>
          <w:sz w:val="21"/>
          <w:szCs w:val="22"/>
          <w:highlight w:val="none"/>
          <w:lang w:val="en-US" w:eastAsia="zh-CN" w:bidi="ar-SA"/>
        </w:rPr>
        <w:t>4</w:t>
      </w:r>
      <w:r>
        <w:rPr>
          <w:rFonts w:hint="default" w:ascii="Times New Roman" w:hAnsi="Times New Roman" w:eastAsia="宋体" w:cs="Times New Roman"/>
          <w:color w:val="auto"/>
          <w:kern w:val="2"/>
          <w:sz w:val="21"/>
          <w:szCs w:val="22"/>
          <w:highlight w:val="none"/>
          <w:lang w:val="en-US" w:eastAsia="zh-CN" w:bidi="ar-SA"/>
        </w:rPr>
        <w:t>）</w:t>
      </w:r>
    </w:p>
    <w:p w14:paraId="20859DB9">
      <w:pPr>
        <w:pStyle w:val="24"/>
        <w:spacing w:line="360" w:lineRule="exact"/>
        <w:ind w:firstLine="420"/>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i</w:t>
      </w:r>
      <w:r>
        <w:rPr>
          <w:rFonts w:hint="default" w:ascii="Times New Roman" w:hAnsi="Times New Roman" w:eastAsia="宋体" w:cs="Times New Roman"/>
          <w:color w:val="auto"/>
          <w:kern w:val="2"/>
          <w:sz w:val="21"/>
          <w:szCs w:val="22"/>
          <w:highlight w:val="none"/>
          <w:lang w:val="en-US" w:eastAsia="zh-CN" w:bidi="ar-SA"/>
        </w:rPr>
        <w:t>）修改了治疗中的中医治疗原则（见6.1临床问题8，2012年版的5.1）</w:t>
      </w:r>
    </w:p>
    <w:p w14:paraId="325F90EB">
      <w:pPr>
        <w:pStyle w:val="24"/>
        <w:spacing w:line="360" w:lineRule="exact"/>
        <w:ind w:firstLine="420"/>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j</w:t>
      </w:r>
      <w:r>
        <w:rPr>
          <w:rFonts w:hint="default" w:ascii="Times New Roman" w:hAnsi="Times New Roman" w:eastAsia="宋体" w:cs="Times New Roman"/>
          <w:color w:val="auto"/>
          <w:kern w:val="2"/>
          <w:sz w:val="21"/>
          <w:szCs w:val="22"/>
          <w:highlight w:val="none"/>
          <w:lang w:val="en-US" w:eastAsia="zh-CN" w:bidi="ar-SA"/>
        </w:rPr>
        <w:t>）增加了治疗中的中医药治疗子宫脱垂的</w:t>
      </w:r>
      <w:r>
        <w:rPr>
          <w:rFonts w:hint="eastAsia" w:ascii="Times New Roman" w:cs="Times New Roman"/>
          <w:color w:val="auto"/>
          <w:kern w:val="2"/>
          <w:sz w:val="21"/>
          <w:szCs w:val="22"/>
          <w:highlight w:val="none"/>
          <w:lang w:val="en-US" w:eastAsia="zh-CN" w:bidi="ar-SA"/>
        </w:rPr>
        <w:t>适宜人群</w:t>
      </w:r>
      <w:r>
        <w:rPr>
          <w:rFonts w:hint="default" w:ascii="Times New Roman" w:hAnsi="Times New Roman" w:eastAsia="宋体" w:cs="Times New Roman"/>
          <w:color w:val="auto"/>
          <w:kern w:val="2"/>
          <w:sz w:val="21"/>
          <w:szCs w:val="22"/>
          <w:highlight w:val="none"/>
          <w:lang w:val="en-US" w:eastAsia="zh-CN" w:bidi="ar-SA"/>
        </w:rPr>
        <w:t>（见6.1临床问题9）</w:t>
      </w:r>
    </w:p>
    <w:p w14:paraId="4005F6E8">
      <w:pPr>
        <w:pStyle w:val="24"/>
        <w:spacing w:line="360" w:lineRule="exact"/>
        <w:ind w:firstLine="420"/>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k</w:t>
      </w:r>
      <w:r>
        <w:rPr>
          <w:rFonts w:hint="default" w:ascii="Times New Roman" w:hAnsi="Times New Roman" w:eastAsia="宋体" w:cs="Times New Roman"/>
          <w:color w:val="auto"/>
          <w:kern w:val="2"/>
          <w:sz w:val="21"/>
          <w:szCs w:val="22"/>
          <w:highlight w:val="none"/>
          <w:lang w:val="en-US" w:eastAsia="zh-CN" w:bidi="ar-SA"/>
        </w:rPr>
        <w:t>）增加了治疗中的</w:t>
      </w:r>
      <w:r>
        <w:rPr>
          <w:rFonts w:hint="eastAsia" w:ascii="Times New Roman" w:hAnsi="Times New Roman" w:eastAsia="宋体" w:cs="Times New Roman"/>
          <w:color w:val="auto"/>
          <w:kern w:val="2"/>
          <w:sz w:val="21"/>
          <w:szCs w:val="22"/>
          <w:highlight w:val="none"/>
          <w:lang w:val="en-US" w:eastAsia="zh-CN" w:bidi="ar-SA"/>
        </w:rPr>
        <w:t>手术</w:t>
      </w:r>
      <w:r>
        <w:rPr>
          <w:rFonts w:hint="default" w:ascii="Times New Roman" w:hAnsi="Times New Roman" w:eastAsia="宋体" w:cs="Times New Roman"/>
          <w:color w:val="auto"/>
          <w:kern w:val="2"/>
          <w:sz w:val="21"/>
          <w:szCs w:val="22"/>
          <w:highlight w:val="none"/>
          <w:lang w:val="en-US" w:eastAsia="zh-CN" w:bidi="ar-SA"/>
        </w:rPr>
        <w:t>患者选择中医药治疗的时机（见6.1临床问题10）</w:t>
      </w:r>
    </w:p>
    <w:p w14:paraId="62070A39">
      <w:pPr>
        <w:pStyle w:val="24"/>
        <w:spacing w:line="360" w:lineRule="exact"/>
        <w:ind w:firstLine="420"/>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l</w:t>
      </w:r>
      <w:r>
        <w:rPr>
          <w:rFonts w:hint="default" w:ascii="Times New Roman" w:hAnsi="Times New Roman" w:eastAsia="宋体" w:cs="Times New Roman"/>
          <w:color w:val="auto"/>
          <w:kern w:val="2"/>
          <w:sz w:val="21"/>
          <w:szCs w:val="22"/>
          <w:highlight w:val="none"/>
          <w:lang w:val="en-US" w:eastAsia="zh-CN" w:bidi="ar-SA"/>
        </w:rPr>
        <w:t>）增加了治疗中的中医治疗优势（见6.1临床问题11）</w:t>
      </w:r>
    </w:p>
    <w:p w14:paraId="478EC550">
      <w:pPr>
        <w:pStyle w:val="24"/>
        <w:spacing w:line="360" w:lineRule="exact"/>
        <w:ind w:firstLine="420"/>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m</w:t>
      </w:r>
      <w:r>
        <w:rPr>
          <w:rFonts w:hint="default" w:ascii="Times New Roman" w:hAnsi="Times New Roman" w:eastAsia="宋体" w:cs="Times New Roman"/>
          <w:color w:val="auto"/>
          <w:kern w:val="2"/>
          <w:sz w:val="21"/>
          <w:szCs w:val="22"/>
          <w:highlight w:val="none"/>
          <w:lang w:val="en-US" w:eastAsia="zh-CN" w:bidi="ar-SA"/>
        </w:rPr>
        <w:t>）</w:t>
      </w:r>
      <w:r>
        <w:rPr>
          <w:rFonts w:hint="eastAsia" w:ascii="Times New Roman" w:hAnsi="Times New Roman" w:eastAsia="宋体" w:cs="Times New Roman"/>
          <w:color w:val="auto"/>
          <w:kern w:val="2"/>
          <w:sz w:val="21"/>
          <w:szCs w:val="22"/>
          <w:highlight w:val="none"/>
          <w:lang w:val="en-US" w:eastAsia="zh-CN" w:bidi="ar-SA"/>
        </w:rPr>
        <w:t>删除了治疗中分证论治的肝经湿热证（见2012版的5.2.3）</w:t>
      </w:r>
    </w:p>
    <w:p w14:paraId="6DE1B84D">
      <w:pPr>
        <w:pStyle w:val="24"/>
        <w:spacing w:line="360" w:lineRule="exact"/>
        <w:ind w:firstLine="420"/>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cs="Times New Roman"/>
          <w:color w:val="auto"/>
          <w:kern w:val="2"/>
          <w:sz w:val="21"/>
          <w:szCs w:val="22"/>
          <w:highlight w:val="none"/>
          <w:lang w:val="en-US" w:eastAsia="zh-CN" w:bidi="ar-SA"/>
        </w:rPr>
        <w:t>n</w:t>
      </w:r>
      <w:r>
        <w:rPr>
          <w:rFonts w:hint="default" w:ascii="Times New Roman" w:hAnsi="Times New Roman" w:eastAsia="宋体" w:cs="Times New Roman"/>
          <w:color w:val="auto"/>
          <w:kern w:val="2"/>
          <w:sz w:val="21"/>
          <w:szCs w:val="22"/>
          <w:highlight w:val="none"/>
          <w:lang w:val="en-US" w:eastAsia="zh-CN" w:bidi="ar-SA"/>
        </w:rPr>
        <w:t>）修改了治疗中的中成药（见6.3，2012年版的5.3）</w:t>
      </w:r>
    </w:p>
    <w:p w14:paraId="4C6ACFBC">
      <w:pPr>
        <w:pStyle w:val="24"/>
        <w:spacing w:line="360" w:lineRule="exact"/>
        <w:ind w:firstLine="420"/>
        <w:rPr>
          <w:rFonts w:hint="default" w:ascii="Times New Roman" w:hAnsi="Times New Roman" w:eastAsia="宋体" w:cs="Times New Roman"/>
          <w:strike/>
          <w:dstrike w:val="0"/>
        </w:rPr>
      </w:pPr>
      <w:r>
        <w:rPr>
          <w:rFonts w:hint="eastAsia" w:ascii="Times New Roman" w:cs="Times New Roman"/>
          <w:color w:val="auto"/>
          <w:kern w:val="2"/>
          <w:sz w:val="21"/>
          <w:szCs w:val="22"/>
          <w:highlight w:val="none"/>
          <w:lang w:val="en-US" w:eastAsia="zh-CN" w:bidi="ar-SA"/>
        </w:rPr>
        <w:t>o</w:t>
      </w:r>
      <w:r>
        <w:rPr>
          <w:rFonts w:hint="default" w:ascii="Times New Roman" w:hAnsi="Times New Roman" w:eastAsia="宋体" w:cs="Times New Roman"/>
          <w:color w:val="auto"/>
          <w:kern w:val="2"/>
          <w:sz w:val="21"/>
          <w:szCs w:val="22"/>
          <w:highlight w:val="none"/>
          <w:lang w:val="en-US" w:eastAsia="zh-CN" w:bidi="ar-SA"/>
        </w:rPr>
        <w:t>）增加了治疗中外治法的盆底肌训练（见6.4.3）</w:t>
      </w:r>
    </w:p>
    <w:p w14:paraId="74CA56DD">
      <w:pPr>
        <w:pStyle w:val="24"/>
        <w:spacing w:line="360" w:lineRule="exact"/>
        <w:ind w:firstLine="420"/>
        <w:rPr>
          <w:rFonts w:hint="default" w:ascii="Times New Roman" w:hAnsi="Times New Roman" w:eastAsia="宋体" w:cs="Times New Roman"/>
        </w:rPr>
      </w:pPr>
      <w:r>
        <w:rPr>
          <w:rFonts w:hint="default" w:ascii="Times New Roman" w:hAnsi="Times New Roman" w:eastAsia="宋体" w:cs="Times New Roman"/>
        </w:rPr>
        <w:t>本文件由</w:t>
      </w:r>
      <w:r>
        <w:rPr>
          <w:rFonts w:hint="default" w:ascii="Times New Roman" w:hAnsi="Times New Roman" w:eastAsia="宋体" w:cs="Times New Roman"/>
          <w:lang w:val="en-US" w:eastAsia="zh-CN"/>
        </w:rPr>
        <w:t>天津中医药大学第一附属医院</w:t>
      </w:r>
      <w:r>
        <w:rPr>
          <w:rFonts w:hint="default" w:ascii="Times New Roman" w:hAnsi="Times New Roman" w:eastAsia="宋体" w:cs="Times New Roman"/>
        </w:rPr>
        <w:t>提出。</w:t>
      </w:r>
    </w:p>
    <w:p w14:paraId="1368E276">
      <w:pPr>
        <w:pStyle w:val="24"/>
        <w:spacing w:line="360" w:lineRule="exact"/>
        <w:ind w:firstLine="420"/>
        <w:rPr>
          <w:rFonts w:hint="default" w:ascii="Times New Roman" w:hAnsi="Times New Roman" w:eastAsia="宋体" w:cs="Times New Roman"/>
        </w:rPr>
      </w:pPr>
      <w:r>
        <w:rPr>
          <w:rFonts w:hint="default" w:ascii="Times New Roman" w:hAnsi="Times New Roman" w:eastAsia="宋体" w:cs="Times New Roman"/>
        </w:rPr>
        <w:t>本文件由中华中医药学会归口。</w:t>
      </w:r>
    </w:p>
    <w:p w14:paraId="299567FC">
      <w:pPr>
        <w:pStyle w:val="24"/>
        <w:spacing w:line="360" w:lineRule="exact"/>
        <w:ind w:firstLine="420"/>
        <w:rPr>
          <w:rFonts w:hint="default" w:ascii="Times New Roman" w:hAnsi="Times New Roman" w:eastAsia="宋体" w:cs="Times New Roman"/>
          <w:color w:val="auto"/>
          <w:lang w:val="en-US" w:eastAsia="zh-CN"/>
        </w:rPr>
      </w:pPr>
      <w:r>
        <w:rPr>
          <w:rFonts w:hint="default" w:ascii="Times New Roman" w:hAnsi="Times New Roman" w:eastAsia="宋体" w:cs="Times New Roman"/>
        </w:rPr>
        <w:t>本文件起草单位：</w:t>
      </w:r>
      <w:r>
        <w:rPr>
          <w:rFonts w:hint="default" w:ascii="Times New Roman"/>
        </w:rPr>
        <w:t>天津中医药大学第一附属医院、河北中医</w:t>
      </w:r>
      <w:r>
        <w:rPr>
          <w:rFonts w:hint="eastAsia" w:ascii="Times New Roman"/>
          <w:lang w:val="en-US" w:eastAsia="zh-CN"/>
        </w:rPr>
        <w:t>药大学</w:t>
      </w:r>
      <w:r>
        <w:rPr>
          <w:rFonts w:hint="default" w:ascii="Times New Roman"/>
        </w:rPr>
        <w:t>、北京中医药大学东直门医院、黑龙江中医药大学附属第一医院、江苏省中医院、成都中医药大学附属医院、广州中医药大学第一附属医院、天津市第一中心医院、天津市中心妇产科医院、天津医科大学总医院、天津中医药大学第二附属医院、天津市中西医结合南开医院、天津市中医药研究院附属医院、武警特色医学中心、上海中医药大学附属龙华医院、天津中医药大学、广东省中医院、辽宁中医药大学附属医院、贵州中医药大学、北京中医药大学第三附属医院</w:t>
      </w:r>
      <w:r>
        <w:rPr>
          <w:rFonts w:hint="default" w:ascii="Times New Roman" w:hAnsi="Times New Roman" w:eastAsia="宋体" w:cs="Times New Roman"/>
          <w:color w:val="000000" w:themeColor="text1"/>
          <w14:textFill>
            <w14:solidFill>
              <w14:schemeClr w14:val="tx1"/>
            </w14:solidFill>
          </w14:textFill>
        </w:rPr>
        <w:t>参加起草</w:t>
      </w:r>
      <w:r>
        <w:rPr>
          <w:rFonts w:hint="default" w:ascii="Times New Roman" w:hAnsi="Times New Roman" w:eastAsia="宋体" w:cs="Times New Roman"/>
          <w:color w:val="auto"/>
          <w:lang w:val="en-US" w:eastAsia="zh-CN"/>
        </w:rPr>
        <w:t>。</w:t>
      </w:r>
    </w:p>
    <w:p w14:paraId="7951C56E">
      <w:pPr>
        <w:pStyle w:val="24"/>
        <w:spacing w:line="360" w:lineRule="exact"/>
        <w:ind w:firstLine="420"/>
        <w:rPr>
          <w:rFonts w:hint="default" w:ascii="Times New Roman" w:hAnsi="Times New Roman" w:eastAsia="宋体" w:cs="Times New Roman"/>
          <w:color w:val="auto"/>
          <w:lang w:eastAsia="zh-CN"/>
        </w:rPr>
      </w:pPr>
      <w:r>
        <w:rPr>
          <w:rFonts w:hint="default" w:ascii="Times New Roman" w:hAnsi="Times New Roman" w:eastAsia="宋体" w:cs="Times New Roman"/>
          <w:color w:val="auto"/>
        </w:rPr>
        <w:t>本文件主要起草人：</w:t>
      </w:r>
      <w:r>
        <w:rPr>
          <w:rFonts w:hint="default" w:ascii="Times New Roman" w:hAnsi="Times New Roman" w:eastAsia="宋体" w:cs="Times New Roman"/>
          <w:color w:val="auto"/>
          <w:lang w:val="en-US" w:eastAsia="zh-CN"/>
        </w:rPr>
        <w:t>闫颖</w:t>
      </w:r>
      <w:r>
        <w:rPr>
          <w:rFonts w:hint="default" w:ascii="Times New Roman" w:hAnsi="Times New Roman" w:eastAsia="宋体" w:cs="Times New Roman"/>
          <w:color w:val="auto"/>
        </w:rPr>
        <w:t>、</w:t>
      </w:r>
      <w:r>
        <w:rPr>
          <w:rFonts w:hint="default" w:ascii="Times New Roman" w:hAnsi="Times New Roman" w:eastAsia="宋体" w:cs="Times New Roman"/>
          <w:color w:val="auto"/>
          <w:lang w:val="en-US" w:eastAsia="zh-CN"/>
        </w:rPr>
        <w:t>金季玲</w:t>
      </w:r>
      <w:r>
        <w:rPr>
          <w:rFonts w:hint="default" w:ascii="Times New Roman" w:hAnsi="Times New Roman" w:eastAsia="宋体" w:cs="Times New Roman"/>
          <w:color w:val="auto"/>
        </w:rPr>
        <w:t>、</w:t>
      </w:r>
      <w:r>
        <w:rPr>
          <w:rFonts w:hint="default" w:ascii="Times New Roman" w:hAnsi="Times New Roman" w:eastAsia="宋体" w:cs="Times New Roman"/>
          <w:color w:val="auto"/>
          <w:lang w:val="en-US" w:eastAsia="zh-CN"/>
        </w:rPr>
        <w:t>杜惠兰</w:t>
      </w:r>
      <w:r>
        <w:rPr>
          <w:rFonts w:hint="default" w:ascii="Times New Roman" w:hAnsi="Times New Roman" w:eastAsia="宋体" w:cs="Times New Roman"/>
          <w:color w:val="auto"/>
        </w:rPr>
        <w:t>、</w:t>
      </w:r>
      <w:r>
        <w:rPr>
          <w:rFonts w:hint="default" w:ascii="Times New Roman" w:hAnsi="Times New Roman" w:eastAsia="宋体" w:cs="Times New Roman"/>
          <w:color w:val="auto"/>
          <w:lang w:val="en-US" w:eastAsia="zh-CN"/>
        </w:rPr>
        <w:t>刘雁峰</w:t>
      </w:r>
      <w:r>
        <w:rPr>
          <w:rFonts w:hint="default" w:ascii="Times New Roman" w:hAnsi="Times New Roman" w:eastAsia="宋体" w:cs="Times New Roman"/>
          <w:color w:val="auto"/>
        </w:rPr>
        <w:t>、</w:t>
      </w:r>
      <w:r>
        <w:rPr>
          <w:rFonts w:hint="default" w:ascii="Times New Roman" w:hAnsi="Times New Roman" w:eastAsia="宋体" w:cs="Times New Roman"/>
          <w:color w:val="auto"/>
          <w:lang w:val="en-US" w:eastAsia="zh-CN"/>
        </w:rPr>
        <w:t>冯晓玲。</w:t>
      </w:r>
    </w:p>
    <w:p w14:paraId="186762E8">
      <w:pPr>
        <w:pStyle w:val="24"/>
        <w:spacing w:line="360" w:lineRule="exact"/>
        <w:ind w:firstLine="420"/>
        <w:rPr>
          <w:rFonts w:hint="default" w:ascii="Times New Roman" w:hAnsi="Times New Roman" w:eastAsia="宋体" w:cs="Times New Roman"/>
          <w:highlight w:val="none"/>
          <w:lang w:eastAsia="zh-CN"/>
        </w:rPr>
      </w:pPr>
      <w:r>
        <w:rPr>
          <w:rFonts w:hint="default" w:ascii="Times New Roman" w:hAnsi="Times New Roman" w:eastAsia="宋体" w:cs="Times New Roman"/>
          <w:color w:val="auto"/>
        </w:rPr>
        <w:t>本文件其他起草人：</w:t>
      </w:r>
      <w:r>
        <w:rPr>
          <w:rFonts w:hint="default" w:ascii="Times New Roman" w:hAnsi="Times New Roman" w:eastAsia="宋体" w:cs="Times New Roman"/>
          <w:color w:val="auto"/>
          <w:highlight w:val="none"/>
          <w:lang w:val="en-US" w:eastAsia="zh-CN"/>
        </w:rPr>
        <w:t>谈勇、任青玲</w:t>
      </w:r>
      <w:r>
        <w:rPr>
          <w:rFonts w:hint="default" w:ascii="Times New Roman" w:hAnsi="Times New Roman" w:eastAsia="宋体" w:cs="Times New Roman"/>
          <w:color w:val="auto"/>
          <w:highlight w:val="none"/>
        </w:rPr>
        <w:t>、魏绍斌、</w:t>
      </w:r>
      <w:r>
        <w:rPr>
          <w:rFonts w:hint="default" w:ascii="Times New Roman" w:hAnsi="Times New Roman" w:eastAsia="宋体" w:cs="Times New Roman"/>
          <w:color w:val="auto"/>
          <w:highlight w:val="none"/>
          <w:lang w:val="en-US" w:eastAsia="zh-CN"/>
        </w:rPr>
        <w:t>赵颖</w:t>
      </w:r>
      <w:r>
        <w:rPr>
          <w:rFonts w:hint="default" w:ascii="Times New Roman" w:hAnsi="Times New Roman" w:eastAsia="宋体" w:cs="Times New Roman"/>
          <w:color w:val="auto"/>
          <w:highlight w:val="none"/>
        </w:rPr>
        <w:t>、瞿全新</w:t>
      </w:r>
      <w:r>
        <w:rPr>
          <w:rFonts w:hint="default" w:ascii="Times New Roman" w:hAnsi="Times New Roman" w:eastAsia="宋体" w:cs="Times New Roman"/>
          <w:color w:val="auto"/>
          <w:lang w:val="en-US" w:eastAsia="zh-CN"/>
        </w:rPr>
        <w:t>、朱颖军</w:t>
      </w:r>
      <w:r>
        <w:rPr>
          <w:rFonts w:hint="default" w:ascii="Times New Roman" w:hAnsi="Times New Roman" w:eastAsia="宋体" w:cs="Times New Roman"/>
          <w:color w:val="auto"/>
          <w:lang w:eastAsia="zh-CN"/>
        </w:rPr>
        <w:t>、王颖梅、</w:t>
      </w:r>
      <w:r>
        <w:rPr>
          <w:rFonts w:hint="default" w:ascii="Times New Roman" w:hAnsi="Times New Roman" w:eastAsia="宋体" w:cs="Times New Roman"/>
          <w:color w:val="auto"/>
          <w:highlight w:val="none"/>
          <w:lang w:val="en-US" w:eastAsia="zh-CN"/>
        </w:rPr>
        <w:t>宋殿荣</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highlight w:val="none"/>
          <w:lang w:val="en-US" w:eastAsia="zh-CN"/>
        </w:rPr>
        <w:t>刘笑梅、孟庆芳、吴林玲、张晗、李灵芝、张葳、陈晓、徐莲薇、步怀恩、梁雪芳、王昕、李燕、杨静、马小娜</w:t>
      </w:r>
      <w:r>
        <w:rPr>
          <w:rFonts w:hint="default" w:ascii="Times New Roman" w:hAnsi="Times New Roman" w:eastAsia="宋体" w:cs="Times New Roman"/>
          <w:highlight w:val="none"/>
          <w:lang w:eastAsia="zh-CN"/>
        </w:rPr>
        <w:t>。</w:t>
      </w:r>
    </w:p>
    <w:p w14:paraId="6E6614EF">
      <w:pPr>
        <w:pStyle w:val="24"/>
        <w:spacing w:line="360" w:lineRule="exact"/>
        <w:ind w:firstLine="420"/>
        <w:rPr>
          <w:rFonts w:hint="default" w:ascii="Times New Roman" w:hAnsi="Times New Roman" w:eastAsia="宋体" w:cs="Times New Roman"/>
          <w:highlight w:val="none"/>
          <w:lang w:eastAsia="zh-CN"/>
        </w:rPr>
      </w:pPr>
    </w:p>
    <w:p w14:paraId="17A1FA3F">
      <w:pPr>
        <w:pStyle w:val="24"/>
        <w:spacing w:line="360" w:lineRule="exact"/>
        <w:ind w:firstLine="420"/>
        <w:rPr>
          <w:rFonts w:hint="default" w:ascii="Times New Roman" w:hAnsi="Times New Roman" w:eastAsia="宋体" w:cs="Times New Roman"/>
        </w:rPr>
      </w:pPr>
    </w:p>
    <w:p w14:paraId="139460C8">
      <w:pPr>
        <w:pStyle w:val="24"/>
        <w:spacing w:line="360" w:lineRule="exact"/>
        <w:ind w:firstLine="420"/>
        <w:rPr>
          <w:rFonts w:hint="default" w:ascii="Times New Roman" w:hAnsi="Times New Roman" w:eastAsia="宋体" w:cs="Times New Roman"/>
        </w:rPr>
      </w:pPr>
    </w:p>
    <w:p w14:paraId="6ED59730">
      <w:pPr>
        <w:pStyle w:val="24"/>
        <w:ind w:firstLine="420"/>
        <w:rPr>
          <w:rFonts w:hint="default" w:ascii="Times New Roman" w:hAnsi="Times New Roman" w:eastAsia="宋体" w:cs="Times New Roman"/>
        </w:rPr>
      </w:pPr>
      <w:r>
        <w:rPr>
          <w:rFonts w:hint="default" w:ascii="Times New Roman" w:hAnsi="Times New Roman" w:eastAsia="宋体" w:cs="Times New Roman"/>
        </w:rPr>
        <w:br w:type="page"/>
      </w:r>
    </w:p>
    <w:p w14:paraId="19E0947D">
      <w:pPr>
        <w:pStyle w:val="31"/>
        <w:numPr>
          <w:ilvl w:val="0"/>
          <w:numId w:val="0"/>
        </w:numPr>
        <w:rPr>
          <w:rFonts w:hint="default" w:ascii="Times New Roman" w:hAnsi="Times New Roman" w:eastAsia="宋体" w:cs="Times New Roman"/>
        </w:rPr>
      </w:pPr>
      <w:bookmarkStart w:id="5" w:name="_Toc436205034"/>
      <w:bookmarkStart w:id="6" w:name="_Toc21612"/>
      <w:bookmarkStart w:id="7" w:name="_Toc509933847"/>
      <w:bookmarkStart w:id="8" w:name="_Toc510534526"/>
      <w:bookmarkStart w:id="9" w:name="_Toc12743"/>
      <w:bookmarkStart w:id="10" w:name="_Toc2119"/>
      <w:r>
        <w:rPr>
          <w:rFonts w:hint="default" w:ascii="Times New Roman" w:hAnsi="Times New Roman" w:eastAsia="宋体" w:cs="Times New Roman"/>
        </w:rPr>
        <w:t>引</w:t>
      </w:r>
      <w:bookmarkStart w:id="11" w:name="BKYY"/>
      <w:r>
        <w:rPr>
          <w:rFonts w:hint="default" w:ascii="Times New Roman" w:hAnsi="Times New Roman" w:eastAsia="宋体" w:cs="Times New Roman"/>
        </w:rPr>
        <w:t> 言</w:t>
      </w:r>
      <w:bookmarkEnd w:id="5"/>
      <w:bookmarkEnd w:id="6"/>
      <w:bookmarkEnd w:id="7"/>
      <w:bookmarkEnd w:id="8"/>
      <w:bookmarkEnd w:id="9"/>
      <w:bookmarkEnd w:id="10"/>
      <w:bookmarkEnd w:id="11"/>
    </w:p>
    <w:p w14:paraId="5B844FB0">
      <w:pPr>
        <w:pStyle w:val="24"/>
        <w:spacing w:line="360" w:lineRule="atLeast"/>
        <w:ind w:firstLine="0" w:firstLineChars="0"/>
        <w:outlineLvl w:val="9"/>
        <w:rPr>
          <w:rFonts w:hint="default" w:ascii="Times New Roman" w:hAnsi="Times New Roman" w:eastAsia="宋体" w:cs="Times New Roman"/>
          <w:b/>
          <w:bCs/>
        </w:rPr>
      </w:pPr>
      <w:bookmarkStart w:id="12" w:name="_Toc24074"/>
      <w:bookmarkStart w:id="13" w:name="_Toc1605"/>
      <w:r>
        <w:rPr>
          <w:rFonts w:hint="default" w:ascii="Times New Roman" w:hAnsi="Times New Roman" w:eastAsia="宋体" w:cs="Times New Roman"/>
          <w:b/>
          <w:bCs/>
        </w:rPr>
        <w:t>1.背景信息</w:t>
      </w:r>
      <w:bookmarkEnd w:id="12"/>
      <w:bookmarkEnd w:id="13"/>
    </w:p>
    <w:p w14:paraId="1B270B8D">
      <w:pPr>
        <w:spacing w:line="360" w:lineRule="atLeast"/>
        <w:ind w:firstLine="420" w:firstLineChars="200"/>
        <w:rPr>
          <w:rFonts w:hint="default" w:ascii="Times New Roman" w:hAnsi="Times New Roman" w:eastAsia="宋体" w:cs="Times New Roman"/>
          <w:kern w:val="0"/>
          <w:sz w:val="21"/>
          <w:szCs w:val="20"/>
          <w:lang w:val="en-US" w:eastAsia="zh-CN"/>
        </w:rPr>
      </w:pPr>
      <w:r>
        <w:rPr>
          <w:rFonts w:hint="default" w:ascii="Times New Roman" w:hAnsi="Times New Roman" w:eastAsia="宋体" w:cs="Times New Roman"/>
          <w:kern w:val="0"/>
          <w:sz w:val="21"/>
          <w:szCs w:val="20"/>
          <w:lang w:val="en-US" w:eastAsia="zh-CN"/>
        </w:rPr>
        <w:t>子宫脱垂（</w:t>
      </w:r>
      <w:r>
        <w:rPr>
          <w:rFonts w:hint="default" w:ascii="Times New Roman" w:hAnsi="Times New Roman" w:eastAsia="宋体" w:cs="Times New Roman"/>
          <w:kern w:val="0"/>
          <w:sz w:val="21"/>
          <w:szCs w:val="20"/>
          <w:lang w:val="en-US" w:eastAsia="zh-CN" w:bidi="ar-SA"/>
        </w:rPr>
        <w:t>uterine prolapse）</w:t>
      </w:r>
      <w:r>
        <w:rPr>
          <w:rFonts w:hint="default" w:ascii="Times New Roman" w:hAnsi="Times New Roman" w:eastAsia="宋体" w:cs="Times New Roman"/>
          <w:kern w:val="0"/>
          <w:sz w:val="21"/>
          <w:szCs w:val="20"/>
          <w:lang w:val="en-US" w:eastAsia="zh-CN"/>
        </w:rPr>
        <w:t>是盆腔脏器脱垂</w:t>
      </w:r>
      <w:r>
        <w:rPr>
          <w:rFonts w:hint="default" w:ascii="Times New Roman" w:hAnsi="Times New Roman" w:eastAsia="宋体" w:cs="Times New Roman"/>
          <w:kern w:val="0"/>
          <w:sz w:val="21"/>
          <w:szCs w:val="20"/>
          <w:lang w:val="en-US" w:eastAsia="zh-CN" w:bidi="ar-SA"/>
        </w:rPr>
        <w:t>（</w:t>
      </w:r>
      <w:r>
        <w:rPr>
          <w:rFonts w:hint="eastAsia" w:ascii="Times New Roman" w:hAnsi="Times New Roman" w:eastAsia="宋体" w:cs="Times New Roman"/>
          <w:kern w:val="0"/>
          <w:sz w:val="21"/>
          <w:szCs w:val="20"/>
          <w:lang w:val="en-US" w:eastAsia="zh-CN" w:bidi="ar-SA"/>
        </w:rPr>
        <w:t>p</w:t>
      </w:r>
      <w:r>
        <w:rPr>
          <w:rFonts w:hint="default" w:ascii="Times New Roman" w:hAnsi="Times New Roman" w:eastAsia="宋体" w:cs="Times New Roman"/>
          <w:kern w:val="0"/>
          <w:sz w:val="21"/>
          <w:szCs w:val="20"/>
          <w:lang w:val="en-US" w:eastAsia="zh-CN" w:bidi="ar-SA"/>
        </w:rPr>
        <w:t xml:space="preserve">elvic </w:t>
      </w:r>
      <w:r>
        <w:rPr>
          <w:rFonts w:hint="eastAsia" w:ascii="Times New Roman" w:hAnsi="Times New Roman" w:eastAsia="宋体" w:cs="Times New Roman"/>
          <w:kern w:val="0"/>
          <w:sz w:val="21"/>
          <w:szCs w:val="20"/>
          <w:lang w:val="en-US" w:eastAsia="zh-CN" w:bidi="ar-SA"/>
        </w:rPr>
        <w:t>o</w:t>
      </w:r>
      <w:r>
        <w:rPr>
          <w:rFonts w:hint="default" w:ascii="Times New Roman" w:hAnsi="Times New Roman" w:eastAsia="宋体" w:cs="Times New Roman"/>
          <w:kern w:val="0"/>
          <w:sz w:val="21"/>
          <w:szCs w:val="20"/>
          <w:lang w:val="en-US" w:eastAsia="zh-CN" w:bidi="ar-SA"/>
        </w:rPr>
        <w:t xml:space="preserve">rgan </w:t>
      </w:r>
      <w:r>
        <w:rPr>
          <w:rFonts w:hint="eastAsia" w:ascii="Times New Roman" w:hAnsi="Times New Roman" w:eastAsia="宋体" w:cs="Times New Roman"/>
          <w:kern w:val="0"/>
          <w:sz w:val="21"/>
          <w:szCs w:val="20"/>
          <w:lang w:val="en-US" w:eastAsia="zh-CN" w:bidi="ar-SA"/>
        </w:rPr>
        <w:t>p</w:t>
      </w:r>
      <w:r>
        <w:rPr>
          <w:rFonts w:hint="default" w:ascii="Times New Roman" w:hAnsi="Times New Roman" w:eastAsia="宋体" w:cs="Times New Roman"/>
          <w:kern w:val="0"/>
          <w:sz w:val="21"/>
          <w:szCs w:val="20"/>
          <w:lang w:val="en-US" w:eastAsia="zh-CN" w:bidi="ar-SA"/>
        </w:rPr>
        <w:t>rolapse，POP）的</w:t>
      </w:r>
      <w:r>
        <w:rPr>
          <w:rFonts w:hint="default" w:ascii="Times New Roman" w:hAnsi="Times New Roman" w:eastAsia="宋体" w:cs="Times New Roman"/>
          <w:kern w:val="0"/>
          <w:sz w:val="21"/>
          <w:szCs w:val="20"/>
          <w:lang w:val="en-US" w:eastAsia="zh-CN"/>
        </w:rPr>
        <w:t>重要组成部分，影响了40%</w:t>
      </w:r>
      <w:r>
        <w:rPr>
          <w:rFonts w:hint="default" w:ascii="Times New Roman" w:hAnsi="Times New Roman" w:eastAsia="宋体" w:cs="Times New Roman"/>
          <w:kern w:val="0"/>
          <w:sz w:val="21"/>
          <w:szCs w:val="20"/>
          <w:lang w:val="en-US" w:eastAsia="zh-CN" w:bidi="ar-SA"/>
        </w:rPr>
        <w:t>～</w:t>
      </w:r>
      <w:r>
        <w:rPr>
          <w:rFonts w:hint="default" w:ascii="Times New Roman" w:hAnsi="Times New Roman" w:eastAsia="宋体" w:cs="Times New Roman"/>
          <w:kern w:val="0"/>
          <w:sz w:val="21"/>
          <w:szCs w:val="20"/>
          <w:lang w:val="en-US" w:eastAsia="zh-CN"/>
        </w:rPr>
        <w:t>50%的经产妇</w:t>
      </w:r>
      <w:r>
        <w:rPr>
          <w:rFonts w:hint="default" w:ascii="Times New Roman" w:hAnsi="Times New Roman" w:eastAsia="宋体" w:cs="Times New Roman"/>
          <w:strike w:val="0"/>
          <w:dstrike w:val="0"/>
          <w:kern w:val="0"/>
          <w:sz w:val="21"/>
          <w:szCs w:val="20"/>
          <w:lang w:val="en-US" w:eastAsia="zh-CN"/>
        </w:rPr>
        <w:t>，且其</w:t>
      </w:r>
      <w:r>
        <w:rPr>
          <w:rFonts w:hint="default" w:ascii="Times New Roman" w:hAnsi="Times New Roman" w:eastAsia="宋体" w:cs="Times New Roman"/>
          <w:kern w:val="0"/>
          <w:sz w:val="21"/>
          <w:szCs w:val="20"/>
          <w:lang w:val="en-US" w:eastAsia="zh-CN"/>
        </w:rPr>
        <w:t>发病率与年龄呈正相关。子宫脱垂患者常伴有</w:t>
      </w:r>
      <w:r>
        <w:rPr>
          <w:rFonts w:hint="default" w:ascii="Times New Roman" w:hAnsi="Times New Roman" w:eastAsia="宋体" w:cs="Times New Roman"/>
          <w:kern w:val="0"/>
          <w:sz w:val="21"/>
          <w:szCs w:val="20"/>
        </w:rPr>
        <w:t>腰骶部酸痛、</w:t>
      </w:r>
      <w:r>
        <w:rPr>
          <w:rFonts w:hint="default" w:ascii="Times New Roman" w:hAnsi="Times New Roman" w:eastAsia="宋体" w:cs="Times New Roman"/>
          <w:kern w:val="0"/>
          <w:sz w:val="21"/>
          <w:szCs w:val="20"/>
          <w:lang w:val="en-US" w:eastAsia="zh-CN"/>
        </w:rPr>
        <w:t>腹部</w:t>
      </w:r>
      <w:r>
        <w:rPr>
          <w:rFonts w:hint="default" w:ascii="Times New Roman" w:hAnsi="Times New Roman" w:eastAsia="宋体" w:cs="Times New Roman"/>
          <w:kern w:val="0"/>
          <w:sz w:val="21"/>
          <w:szCs w:val="20"/>
        </w:rPr>
        <w:t>下坠感</w:t>
      </w:r>
      <w:r>
        <w:rPr>
          <w:rFonts w:hint="default" w:ascii="Times New Roman" w:hAnsi="Times New Roman" w:eastAsia="宋体" w:cs="Times New Roman"/>
          <w:kern w:val="0"/>
          <w:sz w:val="21"/>
          <w:szCs w:val="20"/>
          <w:lang w:val="en-US" w:eastAsia="zh-CN"/>
        </w:rPr>
        <w:t>、性生活障碍等症状，亦可出现压力性尿失禁、泌尿系感染等疾病</w:t>
      </w:r>
      <w:r>
        <w:rPr>
          <w:rFonts w:hint="default" w:ascii="Times New Roman" w:hAnsi="Times New Roman" w:eastAsia="宋体" w:cs="Times New Roman"/>
          <w:kern w:val="0"/>
          <w:sz w:val="21"/>
          <w:szCs w:val="20"/>
        </w:rPr>
        <w:t>，</w:t>
      </w:r>
      <w:r>
        <w:rPr>
          <w:rFonts w:hint="default" w:ascii="Times New Roman" w:hAnsi="Times New Roman" w:eastAsia="宋体" w:cs="Times New Roman"/>
          <w:kern w:val="0"/>
          <w:sz w:val="21"/>
          <w:szCs w:val="20"/>
          <w:lang w:val="en-US" w:eastAsia="zh-CN"/>
        </w:rPr>
        <w:t>同时增加子宫腺肌病、子宫颈炎、宫颈鳞状上皮内病变等疾病</w:t>
      </w:r>
      <w:r>
        <w:rPr>
          <w:rFonts w:hint="eastAsia" w:ascii="Times New Roman" w:hAnsi="Times New Roman" w:eastAsia="宋体" w:cs="Times New Roman"/>
          <w:kern w:val="0"/>
          <w:sz w:val="21"/>
          <w:szCs w:val="20"/>
          <w:lang w:val="en-US" w:eastAsia="zh-CN"/>
        </w:rPr>
        <w:t>发生</w:t>
      </w:r>
      <w:r>
        <w:rPr>
          <w:rFonts w:hint="default" w:ascii="Times New Roman" w:hAnsi="Times New Roman" w:eastAsia="宋体" w:cs="Times New Roman"/>
          <w:kern w:val="0"/>
          <w:sz w:val="21"/>
          <w:szCs w:val="20"/>
          <w:lang w:val="en-US" w:eastAsia="zh-CN"/>
        </w:rPr>
        <w:t>的</w:t>
      </w:r>
      <w:r>
        <w:rPr>
          <w:rFonts w:hint="default" w:ascii="Times New Roman" w:hAnsi="Times New Roman" w:eastAsia="宋体" w:cs="Times New Roman"/>
          <w:strike w:val="0"/>
          <w:dstrike w:val="0"/>
          <w:kern w:val="0"/>
          <w:sz w:val="21"/>
          <w:szCs w:val="20"/>
          <w:lang w:val="en-US" w:eastAsia="zh-CN"/>
        </w:rPr>
        <w:t>风险。</w:t>
      </w:r>
      <w:r>
        <w:rPr>
          <w:rFonts w:hint="default" w:ascii="Times New Roman" w:hAnsi="Times New Roman" w:eastAsia="宋体" w:cs="Times New Roman"/>
          <w:kern w:val="0"/>
          <w:sz w:val="21"/>
          <w:szCs w:val="20"/>
          <w:lang w:val="en-US" w:eastAsia="zh-CN"/>
        </w:rPr>
        <w:t>随着女性人均寿命的延长、三孩政策以及女性生育年龄的推迟，子宫脱垂发病风险呈增加趋势，</w:t>
      </w:r>
      <w:r>
        <w:rPr>
          <w:rFonts w:hint="default" w:ascii="Times New Roman" w:hAnsi="Times New Roman" w:eastAsia="宋体" w:cs="Times New Roman"/>
          <w:strike w:val="0"/>
          <w:dstrike w:val="0"/>
          <w:kern w:val="0"/>
          <w:sz w:val="21"/>
          <w:szCs w:val="20"/>
          <w:lang w:val="en-US" w:eastAsia="zh-CN"/>
        </w:rPr>
        <w:t>严重</w:t>
      </w:r>
      <w:r>
        <w:rPr>
          <w:rFonts w:hint="default" w:ascii="Times New Roman" w:hAnsi="Times New Roman" w:eastAsia="宋体" w:cs="Times New Roman"/>
          <w:kern w:val="0"/>
          <w:sz w:val="21"/>
          <w:szCs w:val="20"/>
          <w:lang w:val="en-US" w:eastAsia="zh-CN"/>
        </w:rPr>
        <w:t>影响广大女性尤其是中老年女性的身心健康和生活质量。目前，子宫脱垂的一线疗法为非手术治疗，适用于各分期患者。然而，子宫托作为非手术治疗的重要手段，可能引起阴道刺激及溃疡等，使用受到限制。</w:t>
      </w:r>
      <w:r>
        <w:rPr>
          <w:rFonts w:hint="default" w:ascii="Times New Roman" w:hAnsi="Times New Roman" w:eastAsia="宋体" w:cs="Times New Roman"/>
          <w:kern w:val="0"/>
          <w:sz w:val="21"/>
          <w:szCs w:val="20"/>
          <w:lang w:val="en-US" w:eastAsia="zh-CN" w:bidi="ar-SA"/>
        </w:rPr>
        <w:t>盆腔器官脱垂定量分期法（pelvic organ prolapse quantitation，POP-Q）Ⅲ～Ⅳ</w:t>
      </w:r>
      <w:r>
        <w:rPr>
          <w:rFonts w:hint="default" w:ascii="Times New Roman" w:hAnsi="Times New Roman" w:eastAsia="宋体" w:cs="Times New Roman"/>
          <w:kern w:val="0"/>
          <w:sz w:val="21"/>
          <w:szCs w:val="20"/>
          <w:lang w:val="en-US" w:eastAsia="zh-CN"/>
        </w:rPr>
        <w:t>度患者推荐手术治疗，但因有创、存在术后并发症的风险，患者依从性低而表现出其</w:t>
      </w:r>
      <w:r>
        <w:rPr>
          <w:rFonts w:hint="default" w:ascii="Times New Roman" w:hAnsi="Times New Roman" w:eastAsia="宋体" w:cs="Times New Roman"/>
          <w:kern w:val="0"/>
          <w:sz w:val="21"/>
          <w:szCs w:val="20"/>
          <w:lang w:val="en-US" w:eastAsia="zh-CN" w:bidi="ar-SA"/>
        </w:rPr>
        <w:t>局限性</w:t>
      </w:r>
      <w:r>
        <w:rPr>
          <w:rFonts w:hint="default" w:ascii="Times New Roman" w:hAnsi="Times New Roman" w:eastAsia="宋体" w:cs="Times New Roman"/>
          <w:kern w:val="0"/>
          <w:sz w:val="21"/>
          <w:szCs w:val="20"/>
          <w:lang w:val="en-US" w:eastAsia="zh-CN"/>
        </w:rPr>
        <w:t>。因此，</w:t>
      </w:r>
      <w:r>
        <w:rPr>
          <w:rFonts w:hint="default" w:ascii="Times New Roman" w:hAnsi="Times New Roman" w:eastAsia="宋体" w:cs="Times New Roman"/>
          <w:sz w:val="21"/>
          <w:szCs w:val="20"/>
        </w:rPr>
        <w:t>安全性高、可选择性多、目前出现不良反应报告较少的中医疗法受到了更多的关注</w:t>
      </w:r>
      <w:r>
        <w:rPr>
          <w:rFonts w:hint="default" w:ascii="Times New Roman" w:hAnsi="Times New Roman" w:eastAsia="宋体" w:cs="Times New Roman"/>
          <w:sz w:val="21"/>
          <w:szCs w:val="20"/>
          <w:lang w:eastAsia="zh-CN"/>
        </w:rPr>
        <w:t>。</w:t>
      </w:r>
      <w:r>
        <w:rPr>
          <w:rFonts w:hint="default" w:ascii="Times New Roman" w:hAnsi="Times New Roman" w:eastAsia="宋体" w:cs="Times New Roman"/>
          <w:kern w:val="0"/>
          <w:sz w:val="21"/>
          <w:szCs w:val="20"/>
          <w:lang w:val="en-US" w:eastAsia="zh-CN"/>
        </w:rPr>
        <w:t>中医药治疗子宫脱垂历史悠久，可有效改善子宫脱垂患者症状、提高其体质的方法，具有简便廉验的特色与优势，临床应用广泛。</w:t>
      </w:r>
    </w:p>
    <w:p w14:paraId="46785209">
      <w:pPr>
        <w:pStyle w:val="15"/>
        <w:widowControl/>
        <w:spacing w:before="0" w:beforeAutospacing="0" w:after="0" w:afterAutospacing="0" w:line="360" w:lineRule="atLeast"/>
        <w:ind w:firstLine="420" w:firstLineChars="200"/>
        <w:rPr>
          <w:rFonts w:hint="default" w:ascii="Times New Roman" w:hAnsi="Times New Roman" w:eastAsia="宋体" w:cs="Times New Roman"/>
          <w:kern w:val="0"/>
          <w:sz w:val="21"/>
          <w:szCs w:val="20"/>
          <w:lang w:val="en-US" w:eastAsia="zh-CN"/>
        </w:rPr>
      </w:pPr>
      <w:r>
        <w:rPr>
          <w:rFonts w:hint="default" w:ascii="Times New Roman" w:hAnsi="Times New Roman" w:eastAsia="宋体" w:cs="Times New Roman"/>
          <w:kern w:val="0"/>
          <w:sz w:val="21"/>
          <w:szCs w:val="20"/>
          <w:lang w:val="en-US" w:eastAsia="zh-CN"/>
        </w:rPr>
        <w:t>《中医妇科常见病诊疗指南·子宫脱垂</w:t>
      </w:r>
      <w:r>
        <w:rPr>
          <w:rFonts w:hint="default" w:ascii="Times New Roman" w:hAnsi="Times New Roman" w:eastAsia="宋体" w:cs="Times New Roman"/>
          <w:kern w:val="0"/>
          <w:sz w:val="21"/>
          <w:szCs w:val="20"/>
          <w:lang w:val="en-US" w:eastAsia="zh-CN" w:bidi="ar-SA"/>
        </w:rPr>
        <w:t>（2012版）》</w:t>
      </w:r>
      <w:r>
        <w:rPr>
          <w:rFonts w:hint="default" w:ascii="Times New Roman" w:hAnsi="Times New Roman" w:eastAsia="宋体" w:cs="Times New Roman"/>
          <w:kern w:val="0"/>
          <w:sz w:val="21"/>
          <w:szCs w:val="20"/>
          <w:lang w:val="en-US" w:eastAsia="zh-CN"/>
        </w:rPr>
        <w:t>对本病的中医临床诊疗发挥了重要作用。</w:t>
      </w:r>
      <w:r>
        <w:rPr>
          <w:rFonts w:hint="eastAsia" w:ascii="Times New Roman" w:hAnsi="Times New Roman" w:cs="Times New Roman"/>
          <w:kern w:val="0"/>
          <w:sz w:val="21"/>
          <w:szCs w:val="20"/>
          <w:lang w:val="en-US" w:eastAsia="zh-CN"/>
        </w:rPr>
        <w:t>原指南发布已逾10年，</w:t>
      </w:r>
      <w:r>
        <w:rPr>
          <w:rFonts w:hint="default" w:ascii="Times New Roman" w:hAnsi="Times New Roman" w:eastAsia="宋体" w:cs="Times New Roman"/>
          <w:kern w:val="0"/>
          <w:sz w:val="21"/>
          <w:szCs w:val="20"/>
          <w:lang w:val="en-US" w:eastAsia="zh-CN"/>
        </w:rPr>
        <w:t>鉴于子宫脱垂中医辨证与治疗等方面成果层出不穷，新的证据不断涌现，</w:t>
      </w:r>
      <w:r>
        <w:rPr>
          <w:rFonts w:hint="eastAsia" w:ascii="Times New Roman" w:hAnsi="Times New Roman" w:eastAsia="宋体" w:cs="Times New Roman"/>
          <w:sz w:val="21"/>
          <w:szCs w:val="20"/>
        </w:rPr>
        <w:t>其内容已无法完全</w:t>
      </w:r>
      <w:r>
        <w:rPr>
          <w:rFonts w:hint="eastAsia" w:ascii="Times New Roman" w:hAnsi="Times New Roman" w:eastAsia="宋体" w:cs="Times New Roman"/>
          <w:sz w:val="21"/>
          <w:szCs w:val="20"/>
          <w:lang w:val="en-US" w:eastAsia="zh-CN"/>
        </w:rPr>
        <w:t>适用于</w:t>
      </w:r>
      <w:r>
        <w:rPr>
          <w:rFonts w:hint="eastAsia" w:ascii="Times New Roman" w:hAnsi="Times New Roman" w:eastAsia="宋体" w:cs="Times New Roman"/>
          <w:sz w:val="21"/>
          <w:szCs w:val="20"/>
        </w:rPr>
        <w:t>当前的</w:t>
      </w:r>
      <w:r>
        <w:rPr>
          <w:rFonts w:hint="eastAsia" w:ascii="Times New Roman" w:hAnsi="Times New Roman" w:eastAsia="宋体" w:cs="Times New Roman"/>
          <w:sz w:val="21"/>
          <w:szCs w:val="20"/>
          <w:lang w:val="en-US" w:eastAsia="zh-CN"/>
        </w:rPr>
        <w:t>中医妇科临床的</w:t>
      </w:r>
      <w:r>
        <w:rPr>
          <w:rFonts w:hint="eastAsia" w:ascii="Times New Roman" w:hAnsi="Times New Roman" w:eastAsia="宋体" w:cs="Times New Roman"/>
          <w:sz w:val="21"/>
          <w:szCs w:val="20"/>
        </w:rPr>
        <w:t>实际需求。</w:t>
      </w:r>
      <w:r>
        <w:rPr>
          <w:rFonts w:hint="default" w:ascii="Times New Roman" w:hAnsi="Times New Roman" w:eastAsia="宋体" w:cs="Times New Roman"/>
          <w:kern w:val="0"/>
          <w:sz w:val="21"/>
          <w:szCs w:val="20"/>
          <w:lang w:val="en-US" w:eastAsia="zh-CN" w:bidi="ar-SA"/>
        </w:rPr>
        <w:t>中华中医药学会妇科分会暨天津中医药大学第一附属医院牵头发起《子宫脱垂中医诊疗指南》的修订工作，</w:t>
      </w:r>
      <w:r>
        <w:rPr>
          <w:rFonts w:hint="default" w:ascii="Times New Roman" w:hAnsi="Times New Roman" w:eastAsia="宋体" w:cs="Times New Roman"/>
          <w:kern w:val="0"/>
          <w:sz w:val="21"/>
          <w:szCs w:val="20"/>
          <w:lang w:val="en-US" w:eastAsia="zh-CN"/>
        </w:rPr>
        <w:t>以期为子宫脱垂的中医药诊疗和临床决策提供更科学规范的参考依据，进一步提高子宫脱垂诊治率，改善女性的生活质量。</w:t>
      </w:r>
    </w:p>
    <w:p w14:paraId="72E1310C">
      <w:pPr>
        <w:pStyle w:val="24"/>
        <w:spacing w:line="360" w:lineRule="atLeast"/>
        <w:ind w:firstLine="0" w:firstLineChars="0"/>
        <w:outlineLvl w:val="0"/>
        <w:rPr>
          <w:rFonts w:hint="eastAsia" w:ascii="Times New Roman" w:hAnsi="Times New Roman" w:eastAsia="宋体" w:cs="Times New Roman"/>
          <w:b/>
          <w:bCs/>
          <w:highlight w:val="none"/>
          <w:lang w:val="en-US" w:eastAsia="zh-CN"/>
        </w:rPr>
      </w:pPr>
      <w:bookmarkStart w:id="14" w:name="_Toc17598"/>
      <w:bookmarkStart w:id="15" w:name="_Toc26506"/>
      <w:r>
        <w:rPr>
          <w:rFonts w:hint="default" w:ascii="Times New Roman" w:hAnsi="Times New Roman" w:eastAsia="宋体" w:cs="Times New Roman"/>
          <w:b/>
          <w:bCs/>
          <w:highlight w:val="none"/>
        </w:rPr>
        <w:t>2.确定并构建</w:t>
      </w:r>
      <w:r>
        <w:rPr>
          <w:rFonts w:hint="eastAsia" w:ascii="Times New Roman" w:cs="Times New Roman"/>
          <w:b/>
          <w:bCs/>
          <w:highlight w:val="none"/>
          <w:lang w:val="en-US" w:eastAsia="zh-CN"/>
        </w:rPr>
        <w:t>指南</w:t>
      </w:r>
      <w:r>
        <w:rPr>
          <w:rFonts w:hint="default" w:ascii="Times New Roman" w:hAnsi="Times New Roman" w:eastAsia="宋体" w:cs="Times New Roman"/>
          <w:b/>
          <w:bCs/>
          <w:highlight w:val="none"/>
        </w:rPr>
        <w:t>问题</w:t>
      </w:r>
      <w:bookmarkEnd w:id="14"/>
      <w:bookmarkEnd w:id="15"/>
      <w:r>
        <w:rPr>
          <w:rFonts w:hint="eastAsia" w:ascii="Times New Roman" w:cs="Times New Roman"/>
          <w:b/>
          <w:bCs/>
          <w:highlight w:val="none"/>
          <w:lang w:val="en-US" w:eastAsia="zh-CN"/>
        </w:rPr>
        <w:t>清单</w:t>
      </w:r>
    </w:p>
    <w:p w14:paraId="320EE572">
      <w:pPr>
        <w:widowControl/>
        <w:snapToGrid w:val="0"/>
        <w:spacing w:line="360" w:lineRule="atLeast"/>
        <w:ind w:firstLine="420" w:firstLineChars="200"/>
        <w:jc w:val="left"/>
        <w:rPr>
          <w:rFonts w:hint="default" w:ascii="Times New Roman" w:hAnsi="Times New Roman" w:eastAsia="宋体" w:cs="Times New Roman"/>
          <w:kern w:val="0"/>
          <w:szCs w:val="20"/>
        </w:rPr>
      </w:pPr>
      <w:r>
        <w:rPr>
          <w:rFonts w:hint="default" w:ascii="Times New Roman" w:hAnsi="Times New Roman" w:eastAsia="宋体" w:cs="Times New Roman"/>
          <w:kern w:val="0"/>
          <w:szCs w:val="20"/>
        </w:rPr>
        <w:t>在本文件制定初期通过专家访谈、</w:t>
      </w:r>
      <w:r>
        <w:rPr>
          <w:rFonts w:hint="eastAsia" w:ascii="Times New Roman" w:hAnsi="Times New Roman" w:eastAsia="宋体" w:cs="Times New Roman"/>
          <w:kern w:val="0"/>
          <w:szCs w:val="20"/>
          <w:lang w:val="en-US" w:eastAsia="zh-CN"/>
        </w:rPr>
        <w:t>临床调研</w:t>
      </w:r>
      <w:r>
        <w:rPr>
          <w:rFonts w:hint="default" w:ascii="Times New Roman" w:hAnsi="Times New Roman" w:eastAsia="宋体" w:cs="Times New Roman"/>
          <w:kern w:val="0"/>
          <w:szCs w:val="20"/>
        </w:rPr>
        <w:t>以及组内讨论的形式构建了以下临床问题：</w:t>
      </w:r>
    </w:p>
    <w:p w14:paraId="46B64A94">
      <w:pPr>
        <w:widowControl/>
        <w:snapToGrid w:val="0"/>
        <w:spacing w:line="360" w:lineRule="atLeast"/>
        <w:ind w:firstLine="420" w:firstLineChars="200"/>
        <w:jc w:val="left"/>
        <w:rPr>
          <w:rFonts w:hint="default" w:ascii="Times New Roman" w:hAnsi="Times New Roman" w:eastAsia="宋体" w:cs="Times New Roman"/>
          <w:kern w:val="0"/>
          <w:szCs w:val="20"/>
        </w:rPr>
      </w:pPr>
      <w:r>
        <w:rPr>
          <w:rFonts w:hint="default" w:ascii="Times New Roman" w:hAnsi="Times New Roman" w:eastAsia="宋体" w:cs="Times New Roman"/>
          <w:kern w:val="0"/>
          <w:szCs w:val="20"/>
          <w:lang w:val="en-US" w:eastAsia="zh-CN"/>
        </w:rPr>
        <w:t>临床问题1：</w:t>
      </w:r>
      <w:r>
        <w:rPr>
          <w:rFonts w:hint="default" w:ascii="Times New Roman" w:hAnsi="Times New Roman" w:eastAsia="宋体" w:cs="Times New Roman"/>
          <w:kern w:val="0"/>
          <w:szCs w:val="20"/>
        </w:rPr>
        <w:t>明确子宫脱垂的概念。</w:t>
      </w:r>
    </w:p>
    <w:p w14:paraId="2858A210">
      <w:pPr>
        <w:widowControl/>
        <w:snapToGrid w:val="0"/>
        <w:spacing w:line="360" w:lineRule="atLeast"/>
        <w:ind w:firstLine="420" w:firstLineChars="200"/>
        <w:jc w:val="left"/>
        <w:rPr>
          <w:rFonts w:hint="default" w:ascii="Times New Roman" w:hAnsi="Times New Roman" w:eastAsia="宋体" w:cs="Times New Roman"/>
          <w:kern w:val="0"/>
          <w:szCs w:val="20"/>
        </w:rPr>
      </w:pPr>
      <w:r>
        <w:rPr>
          <w:rFonts w:hint="default" w:ascii="Times New Roman" w:hAnsi="Times New Roman" w:eastAsia="宋体" w:cs="Times New Roman"/>
          <w:kern w:val="0"/>
          <w:szCs w:val="20"/>
          <w:lang w:val="en-US" w:eastAsia="zh-CN"/>
        </w:rPr>
        <w:t>临床问题2：</w:t>
      </w:r>
      <w:r>
        <w:rPr>
          <w:rFonts w:hint="default" w:ascii="Times New Roman" w:hAnsi="Times New Roman" w:eastAsia="宋体" w:cs="Times New Roman"/>
          <w:kern w:val="0"/>
          <w:szCs w:val="20"/>
        </w:rPr>
        <w:t>明确子宫脱垂的危险因素。</w:t>
      </w:r>
    </w:p>
    <w:p w14:paraId="6F472BCD">
      <w:pPr>
        <w:widowControl/>
        <w:snapToGrid w:val="0"/>
        <w:spacing w:line="360" w:lineRule="atLeast"/>
        <w:ind w:firstLine="420" w:firstLineChars="200"/>
        <w:jc w:val="left"/>
        <w:rPr>
          <w:rFonts w:hint="default" w:ascii="Times New Roman" w:hAnsi="Times New Roman" w:eastAsia="宋体" w:cs="Times New Roman"/>
          <w:kern w:val="0"/>
          <w:szCs w:val="20"/>
        </w:rPr>
      </w:pPr>
      <w:r>
        <w:rPr>
          <w:rFonts w:hint="default" w:ascii="Times New Roman" w:hAnsi="Times New Roman" w:eastAsia="宋体" w:cs="Times New Roman"/>
          <w:kern w:val="0"/>
          <w:szCs w:val="20"/>
          <w:lang w:val="en-US" w:eastAsia="zh-CN"/>
        </w:rPr>
        <w:t>临床问题3：</w:t>
      </w:r>
      <w:r>
        <w:rPr>
          <w:rFonts w:hint="default" w:ascii="Times New Roman" w:hAnsi="Times New Roman" w:eastAsia="宋体" w:cs="Times New Roman"/>
          <w:kern w:val="0"/>
          <w:szCs w:val="20"/>
        </w:rPr>
        <w:t>明确子宫脱垂的中医病因病机。</w:t>
      </w:r>
    </w:p>
    <w:p w14:paraId="48639301">
      <w:pPr>
        <w:widowControl/>
        <w:snapToGrid w:val="0"/>
        <w:spacing w:line="360" w:lineRule="atLeast"/>
        <w:ind w:firstLine="420" w:firstLineChars="200"/>
        <w:jc w:val="left"/>
        <w:rPr>
          <w:rFonts w:hint="default" w:ascii="Times New Roman" w:hAnsi="Times New Roman" w:eastAsia="宋体" w:cs="Times New Roman"/>
          <w:kern w:val="0"/>
          <w:szCs w:val="20"/>
        </w:rPr>
      </w:pPr>
      <w:r>
        <w:rPr>
          <w:rFonts w:hint="default" w:ascii="Times New Roman" w:hAnsi="Times New Roman" w:eastAsia="宋体" w:cs="Times New Roman"/>
          <w:kern w:val="0"/>
          <w:szCs w:val="20"/>
          <w:lang w:val="en-US" w:eastAsia="zh-CN"/>
        </w:rPr>
        <w:t>临床问题4：</w:t>
      </w:r>
      <w:r>
        <w:rPr>
          <w:rFonts w:hint="default" w:ascii="Times New Roman" w:hAnsi="Times New Roman" w:eastAsia="宋体" w:cs="Times New Roman"/>
          <w:kern w:val="0"/>
          <w:szCs w:val="20"/>
        </w:rPr>
        <w:t>明确子宫脱垂的诊断。</w:t>
      </w:r>
    </w:p>
    <w:p w14:paraId="1B80AC89">
      <w:pPr>
        <w:widowControl/>
        <w:snapToGrid w:val="0"/>
        <w:spacing w:line="360" w:lineRule="atLeast"/>
        <w:ind w:firstLine="420" w:firstLineChars="200"/>
        <w:jc w:val="left"/>
        <w:rPr>
          <w:rFonts w:hint="default" w:ascii="Times New Roman" w:hAnsi="Times New Roman" w:eastAsia="宋体" w:cs="Times New Roman"/>
          <w:kern w:val="0"/>
          <w:szCs w:val="20"/>
        </w:rPr>
      </w:pPr>
      <w:r>
        <w:rPr>
          <w:rFonts w:hint="default" w:ascii="Times New Roman" w:hAnsi="Times New Roman" w:eastAsia="宋体" w:cs="Times New Roman"/>
          <w:kern w:val="0"/>
          <w:szCs w:val="20"/>
          <w:lang w:val="en-US" w:eastAsia="zh-CN"/>
        </w:rPr>
        <w:t>临床问题5：</w:t>
      </w:r>
      <w:r>
        <w:rPr>
          <w:rFonts w:hint="default" w:ascii="Times New Roman" w:hAnsi="Times New Roman" w:eastAsia="宋体" w:cs="Times New Roman"/>
          <w:kern w:val="0"/>
          <w:szCs w:val="20"/>
        </w:rPr>
        <w:t>明确子宫脱垂的辅助检查。</w:t>
      </w:r>
    </w:p>
    <w:p w14:paraId="6700579F">
      <w:pPr>
        <w:widowControl/>
        <w:snapToGrid w:val="0"/>
        <w:spacing w:line="360" w:lineRule="atLeast"/>
        <w:ind w:firstLine="420" w:firstLineChars="200"/>
        <w:jc w:val="left"/>
        <w:rPr>
          <w:rFonts w:hint="default" w:ascii="Times New Roman" w:hAnsi="Times New Roman" w:eastAsia="宋体" w:cs="Times New Roman"/>
          <w:kern w:val="0"/>
          <w:szCs w:val="20"/>
        </w:rPr>
      </w:pPr>
      <w:r>
        <w:rPr>
          <w:rFonts w:hint="default" w:ascii="Times New Roman" w:hAnsi="Times New Roman" w:eastAsia="宋体" w:cs="Times New Roman"/>
          <w:kern w:val="0"/>
          <w:szCs w:val="20"/>
          <w:lang w:val="en-US" w:eastAsia="zh-CN"/>
        </w:rPr>
        <w:t>临床问题</w:t>
      </w:r>
      <w:r>
        <w:rPr>
          <w:rFonts w:hint="eastAsia" w:ascii="Times New Roman" w:hAnsi="Times New Roman" w:eastAsia="宋体" w:cs="Times New Roman"/>
          <w:kern w:val="0"/>
          <w:szCs w:val="20"/>
          <w:lang w:val="en-US" w:eastAsia="zh-CN"/>
        </w:rPr>
        <w:t>6</w:t>
      </w:r>
      <w:r>
        <w:rPr>
          <w:rFonts w:hint="default" w:ascii="Times New Roman" w:hAnsi="Times New Roman" w:eastAsia="宋体" w:cs="Times New Roman"/>
          <w:kern w:val="0"/>
          <w:szCs w:val="20"/>
          <w:lang w:val="en-US" w:eastAsia="zh-CN"/>
        </w:rPr>
        <w:t>：</w:t>
      </w:r>
      <w:r>
        <w:rPr>
          <w:rFonts w:hint="default" w:ascii="Times New Roman" w:hAnsi="Times New Roman" w:eastAsia="宋体" w:cs="Times New Roman"/>
          <w:kern w:val="0"/>
          <w:szCs w:val="20"/>
        </w:rPr>
        <w:t>明确子宫脱垂的鉴别诊断。</w:t>
      </w:r>
    </w:p>
    <w:p w14:paraId="3B520611">
      <w:pPr>
        <w:widowControl/>
        <w:snapToGrid w:val="0"/>
        <w:spacing w:line="360" w:lineRule="atLeast"/>
        <w:ind w:firstLine="420" w:firstLineChars="200"/>
        <w:jc w:val="left"/>
        <w:rPr>
          <w:rFonts w:hint="eastAsia" w:ascii="Times New Roman" w:hAnsi="Times New Roman" w:eastAsia="宋体" w:cs="Times New Roman"/>
          <w:kern w:val="0"/>
          <w:szCs w:val="20"/>
          <w:lang w:val="en-US" w:eastAsia="zh-CN"/>
        </w:rPr>
      </w:pPr>
      <w:r>
        <w:rPr>
          <w:rFonts w:hint="default" w:ascii="Times New Roman" w:hAnsi="Times New Roman" w:eastAsia="宋体" w:cs="Times New Roman"/>
          <w:kern w:val="0"/>
          <w:szCs w:val="20"/>
          <w:lang w:val="en-US" w:eastAsia="zh-CN"/>
        </w:rPr>
        <w:t>临床问题</w:t>
      </w:r>
      <w:r>
        <w:rPr>
          <w:rFonts w:hint="eastAsia" w:ascii="Times New Roman" w:hAnsi="Times New Roman" w:eastAsia="宋体" w:cs="Times New Roman"/>
          <w:kern w:val="0"/>
          <w:szCs w:val="20"/>
          <w:lang w:val="en-US" w:eastAsia="zh-CN"/>
        </w:rPr>
        <w:t>7</w:t>
      </w:r>
      <w:r>
        <w:rPr>
          <w:rFonts w:hint="default" w:ascii="Times New Roman" w:hAnsi="Times New Roman" w:eastAsia="宋体" w:cs="Times New Roman"/>
          <w:kern w:val="0"/>
          <w:szCs w:val="20"/>
          <w:lang w:val="en-US" w:eastAsia="zh-CN"/>
        </w:rPr>
        <w:t>：</w:t>
      </w:r>
      <w:r>
        <w:rPr>
          <w:rFonts w:hint="default" w:ascii="Times New Roman" w:hAnsi="Times New Roman" w:eastAsia="宋体" w:cs="Times New Roman"/>
          <w:kern w:val="0"/>
          <w:szCs w:val="20"/>
        </w:rPr>
        <w:t>明确子宫脱垂的中医辨证分型</w:t>
      </w:r>
      <w:r>
        <w:rPr>
          <w:rFonts w:hint="eastAsia" w:ascii="Times New Roman" w:hAnsi="Times New Roman" w:eastAsia="宋体" w:cs="Times New Roman"/>
          <w:kern w:val="0"/>
          <w:szCs w:val="20"/>
          <w:lang w:eastAsia="zh-CN"/>
        </w:rPr>
        <w:t>。</w:t>
      </w:r>
    </w:p>
    <w:p w14:paraId="749886C2">
      <w:pPr>
        <w:widowControl/>
        <w:snapToGrid w:val="0"/>
        <w:spacing w:line="360" w:lineRule="atLeast"/>
        <w:ind w:firstLine="420" w:firstLineChars="200"/>
        <w:jc w:val="left"/>
        <w:rPr>
          <w:rFonts w:hint="default" w:ascii="Times New Roman" w:hAnsi="Times New Roman" w:eastAsia="宋体" w:cs="Times New Roman"/>
          <w:kern w:val="0"/>
          <w:szCs w:val="20"/>
        </w:rPr>
      </w:pPr>
      <w:r>
        <w:rPr>
          <w:rFonts w:hint="default" w:ascii="Times New Roman" w:hAnsi="Times New Roman" w:eastAsia="宋体" w:cs="Times New Roman"/>
          <w:kern w:val="0"/>
          <w:szCs w:val="20"/>
          <w:lang w:val="en-US" w:eastAsia="zh-CN"/>
        </w:rPr>
        <w:t>临床问题</w:t>
      </w:r>
      <w:r>
        <w:rPr>
          <w:rFonts w:hint="eastAsia" w:ascii="Times New Roman" w:hAnsi="Times New Roman" w:eastAsia="宋体" w:cs="Times New Roman"/>
          <w:kern w:val="0"/>
          <w:szCs w:val="20"/>
          <w:lang w:val="en-US" w:eastAsia="zh-CN"/>
        </w:rPr>
        <w:t>8</w:t>
      </w:r>
      <w:r>
        <w:rPr>
          <w:rFonts w:hint="default" w:ascii="Times New Roman" w:hAnsi="Times New Roman" w:eastAsia="宋体" w:cs="Times New Roman"/>
          <w:kern w:val="0"/>
          <w:szCs w:val="20"/>
          <w:lang w:val="en-US" w:eastAsia="zh-CN"/>
        </w:rPr>
        <w:t>：</w:t>
      </w:r>
      <w:r>
        <w:rPr>
          <w:rFonts w:hint="default" w:ascii="Times New Roman" w:hAnsi="Times New Roman" w:eastAsia="宋体" w:cs="Times New Roman"/>
          <w:kern w:val="0"/>
          <w:szCs w:val="20"/>
        </w:rPr>
        <w:t>子宫脱垂的治疗原则。</w:t>
      </w:r>
    </w:p>
    <w:p w14:paraId="5CEDB806">
      <w:pPr>
        <w:widowControl/>
        <w:snapToGrid w:val="0"/>
        <w:spacing w:line="360" w:lineRule="atLeast"/>
        <w:ind w:firstLine="420" w:firstLineChars="200"/>
        <w:jc w:val="left"/>
        <w:rPr>
          <w:rFonts w:hint="default" w:ascii="Times New Roman" w:hAnsi="Times New Roman" w:eastAsia="宋体" w:cs="Times New Roman"/>
          <w:kern w:val="0"/>
          <w:szCs w:val="20"/>
        </w:rPr>
      </w:pPr>
      <w:r>
        <w:rPr>
          <w:rFonts w:hint="default" w:ascii="Times New Roman" w:hAnsi="Times New Roman" w:eastAsia="宋体" w:cs="Times New Roman"/>
          <w:kern w:val="0"/>
          <w:szCs w:val="20"/>
          <w:lang w:val="en-US" w:eastAsia="zh-CN"/>
        </w:rPr>
        <w:t>临床问题</w:t>
      </w:r>
      <w:r>
        <w:rPr>
          <w:rFonts w:hint="eastAsia" w:ascii="Times New Roman" w:hAnsi="Times New Roman" w:eastAsia="宋体" w:cs="Times New Roman"/>
          <w:kern w:val="0"/>
          <w:szCs w:val="20"/>
          <w:lang w:val="en-US" w:eastAsia="zh-CN"/>
        </w:rPr>
        <w:t>9</w:t>
      </w:r>
      <w:r>
        <w:rPr>
          <w:rFonts w:hint="default" w:ascii="Times New Roman" w:hAnsi="Times New Roman" w:eastAsia="宋体" w:cs="Times New Roman"/>
          <w:kern w:val="0"/>
          <w:szCs w:val="20"/>
          <w:lang w:val="en-US" w:eastAsia="zh-CN"/>
        </w:rPr>
        <w:t>：</w:t>
      </w:r>
      <w:r>
        <w:rPr>
          <w:rFonts w:hint="default" w:ascii="Times New Roman" w:hAnsi="Times New Roman" w:eastAsia="宋体" w:cs="Times New Roman"/>
          <w:kern w:val="0"/>
          <w:szCs w:val="20"/>
        </w:rPr>
        <w:t>中医药治疗子宫脱垂的</w:t>
      </w:r>
      <w:r>
        <w:rPr>
          <w:rFonts w:hint="eastAsia" w:ascii="Times New Roman" w:hAnsi="Times New Roman" w:eastAsia="宋体" w:cs="Times New Roman"/>
          <w:kern w:val="0"/>
          <w:szCs w:val="20"/>
          <w:highlight w:val="none"/>
          <w:lang w:val="en-US" w:eastAsia="zh-CN"/>
        </w:rPr>
        <w:t>适宜人群</w:t>
      </w:r>
      <w:r>
        <w:rPr>
          <w:rFonts w:hint="default" w:ascii="Times New Roman" w:hAnsi="Times New Roman" w:eastAsia="宋体" w:cs="Times New Roman"/>
          <w:kern w:val="0"/>
          <w:szCs w:val="20"/>
        </w:rPr>
        <w:t>?</w:t>
      </w:r>
    </w:p>
    <w:p w14:paraId="1DD7C6AC">
      <w:pPr>
        <w:widowControl/>
        <w:snapToGrid w:val="0"/>
        <w:spacing w:line="360" w:lineRule="atLeast"/>
        <w:ind w:firstLine="420" w:firstLineChars="200"/>
        <w:jc w:val="left"/>
        <w:rPr>
          <w:rFonts w:hint="default" w:ascii="Times New Roman" w:hAnsi="Times New Roman" w:eastAsia="宋体" w:cs="Times New Roman"/>
          <w:kern w:val="0"/>
          <w:szCs w:val="20"/>
        </w:rPr>
      </w:pPr>
      <w:r>
        <w:rPr>
          <w:rFonts w:hint="default" w:ascii="Times New Roman" w:hAnsi="Times New Roman" w:eastAsia="宋体" w:cs="Times New Roman"/>
          <w:kern w:val="0"/>
          <w:szCs w:val="20"/>
          <w:lang w:val="en-US" w:eastAsia="zh-CN"/>
        </w:rPr>
        <w:t>临床问题</w:t>
      </w:r>
      <w:r>
        <w:rPr>
          <w:rFonts w:hint="eastAsia" w:ascii="Times New Roman" w:hAnsi="Times New Roman" w:eastAsia="宋体" w:cs="Times New Roman"/>
          <w:kern w:val="0"/>
          <w:szCs w:val="20"/>
          <w:lang w:val="en-US" w:eastAsia="zh-CN"/>
        </w:rPr>
        <w:t>10</w:t>
      </w:r>
      <w:r>
        <w:rPr>
          <w:rFonts w:hint="default" w:ascii="Times New Roman" w:hAnsi="Times New Roman" w:eastAsia="宋体" w:cs="Times New Roman"/>
          <w:kern w:val="0"/>
          <w:szCs w:val="20"/>
          <w:lang w:val="en-US" w:eastAsia="zh-CN"/>
        </w:rPr>
        <w:t>：</w:t>
      </w:r>
      <w:r>
        <w:rPr>
          <w:rFonts w:hint="default" w:ascii="Times New Roman" w:hAnsi="Times New Roman" w:eastAsia="宋体" w:cs="Times New Roman"/>
          <w:kern w:val="0"/>
          <w:szCs w:val="20"/>
        </w:rPr>
        <w:t>对子宫脱垂</w:t>
      </w:r>
      <w:r>
        <w:rPr>
          <w:rFonts w:hint="eastAsia" w:ascii="Times New Roman" w:hAnsi="Times New Roman" w:eastAsia="宋体" w:cs="Times New Roman"/>
          <w:kern w:val="0"/>
          <w:szCs w:val="20"/>
          <w:lang w:val="en-US" w:eastAsia="zh-CN"/>
        </w:rPr>
        <w:t>手术</w:t>
      </w:r>
      <w:r>
        <w:rPr>
          <w:rFonts w:hint="default" w:ascii="Times New Roman" w:hAnsi="Times New Roman" w:eastAsia="宋体" w:cs="Times New Roman"/>
          <w:kern w:val="0"/>
          <w:szCs w:val="20"/>
        </w:rPr>
        <w:t>患者，选择中医药治疗的时机是什么？</w:t>
      </w:r>
    </w:p>
    <w:p w14:paraId="00A5057C">
      <w:pPr>
        <w:widowControl/>
        <w:snapToGrid w:val="0"/>
        <w:spacing w:line="360" w:lineRule="atLeast"/>
        <w:ind w:firstLine="420" w:firstLineChars="200"/>
        <w:jc w:val="left"/>
        <w:rPr>
          <w:rFonts w:hint="default" w:ascii="Times New Roman" w:hAnsi="Times New Roman" w:eastAsia="宋体" w:cs="Times New Roman"/>
          <w:kern w:val="0"/>
          <w:szCs w:val="20"/>
        </w:rPr>
      </w:pPr>
      <w:r>
        <w:rPr>
          <w:rFonts w:hint="default" w:ascii="Times New Roman" w:hAnsi="Times New Roman" w:eastAsia="宋体" w:cs="Times New Roman"/>
          <w:kern w:val="0"/>
          <w:szCs w:val="20"/>
          <w:lang w:val="en-US" w:eastAsia="zh-CN"/>
        </w:rPr>
        <w:t>临床问题</w:t>
      </w:r>
      <w:r>
        <w:rPr>
          <w:rFonts w:hint="eastAsia" w:ascii="Times New Roman" w:hAnsi="Times New Roman" w:eastAsia="宋体" w:cs="Times New Roman"/>
          <w:kern w:val="0"/>
          <w:szCs w:val="20"/>
          <w:lang w:val="en-US" w:eastAsia="zh-CN"/>
        </w:rPr>
        <w:t>11</w:t>
      </w:r>
      <w:r>
        <w:rPr>
          <w:rFonts w:hint="default" w:ascii="Times New Roman" w:hAnsi="Times New Roman" w:eastAsia="宋体" w:cs="Times New Roman"/>
          <w:kern w:val="0"/>
          <w:szCs w:val="20"/>
          <w:lang w:val="en-US" w:eastAsia="zh-CN"/>
        </w:rPr>
        <w:t>：</w:t>
      </w:r>
      <w:r>
        <w:rPr>
          <w:rFonts w:hint="default" w:ascii="Times New Roman" w:hAnsi="Times New Roman" w:eastAsia="宋体" w:cs="Times New Roman"/>
          <w:kern w:val="0"/>
          <w:szCs w:val="20"/>
        </w:rPr>
        <w:t>子宫脱垂的</w:t>
      </w:r>
      <w:r>
        <w:rPr>
          <w:rFonts w:hint="eastAsia" w:ascii="Times New Roman" w:hAnsi="Times New Roman" w:eastAsia="宋体" w:cs="Times New Roman"/>
          <w:kern w:val="0"/>
          <w:szCs w:val="20"/>
          <w:lang w:val="en-US" w:eastAsia="zh-CN"/>
        </w:rPr>
        <w:t>中医</w:t>
      </w:r>
      <w:r>
        <w:rPr>
          <w:rFonts w:hint="default" w:ascii="Times New Roman" w:hAnsi="Times New Roman" w:eastAsia="宋体" w:cs="Times New Roman"/>
          <w:kern w:val="0"/>
          <w:szCs w:val="20"/>
        </w:rPr>
        <w:t>治疗优势。</w:t>
      </w:r>
    </w:p>
    <w:p w14:paraId="153EF00E">
      <w:pPr>
        <w:widowControl/>
        <w:snapToGrid w:val="0"/>
        <w:spacing w:line="360" w:lineRule="atLeast"/>
        <w:ind w:firstLine="420" w:firstLineChars="200"/>
        <w:jc w:val="left"/>
        <w:rPr>
          <w:rFonts w:hint="default" w:ascii="Times New Roman" w:hAnsi="Times New Roman" w:eastAsia="宋体" w:cs="Times New Roman"/>
          <w:kern w:val="0"/>
          <w:szCs w:val="20"/>
        </w:rPr>
      </w:pPr>
      <w:r>
        <w:rPr>
          <w:rFonts w:hint="eastAsia" w:ascii="Times New Roman" w:hAnsi="Times New Roman" w:eastAsia="宋体" w:cs="Times New Roman"/>
          <w:kern w:val="0"/>
          <w:szCs w:val="20"/>
          <w:lang w:val="en-US" w:eastAsia="zh-CN"/>
        </w:rPr>
        <w:t>临床问题12：</w:t>
      </w:r>
      <w:r>
        <w:rPr>
          <w:rFonts w:hint="default" w:ascii="Times New Roman" w:hAnsi="Times New Roman" w:eastAsia="宋体" w:cs="Times New Roman"/>
          <w:kern w:val="0"/>
          <w:szCs w:val="20"/>
        </w:rPr>
        <w:t>子宫脱垂各证型分别选用什么治法和代表方?</w:t>
      </w:r>
    </w:p>
    <w:p w14:paraId="07FE3AD6">
      <w:pPr>
        <w:widowControl/>
        <w:snapToGrid w:val="0"/>
        <w:spacing w:line="360" w:lineRule="atLeast"/>
        <w:ind w:firstLine="420" w:firstLineChars="200"/>
        <w:jc w:val="left"/>
        <w:rPr>
          <w:rFonts w:hint="default" w:ascii="Times New Roman" w:hAnsi="Times New Roman" w:eastAsia="宋体" w:cs="Times New Roman"/>
          <w:kern w:val="0"/>
          <w:szCs w:val="20"/>
        </w:rPr>
      </w:pPr>
      <w:r>
        <w:rPr>
          <w:rFonts w:hint="default" w:ascii="Times New Roman" w:hAnsi="Times New Roman" w:eastAsia="宋体" w:cs="Times New Roman"/>
          <w:kern w:val="0"/>
          <w:szCs w:val="20"/>
          <w:lang w:val="en-US" w:eastAsia="zh-CN"/>
        </w:rPr>
        <w:t>临床问题1</w:t>
      </w:r>
      <w:r>
        <w:rPr>
          <w:rFonts w:hint="eastAsia" w:ascii="Times New Roman" w:hAnsi="Times New Roman" w:eastAsia="宋体" w:cs="Times New Roman"/>
          <w:kern w:val="0"/>
          <w:szCs w:val="20"/>
          <w:lang w:val="en-US" w:eastAsia="zh-CN"/>
        </w:rPr>
        <w:t>3</w:t>
      </w:r>
      <w:r>
        <w:rPr>
          <w:rFonts w:hint="default" w:ascii="Times New Roman" w:hAnsi="Times New Roman" w:eastAsia="宋体" w:cs="Times New Roman"/>
          <w:kern w:val="0"/>
          <w:szCs w:val="20"/>
          <w:lang w:val="en-US" w:eastAsia="zh-CN"/>
        </w:rPr>
        <w:t>：</w:t>
      </w:r>
      <w:r>
        <w:rPr>
          <w:rFonts w:hint="default" w:ascii="Times New Roman" w:hAnsi="Times New Roman" w:eastAsia="宋体" w:cs="Times New Roman"/>
          <w:kern w:val="0"/>
          <w:szCs w:val="20"/>
        </w:rPr>
        <w:t>治疗子宫脱垂的中成药具体用药有哪些?</w:t>
      </w:r>
    </w:p>
    <w:p w14:paraId="4CB3C63C">
      <w:pPr>
        <w:widowControl/>
        <w:snapToGrid w:val="0"/>
        <w:spacing w:line="360" w:lineRule="atLeast"/>
        <w:ind w:firstLine="420" w:firstLineChars="200"/>
        <w:jc w:val="left"/>
        <w:rPr>
          <w:rFonts w:hint="default" w:ascii="Times New Roman" w:hAnsi="Times New Roman" w:eastAsia="宋体" w:cs="Times New Roman"/>
          <w:kern w:val="0"/>
          <w:szCs w:val="20"/>
        </w:rPr>
      </w:pPr>
      <w:r>
        <w:rPr>
          <w:rFonts w:hint="default" w:ascii="Times New Roman" w:hAnsi="Times New Roman" w:eastAsia="宋体" w:cs="Times New Roman"/>
          <w:kern w:val="0"/>
          <w:szCs w:val="20"/>
          <w:lang w:val="en-US" w:eastAsia="zh-CN"/>
        </w:rPr>
        <w:t>临床问题1</w:t>
      </w:r>
      <w:r>
        <w:rPr>
          <w:rFonts w:hint="eastAsia" w:ascii="Times New Roman" w:hAnsi="Times New Roman" w:eastAsia="宋体" w:cs="Times New Roman"/>
          <w:kern w:val="0"/>
          <w:szCs w:val="20"/>
          <w:lang w:val="en-US" w:eastAsia="zh-CN"/>
        </w:rPr>
        <w:t>4</w:t>
      </w:r>
      <w:r>
        <w:rPr>
          <w:rFonts w:hint="default" w:ascii="Times New Roman" w:hAnsi="Times New Roman" w:eastAsia="宋体" w:cs="Times New Roman"/>
          <w:kern w:val="0"/>
          <w:szCs w:val="20"/>
          <w:lang w:val="en-US" w:eastAsia="zh-CN"/>
        </w:rPr>
        <w:t>：</w:t>
      </w:r>
      <w:r>
        <w:rPr>
          <w:rFonts w:hint="default" w:ascii="Times New Roman" w:hAnsi="Times New Roman" w:eastAsia="宋体" w:cs="Times New Roman"/>
          <w:kern w:val="0"/>
          <w:szCs w:val="20"/>
        </w:rPr>
        <w:t>治疗子宫脱垂的中医外治法及具体用药有哪些?</w:t>
      </w:r>
    </w:p>
    <w:p w14:paraId="2E33C764">
      <w:pPr>
        <w:pStyle w:val="24"/>
        <w:spacing w:line="360" w:lineRule="atLeast"/>
        <w:ind w:firstLine="0" w:firstLineChars="0"/>
        <w:outlineLvl w:val="0"/>
        <w:rPr>
          <w:rFonts w:hint="default" w:ascii="Times New Roman" w:hAnsi="Times New Roman" w:eastAsia="宋体" w:cs="Times New Roman"/>
          <w:b/>
          <w:bCs/>
        </w:rPr>
      </w:pPr>
      <w:bookmarkStart w:id="16" w:name="_Toc14767"/>
      <w:bookmarkStart w:id="17" w:name="_Toc10535"/>
      <w:r>
        <w:rPr>
          <w:rFonts w:hint="default" w:ascii="Times New Roman" w:hAnsi="Times New Roman" w:eastAsia="宋体" w:cs="Times New Roman"/>
          <w:b/>
          <w:bCs/>
        </w:rPr>
        <w:t>3.资金资助及利益冲突情况</w:t>
      </w:r>
      <w:bookmarkEnd w:id="16"/>
      <w:bookmarkEnd w:id="17"/>
    </w:p>
    <w:p w14:paraId="777A30FC">
      <w:pPr>
        <w:pStyle w:val="15"/>
        <w:keepNext w:val="0"/>
        <w:keepLines w:val="0"/>
        <w:widowControl/>
        <w:suppressLineNumbers w:val="0"/>
        <w:spacing w:before="0" w:beforeAutospacing="0" w:after="0" w:afterAutospacing="0" w:line="360" w:lineRule="atLeast"/>
        <w:ind w:right="0" w:firstLine="420" w:firstLineChars="200"/>
        <w:rPr>
          <w:rFonts w:hint="default" w:ascii="Times New Roman" w:hAnsi="Times New Roman" w:eastAsia="宋体" w:cs="Times New Roman"/>
          <w:kern w:val="0"/>
          <w:sz w:val="21"/>
          <w:szCs w:val="20"/>
          <w:lang w:val="en-US" w:eastAsia="zh-CN" w:bidi="ar"/>
        </w:rPr>
      </w:pPr>
      <w:r>
        <w:rPr>
          <w:rFonts w:hint="default" w:ascii="Times New Roman" w:hAnsi="Times New Roman" w:eastAsia="宋体" w:cs="Times New Roman"/>
          <w:kern w:val="0"/>
          <w:sz w:val="21"/>
          <w:szCs w:val="20"/>
          <w:lang w:val="en-US" w:eastAsia="zh-CN" w:bidi="ar"/>
        </w:rPr>
        <w:t>本指南受中华中医药学会子宫脱垂中医诊疗指南（修订）（编号：</w:t>
      </w:r>
      <w:r>
        <w:rPr>
          <w:rFonts w:hint="default" w:ascii="Times New Roman" w:hAnsi="Times New Roman" w:eastAsia="宋体" w:cs="Times New Roman"/>
          <w:sz w:val="21"/>
          <w:szCs w:val="20"/>
          <w:lang w:val="en-US" w:eastAsia="zh-CN"/>
        </w:rPr>
        <w:t>20220603-BZ-CACM</w:t>
      </w:r>
      <w:r>
        <w:rPr>
          <w:rFonts w:hint="default" w:ascii="Times New Roman" w:hAnsi="Times New Roman" w:eastAsia="宋体" w:cs="Times New Roman"/>
          <w:kern w:val="0"/>
          <w:sz w:val="21"/>
          <w:szCs w:val="20"/>
          <w:lang w:val="en-US" w:eastAsia="zh-CN" w:bidi="ar"/>
        </w:rPr>
        <w:t>）支持，</w:t>
      </w:r>
      <w:r>
        <w:rPr>
          <w:rFonts w:hint="eastAsia" w:ascii="Times New Roman" w:hAnsi="Times New Roman" w:cs="Times New Roman"/>
          <w:kern w:val="0"/>
          <w:sz w:val="21"/>
          <w:szCs w:val="20"/>
          <w:lang w:val="en-US" w:eastAsia="zh-CN" w:bidi="ar"/>
        </w:rPr>
        <w:t>无资金资助</w:t>
      </w:r>
      <w:r>
        <w:rPr>
          <w:rFonts w:hint="default" w:ascii="Times New Roman" w:hAnsi="Times New Roman" w:eastAsia="宋体" w:cs="Times New Roman"/>
          <w:kern w:val="0"/>
          <w:sz w:val="21"/>
          <w:szCs w:val="20"/>
          <w:lang w:val="en-US" w:eastAsia="zh-CN" w:bidi="ar"/>
        </w:rPr>
        <w:t>，推荐意见的形成未受到资助方的影响。本指南没有接受其他任何医药企业基金资助。</w:t>
      </w:r>
    </w:p>
    <w:p w14:paraId="0FC5EEA1">
      <w:pPr>
        <w:pStyle w:val="15"/>
        <w:spacing w:before="0" w:beforeAutospacing="0" w:after="0" w:afterAutospacing="0" w:line="360" w:lineRule="atLeast"/>
        <w:ind w:firstLine="420" w:firstLineChars="200"/>
        <w:rPr>
          <w:rFonts w:hint="default" w:ascii="Times New Roman" w:hAnsi="Times New Roman" w:eastAsia="宋体" w:cs="Times New Roman"/>
          <w:sz w:val="21"/>
          <w:szCs w:val="20"/>
        </w:rPr>
      </w:pPr>
      <w:r>
        <w:rPr>
          <w:rFonts w:hint="default" w:ascii="Times New Roman" w:hAnsi="Times New Roman" w:eastAsia="宋体" w:cs="Times New Roman"/>
          <w:kern w:val="0"/>
          <w:sz w:val="21"/>
          <w:szCs w:val="20"/>
          <w:lang w:val="en-US" w:eastAsia="zh-CN" w:bidi="ar"/>
        </w:rPr>
        <w:t>本指南制订了利益冲突管理办法，并按照相应要求成立了利益冲突管理委员会。本指南指导组、专家组、工作组中全体成员均如实签署利益冲突声明，利益冲突管理委员会对其进行了评估，确认所有成员均不存在利益冲突，</w:t>
      </w:r>
      <w:r>
        <w:rPr>
          <w:rFonts w:hint="default" w:ascii="Times New Roman" w:hAnsi="Times New Roman" w:eastAsia="宋体" w:cs="Times New Roman"/>
          <w:sz w:val="21"/>
          <w:szCs w:val="20"/>
        </w:rPr>
        <w:t>为此不会成为本文件制定的偏倚来源，无需进一步处理</w:t>
      </w:r>
      <w:r>
        <w:rPr>
          <w:rFonts w:hint="default" w:ascii="Times New Roman" w:hAnsi="Times New Roman" w:eastAsia="宋体" w:cs="Times New Roman"/>
          <w:kern w:val="0"/>
          <w:sz w:val="21"/>
          <w:szCs w:val="20"/>
          <w:lang w:val="en-US" w:eastAsia="zh-CN" w:bidi="ar"/>
        </w:rPr>
        <w:t>。</w:t>
      </w:r>
    </w:p>
    <w:p w14:paraId="6A9BF558">
      <w:pPr>
        <w:pStyle w:val="24"/>
        <w:numPr>
          <w:ilvl w:val="0"/>
          <w:numId w:val="0"/>
        </w:numPr>
        <w:spacing w:line="360" w:lineRule="atLeast"/>
        <w:ind w:firstLine="0" w:firstLineChars="0"/>
        <w:outlineLvl w:val="0"/>
        <w:rPr>
          <w:rFonts w:hint="default" w:ascii="Times New Roman" w:hAnsi="Times New Roman" w:eastAsia="宋体" w:cs="Times New Roman"/>
          <w:b/>
          <w:bCs/>
        </w:rPr>
      </w:pPr>
      <w:bookmarkStart w:id="18" w:name="_Toc2258"/>
      <w:bookmarkStart w:id="19" w:name="_Toc2641"/>
      <w:r>
        <w:rPr>
          <w:rFonts w:hint="default" w:ascii="Times New Roman" w:hAnsi="Times New Roman" w:eastAsia="宋体" w:cs="Times New Roman"/>
          <w:b/>
          <w:bCs/>
          <w:kern w:val="0"/>
          <w:sz w:val="21"/>
          <w:szCs w:val="20"/>
          <w:lang w:val="en-US" w:eastAsia="zh-CN" w:bidi="ar-SA"/>
        </w:rPr>
        <w:t>4.</w:t>
      </w:r>
      <w:r>
        <w:rPr>
          <w:rFonts w:hint="default" w:ascii="Times New Roman" w:hAnsi="Times New Roman" w:eastAsia="宋体" w:cs="Times New Roman"/>
          <w:b/>
          <w:bCs/>
        </w:rPr>
        <w:t>诊疗指南注册情况</w:t>
      </w:r>
      <w:bookmarkEnd w:id="18"/>
      <w:bookmarkEnd w:id="19"/>
    </w:p>
    <w:p w14:paraId="7AC703D5">
      <w:pPr>
        <w:pStyle w:val="15"/>
        <w:keepNext w:val="0"/>
        <w:keepLines w:val="0"/>
        <w:widowControl/>
        <w:suppressLineNumbers w:val="0"/>
        <w:spacing w:before="0" w:beforeAutospacing="0" w:after="0" w:afterAutospacing="0" w:line="360" w:lineRule="atLeast"/>
        <w:ind w:left="0" w:right="0" w:firstLine="420" w:firstLineChars="200"/>
        <w:rPr>
          <w:rFonts w:hint="default" w:ascii="Times New Roman" w:hAnsi="Times New Roman" w:eastAsia="宋体" w:cs="Times New Roman"/>
          <w:kern w:val="0"/>
          <w:sz w:val="21"/>
          <w:szCs w:val="20"/>
          <w:lang w:val="en-US" w:eastAsia="zh-CN" w:bidi="ar-SA"/>
        </w:rPr>
      </w:pPr>
      <w:r>
        <w:rPr>
          <w:rFonts w:hint="default" w:ascii="Times New Roman" w:hAnsi="Times New Roman" w:eastAsia="宋体" w:cs="Times New Roman"/>
          <w:kern w:val="0"/>
          <w:sz w:val="21"/>
          <w:szCs w:val="20"/>
          <w:lang w:val="en-US" w:eastAsia="zh-CN" w:bidi="ar-SA"/>
        </w:rPr>
        <w:t>本指南已</w:t>
      </w:r>
      <w:r>
        <w:rPr>
          <w:rFonts w:hint="default" w:ascii="Times New Roman" w:hAnsi="Times New Roman" w:eastAsia="宋体" w:cs="Times New Roman"/>
          <w:kern w:val="0"/>
          <w:sz w:val="21"/>
          <w:szCs w:val="20"/>
        </w:rPr>
        <w:t>于2023年</w:t>
      </w:r>
      <w:r>
        <w:rPr>
          <w:rFonts w:hint="default" w:ascii="Times New Roman" w:hAnsi="Times New Roman" w:eastAsia="宋体" w:cs="Times New Roman"/>
          <w:kern w:val="0"/>
          <w:sz w:val="21"/>
          <w:szCs w:val="20"/>
          <w:lang w:val="en-US" w:eastAsia="zh-CN"/>
        </w:rPr>
        <w:t>3</w:t>
      </w:r>
      <w:r>
        <w:rPr>
          <w:rFonts w:hint="default" w:ascii="Times New Roman" w:hAnsi="Times New Roman" w:eastAsia="宋体" w:cs="Times New Roman"/>
          <w:kern w:val="0"/>
          <w:sz w:val="21"/>
          <w:szCs w:val="20"/>
        </w:rPr>
        <w:t>月</w:t>
      </w:r>
      <w:r>
        <w:rPr>
          <w:rFonts w:hint="default" w:ascii="Times New Roman" w:hAnsi="Times New Roman" w:eastAsia="宋体" w:cs="Times New Roman"/>
          <w:kern w:val="0"/>
          <w:sz w:val="21"/>
          <w:szCs w:val="20"/>
          <w:lang w:eastAsia="zh-CN"/>
        </w:rPr>
        <w:t>，</w:t>
      </w:r>
      <w:r>
        <w:rPr>
          <w:rFonts w:hint="default" w:ascii="Times New Roman" w:hAnsi="Times New Roman" w:eastAsia="宋体" w:cs="Times New Roman"/>
          <w:kern w:val="0"/>
          <w:sz w:val="21"/>
          <w:szCs w:val="20"/>
          <w:lang w:val="en-US" w:eastAsia="zh-CN" w:bidi="ar-SA"/>
        </w:rPr>
        <w:t>在国际实践指南注册与透明化平台（PREPARE）完成中英文双语注册，注册编号为</w:t>
      </w:r>
      <w:r>
        <w:rPr>
          <w:rFonts w:hint="default" w:ascii="Times New Roman" w:hAnsi="Times New Roman" w:eastAsia="宋体" w:cs="Times New Roman"/>
          <w:kern w:val="0"/>
          <w:sz w:val="21"/>
          <w:szCs w:val="20"/>
          <w:lang w:val="en-US" w:eastAsia="zh-CN" w:bidi="ar-SA"/>
        </w:rPr>
        <w:fldChar w:fldCharType="begin"/>
      </w:r>
      <w:r>
        <w:rPr>
          <w:rFonts w:hint="default" w:ascii="Times New Roman" w:hAnsi="Times New Roman" w:eastAsia="宋体" w:cs="Times New Roman"/>
          <w:kern w:val="0"/>
          <w:sz w:val="21"/>
          <w:szCs w:val="20"/>
          <w:lang w:val="en-US" w:eastAsia="zh-CN" w:bidi="ar-SA"/>
        </w:rPr>
        <w:instrText xml:space="preserve"> HYPERLINK "http://www.guidelines-registry.cn/guid/rs/2351" \t "http://www.guidelines-registry.cn/user/guid/_blank" </w:instrText>
      </w:r>
      <w:r>
        <w:rPr>
          <w:rFonts w:hint="default" w:ascii="Times New Roman" w:hAnsi="Times New Roman" w:eastAsia="宋体" w:cs="Times New Roman"/>
          <w:kern w:val="0"/>
          <w:sz w:val="21"/>
          <w:szCs w:val="20"/>
          <w:lang w:val="en-US" w:eastAsia="zh-CN" w:bidi="ar-SA"/>
        </w:rPr>
        <w:fldChar w:fldCharType="separate"/>
      </w:r>
      <w:r>
        <w:rPr>
          <w:rFonts w:hint="default" w:ascii="Times New Roman" w:hAnsi="Times New Roman" w:eastAsia="宋体" w:cs="Times New Roman"/>
          <w:kern w:val="0"/>
          <w:sz w:val="21"/>
          <w:szCs w:val="20"/>
          <w:lang w:val="en-US" w:eastAsia="zh-CN" w:bidi="ar-SA"/>
        </w:rPr>
        <w:t>PREPARE-2023CN159</w:t>
      </w:r>
      <w:r>
        <w:rPr>
          <w:rFonts w:hint="default" w:ascii="Times New Roman" w:hAnsi="Times New Roman" w:eastAsia="宋体" w:cs="Times New Roman"/>
          <w:kern w:val="0"/>
          <w:sz w:val="21"/>
          <w:szCs w:val="20"/>
          <w:lang w:val="en-US" w:eastAsia="zh-CN" w:bidi="ar-SA"/>
        </w:rPr>
        <w:fldChar w:fldCharType="end"/>
      </w:r>
      <w:r>
        <w:rPr>
          <w:rFonts w:hint="default" w:ascii="Times New Roman" w:hAnsi="Times New Roman" w:eastAsia="宋体" w:cs="Times New Roman"/>
          <w:kern w:val="0"/>
          <w:sz w:val="21"/>
          <w:szCs w:val="20"/>
          <w:lang w:val="en-US" w:eastAsia="zh-CN" w:bidi="ar-SA"/>
        </w:rPr>
        <w:t>。</w:t>
      </w:r>
    </w:p>
    <w:p w14:paraId="26525EEB">
      <w:pPr>
        <w:pStyle w:val="15"/>
        <w:spacing w:before="0" w:beforeAutospacing="0" w:after="0" w:afterAutospacing="0" w:line="360" w:lineRule="atLeast"/>
        <w:ind w:firstLine="420" w:firstLineChars="200"/>
        <w:rPr>
          <w:rFonts w:hint="default" w:ascii="Times New Roman" w:hAnsi="Times New Roman" w:eastAsia="宋体" w:cs="Times New Roman"/>
          <w:kern w:val="0"/>
          <w:sz w:val="21"/>
          <w:szCs w:val="20"/>
        </w:rPr>
      </w:pPr>
      <w:r>
        <w:rPr>
          <w:rFonts w:hint="default" w:ascii="Times New Roman" w:hAnsi="Times New Roman" w:eastAsia="宋体" w:cs="Times New Roman"/>
          <w:kern w:val="0"/>
          <w:sz w:val="21"/>
          <w:szCs w:val="20"/>
        </w:rPr>
        <w:t>本指南将在临床应用中进一步完善并及时进行更新。</w:t>
      </w:r>
    </w:p>
    <w:p w14:paraId="6E84B6B6">
      <w:pPr>
        <w:pStyle w:val="15"/>
        <w:spacing w:line="360" w:lineRule="atLeast"/>
        <w:ind w:firstLine="420" w:firstLineChars="200"/>
        <w:rPr>
          <w:rFonts w:hint="default" w:ascii="Times New Roman" w:hAnsi="Times New Roman" w:eastAsia="宋体" w:cs="Times New Roman"/>
          <w:sz w:val="21"/>
          <w:szCs w:val="20"/>
        </w:rPr>
        <w:sectPr>
          <w:footerReference r:id="rId4" w:type="default"/>
          <w:pgSz w:w="11906" w:h="16838"/>
          <w:pgMar w:top="1440" w:right="1797" w:bottom="1440" w:left="1797" w:header="1418" w:footer="1134" w:gutter="0"/>
          <w:pgBorders>
            <w:top w:val="none" w:sz="0" w:space="0"/>
            <w:left w:val="none" w:sz="0" w:space="0"/>
            <w:bottom w:val="none" w:sz="0" w:space="0"/>
            <w:right w:val="none" w:sz="0" w:space="0"/>
          </w:pgBorders>
          <w:pgNumType w:fmt="upperRoman" w:start="1"/>
          <w:cols w:space="720" w:num="1"/>
          <w:formProt w:val="0"/>
          <w:docGrid w:linePitch="312" w:charSpace="0"/>
        </w:sectPr>
      </w:pPr>
    </w:p>
    <w:tbl>
      <w:tblPr>
        <w:tblStyle w:val="16"/>
        <w:tblW w:w="8107" w:type="dxa"/>
        <w:tblInd w:w="0" w:type="dxa"/>
        <w:tblLayout w:type="fixed"/>
        <w:tblCellMar>
          <w:top w:w="0" w:type="dxa"/>
          <w:left w:w="0" w:type="dxa"/>
          <w:bottom w:w="0" w:type="dxa"/>
          <w:right w:w="0" w:type="dxa"/>
        </w:tblCellMar>
      </w:tblPr>
      <w:tblGrid>
        <w:gridCol w:w="8107"/>
      </w:tblGrid>
      <w:tr w14:paraId="53896BC6">
        <w:tblPrEx>
          <w:tblCellMar>
            <w:top w:w="0" w:type="dxa"/>
            <w:left w:w="0" w:type="dxa"/>
            <w:bottom w:w="0" w:type="dxa"/>
            <w:right w:w="0" w:type="dxa"/>
          </w:tblCellMar>
        </w:tblPrEx>
        <w:trPr>
          <w:trHeight w:val="360" w:hRule="exact"/>
        </w:trPr>
        <w:tc>
          <w:tcPr>
            <w:tcW w:w="8107" w:type="dxa"/>
            <w:vAlign w:val="center"/>
          </w:tcPr>
          <w:p w14:paraId="6EF9F446">
            <w:pPr>
              <w:pStyle w:val="28"/>
              <w:spacing w:before="0" w:after="0" w:line="360" w:lineRule="exact"/>
              <w:rPr>
                <w:rFonts w:hint="default" w:ascii="Times New Roman" w:hAnsi="Times New Roman" w:eastAsia="宋体" w:cs="Times New Roman"/>
                <w:lang w:val="en-US"/>
              </w:rPr>
            </w:pPr>
            <w:bookmarkStart w:id="20" w:name="_Toc2156"/>
            <w:bookmarkStart w:id="21" w:name="_Toc32714"/>
            <w:bookmarkStart w:id="22" w:name="_Toc459720143"/>
            <w:bookmarkStart w:id="23" w:name="_Toc22443"/>
            <w:bookmarkStart w:id="24" w:name="_Toc459704603"/>
            <w:bookmarkStart w:id="25" w:name="_Toc510534528"/>
            <w:bookmarkStart w:id="26" w:name="_Toc459724774"/>
            <w:bookmarkStart w:id="27" w:name="_Toc509933849"/>
            <w:r>
              <w:rPr>
                <w:rFonts w:hint="default" w:ascii="Times New Roman" w:hAnsi="Times New Roman" w:eastAsia="宋体" w:cs="Times New Roman"/>
                <w:lang w:val="en-US" w:eastAsia="zh-CN"/>
              </w:rPr>
              <w:t>子宫脱垂中医诊疗指南</w:t>
            </w:r>
            <w:bookmarkEnd w:id="20"/>
            <w:bookmarkEnd w:id="21"/>
          </w:p>
          <w:p w14:paraId="5EBE3985">
            <w:pPr>
              <w:rPr>
                <w:rFonts w:hint="default" w:ascii="Times New Roman" w:hAnsi="Times New Roman" w:eastAsia="宋体" w:cs="Times New Roman"/>
              </w:rPr>
            </w:pPr>
          </w:p>
          <w:p w14:paraId="32801998">
            <w:pPr>
              <w:rPr>
                <w:rFonts w:hint="default" w:ascii="Times New Roman" w:hAnsi="Times New Roman" w:eastAsia="宋体" w:cs="Times New Roman"/>
              </w:rPr>
            </w:pPr>
          </w:p>
          <w:p w14:paraId="530E6BF5">
            <w:pPr>
              <w:rPr>
                <w:rFonts w:hint="default" w:ascii="Times New Roman" w:hAnsi="Times New Roman" w:eastAsia="宋体" w:cs="Times New Roman"/>
              </w:rPr>
            </w:pPr>
          </w:p>
          <w:p w14:paraId="6CD7B520">
            <w:pPr>
              <w:rPr>
                <w:rFonts w:hint="default" w:ascii="Times New Roman" w:hAnsi="Times New Roman" w:eastAsia="宋体" w:cs="Times New Roman"/>
              </w:rPr>
            </w:pPr>
          </w:p>
          <w:p w14:paraId="7F905C4D">
            <w:pPr>
              <w:rPr>
                <w:rFonts w:hint="default" w:ascii="Times New Roman" w:hAnsi="Times New Roman" w:eastAsia="宋体" w:cs="Times New Roman"/>
              </w:rPr>
            </w:pPr>
          </w:p>
          <w:p w14:paraId="0BDB05AC">
            <w:pPr>
              <w:rPr>
                <w:rFonts w:hint="default" w:ascii="Times New Roman" w:hAnsi="Times New Roman" w:eastAsia="宋体" w:cs="Times New Roman"/>
              </w:rPr>
            </w:pPr>
          </w:p>
          <w:p w14:paraId="41D3FFA5">
            <w:pPr>
              <w:rPr>
                <w:rFonts w:hint="default" w:ascii="Times New Roman" w:hAnsi="Times New Roman" w:eastAsia="宋体" w:cs="Times New Roman"/>
              </w:rPr>
            </w:pPr>
          </w:p>
          <w:p w14:paraId="13B389E2">
            <w:pPr>
              <w:rPr>
                <w:rFonts w:hint="default" w:ascii="Times New Roman" w:hAnsi="Times New Roman" w:eastAsia="宋体" w:cs="Times New Roman"/>
              </w:rPr>
            </w:pPr>
          </w:p>
          <w:p w14:paraId="215FA10A">
            <w:pPr>
              <w:rPr>
                <w:rFonts w:hint="default" w:ascii="Times New Roman" w:hAnsi="Times New Roman" w:eastAsia="宋体" w:cs="Times New Roman"/>
              </w:rPr>
            </w:pPr>
          </w:p>
          <w:p w14:paraId="16AC4107">
            <w:pPr>
              <w:spacing w:line="360" w:lineRule="exact"/>
              <w:jc w:val="center"/>
              <w:rPr>
                <w:rFonts w:hint="default" w:ascii="Times New Roman" w:hAnsi="Times New Roman" w:eastAsia="宋体" w:cs="Times New Roman"/>
                <w:sz w:val="32"/>
                <w:szCs w:val="32"/>
              </w:rPr>
            </w:pPr>
          </w:p>
        </w:tc>
      </w:tr>
      <w:tr w14:paraId="292B7665">
        <w:tblPrEx>
          <w:tblCellMar>
            <w:top w:w="0" w:type="dxa"/>
            <w:left w:w="0" w:type="dxa"/>
            <w:bottom w:w="0" w:type="dxa"/>
            <w:right w:w="0" w:type="dxa"/>
          </w:tblCellMar>
        </w:tblPrEx>
        <w:trPr>
          <w:trHeight w:val="316" w:hRule="exact"/>
        </w:trPr>
        <w:tc>
          <w:tcPr>
            <w:tcW w:w="8107" w:type="dxa"/>
          </w:tcPr>
          <w:p w14:paraId="560AC303">
            <w:pPr>
              <w:rPr>
                <w:rFonts w:hint="default" w:ascii="Times New Roman" w:hAnsi="Times New Roman" w:eastAsia="宋体" w:cs="Times New Roman"/>
                <w:sz w:val="32"/>
                <w:szCs w:val="32"/>
              </w:rPr>
            </w:pPr>
          </w:p>
        </w:tc>
      </w:tr>
    </w:tbl>
    <w:p w14:paraId="54B79AB0">
      <w:pPr>
        <w:pStyle w:val="23"/>
        <w:keepNext w:val="0"/>
        <w:keepLines w:val="0"/>
        <w:pageBreakBefore w:val="0"/>
        <w:numPr>
          <w:ilvl w:val="1"/>
          <w:numId w:val="0"/>
        </w:numPr>
        <w:kinsoku/>
        <w:wordWrap/>
        <w:overflowPunct/>
        <w:topLinePunct w:val="0"/>
        <w:bidi w:val="0"/>
        <w:adjustRightInd/>
        <w:snapToGrid/>
        <w:spacing w:beforeLines="0" w:afterLines="0" w:line="360" w:lineRule="exact"/>
        <w:textAlignment w:val="auto"/>
        <w:outlineLvl w:val="0"/>
        <w:rPr>
          <w:rFonts w:hint="default" w:ascii="Times New Roman" w:hAnsi="Times New Roman" w:eastAsia="宋体" w:cs="Times New Roman"/>
          <w:b/>
          <w:bCs/>
        </w:rPr>
      </w:pPr>
      <w:bookmarkStart w:id="28" w:name="_Toc11910"/>
      <w:bookmarkStart w:id="29" w:name="_Toc25318"/>
      <w:r>
        <w:rPr>
          <w:rFonts w:hint="default" w:ascii="Times New Roman" w:hAnsi="Times New Roman" w:eastAsia="宋体" w:cs="Times New Roman"/>
          <w:b/>
          <w:bCs/>
          <w:lang w:val="en-US" w:eastAsia="zh-CN"/>
        </w:rPr>
        <w:t xml:space="preserve">1  </w:t>
      </w:r>
      <w:r>
        <w:rPr>
          <w:rFonts w:hint="default" w:ascii="Times New Roman" w:hAnsi="Times New Roman" w:eastAsia="宋体" w:cs="Times New Roman"/>
          <w:b/>
          <w:bCs/>
        </w:rPr>
        <w:t>范围</w:t>
      </w:r>
      <w:bookmarkEnd w:id="22"/>
      <w:bookmarkEnd w:id="23"/>
      <w:bookmarkEnd w:id="24"/>
      <w:bookmarkEnd w:id="25"/>
      <w:bookmarkEnd w:id="26"/>
      <w:bookmarkEnd w:id="27"/>
      <w:bookmarkEnd w:id="28"/>
      <w:bookmarkEnd w:id="29"/>
    </w:p>
    <w:p w14:paraId="14070C0D">
      <w:pPr>
        <w:pStyle w:val="24"/>
        <w:keepNext w:val="0"/>
        <w:keepLines w:val="0"/>
        <w:pageBreakBefore w:val="0"/>
        <w:kinsoku/>
        <w:wordWrap/>
        <w:overflowPunct/>
        <w:topLinePunct w:val="0"/>
        <w:bidi w:val="0"/>
        <w:adjustRightInd/>
        <w:snapToGrid/>
        <w:spacing w:line="360" w:lineRule="exact"/>
        <w:ind w:firstLine="420"/>
        <w:textAlignment w:val="auto"/>
        <w:rPr>
          <w:rFonts w:hint="default" w:ascii="Times New Roman" w:hAnsi="Times New Roman" w:eastAsia="宋体" w:cs="Times New Roman"/>
        </w:rPr>
      </w:pPr>
      <w:bookmarkStart w:id="30" w:name="_Toc459704604"/>
      <w:bookmarkStart w:id="31" w:name="_Toc459724775"/>
      <w:bookmarkStart w:id="32" w:name="_Toc510534529"/>
      <w:bookmarkStart w:id="33" w:name="_Toc509933850"/>
      <w:bookmarkStart w:id="34" w:name="_Toc459720144"/>
      <w:r>
        <w:rPr>
          <w:rFonts w:hint="default" w:ascii="Times New Roman" w:hAnsi="Times New Roman" w:eastAsia="宋体" w:cs="Times New Roman"/>
        </w:rPr>
        <w:t>本文件规定了</w:t>
      </w:r>
      <w:r>
        <w:rPr>
          <w:rFonts w:hint="default" w:ascii="Times New Roman" w:hAnsi="Times New Roman" w:eastAsia="宋体" w:cs="Times New Roman"/>
          <w:lang w:val="en-US" w:eastAsia="zh-CN"/>
        </w:rPr>
        <w:t>子宫脱垂的术语和定义，疾病诊断、中医辨证和治疗。</w:t>
      </w:r>
    </w:p>
    <w:p w14:paraId="0E43D5F4">
      <w:pPr>
        <w:pStyle w:val="24"/>
        <w:keepNext w:val="0"/>
        <w:keepLines w:val="0"/>
        <w:pageBreakBefore w:val="0"/>
        <w:kinsoku/>
        <w:wordWrap/>
        <w:overflowPunct/>
        <w:topLinePunct w:val="0"/>
        <w:bidi w:val="0"/>
        <w:adjustRightInd/>
        <w:snapToGrid/>
        <w:spacing w:line="360" w:lineRule="exact"/>
        <w:ind w:firstLine="420"/>
        <w:textAlignment w:val="auto"/>
        <w:rPr>
          <w:rFonts w:hint="default" w:ascii="Times New Roman" w:hAnsi="Times New Roman" w:eastAsia="宋体" w:cs="Times New Roman"/>
        </w:rPr>
      </w:pPr>
      <w:r>
        <w:rPr>
          <w:rFonts w:hint="default" w:ascii="Times New Roman" w:hAnsi="Times New Roman" w:eastAsia="宋体" w:cs="Times New Roman"/>
        </w:rPr>
        <w:t>本文件适用于</w:t>
      </w:r>
      <w:r>
        <w:rPr>
          <w:rFonts w:hint="default" w:ascii="Times New Roman" w:hAnsi="Times New Roman" w:eastAsia="宋体" w:cs="Times New Roman"/>
          <w:bCs/>
          <w:color w:val="000000" w:themeColor="text1"/>
          <w:szCs w:val="21"/>
          <w14:textFill>
            <w14:solidFill>
              <w14:schemeClr w14:val="tx1"/>
            </w14:solidFill>
          </w14:textFill>
        </w:rPr>
        <w:t>育龄期及围绝经期</w:t>
      </w:r>
      <w:r>
        <w:rPr>
          <w:rFonts w:hint="default" w:ascii="Times New Roman" w:hAnsi="Times New Roman" w:eastAsia="宋体" w:cs="Times New Roman"/>
          <w:lang w:val="en-US" w:eastAsia="zh-CN"/>
        </w:rPr>
        <w:t>子宫脱垂的诊断和治疗</w:t>
      </w:r>
      <w:r>
        <w:rPr>
          <w:rFonts w:hint="default" w:ascii="Times New Roman" w:hAnsi="Times New Roman" w:eastAsia="宋体" w:cs="Times New Roman"/>
        </w:rPr>
        <w:t>。</w:t>
      </w:r>
    </w:p>
    <w:p w14:paraId="16FD1912">
      <w:pPr>
        <w:pStyle w:val="24"/>
        <w:keepNext w:val="0"/>
        <w:keepLines w:val="0"/>
        <w:pageBreakBefore w:val="0"/>
        <w:kinsoku/>
        <w:wordWrap/>
        <w:overflowPunct/>
        <w:topLinePunct w:val="0"/>
        <w:bidi w:val="0"/>
        <w:adjustRightInd/>
        <w:snapToGrid/>
        <w:spacing w:line="360" w:lineRule="exact"/>
        <w:ind w:firstLine="42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本文件适合中医妇科、中西医结合妇产科、妇产科等相关临床医师以及从事</w:t>
      </w:r>
      <w:r>
        <w:rPr>
          <w:rFonts w:hint="eastAsia" w:ascii="Times New Roman" w:cs="Times New Roman"/>
          <w:highlight w:val="none"/>
          <w:lang w:val="en-US" w:eastAsia="zh-CN"/>
        </w:rPr>
        <w:t>妇科</w:t>
      </w:r>
      <w:r>
        <w:rPr>
          <w:rFonts w:hint="default" w:ascii="Times New Roman" w:hAnsi="Times New Roman" w:eastAsia="宋体" w:cs="Times New Roman"/>
          <w:highlight w:val="none"/>
          <w:lang w:val="en-US" w:eastAsia="zh-CN"/>
        </w:rPr>
        <w:t>临床教学、科研等工作者使用。</w:t>
      </w:r>
    </w:p>
    <w:p w14:paraId="0202949C">
      <w:pPr>
        <w:pStyle w:val="23"/>
        <w:keepNext w:val="0"/>
        <w:keepLines w:val="0"/>
        <w:pageBreakBefore w:val="0"/>
        <w:numPr>
          <w:ilvl w:val="1"/>
          <w:numId w:val="0"/>
        </w:numPr>
        <w:kinsoku/>
        <w:wordWrap/>
        <w:overflowPunct/>
        <w:topLinePunct w:val="0"/>
        <w:bidi w:val="0"/>
        <w:adjustRightInd/>
        <w:snapToGrid/>
        <w:spacing w:beforeLines="0" w:afterLines="0" w:line="360" w:lineRule="exact"/>
        <w:textAlignment w:val="auto"/>
        <w:outlineLvl w:val="0"/>
        <w:rPr>
          <w:rFonts w:hint="default" w:ascii="Times New Roman" w:hAnsi="Times New Roman" w:eastAsia="宋体" w:cs="Times New Roman"/>
          <w:b/>
          <w:bCs/>
        </w:rPr>
      </w:pPr>
      <w:bookmarkStart w:id="35" w:name="_Toc954"/>
      <w:bookmarkStart w:id="36" w:name="_Toc27924"/>
      <w:bookmarkStart w:id="37" w:name="_Toc18853"/>
      <w:r>
        <w:rPr>
          <w:rFonts w:hint="default" w:ascii="Times New Roman" w:hAnsi="Times New Roman" w:eastAsia="宋体" w:cs="Times New Roman"/>
          <w:b/>
          <w:bCs/>
          <w:lang w:val="en-US" w:eastAsia="zh-CN"/>
        </w:rPr>
        <w:t xml:space="preserve">2  </w:t>
      </w:r>
      <w:r>
        <w:rPr>
          <w:rFonts w:hint="default" w:ascii="Times New Roman" w:hAnsi="Times New Roman" w:eastAsia="宋体" w:cs="Times New Roman"/>
          <w:b/>
          <w:bCs/>
        </w:rPr>
        <w:t>规范性引用文件</w:t>
      </w:r>
      <w:bookmarkEnd w:id="30"/>
      <w:bookmarkEnd w:id="31"/>
      <w:bookmarkEnd w:id="32"/>
      <w:bookmarkEnd w:id="33"/>
      <w:bookmarkEnd w:id="34"/>
      <w:bookmarkEnd w:id="35"/>
      <w:bookmarkEnd w:id="36"/>
      <w:bookmarkEnd w:id="37"/>
    </w:p>
    <w:p w14:paraId="44DADED8">
      <w:pPr>
        <w:pStyle w:val="24"/>
        <w:pageBreakBefore w:val="0"/>
        <w:kinsoku/>
        <w:wordWrap/>
        <w:overflowPunct/>
        <w:topLinePunct w:val="0"/>
        <w:bidi w:val="0"/>
        <w:adjustRightInd/>
        <w:snapToGrid/>
        <w:spacing w:line="360" w:lineRule="exact"/>
        <w:ind w:firstLine="420"/>
        <w:textAlignment w:val="auto"/>
        <w:rPr>
          <w:rFonts w:hint="default" w:ascii="Times New Roman" w:hAnsi="Times New Roman" w:eastAsia="宋体" w:cs="Times New Roman"/>
          <w:bCs/>
          <w:color w:val="000000" w:themeColor="text1"/>
          <w:kern w:val="2"/>
          <w:szCs w:val="21"/>
          <w14:textFill>
            <w14:solidFill>
              <w14:schemeClr w14:val="tx1"/>
            </w14:solidFill>
          </w14:textFill>
        </w:rPr>
      </w:pPr>
      <w:bookmarkStart w:id="38" w:name="_Toc459704605"/>
      <w:bookmarkEnd w:id="38"/>
      <w:bookmarkStart w:id="39" w:name="_Toc459720145"/>
      <w:bookmarkStart w:id="40" w:name="_Toc459724776"/>
      <w:r>
        <w:rPr>
          <w:rFonts w:hint="default" w:ascii="Times New Roman" w:hAnsi="Times New Roman" w:eastAsia="宋体" w:cs="Times New Roman"/>
          <w:bCs/>
          <w:color w:val="000000" w:themeColor="text1"/>
          <w:kern w:val="2"/>
          <w:szCs w:val="2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0A0D91F">
      <w:pPr>
        <w:pageBreakBefore w:val="0"/>
        <w:kinsoku/>
        <w:wordWrap/>
        <w:overflowPunct/>
        <w:topLinePunct w:val="0"/>
        <w:bidi w:val="0"/>
        <w:adjustRightInd/>
        <w:snapToGrid/>
        <w:spacing w:line="360" w:lineRule="exact"/>
        <w:ind w:firstLine="420" w:firstLineChars="200"/>
        <w:jc w:val="left"/>
        <w:textAlignment w:val="auto"/>
        <w:rPr>
          <w:rFonts w:hint="default" w:ascii="Times New Roman" w:hAnsi="Times New Roman" w:eastAsia="宋体" w:cs="Times New Roman"/>
          <w:bCs/>
          <w:color w:val="000000" w:themeColor="text1"/>
          <w:szCs w:val="21"/>
          <w14:textFill>
            <w14:solidFill>
              <w14:schemeClr w14:val="tx1"/>
            </w14:solidFill>
          </w14:textFill>
        </w:rPr>
      </w:pPr>
      <w:r>
        <w:rPr>
          <w:rFonts w:hint="default" w:ascii="Times New Roman" w:hAnsi="Times New Roman" w:eastAsia="宋体" w:cs="Times New Roman"/>
          <w:bCs/>
          <w:color w:val="000000" w:themeColor="text1"/>
          <w:szCs w:val="21"/>
          <w14:textFill>
            <w14:solidFill>
              <w14:schemeClr w14:val="tx1"/>
            </w14:solidFill>
          </w14:textFill>
        </w:rPr>
        <w:t>GB/T 14396-2016疾病分类与代码</w:t>
      </w:r>
    </w:p>
    <w:p w14:paraId="6BAAAEB4">
      <w:pPr>
        <w:pageBreakBefore w:val="0"/>
        <w:kinsoku/>
        <w:wordWrap/>
        <w:overflowPunct/>
        <w:topLinePunct w:val="0"/>
        <w:bidi w:val="0"/>
        <w:adjustRightInd/>
        <w:snapToGrid/>
        <w:spacing w:line="360" w:lineRule="exact"/>
        <w:ind w:firstLine="420" w:firstLineChars="200"/>
        <w:jc w:val="left"/>
        <w:textAlignment w:val="auto"/>
        <w:rPr>
          <w:rFonts w:hint="default" w:ascii="Times New Roman" w:hAnsi="Times New Roman" w:eastAsia="宋体" w:cs="Times New Roman"/>
          <w:bCs/>
          <w:color w:val="000000" w:themeColor="text1"/>
          <w:szCs w:val="21"/>
          <w:highlight w:val="none"/>
          <w14:textFill>
            <w14:solidFill>
              <w14:schemeClr w14:val="tx1"/>
            </w14:solidFill>
          </w14:textFill>
        </w:rPr>
      </w:pPr>
      <w:r>
        <w:rPr>
          <w:rFonts w:hint="default" w:ascii="Times New Roman" w:hAnsi="Times New Roman" w:eastAsia="宋体" w:cs="Times New Roman"/>
          <w:bCs/>
          <w:color w:val="000000" w:themeColor="text1"/>
          <w:szCs w:val="21"/>
          <w:highlight w:val="none"/>
          <w14:textFill>
            <w14:solidFill>
              <w14:schemeClr w14:val="tx1"/>
            </w14:solidFill>
          </w14:textFill>
        </w:rPr>
        <w:t>GB/T 16751.1-202</w:t>
      </w: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3</w:t>
      </w:r>
      <w:r>
        <w:rPr>
          <w:rFonts w:hint="default" w:ascii="Times New Roman" w:hAnsi="Times New Roman" w:eastAsia="宋体" w:cs="Times New Roman"/>
          <w:bCs/>
          <w:color w:val="000000" w:themeColor="text1"/>
          <w:szCs w:val="21"/>
          <w:highlight w:val="none"/>
          <w14:textFill>
            <w14:solidFill>
              <w14:schemeClr w14:val="tx1"/>
            </w14:solidFill>
          </w14:textFill>
        </w:rPr>
        <w:t>中医临床诊疗术语 第1部分：疾病</w:t>
      </w:r>
    </w:p>
    <w:p w14:paraId="5AB6B0A1">
      <w:pPr>
        <w:pageBreakBefore w:val="0"/>
        <w:kinsoku/>
        <w:wordWrap/>
        <w:overflowPunct/>
        <w:topLinePunct w:val="0"/>
        <w:bidi w:val="0"/>
        <w:adjustRightInd/>
        <w:snapToGrid/>
        <w:spacing w:line="360" w:lineRule="exact"/>
        <w:ind w:firstLine="420" w:firstLineChars="200"/>
        <w:jc w:val="left"/>
        <w:textAlignment w:val="auto"/>
        <w:rPr>
          <w:rFonts w:hint="default" w:ascii="Times New Roman" w:hAnsi="Times New Roman" w:eastAsia="宋体" w:cs="Times New Roman"/>
          <w:bCs/>
          <w:color w:val="000000" w:themeColor="text1"/>
          <w:szCs w:val="21"/>
          <w:highlight w:val="none"/>
          <w14:textFill>
            <w14:solidFill>
              <w14:schemeClr w14:val="tx1"/>
            </w14:solidFill>
          </w14:textFill>
        </w:rPr>
      </w:pPr>
      <w:r>
        <w:rPr>
          <w:rFonts w:hint="default" w:ascii="Times New Roman" w:hAnsi="Times New Roman" w:eastAsia="宋体" w:cs="Times New Roman"/>
          <w:bCs/>
          <w:color w:val="000000" w:themeColor="text1"/>
          <w:szCs w:val="21"/>
          <w:highlight w:val="none"/>
          <w14:textFill>
            <w14:solidFill>
              <w14:schemeClr w14:val="tx1"/>
            </w14:solidFill>
          </w14:textFill>
        </w:rPr>
        <w:t>GB/T 16751.2-2021中医临床诊疗术语 第2部分：证候</w:t>
      </w:r>
    </w:p>
    <w:p w14:paraId="03EB7394">
      <w:pPr>
        <w:pageBreakBefore w:val="0"/>
        <w:kinsoku/>
        <w:wordWrap/>
        <w:overflowPunct/>
        <w:topLinePunct w:val="0"/>
        <w:bidi w:val="0"/>
        <w:adjustRightInd/>
        <w:snapToGrid/>
        <w:spacing w:line="360" w:lineRule="exact"/>
        <w:ind w:firstLine="420" w:firstLineChars="200"/>
        <w:jc w:val="left"/>
        <w:textAlignment w:val="auto"/>
        <w:rPr>
          <w:rFonts w:hint="default" w:ascii="Times New Roman" w:hAnsi="Times New Roman" w:eastAsia="宋体" w:cs="Times New Roman"/>
          <w:bCs/>
          <w:color w:val="000000" w:themeColor="text1"/>
          <w:szCs w:val="21"/>
          <w14:textFill>
            <w14:solidFill>
              <w14:schemeClr w14:val="tx1"/>
            </w14:solidFill>
          </w14:textFill>
        </w:rPr>
      </w:pPr>
      <w:r>
        <w:rPr>
          <w:rFonts w:hint="default" w:ascii="Times New Roman" w:hAnsi="Times New Roman" w:eastAsia="宋体" w:cs="Times New Roman"/>
          <w:bCs/>
          <w:color w:val="000000" w:themeColor="text1"/>
          <w:szCs w:val="21"/>
          <w14:textFill>
            <w14:solidFill>
              <w14:schemeClr w14:val="tx1"/>
            </w14:solidFill>
          </w14:textFill>
        </w:rPr>
        <w:t>GB/T 21709.20-2021针灸技术操作规范 第20部分：毫针基本刺法</w:t>
      </w:r>
    </w:p>
    <w:p w14:paraId="4EDF5298">
      <w:pPr>
        <w:pageBreakBefore w:val="0"/>
        <w:kinsoku/>
        <w:wordWrap/>
        <w:overflowPunct/>
        <w:topLinePunct w:val="0"/>
        <w:bidi w:val="0"/>
        <w:adjustRightInd/>
        <w:snapToGrid/>
        <w:spacing w:line="360" w:lineRule="exact"/>
        <w:ind w:firstLine="420" w:firstLineChars="200"/>
        <w:jc w:val="left"/>
        <w:textAlignment w:val="auto"/>
        <w:rPr>
          <w:rFonts w:hint="default" w:ascii="Times New Roman" w:hAnsi="Times New Roman" w:eastAsia="宋体" w:cs="Times New Roman"/>
          <w:bCs/>
          <w:color w:val="000000" w:themeColor="text1"/>
          <w:szCs w:val="21"/>
          <w14:textFill>
            <w14:solidFill>
              <w14:schemeClr w14:val="tx1"/>
            </w14:solidFill>
          </w14:textFill>
        </w:rPr>
      </w:pPr>
      <w:r>
        <w:rPr>
          <w:rFonts w:hint="default" w:ascii="Times New Roman" w:hAnsi="Times New Roman" w:eastAsia="宋体" w:cs="Times New Roman"/>
          <w:bCs/>
          <w:color w:val="000000" w:themeColor="text1"/>
          <w:szCs w:val="21"/>
          <w14:textFill>
            <w14:solidFill>
              <w14:schemeClr w14:val="tx1"/>
            </w14:solidFill>
          </w14:textFill>
        </w:rPr>
        <w:t>GB/T 21709.1-2021针灸技术操作规范 第1部分：艾灸</w:t>
      </w:r>
    </w:p>
    <w:p w14:paraId="5431F7E2">
      <w:pPr>
        <w:pageBreakBefore w:val="0"/>
        <w:kinsoku/>
        <w:wordWrap/>
        <w:overflowPunct/>
        <w:topLinePunct w:val="0"/>
        <w:bidi w:val="0"/>
        <w:adjustRightInd/>
        <w:snapToGrid/>
        <w:spacing w:line="360" w:lineRule="exact"/>
        <w:ind w:firstLine="420" w:firstLineChars="200"/>
        <w:jc w:val="left"/>
        <w:textAlignment w:val="auto"/>
        <w:rPr>
          <w:rFonts w:hint="default" w:ascii="Times New Roman" w:hAnsi="Times New Roman" w:eastAsia="宋体" w:cs="Times New Roman"/>
          <w:bCs/>
          <w:color w:val="000000" w:themeColor="text1"/>
          <w:szCs w:val="21"/>
          <w14:textFill>
            <w14:solidFill>
              <w14:schemeClr w14:val="tx1"/>
            </w14:solidFill>
          </w14:textFill>
        </w:rPr>
      </w:pPr>
      <w:r>
        <w:rPr>
          <w:rFonts w:hint="default" w:ascii="Times New Roman" w:hAnsi="Times New Roman" w:eastAsia="宋体" w:cs="Times New Roman"/>
          <w:kern w:val="0"/>
          <w:szCs w:val="20"/>
        </w:rPr>
        <w:t>GB/T 21709.9-2021针灸技术操作规范 第9部分：穴位贴敷</w:t>
      </w:r>
    </w:p>
    <w:p w14:paraId="1D4B145D">
      <w:pPr>
        <w:pageBreakBefore w:val="0"/>
        <w:kinsoku/>
        <w:wordWrap/>
        <w:overflowPunct/>
        <w:topLinePunct w:val="0"/>
        <w:bidi w:val="0"/>
        <w:adjustRightInd/>
        <w:snapToGrid/>
        <w:spacing w:line="360" w:lineRule="exact"/>
        <w:ind w:firstLine="420" w:firstLineChars="200"/>
        <w:jc w:val="left"/>
        <w:textAlignment w:val="auto"/>
        <w:rPr>
          <w:rFonts w:hint="default" w:ascii="Times New Roman" w:hAnsi="Times New Roman" w:eastAsia="宋体" w:cs="Times New Roman"/>
          <w:bCs/>
          <w:color w:val="000000" w:themeColor="text1"/>
          <w:szCs w:val="21"/>
          <w14:textFill>
            <w14:solidFill>
              <w14:schemeClr w14:val="tx1"/>
            </w14:solidFill>
          </w14:textFill>
        </w:rPr>
      </w:pPr>
      <w:r>
        <w:rPr>
          <w:rFonts w:hint="default" w:ascii="Times New Roman" w:hAnsi="Times New Roman" w:eastAsia="宋体" w:cs="Times New Roman"/>
          <w:bCs/>
          <w:color w:val="000000" w:themeColor="text1"/>
          <w:szCs w:val="21"/>
          <w14:textFill>
            <w14:solidFill>
              <w14:schemeClr w14:val="tx1"/>
            </w14:solidFill>
          </w14:textFill>
        </w:rPr>
        <w:t xml:space="preserve">ZYYXH/T239-2012中医妇科常见病诊疗指南 </w:t>
      </w:r>
      <w:r>
        <w:rPr>
          <w:rFonts w:hint="default" w:ascii="Times New Roman" w:hAnsi="Times New Roman" w:eastAsia="宋体" w:cs="Times New Roman"/>
          <w:bCs/>
          <w:color w:val="000000" w:themeColor="text1"/>
          <w:szCs w:val="21"/>
          <w:lang w:val="en-US" w:eastAsia="zh-CN"/>
          <w14:textFill>
            <w14:solidFill>
              <w14:schemeClr w14:val="tx1"/>
            </w14:solidFill>
          </w14:textFill>
        </w:rPr>
        <w:t>子宫脱垂</w:t>
      </w:r>
    </w:p>
    <w:p w14:paraId="13A658BA">
      <w:pPr>
        <w:pStyle w:val="23"/>
        <w:keepNext w:val="0"/>
        <w:keepLines w:val="0"/>
        <w:pageBreakBefore w:val="0"/>
        <w:numPr>
          <w:ilvl w:val="1"/>
          <w:numId w:val="0"/>
        </w:numPr>
        <w:kinsoku/>
        <w:wordWrap/>
        <w:overflowPunct/>
        <w:topLinePunct w:val="0"/>
        <w:bidi w:val="0"/>
        <w:adjustRightInd/>
        <w:snapToGrid/>
        <w:spacing w:beforeLines="0" w:afterLines="0" w:line="360" w:lineRule="exact"/>
        <w:textAlignment w:val="auto"/>
        <w:outlineLvl w:val="0"/>
        <w:rPr>
          <w:rFonts w:hint="default" w:ascii="Times New Roman" w:hAnsi="Times New Roman" w:eastAsia="宋体" w:cs="Times New Roman"/>
          <w:szCs w:val="21"/>
        </w:rPr>
      </w:pPr>
      <w:bookmarkStart w:id="41" w:name="_Toc7223"/>
      <w:bookmarkStart w:id="42" w:name="_Toc27978"/>
      <w:bookmarkStart w:id="43" w:name="_Toc17394"/>
      <w:r>
        <w:rPr>
          <w:rFonts w:hint="default" w:ascii="Times New Roman" w:hAnsi="Times New Roman" w:eastAsia="宋体" w:cs="Times New Roman"/>
          <w:b/>
          <w:bCs/>
          <w:szCs w:val="21"/>
          <w:lang w:val="en-US" w:eastAsia="zh-CN"/>
        </w:rPr>
        <w:t xml:space="preserve">3  </w:t>
      </w:r>
      <w:r>
        <w:rPr>
          <w:rFonts w:hint="default" w:ascii="Times New Roman" w:hAnsi="Times New Roman" w:eastAsia="宋体" w:cs="Times New Roman"/>
          <w:b/>
          <w:bCs/>
          <w:szCs w:val="21"/>
        </w:rPr>
        <w:t>术语和定义</w:t>
      </w:r>
      <w:bookmarkEnd w:id="41"/>
      <w:bookmarkEnd w:id="42"/>
      <w:bookmarkEnd w:id="43"/>
    </w:p>
    <w:p w14:paraId="67F28FFD">
      <w:pPr>
        <w:pStyle w:val="24"/>
        <w:keepNext w:val="0"/>
        <w:keepLines w:val="0"/>
        <w:pageBreakBefore w:val="0"/>
        <w:kinsoku/>
        <w:wordWrap/>
        <w:overflowPunct/>
        <w:topLinePunct w:val="0"/>
        <w:bidi w:val="0"/>
        <w:adjustRightInd/>
        <w:snapToGrid/>
        <w:spacing w:line="360" w:lineRule="exact"/>
        <w:ind w:firstLine="42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下列术语和定义适用于本文件。</w:t>
      </w:r>
    </w:p>
    <w:p w14:paraId="1DEC8840">
      <w:pPr>
        <w:pageBreakBefore w:val="0"/>
        <w:kinsoku/>
        <w:wordWrap/>
        <w:overflowPunct/>
        <w:topLinePunct w:val="0"/>
        <w:bidi w:val="0"/>
        <w:adjustRightInd/>
        <w:snapToGrid/>
        <w:spacing w:line="360" w:lineRule="exact"/>
        <w:ind w:firstLine="422" w:firstLineChars="200"/>
        <w:textAlignment w:val="auto"/>
        <w:outlineLvl w:val="1"/>
        <w:rPr>
          <w:rFonts w:hint="default" w:ascii="Times New Roman" w:hAnsi="Times New Roman" w:eastAsia="宋体" w:cs="Times New Roman"/>
          <w:b/>
          <w:bCs/>
          <w:sz w:val="21"/>
          <w:szCs w:val="21"/>
          <w:lang w:val="en-US" w:eastAsia="zh-CN"/>
        </w:rPr>
      </w:pPr>
      <w:bookmarkStart w:id="44" w:name="_Toc22074"/>
      <w:r>
        <w:rPr>
          <w:rFonts w:hint="default" w:ascii="Times New Roman" w:hAnsi="Times New Roman" w:eastAsia="宋体" w:cs="Times New Roman"/>
          <w:b/>
          <w:bCs/>
          <w:color w:val="000000"/>
          <w:kern w:val="0"/>
          <w:sz w:val="21"/>
          <w:szCs w:val="21"/>
          <w:lang w:val="en-US" w:eastAsia="zh-CN" w:bidi="ar-SA"/>
        </w:rPr>
        <w:t>子宫脱垂 uterine prolapse</w:t>
      </w:r>
      <w:bookmarkEnd w:id="44"/>
      <w:r>
        <w:rPr>
          <w:rFonts w:hint="eastAsia" w:ascii="Times New Roman" w:hAnsi="Times New Roman" w:eastAsia="宋体" w:cs="Times New Roman"/>
          <w:b/>
          <w:bCs/>
          <w:color w:val="000000"/>
          <w:kern w:val="0"/>
          <w:sz w:val="21"/>
          <w:szCs w:val="21"/>
          <w:lang w:val="en-US" w:eastAsia="zh-CN" w:bidi="ar-SA"/>
        </w:rPr>
        <w:t>（</w:t>
      </w:r>
      <w:r>
        <w:rPr>
          <w:rFonts w:hint="default" w:ascii="Times New Roman" w:hAnsi="Times New Roman" w:eastAsia="宋体" w:cs="Times New Roman"/>
          <w:b/>
          <w:bCs/>
          <w:color w:val="auto"/>
          <w:sz w:val="21"/>
          <w:szCs w:val="21"/>
          <w:lang w:val="en-US" w:eastAsia="zh-CN"/>
        </w:rPr>
        <w:t>临床问题1</w:t>
      </w:r>
      <w:r>
        <w:rPr>
          <w:rFonts w:hint="eastAsia" w:ascii="Times New Roman" w:hAnsi="Times New Roman" w:eastAsia="宋体" w:cs="Times New Roman"/>
          <w:b/>
          <w:bCs/>
          <w:color w:val="auto"/>
          <w:sz w:val="21"/>
          <w:szCs w:val="21"/>
          <w:lang w:val="en-US" w:eastAsia="zh-CN"/>
        </w:rPr>
        <w:t>）</w:t>
      </w:r>
    </w:p>
    <w:p w14:paraId="51FB599A">
      <w:pPr>
        <w:pStyle w:val="24"/>
        <w:keepNext w:val="0"/>
        <w:keepLines w:val="0"/>
        <w:pageBreakBefore w:val="0"/>
        <w:kinsoku/>
        <w:wordWrap/>
        <w:overflowPunct/>
        <w:topLinePunct w:val="0"/>
        <w:bidi w:val="0"/>
        <w:adjustRightInd/>
        <w:snapToGrid/>
        <w:spacing w:line="360" w:lineRule="exact"/>
        <w:ind w:firstLine="42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子宫脱垂是</w:t>
      </w:r>
      <w:r>
        <w:rPr>
          <w:rFonts w:hint="default" w:ascii="Times New Roman" w:hAnsi="Times New Roman" w:eastAsia="宋体" w:cs="Times New Roman"/>
          <w:color w:val="auto"/>
          <w:sz w:val="21"/>
          <w:szCs w:val="21"/>
        </w:rPr>
        <w:t>指子宫从正常位置沿阴道下降，宫颈外口达坐骨棘水平以下，甚至子宫全部脱出于阴道口以外</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中医称为</w:t>
      </w:r>
      <w:r>
        <w:rPr>
          <w:rFonts w:hint="eastAsia" w:ascii="Times New Roman" w:cs="Times New Roman"/>
          <w:color w:val="auto"/>
          <w:sz w:val="21"/>
          <w:szCs w:val="21"/>
          <w:lang w:eastAsia="zh-CN"/>
        </w:rPr>
        <w:t>“</w:t>
      </w:r>
      <w:r>
        <w:rPr>
          <w:rFonts w:hint="default" w:ascii="Times New Roman" w:hAnsi="Times New Roman" w:eastAsia="宋体" w:cs="Times New Roman"/>
          <w:color w:val="auto"/>
          <w:sz w:val="21"/>
          <w:szCs w:val="21"/>
        </w:rPr>
        <w:t>阴挺</w:t>
      </w:r>
      <w:r>
        <w:rPr>
          <w:rFonts w:hint="eastAsia" w:ascii="Times New Roman" w:cs="Times New Roman"/>
          <w:color w:val="auto"/>
          <w:sz w:val="21"/>
          <w:szCs w:val="21"/>
          <w:lang w:eastAsia="zh-CN"/>
        </w:rPr>
        <w:t>”“</w:t>
      </w:r>
      <w:r>
        <w:rPr>
          <w:rFonts w:hint="default" w:ascii="Times New Roman" w:hAnsi="Times New Roman" w:eastAsia="宋体" w:cs="Times New Roman"/>
          <w:color w:val="auto"/>
          <w:sz w:val="21"/>
          <w:szCs w:val="21"/>
        </w:rPr>
        <w:t>阴脱</w:t>
      </w:r>
      <w:r>
        <w:rPr>
          <w:rFonts w:hint="eastAsia" w:ascii="Times New Roman" w:cs="Times New Roman"/>
          <w:color w:val="auto"/>
          <w:sz w:val="21"/>
          <w:szCs w:val="21"/>
          <w:lang w:eastAsia="zh-CN"/>
        </w:rPr>
        <w:t>”“</w:t>
      </w:r>
      <w:r>
        <w:rPr>
          <w:rFonts w:hint="default" w:ascii="Times New Roman" w:hAnsi="Times New Roman" w:eastAsia="宋体" w:cs="Times New Roman"/>
          <w:color w:val="auto"/>
          <w:sz w:val="21"/>
          <w:szCs w:val="21"/>
        </w:rPr>
        <w:t>阴菌</w:t>
      </w:r>
      <w:r>
        <w:rPr>
          <w:rFonts w:hint="eastAsia" w:ascii="Times New Roman" w:cs="Times New Roman"/>
          <w:color w:val="auto"/>
          <w:sz w:val="21"/>
          <w:szCs w:val="21"/>
          <w:lang w:eastAsia="zh-CN"/>
        </w:rPr>
        <w:t>”“</w:t>
      </w:r>
      <w:r>
        <w:rPr>
          <w:rFonts w:hint="default" w:ascii="Times New Roman" w:hAnsi="Times New Roman" w:eastAsia="宋体" w:cs="Times New Roman"/>
          <w:color w:val="auto"/>
          <w:sz w:val="21"/>
          <w:szCs w:val="21"/>
        </w:rPr>
        <w:t>产肠不收</w:t>
      </w:r>
      <w:r>
        <w:rPr>
          <w:rFonts w:hint="eastAsia" w:ascii="Times New Roman" w:cs="Times New Roman"/>
          <w:color w:val="auto"/>
          <w:sz w:val="21"/>
          <w:szCs w:val="21"/>
          <w:lang w:eastAsia="zh-CN"/>
        </w:rPr>
        <w:t>”</w:t>
      </w:r>
      <w:r>
        <w:rPr>
          <w:rFonts w:hint="default" w:ascii="Times New Roman" w:hAnsi="Times New Roman" w:eastAsia="宋体" w:cs="Times New Roman"/>
          <w:color w:val="auto"/>
          <w:sz w:val="21"/>
          <w:szCs w:val="21"/>
        </w:rPr>
        <w:t>等。</w:t>
      </w:r>
      <w:r>
        <w:rPr>
          <w:rFonts w:hint="default" w:ascii="Times New Roman" w:hAnsi="Times New Roman" w:eastAsia="宋体" w:cs="Times New Roman"/>
          <w:color w:val="auto"/>
          <w:sz w:val="21"/>
          <w:szCs w:val="21"/>
          <w:lang w:val="en-US" w:eastAsia="zh-CN"/>
        </w:rPr>
        <w:t>子宫脱垂常伴发阴道前后壁膨出。</w:t>
      </w:r>
      <w:r>
        <w:rPr>
          <w:rFonts w:hint="default" w:ascii="Times New Roman" w:hAnsi="Times New Roman" w:eastAsia="宋体" w:cs="Times New Roman"/>
          <w:color w:val="000000"/>
          <w:sz w:val="21"/>
          <w:szCs w:val="21"/>
        </w:rPr>
        <w:t>（专家共识度：</w:t>
      </w:r>
      <w:r>
        <w:rPr>
          <w:rFonts w:hint="default" w:ascii="Times New Roman" w:hAnsi="Times New Roman" w:eastAsia="宋体" w:cs="Times New Roman"/>
          <w:color w:val="000000"/>
          <w:sz w:val="21"/>
          <w:szCs w:val="21"/>
          <w:lang w:val="en-US" w:eastAsia="zh-CN"/>
        </w:rPr>
        <w:t>97.8</w:t>
      </w:r>
      <w:r>
        <w:rPr>
          <w:rFonts w:hint="default" w:ascii="Times New Roman" w:hAnsi="Times New Roman" w:eastAsia="宋体" w:cs="Times New Roman"/>
          <w:color w:val="000000"/>
          <w:sz w:val="21"/>
          <w:szCs w:val="21"/>
        </w:rPr>
        <w:t>%）</w:t>
      </w:r>
    </w:p>
    <w:p w14:paraId="3F07DD4D">
      <w:pPr>
        <w:pageBreakBefore w:val="0"/>
        <w:kinsoku/>
        <w:wordWrap/>
        <w:overflowPunct/>
        <w:topLinePunct w:val="0"/>
        <w:bidi w:val="0"/>
        <w:adjustRightInd/>
        <w:snapToGrid/>
        <w:spacing w:line="360" w:lineRule="exact"/>
        <w:ind w:firstLine="0" w:firstLineChars="0"/>
        <w:textAlignment w:val="auto"/>
        <w:outlineLvl w:val="0"/>
        <w:rPr>
          <w:rFonts w:hint="default" w:ascii="Times New Roman" w:hAnsi="Times New Roman" w:eastAsia="宋体" w:cs="Times New Roman"/>
          <w:b/>
          <w:bCs/>
          <w:color w:val="auto"/>
          <w:sz w:val="21"/>
          <w:szCs w:val="21"/>
          <w:lang w:val="en-US" w:eastAsia="zh-CN"/>
        </w:rPr>
      </w:pPr>
      <w:bookmarkStart w:id="45" w:name="_Toc12105"/>
      <w:bookmarkStart w:id="46" w:name="_Toc5509"/>
      <w:r>
        <w:rPr>
          <w:rFonts w:hint="default" w:ascii="Times New Roman" w:hAnsi="Times New Roman" w:eastAsia="宋体" w:cs="Times New Roman"/>
          <w:b/>
          <w:bCs/>
          <w:color w:val="auto"/>
          <w:sz w:val="21"/>
          <w:szCs w:val="21"/>
          <w:lang w:val="en-US" w:eastAsia="zh-CN"/>
        </w:rPr>
        <w:t xml:space="preserve">4  </w:t>
      </w:r>
      <w:r>
        <w:rPr>
          <w:rFonts w:hint="default" w:ascii="Times New Roman" w:hAnsi="Times New Roman" w:eastAsia="宋体" w:cs="Times New Roman"/>
          <w:b/>
          <w:bCs/>
          <w:color w:val="auto"/>
          <w:sz w:val="21"/>
          <w:szCs w:val="21"/>
        </w:rPr>
        <w:t>危险因素</w:t>
      </w:r>
      <w:r>
        <w:rPr>
          <w:rFonts w:hint="default" w:ascii="Times New Roman" w:hAnsi="Times New Roman" w:eastAsia="宋体" w:cs="Times New Roman"/>
          <w:b/>
          <w:bCs/>
          <w:color w:val="auto"/>
          <w:sz w:val="21"/>
          <w:szCs w:val="21"/>
          <w:lang w:val="en-US" w:eastAsia="zh-CN"/>
        </w:rPr>
        <w:t>与</w:t>
      </w:r>
      <w:r>
        <w:rPr>
          <w:rFonts w:hint="default" w:ascii="Times New Roman" w:hAnsi="Times New Roman" w:eastAsia="宋体" w:cs="Times New Roman"/>
          <w:b/>
          <w:bCs/>
          <w:color w:val="auto"/>
          <w:sz w:val="21"/>
          <w:szCs w:val="21"/>
        </w:rPr>
        <w:t>中医病因病机</w:t>
      </w:r>
      <w:bookmarkEnd w:id="45"/>
      <w:bookmarkEnd w:id="46"/>
    </w:p>
    <w:p w14:paraId="17F25C5B">
      <w:pPr>
        <w:pageBreakBefore w:val="0"/>
        <w:kinsoku/>
        <w:wordWrap/>
        <w:overflowPunct/>
        <w:topLinePunct w:val="0"/>
        <w:bidi w:val="0"/>
        <w:adjustRightInd/>
        <w:snapToGrid/>
        <w:spacing w:line="360" w:lineRule="exact"/>
        <w:ind w:firstLine="0" w:firstLineChars="0"/>
        <w:textAlignment w:val="auto"/>
        <w:outlineLvl w:val="1"/>
        <w:rPr>
          <w:rFonts w:hint="eastAsia" w:ascii="Times New Roman" w:hAnsi="Times New Roman" w:eastAsia="宋体" w:cs="Times New Roman"/>
          <w:b/>
          <w:bCs/>
          <w:color w:val="auto"/>
          <w:sz w:val="21"/>
          <w:szCs w:val="21"/>
          <w:lang w:val="en-US" w:eastAsia="zh-CN"/>
        </w:rPr>
      </w:pPr>
      <w:bookmarkStart w:id="47" w:name="_Toc31259"/>
      <w:r>
        <w:rPr>
          <w:rFonts w:hint="default" w:ascii="Times New Roman" w:hAnsi="Times New Roman" w:eastAsia="宋体" w:cs="Times New Roman"/>
          <w:b/>
          <w:bCs/>
          <w:color w:val="auto"/>
          <w:sz w:val="21"/>
          <w:szCs w:val="21"/>
          <w:lang w:val="en-US" w:eastAsia="zh-CN"/>
        </w:rPr>
        <w:t>4.1</w:t>
      </w:r>
      <w:r>
        <w:rPr>
          <w:rFonts w:hint="default" w:ascii="Times New Roman" w:hAnsi="Times New Roman" w:eastAsia="宋体" w:cs="Times New Roman"/>
          <w:b/>
          <w:bCs/>
          <w:color w:val="auto"/>
          <w:sz w:val="21"/>
          <w:szCs w:val="21"/>
        </w:rPr>
        <w:t>危险因素</w:t>
      </w:r>
      <w:bookmarkEnd w:id="47"/>
      <w:r>
        <w:rPr>
          <w:rFonts w:hint="eastAsia" w:ascii="Times New Roman" w:hAnsi="Times New Roman" w:eastAsia="宋体" w:cs="Times New Roman"/>
          <w:b/>
          <w:bCs/>
          <w:color w:val="auto"/>
          <w:sz w:val="21"/>
          <w:szCs w:val="21"/>
          <w:lang w:eastAsia="zh-CN"/>
        </w:rPr>
        <w:t>（</w:t>
      </w:r>
      <w:r>
        <w:rPr>
          <w:rFonts w:hint="default" w:ascii="Times New Roman" w:hAnsi="Times New Roman" w:eastAsia="宋体" w:cs="Times New Roman"/>
          <w:b/>
          <w:bCs/>
          <w:color w:val="auto"/>
          <w:sz w:val="21"/>
          <w:szCs w:val="21"/>
          <w:lang w:val="en-US" w:eastAsia="zh-CN"/>
        </w:rPr>
        <w:t>临床问题2</w:t>
      </w:r>
      <w:r>
        <w:rPr>
          <w:rFonts w:hint="eastAsia" w:ascii="Times New Roman" w:hAnsi="Times New Roman" w:eastAsia="宋体" w:cs="Times New Roman"/>
          <w:b/>
          <w:bCs/>
          <w:color w:val="auto"/>
          <w:sz w:val="21"/>
          <w:szCs w:val="21"/>
          <w:lang w:val="en-US" w:eastAsia="zh-CN"/>
        </w:rPr>
        <w:t>）</w:t>
      </w:r>
    </w:p>
    <w:p w14:paraId="58186AA7">
      <w:pPr>
        <w:pageBreakBefore w:val="0"/>
        <w:kinsoku/>
        <w:wordWrap/>
        <w:overflowPunct/>
        <w:topLinePunct w:val="0"/>
        <w:bidi w:val="0"/>
        <w:adjustRightInd/>
        <w:snapToGrid/>
        <w:spacing w:line="36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val="0"/>
          <w:bCs w:val="0"/>
          <w:sz w:val="21"/>
          <w:szCs w:val="21"/>
          <w:lang w:val="en-US" w:eastAsia="zh-CN"/>
        </w:rPr>
        <w:t>子宫脱垂的危险因素包括产次、阴道分娩、肥胖、盆底组织先天发育不良或退行性变史、结缔组织异常疾病、年老体衰或卵巢功能减退病史、长时间腹压增加史（如长期咳嗽、慢性便秘）、营养不良史等。</w:t>
      </w:r>
      <w:r>
        <w:rPr>
          <w:rFonts w:hint="default" w:ascii="Times New Roman" w:hAnsi="Times New Roman" w:eastAsia="宋体" w:cs="Times New Roman"/>
          <w:sz w:val="21"/>
          <w:szCs w:val="21"/>
        </w:rPr>
        <w:t>（专家共识度：</w:t>
      </w:r>
      <w:r>
        <w:rPr>
          <w:rFonts w:hint="default" w:ascii="Times New Roman" w:hAnsi="Times New Roman" w:eastAsia="宋体" w:cs="Times New Roman"/>
          <w:sz w:val="21"/>
          <w:szCs w:val="21"/>
          <w:lang w:val="en-US" w:eastAsia="zh-CN"/>
        </w:rPr>
        <w:t>98.9%</w:t>
      </w:r>
      <w:r>
        <w:rPr>
          <w:rFonts w:hint="default" w:ascii="Times New Roman" w:hAnsi="Times New Roman" w:eastAsia="宋体" w:cs="Times New Roman"/>
          <w:sz w:val="21"/>
          <w:szCs w:val="21"/>
        </w:rPr>
        <w:t>）</w:t>
      </w:r>
    </w:p>
    <w:p w14:paraId="0B5AF064">
      <w:pPr>
        <w:pageBreakBefore w:val="0"/>
        <w:kinsoku/>
        <w:wordWrap/>
        <w:overflowPunct/>
        <w:topLinePunct w:val="0"/>
        <w:bidi w:val="0"/>
        <w:adjustRightInd/>
        <w:snapToGrid/>
        <w:spacing w:line="360" w:lineRule="exact"/>
        <w:ind w:firstLine="0" w:firstLineChars="0"/>
        <w:textAlignment w:val="auto"/>
        <w:outlineLvl w:val="1"/>
        <w:rPr>
          <w:rFonts w:hint="eastAsia" w:ascii="Times New Roman" w:hAnsi="Times New Roman" w:eastAsia="宋体" w:cs="Times New Roman"/>
          <w:b/>
          <w:bCs/>
          <w:color w:val="auto"/>
          <w:sz w:val="21"/>
          <w:szCs w:val="21"/>
          <w:lang w:val="en-US" w:eastAsia="zh-CN"/>
        </w:rPr>
      </w:pPr>
      <w:bookmarkStart w:id="48" w:name="_Toc18073"/>
      <w:r>
        <w:rPr>
          <w:rFonts w:hint="default" w:ascii="Times New Roman" w:hAnsi="Times New Roman" w:eastAsia="宋体" w:cs="Times New Roman"/>
          <w:b/>
          <w:bCs/>
          <w:color w:val="auto"/>
          <w:sz w:val="21"/>
          <w:szCs w:val="21"/>
          <w:lang w:val="en-US" w:eastAsia="zh-CN"/>
        </w:rPr>
        <w:t>4.2</w:t>
      </w:r>
      <w:r>
        <w:rPr>
          <w:rFonts w:hint="default" w:ascii="Times New Roman" w:hAnsi="Times New Roman" w:eastAsia="宋体" w:cs="Times New Roman"/>
          <w:b/>
          <w:bCs/>
          <w:color w:val="auto"/>
          <w:sz w:val="21"/>
          <w:szCs w:val="21"/>
        </w:rPr>
        <w:t>中医病因病机</w:t>
      </w:r>
      <w:bookmarkEnd w:id="48"/>
      <w:r>
        <w:rPr>
          <w:rFonts w:hint="eastAsia" w:ascii="Times New Roman" w:hAnsi="Times New Roman" w:eastAsia="宋体" w:cs="Times New Roman"/>
          <w:b/>
          <w:bCs/>
          <w:color w:val="auto"/>
          <w:sz w:val="21"/>
          <w:szCs w:val="21"/>
          <w:lang w:eastAsia="zh-CN"/>
        </w:rPr>
        <w:t>（</w:t>
      </w:r>
      <w:r>
        <w:rPr>
          <w:rFonts w:hint="default" w:ascii="Times New Roman" w:hAnsi="Times New Roman" w:eastAsia="宋体" w:cs="Times New Roman"/>
          <w:b/>
          <w:bCs/>
          <w:color w:val="auto"/>
          <w:sz w:val="21"/>
          <w:szCs w:val="21"/>
          <w:lang w:val="en-US" w:eastAsia="zh-CN"/>
        </w:rPr>
        <w:t>临床问题3</w:t>
      </w:r>
      <w:r>
        <w:rPr>
          <w:rFonts w:hint="eastAsia" w:ascii="Times New Roman" w:hAnsi="Times New Roman" w:eastAsia="宋体" w:cs="Times New Roman"/>
          <w:b/>
          <w:bCs/>
          <w:color w:val="auto"/>
          <w:sz w:val="21"/>
          <w:szCs w:val="21"/>
          <w:lang w:val="en-US" w:eastAsia="zh-CN"/>
        </w:rPr>
        <w:t>）</w:t>
      </w:r>
    </w:p>
    <w:p w14:paraId="2A8DAC52">
      <w:pPr>
        <w:pageBreakBefore w:val="0"/>
        <w:kinsoku/>
        <w:wordWrap/>
        <w:overflowPunct/>
        <w:topLinePunct w:val="0"/>
        <w:bidi w:val="0"/>
        <w:adjustRightInd/>
        <w:snapToGrid/>
        <w:spacing w:line="36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val="0"/>
          <w:bCs w:val="0"/>
          <w:sz w:val="21"/>
          <w:szCs w:val="21"/>
          <w:lang w:val="en-US" w:eastAsia="zh-CN"/>
        </w:rPr>
        <w:t>子宫脱垂主要病机为气虚下陷与肾虚不固致胞络受损，带脉提摄无力，而子宫脱出。</w:t>
      </w:r>
      <w:r>
        <w:rPr>
          <w:rFonts w:hint="default" w:ascii="Times New Roman" w:hAnsi="Times New Roman" w:eastAsia="宋体" w:cs="Times New Roman"/>
          <w:sz w:val="21"/>
          <w:szCs w:val="21"/>
        </w:rPr>
        <w:t>（专家共识度：</w:t>
      </w:r>
      <w:r>
        <w:rPr>
          <w:rFonts w:hint="default" w:ascii="Times New Roman" w:hAnsi="Times New Roman" w:eastAsia="宋体" w:cs="Times New Roman"/>
          <w:sz w:val="21"/>
          <w:szCs w:val="21"/>
          <w:lang w:val="en-US" w:eastAsia="zh-CN"/>
        </w:rPr>
        <w:t>96.7%</w:t>
      </w:r>
      <w:r>
        <w:rPr>
          <w:rFonts w:hint="default" w:ascii="Times New Roman" w:hAnsi="Times New Roman" w:eastAsia="宋体" w:cs="Times New Roman"/>
          <w:sz w:val="21"/>
          <w:szCs w:val="21"/>
        </w:rPr>
        <w:t>）</w:t>
      </w:r>
    </w:p>
    <w:p w14:paraId="68709601">
      <w:pPr>
        <w:pStyle w:val="3"/>
        <w:pageBreakBefore w:val="0"/>
        <w:kinsoku/>
        <w:wordWrap/>
        <w:overflowPunct/>
        <w:topLinePunct w:val="0"/>
        <w:bidi w:val="0"/>
        <w:adjustRightInd/>
        <w:snapToGrid/>
        <w:spacing w:before="0" w:after="0" w:line="360" w:lineRule="exact"/>
        <w:textAlignment w:val="auto"/>
        <w:outlineLvl w:val="0"/>
        <w:rPr>
          <w:rFonts w:hint="default" w:ascii="Times New Roman" w:hAnsi="Times New Roman" w:eastAsia="宋体" w:cs="Times New Roman"/>
          <w:b/>
          <w:bCs w:val="0"/>
          <w:sz w:val="21"/>
          <w:szCs w:val="21"/>
        </w:rPr>
      </w:pPr>
      <w:bookmarkStart w:id="49" w:name="_Toc471726844"/>
      <w:bookmarkStart w:id="50" w:name="_Toc1596"/>
      <w:bookmarkStart w:id="51" w:name="_Toc3445"/>
      <w:r>
        <w:rPr>
          <w:rFonts w:hint="default" w:ascii="Times New Roman" w:hAnsi="Times New Roman" w:eastAsia="宋体" w:cs="Times New Roman"/>
          <w:b/>
          <w:bCs w:val="0"/>
          <w:sz w:val="21"/>
          <w:szCs w:val="21"/>
          <w:lang w:val="en-US" w:eastAsia="zh-CN"/>
        </w:rPr>
        <w:t>5</w:t>
      </w:r>
      <w:r>
        <w:rPr>
          <w:rFonts w:hint="default" w:ascii="Times New Roman" w:hAnsi="Times New Roman" w:eastAsia="宋体" w:cs="Times New Roman"/>
          <w:b/>
          <w:bCs w:val="0"/>
          <w:sz w:val="21"/>
          <w:szCs w:val="21"/>
        </w:rPr>
        <w:t xml:space="preserve">  诊断</w:t>
      </w:r>
      <w:bookmarkEnd w:id="49"/>
      <w:bookmarkEnd w:id="50"/>
      <w:bookmarkEnd w:id="51"/>
      <w:bookmarkStart w:id="52" w:name="_Toc471726845"/>
    </w:p>
    <w:p w14:paraId="4C218F0E">
      <w:pPr>
        <w:pageBreakBefore w:val="0"/>
        <w:kinsoku/>
        <w:wordWrap/>
        <w:overflowPunct/>
        <w:topLinePunct w:val="0"/>
        <w:bidi w:val="0"/>
        <w:adjustRightInd/>
        <w:snapToGrid/>
        <w:spacing w:line="360" w:lineRule="exact"/>
        <w:ind w:firstLine="0" w:firstLineChars="0"/>
        <w:textAlignment w:val="auto"/>
        <w:outlineLvl w:val="1"/>
        <w:rPr>
          <w:rFonts w:hint="default" w:ascii="Times New Roman" w:hAnsi="Times New Roman" w:eastAsia="宋体" w:cs="Times New Roman"/>
          <w:b/>
          <w:bCs/>
          <w:sz w:val="21"/>
          <w:szCs w:val="21"/>
          <w:lang w:val="en-US" w:eastAsia="zh-CN"/>
        </w:rPr>
      </w:pPr>
      <w:bookmarkStart w:id="53" w:name="_Toc23115"/>
      <w:r>
        <w:rPr>
          <w:rFonts w:hint="default" w:ascii="Times New Roman" w:hAnsi="Times New Roman" w:eastAsia="宋体" w:cs="Times New Roman"/>
          <w:b/>
          <w:bCs/>
          <w:sz w:val="21"/>
          <w:szCs w:val="21"/>
          <w:lang w:val="en-US" w:eastAsia="zh-CN"/>
        </w:rPr>
        <w:t>5.1诊断要点</w:t>
      </w:r>
      <w:bookmarkEnd w:id="53"/>
      <w:r>
        <w:rPr>
          <w:rFonts w:hint="eastAsia" w:ascii="Times New Roman" w:hAnsi="Times New Roman" w:eastAsia="宋体" w:cs="Times New Roman"/>
          <w:b/>
          <w:bCs/>
          <w:sz w:val="21"/>
          <w:szCs w:val="21"/>
          <w:lang w:val="en-US" w:eastAsia="zh-CN"/>
        </w:rPr>
        <w:t>（</w:t>
      </w:r>
      <w:r>
        <w:rPr>
          <w:rFonts w:hint="default" w:ascii="Times New Roman" w:hAnsi="Times New Roman" w:eastAsia="宋体" w:cs="Times New Roman"/>
          <w:b/>
          <w:bCs/>
          <w:color w:val="auto"/>
          <w:sz w:val="21"/>
          <w:szCs w:val="21"/>
          <w:lang w:val="en-US" w:eastAsia="zh-CN"/>
        </w:rPr>
        <w:t>临床问题4</w:t>
      </w:r>
      <w:r>
        <w:rPr>
          <w:rFonts w:hint="eastAsia" w:ascii="Times New Roman" w:hAnsi="Times New Roman" w:eastAsia="宋体" w:cs="Times New Roman"/>
          <w:b/>
          <w:bCs/>
          <w:color w:val="auto"/>
          <w:sz w:val="21"/>
          <w:szCs w:val="21"/>
          <w:lang w:val="en-US" w:eastAsia="zh-CN"/>
        </w:rPr>
        <w:t>）</w:t>
      </w:r>
    </w:p>
    <w:bookmarkEnd w:id="52"/>
    <w:p w14:paraId="4BCF33B7">
      <w:pPr>
        <w:pageBreakBefore w:val="0"/>
        <w:kinsoku/>
        <w:wordWrap/>
        <w:overflowPunct/>
        <w:topLinePunct w:val="0"/>
        <w:bidi w:val="0"/>
        <w:adjustRightInd/>
        <w:snapToGrid/>
        <w:spacing w:line="360" w:lineRule="exact"/>
        <w:ind w:firstLine="420" w:firstLineChars="200"/>
        <w:textAlignment w:val="auto"/>
        <w:rPr>
          <w:rFonts w:hint="default" w:ascii="Times New Roman" w:hAnsi="Times New Roman" w:eastAsia="宋体" w:cs="Times New Roman"/>
          <w:b w:val="0"/>
          <w:sz w:val="21"/>
          <w:szCs w:val="21"/>
        </w:rPr>
      </w:pPr>
      <w:r>
        <w:rPr>
          <w:rFonts w:hint="default" w:ascii="Times New Roman" w:hAnsi="Times New Roman" w:eastAsia="宋体" w:cs="Times New Roman"/>
          <w:sz w:val="21"/>
          <w:szCs w:val="21"/>
          <w:lang w:val="en-US" w:eastAsia="zh-CN"/>
        </w:rPr>
        <w:t>子宫脱垂</w:t>
      </w:r>
      <w:r>
        <w:rPr>
          <w:rFonts w:hint="default" w:ascii="Times New Roman" w:hAnsi="Times New Roman" w:eastAsia="宋体" w:cs="Times New Roman"/>
          <w:sz w:val="21"/>
          <w:szCs w:val="21"/>
        </w:rPr>
        <w:t>的诊断应依据病史、临床症状及辅助检查结果判断。</w:t>
      </w:r>
    </w:p>
    <w:p w14:paraId="3D07C054">
      <w:pPr>
        <w:pStyle w:val="29"/>
        <w:pageBreakBefore w:val="0"/>
        <w:numPr>
          <w:ilvl w:val="3"/>
          <w:numId w:val="0"/>
        </w:numPr>
        <w:kinsoku/>
        <w:wordWrap/>
        <w:overflowPunct/>
        <w:topLinePunct w:val="0"/>
        <w:bidi w:val="0"/>
        <w:adjustRightInd/>
        <w:snapToGrid/>
        <w:spacing w:line="360" w:lineRule="exact"/>
        <w:ind w:leftChars="0"/>
        <w:textAlignment w:val="auto"/>
        <w:rPr>
          <w:rFonts w:hint="default" w:ascii="Times New Roman" w:hAnsi="Times New Roman" w:eastAsia="宋体" w:cs="Times New Roman"/>
          <w:b/>
          <w:bCs/>
          <w:color w:val="000000"/>
          <w:kern w:val="2"/>
          <w:sz w:val="21"/>
          <w:szCs w:val="21"/>
          <w:highlight w:val="none"/>
          <w:lang w:val="en-US" w:eastAsia="zh-CN" w:bidi="ar-SA"/>
        </w:rPr>
      </w:pPr>
      <w:bookmarkStart w:id="54" w:name="_Toc471726846"/>
      <w:r>
        <w:rPr>
          <w:rFonts w:hint="default" w:ascii="Times New Roman" w:hAnsi="Times New Roman" w:eastAsia="宋体" w:cs="Times New Roman"/>
          <w:b/>
          <w:bCs/>
          <w:color w:val="000000"/>
          <w:kern w:val="2"/>
          <w:sz w:val="21"/>
          <w:szCs w:val="21"/>
          <w:highlight w:val="none"/>
          <w:lang w:val="en-US" w:eastAsia="zh-CN" w:bidi="ar-SA"/>
        </w:rPr>
        <w:t>5.1.1病史</w:t>
      </w:r>
      <w:bookmarkEnd w:id="54"/>
    </w:p>
    <w:p w14:paraId="4B5EFF87">
      <w:pPr>
        <w:pageBreakBefore w:val="0"/>
        <w:kinsoku/>
        <w:wordWrap/>
        <w:overflowPunct/>
        <w:topLinePunct w:val="0"/>
        <w:bidi w:val="0"/>
        <w:adjustRightInd/>
        <w:snapToGrid/>
        <w:spacing w:line="36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highlight w:val="none"/>
          <w:lang w:eastAsia="zh-CN"/>
        </w:rPr>
        <w:t>多有分娩损伤史，或产后过早操劳负重失于调护史、</w:t>
      </w:r>
      <w:r>
        <w:rPr>
          <w:rFonts w:hint="default" w:ascii="Times New Roman" w:hAnsi="Times New Roman" w:eastAsia="宋体" w:cs="Times New Roman"/>
          <w:color w:val="auto"/>
          <w:sz w:val="21"/>
          <w:szCs w:val="21"/>
          <w:highlight w:val="none"/>
          <w:lang w:val="en-US" w:eastAsia="zh-CN"/>
        </w:rPr>
        <w:t>产育过多史；</w:t>
      </w:r>
      <w:r>
        <w:rPr>
          <w:rFonts w:hint="default" w:ascii="Times New Roman" w:hAnsi="Times New Roman" w:eastAsia="宋体" w:cs="Times New Roman"/>
          <w:color w:val="auto"/>
          <w:sz w:val="21"/>
          <w:szCs w:val="21"/>
          <w:highlight w:val="none"/>
          <w:lang w:eastAsia="zh-CN"/>
        </w:rPr>
        <w:t>长时间腹压增加史，</w:t>
      </w:r>
      <w:r>
        <w:rPr>
          <w:rFonts w:hint="default" w:ascii="Times New Roman" w:hAnsi="Times New Roman" w:eastAsia="宋体" w:cs="Times New Roman"/>
          <w:color w:val="auto"/>
          <w:sz w:val="21"/>
          <w:szCs w:val="21"/>
          <w:highlight w:val="none"/>
          <w:lang w:val="en-US" w:eastAsia="zh-CN"/>
        </w:rPr>
        <w:t>如</w:t>
      </w:r>
      <w:r>
        <w:rPr>
          <w:rFonts w:hint="default" w:ascii="Times New Roman" w:hAnsi="Times New Roman" w:eastAsia="宋体" w:cs="Times New Roman"/>
          <w:color w:val="auto"/>
          <w:sz w:val="21"/>
          <w:szCs w:val="21"/>
          <w:highlight w:val="none"/>
          <w:lang w:eastAsia="zh-CN"/>
        </w:rPr>
        <w:t>长期咳嗽</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慢性</w:t>
      </w:r>
      <w:r>
        <w:rPr>
          <w:rFonts w:hint="default" w:ascii="Times New Roman" w:hAnsi="Times New Roman" w:eastAsia="宋体" w:cs="Times New Roman"/>
          <w:b w:val="0"/>
          <w:bCs w:val="0"/>
          <w:sz w:val="21"/>
          <w:szCs w:val="21"/>
          <w:highlight w:val="none"/>
          <w:lang w:val="en-US" w:eastAsia="zh-CN"/>
        </w:rPr>
        <w:t>便秘</w:t>
      </w:r>
      <w:r>
        <w:rPr>
          <w:rFonts w:hint="default" w:ascii="Times New Roman" w:hAnsi="Times New Roman" w:eastAsia="宋体" w:cs="Times New Roman"/>
          <w:color w:val="auto"/>
          <w:sz w:val="21"/>
          <w:szCs w:val="21"/>
          <w:highlight w:val="none"/>
          <w:lang w:eastAsia="zh-CN"/>
        </w:rPr>
        <w:t>；盆底组织先天发育不良或退行性变史；</w:t>
      </w:r>
      <w:r>
        <w:rPr>
          <w:rFonts w:hint="default" w:ascii="Times New Roman" w:hAnsi="Times New Roman" w:eastAsia="宋体" w:cs="Times New Roman"/>
          <w:color w:val="auto"/>
          <w:sz w:val="21"/>
          <w:szCs w:val="21"/>
          <w:highlight w:val="none"/>
          <w:lang w:val="en-US" w:eastAsia="zh-CN"/>
        </w:rPr>
        <w:t>年老体衰或</w:t>
      </w:r>
      <w:r>
        <w:rPr>
          <w:rFonts w:hint="default" w:ascii="Times New Roman" w:hAnsi="Times New Roman" w:eastAsia="宋体" w:cs="Times New Roman"/>
          <w:color w:val="auto"/>
          <w:sz w:val="21"/>
          <w:szCs w:val="21"/>
          <w:highlight w:val="none"/>
          <w:lang w:eastAsia="zh-CN"/>
        </w:rPr>
        <w:t>卵巢功能减退</w:t>
      </w:r>
      <w:r>
        <w:rPr>
          <w:rFonts w:hint="default" w:ascii="Times New Roman" w:hAnsi="Times New Roman" w:eastAsia="宋体" w:cs="Times New Roman"/>
          <w:color w:val="auto"/>
          <w:sz w:val="21"/>
          <w:szCs w:val="21"/>
          <w:lang w:eastAsia="zh-CN"/>
        </w:rPr>
        <w:t>病史；营养不良史。</w:t>
      </w:r>
      <w:r>
        <w:rPr>
          <w:rFonts w:hint="default" w:ascii="Times New Roman" w:hAnsi="Times New Roman" w:eastAsia="宋体" w:cs="Times New Roman"/>
          <w:sz w:val="21"/>
          <w:szCs w:val="21"/>
        </w:rPr>
        <w:t>（专家共识度：</w:t>
      </w:r>
      <w:r>
        <w:rPr>
          <w:rFonts w:hint="default" w:ascii="Times New Roman" w:hAnsi="Times New Roman" w:eastAsia="宋体" w:cs="Times New Roman"/>
          <w:sz w:val="21"/>
          <w:szCs w:val="21"/>
          <w:lang w:val="en-US" w:eastAsia="zh-CN"/>
        </w:rPr>
        <w:t>97.8</w:t>
      </w:r>
      <w:r>
        <w:rPr>
          <w:rFonts w:hint="default" w:ascii="Times New Roman" w:hAnsi="Times New Roman" w:eastAsia="宋体" w:cs="Times New Roman"/>
          <w:sz w:val="21"/>
          <w:szCs w:val="21"/>
        </w:rPr>
        <w:t>%）</w:t>
      </w:r>
    </w:p>
    <w:p w14:paraId="1CF32516">
      <w:pPr>
        <w:pStyle w:val="29"/>
        <w:pageBreakBefore w:val="0"/>
        <w:numPr>
          <w:ilvl w:val="3"/>
          <w:numId w:val="0"/>
        </w:numPr>
        <w:kinsoku/>
        <w:wordWrap/>
        <w:overflowPunct/>
        <w:topLinePunct w:val="0"/>
        <w:bidi w:val="0"/>
        <w:adjustRightInd/>
        <w:snapToGrid/>
        <w:spacing w:line="360" w:lineRule="exact"/>
        <w:ind w:leftChars="0"/>
        <w:textAlignment w:val="auto"/>
        <w:rPr>
          <w:rFonts w:hint="default" w:ascii="Times New Roman" w:hAnsi="Times New Roman" w:eastAsia="宋体" w:cs="Times New Roman"/>
          <w:b/>
          <w:bCs/>
          <w:color w:val="000000"/>
          <w:kern w:val="2"/>
          <w:sz w:val="21"/>
          <w:szCs w:val="21"/>
          <w:highlight w:val="none"/>
          <w:lang w:val="en-US" w:eastAsia="zh-CN" w:bidi="ar-SA"/>
        </w:rPr>
      </w:pPr>
      <w:r>
        <w:rPr>
          <w:rFonts w:hint="default" w:ascii="Times New Roman" w:hAnsi="Times New Roman" w:eastAsia="宋体" w:cs="Times New Roman"/>
          <w:b/>
          <w:bCs/>
          <w:color w:val="000000"/>
          <w:kern w:val="2"/>
          <w:sz w:val="21"/>
          <w:szCs w:val="21"/>
          <w:highlight w:val="none"/>
          <w:lang w:val="en-US" w:eastAsia="zh-CN" w:bidi="ar-SA"/>
        </w:rPr>
        <w:t>5.1.2症状</w:t>
      </w:r>
    </w:p>
    <w:p w14:paraId="2BA0E9B6">
      <w:pPr>
        <w:pageBreakBefore w:val="0"/>
        <w:kinsoku/>
        <w:wordWrap/>
        <w:overflowPunct/>
        <w:topLinePunct w:val="0"/>
        <w:bidi w:val="0"/>
        <w:adjustRightInd/>
        <w:snapToGrid/>
        <w:spacing w:line="360" w:lineRule="exact"/>
        <w:ind w:firstLine="420" w:firstLineChars="200"/>
        <w:textAlignment w:val="auto"/>
        <w:rPr>
          <w:rFonts w:hint="default"/>
          <w:lang w:val="en-US" w:eastAsia="zh-CN"/>
        </w:rPr>
      </w:pPr>
      <w:r>
        <w:rPr>
          <w:rFonts w:hint="default" w:ascii="Times New Roman" w:hAnsi="Times New Roman" w:eastAsia="宋体" w:cs="Times New Roman"/>
          <w:color w:val="auto"/>
          <w:kern w:val="2"/>
          <w:sz w:val="21"/>
          <w:szCs w:val="21"/>
          <w:highlight w:val="none"/>
          <w:lang w:val="en-US" w:eastAsia="zh-CN" w:bidi="ar-SA"/>
        </w:rPr>
        <w:t>自觉有物自阴道下坠，甚至脱出阴道口外</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持重、站立脱出加重，平卧休息</w:t>
      </w:r>
      <w:r>
        <w:rPr>
          <w:rFonts w:hint="eastAsia" w:eastAsia="宋体"/>
          <w:lang w:eastAsia="zh-CN"/>
        </w:rPr>
        <w:t>后</w:t>
      </w:r>
      <w:r>
        <w:rPr>
          <w:rFonts w:hint="eastAsia" w:eastAsia="宋体"/>
          <w:lang w:val="en-US" w:eastAsia="zh-CN"/>
        </w:rPr>
        <w:t>可</w:t>
      </w:r>
      <w:r>
        <w:rPr>
          <w:rFonts w:hint="eastAsia" w:eastAsia="宋体"/>
          <w:lang w:eastAsia="zh-CN"/>
        </w:rPr>
        <w:t>缩回</w:t>
      </w:r>
      <w:r>
        <w:rPr>
          <w:rFonts w:hint="eastAsia" w:ascii="Times New Roman" w:hAnsi="Times New Roman" w:eastAsia="宋体" w:cs="Times New Roman"/>
          <w:color w:val="auto"/>
          <w:kern w:val="2"/>
          <w:sz w:val="21"/>
          <w:szCs w:val="21"/>
          <w:highlight w:val="none"/>
          <w:lang w:val="en-US" w:eastAsia="zh-CN" w:bidi="ar-SA"/>
        </w:rPr>
        <w:t>，或</w:t>
      </w:r>
      <w:r>
        <w:rPr>
          <w:rFonts w:hint="default" w:ascii="Times New Roman" w:hAnsi="Times New Roman" w:eastAsia="宋体" w:cs="Times New Roman"/>
          <w:color w:val="auto"/>
          <w:kern w:val="2"/>
          <w:sz w:val="21"/>
          <w:szCs w:val="21"/>
          <w:highlight w:val="none"/>
          <w:lang w:val="en-US" w:eastAsia="zh-CN" w:bidi="ar-SA"/>
        </w:rPr>
        <w:t>有不同程度的腰骶部疼痛感或下坠感</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随着脱垂程度加重，可伴见排尿困难，或尿频尿急，或失禁，或排便</w:t>
      </w:r>
      <w:r>
        <w:rPr>
          <w:rFonts w:hint="eastAsia" w:ascii="Times New Roman" w:hAnsi="Times New Roman" w:eastAsia="宋体" w:cs="Times New Roman"/>
          <w:color w:val="auto"/>
          <w:kern w:val="2"/>
          <w:sz w:val="21"/>
          <w:szCs w:val="21"/>
          <w:highlight w:val="none"/>
          <w:lang w:val="en-US" w:eastAsia="zh-CN" w:bidi="ar-SA"/>
        </w:rPr>
        <w:t>不畅。</w:t>
      </w:r>
      <w:r>
        <w:rPr>
          <w:rFonts w:hint="default" w:ascii="Times New Roman" w:hAnsi="Times New Roman" w:eastAsia="宋体" w:cs="Times New Roman"/>
          <w:color w:val="auto"/>
          <w:kern w:val="2"/>
          <w:sz w:val="21"/>
          <w:szCs w:val="21"/>
          <w:highlight w:val="none"/>
          <w:lang w:val="en-US" w:eastAsia="zh-CN" w:bidi="ar-SA"/>
        </w:rPr>
        <w:t>若脱出日久，可见表面破溃，</w:t>
      </w:r>
      <w:r>
        <w:rPr>
          <w:rFonts w:hint="eastAsia" w:ascii="Times New Roman" w:hAnsi="Times New Roman" w:eastAsia="宋体" w:cs="Times New Roman"/>
          <w:color w:val="auto"/>
          <w:kern w:val="2"/>
          <w:sz w:val="21"/>
          <w:szCs w:val="21"/>
          <w:highlight w:val="none"/>
          <w:lang w:val="en-US" w:eastAsia="zh-CN" w:bidi="ar-SA"/>
        </w:rPr>
        <w:t>分泌物</w:t>
      </w:r>
      <w:r>
        <w:rPr>
          <w:rFonts w:hint="default" w:ascii="Times New Roman" w:hAnsi="Times New Roman" w:eastAsia="宋体" w:cs="Times New Roman"/>
          <w:color w:val="auto"/>
          <w:kern w:val="2"/>
          <w:sz w:val="21"/>
          <w:szCs w:val="21"/>
          <w:highlight w:val="none"/>
          <w:lang w:val="en-US" w:eastAsia="zh-CN" w:bidi="ar-SA"/>
        </w:rPr>
        <w:t>量多，黄水淋漓</w:t>
      </w:r>
      <w:r>
        <w:rPr>
          <w:rFonts w:hint="eastAsia" w:ascii="Times New Roman" w:cs="Times New Roman"/>
          <w:color w:val="auto"/>
          <w:kern w:val="2"/>
          <w:sz w:val="21"/>
          <w:szCs w:val="21"/>
          <w:highlight w:val="none"/>
          <w:lang w:val="en-US" w:eastAsia="zh-CN" w:bidi="ar-SA"/>
        </w:rPr>
        <w:t>。</w:t>
      </w:r>
      <w:r>
        <w:rPr>
          <w:rFonts w:hint="default" w:ascii="Times New Roman" w:hAnsi="Times New Roman" w:eastAsia="宋体" w:cs="Times New Roman"/>
          <w:sz w:val="21"/>
          <w:szCs w:val="21"/>
        </w:rPr>
        <w:t>（专家共识度：</w:t>
      </w:r>
      <w:r>
        <w:rPr>
          <w:rFonts w:hint="eastAsia" w:ascii="Times New Roman" w:hAnsi="Times New Roman" w:eastAsia="宋体" w:cs="Times New Roman"/>
          <w:sz w:val="21"/>
          <w:szCs w:val="21"/>
          <w:lang w:val="en-US" w:eastAsia="zh-CN"/>
        </w:rPr>
        <w:t>100</w:t>
      </w:r>
      <w:r>
        <w:rPr>
          <w:rFonts w:hint="default" w:ascii="Times New Roman" w:hAnsi="Times New Roman" w:eastAsia="宋体" w:cs="Times New Roman"/>
          <w:sz w:val="21"/>
          <w:szCs w:val="21"/>
        </w:rPr>
        <w:t>%）</w:t>
      </w:r>
    </w:p>
    <w:p w14:paraId="2F0AB687">
      <w:pPr>
        <w:pStyle w:val="29"/>
        <w:pageBreakBefore w:val="0"/>
        <w:numPr>
          <w:ilvl w:val="3"/>
          <w:numId w:val="0"/>
        </w:numPr>
        <w:kinsoku/>
        <w:wordWrap/>
        <w:overflowPunct/>
        <w:topLinePunct w:val="0"/>
        <w:bidi w:val="0"/>
        <w:adjustRightInd/>
        <w:snapToGrid/>
        <w:spacing w:line="360" w:lineRule="exact"/>
        <w:ind w:leftChars="0"/>
        <w:textAlignment w:val="auto"/>
        <w:rPr>
          <w:rFonts w:hint="default" w:ascii="Times New Roman" w:hAnsi="Times New Roman" w:eastAsia="宋体" w:cs="Times New Roman"/>
          <w:b/>
          <w:bCs/>
          <w:color w:val="000000"/>
          <w:kern w:val="2"/>
          <w:sz w:val="21"/>
          <w:szCs w:val="21"/>
          <w:highlight w:val="none"/>
          <w:lang w:val="en-US" w:eastAsia="zh-CN" w:bidi="ar-SA"/>
        </w:rPr>
      </w:pPr>
      <w:r>
        <w:rPr>
          <w:rFonts w:hint="default" w:ascii="Times New Roman" w:hAnsi="Times New Roman" w:eastAsia="宋体" w:cs="Times New Roman"/>
          <w:b/>
          <w:bCs/>
          <w:color w:val="000000"/>
          <w:kern w:val="2"/>
          <w:sz w:val="21"/>
          <w:szCs w:val="21"/>
          <w:highlight w:val="none"/>
          <w:lang w:val="en-US" w:eastAsia="zh-CN" w:bidi="ar-SA"/>
        </w:rPr>
        <w:t>5.1.3体征</w:t>
      </w:r>
    </w:p>
    <w:p w14:paraId="6A8B5B2F">
      <w:pPr>
        <w:pStyle w:val="43"/>
        <w:pageBreakBefore w:val="0"/>
        <w:kinsoku/>
        <w:wordWrap/>
        <w:overflowPunct/>
        <w:topLinePunct w:val="0"/>
        <w:bidi w:val="0"/>
        <w:adjustRightInd/>
        <w:snapToGrid/>
        <w:spacing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（1）妇科检查</w:t>
      </w:r>
    </w:p>
    <w:p w14:paraId="37862D18">
      <w:pPr>
        <w:pageBreakBefore w:val="0"/>
        <w:kinsoku/>
        <w:wordWrap/>
        <w:overflowPunct/>
        <w:topLinePunct w:val="0"/>
        <w:bidi w:val="0"/>
        <w:adjustRightInd/>
        <w:snapToGrid/>
        <w:spacing w:line="360" w:lineRule="exact"/>
        <w:ind w:firstLine="420" w:firstLineChars="200"/>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color w:val="auto"/>
          <w:sz w:val="21"/>
          <w:szCs w:val="21"/>
          <w:lang w:val="en-US" w:eastAsia="zh-CN"/>
        </w:rPr>
        <w:t>妇科检查子宫大小多正常，宫颈外口达坐骨水平以下，甚或子宫全部脱出于阴道口外，可伴</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有阴道前、</w:t>
      </w:r>
      <w:r>
        <w:rPr>
          <w:rFonts w:hint="default" w:ascii="Times New Roman" w:hAnsi="Times New Roman" w:eastAsia="宋体" w:cs="Times New Roman"/>
          <w:color w:val="000000" w:themeColor="text1"/>
          <w:sz w:val="21"/>
          <w:szCs w:val="21"/>
          <w14:textFill>
            <w14:solidFill>
              <w14:schemeClr w14:val="tx1"/>
            </w14:solidFill>
          </w14:textFill>
        </w:rPr>
        <w:t>后壁膨出，或不同程度的尿道膨出</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直肠膨出或脱出</w:t>
      </w:r>
      <w:r>
        <w:rPr>
          <w:rFonts w:hint="default" w:ascii="Times New Roman" w:hAnsi="Times New Roman" w:eastAsia="宋体" w:cs="Times New Roman"/>
          <w:color w:val="000000" w:themeColor="text1"/>
          <w:sz w:val="21"/>
          <w:szCs w:val="21"/>
          <w:lang w:eastAsia="zh-CN"/>
          <w14:textFill>
            <w14:solidFill>
              <w14:schemeClr w14:val="tx1"/>
            </w14:solidFill>
          </w14:textFill>
        </w:rPr>
        <w:t>。（专家共识度：100%）</w:t>
      </w:r>
    </w:p>
    <w:p w14:paraId="4B878AF1">
      <w:pPr>
        <w:pStyle w:val="24"/>
        <w:pageBreakBefore w:val="0"/>
        <w:kinsoku/>
        <w:wordWrap/>
        <w:overflowPunct/>
        <w:topLinePunct w:val="0"/>
        <w:bidi w:val="0"/>
        <w:adjustRightInd/>
        <w:snapToGrid/>
        <w:spacing w:line="360" w:lineRule="exact"/>
        <w:ind w:left="0" w:leftChars="0" w:firstLine="0" w:firstLineChars="0"/>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（2）临床分度</w:t>
      </w:r>
    </w:p>
    <w:p w14:paraId="4FBBE9F0">
      <w:pPr>
        <w:pageBreakBefore w:val="0"/>
        <w:kinsoku/>
        <w:wordWrap/>
        <w:overflowPunct/>
        <w:topLinePunct w:val="0"/>
        <w:bidi w:val="0"/>
        <w:adjustRightInd/>
        <w:snapToGrid/>
        <w:spacing w:line="36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多采用Bump提出的盆腔器官脱垂定量分期法（pelvic organ prolapse quantitation，POP-Q）进行分度。（专家共识度：97.8%）</w:t>
      </w:r>
    </w:p>
    <w:p w14:paraId="64CBF2DD">
      <w:pPr>
        <w:pageBreakBefore w:val="0"/>
        <w:kinsoku/>
        <w:wordWrap/>
        <w:overflowPunct/>
        <w:topLinePunct w:val="0"/>
        <w:bidi w:val="0"/>
        <w:adjustRightInd/>
        <w:snapToGrid/>
        <w:spacing w:line="36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子宫脱垂分为0-Ⅳ度，具体如下：</w:t>
      </w:r>
    </w:p>
    <w:p w14:paraId="3E0C6C84">
      <w:pPr>
        <w:keepNext w:val="0"/>
        <w:keepLines w:val="0"/>
        <w:pageBreakBefore w:val="0"/>
        <w:widowControl w:val="0"/>
        <w:kinsoku/>
        <w:wordWrap/>
        <w:overflowPunct/>
        <w:topLinePunct w:val="0"/>
        <w:autoSpaceDE/>
        <w:autoSpaceDN/>
        <w:bidi w:val="0"/>
        <w:adjustRightInd/>
        <w:snapToGrid/>
        <w:spacing w:before="100" w:after="100" w:line="360" w:lineRule="exact"/>
        <w:jc w:val="center"/>
        <w:textAlignment w:val="auto"/>
        <w:rPr>
          <w:rFonts w:hint="default" w:ascii="Times New Roman" w:hAnsi="Times New Roman" w:eastAsia="宋体" w:cs="Times New Roman"/>
          <w:b w:val="0"/>
          <w:bCs w:val="0"/>
          <w:kern w:val="0"/>
          <w:sz w:val="21"/>
          <w:szCs w:val="21"/>
          <w:lang w:val="en-US" w:eastAsia="zh-CN"/>
        </w:rPr>
      </w:pPr>
      <w:r>
        <w:rPr>
          <w:rFonts w:hint="eastAsia" w:ascii="Times New Roman" w:hAnsi="Times New Roman" w:eastAsia="宋体" w:cs="Times New Roman"/>
          <w:b w:val="0"/>
          <w:bCs w:val="0"/>
          <w:kern w:val="0"/>
          <w:sz w:val="21"/>
          <w:szCs w:val="21"/>
          <w:lang w:val="en-US" w:eastAsia="zh-CN"/>
        </w:rPr>
        <w:t xml:space="preserve">表1 </w:t>
      </w:r>
      <w:r>
        <w:rPr>
          <w:rFonts w:hint="default" w:ascii="Times New Roman" w:hAnsi="Times New Roman" w:eastAsia="宋体" w:cs="Times New Roman"/>
          <w:b w:val="0"/>
          <w:bCs w:val="0"/>
          <w:kern w:val="0"/>
          <w:sz w:val="21"/>
          <w:szCs w:val="21"/>
          <w:lang w:val="en-US" w:eastAsia="zh-CN"/>
        </w:rPr>
        <w:t>POP-Q 测量点及径线评估范围表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4237"/>
        <w:gridCol w:w="2438"/>
      </w:tblGrid>
      <w:tr w14:paraId="210FF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Align w:val="center"/>
          </w:tcPr>
          <w:p w14:paraId="50355C37">
            <w:pPr>
              <w:keepNext w:val="0"/>
              <w:keepLines w:val="0"/>
              <w:widowControl/>
              <w:suppressLineNumbers w:val="0"/>
              <w:spacing w:line="240" w:lineRule="auto"/>
              <w:jc w:val="center"/>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lang w:val="en-US" w:eastAsia="zh-CN" w:bidi="ar"/>
              </w:rPr>
              <w:t>参照点</w:t>
            </w:r>
          </w:p>
        </w:tc>
        <w:tc>
          <w:tcPr>
            <w:tcW w:w="4237" w:type="dxa"/>
            <w:vAlign w:val="center"/>
          </w:tcPr>
          <w:p w14:paraId="4A4929B2">
            <w:pPr>
              <w:keepNext w:val="0"/>
              <w:keepLines w:val="0"/>
              <w:widowControl/>
              <w:suppressLineNumbers w:val="0"/>
              <w:spacing w:line="240" w:lineRule="auto"/>
              <w:jc w:val="center"/>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lang w:val="en-US" w:eastAsia="zh-CN" w:bidi="ar"/>
              </w:rPr>
              <w:t>具体解剖位置</w:t>
            </w:r>
          </w:p>
        </w:tc>
        <w:tc>
          <w:tcPr>
            <w:tcW w:w="2438" w:type="dxa"/>
            <w:vAlign w:val="center"/>
          </w:tcPr>
          <w:p w14:paraId="3D718938">
            <w:pPr>
              <w:keepNext w:val="0"/>
              <w:keepLines w:val="0"/>
              <w:widowControl/>
              <w:suppressLineNumbers w:val="0"/>
              <w:spacing w:line="240" w:lineRule="auto"/>
              <w:jc w:val="center"/>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lang w:val="en-US" w:eastAsia="zh-CN" w:bidi="ar"/>
              </w:rPr>
              <w:t>正常值</w:t>
            </w:r>
            <w:r>
              <w:rPr>
                <w:rFonts w:hint="default" w:ascii="Times New Roman" w:hAnsi="Times New Roman" w:eastAsia="宋体" w:cs="Times New Roman"/>
                <w:color w:val="auto"/>
                <w:sz w:val="21"/>
                <w:szCs w:val="21"/>
                <w:highlight w:val="none"/>
                <w:lang w:val="en-US" w:eastAsia="zh-CN"/>
              </w:rPr>
              <w:t>（cm）</w:t>
            </w:r>
          </w:p>
        </w:tc>
      </w:tr>
      <w:tr w14:paraId="71DF7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Align w:val="center"/>
          </w:tcPr>
          <w:p w14:paraId="78E6C99F">
            <w:pPr>
              <w:keepNext w:val="0"/>
              <w:keepLines w:val="0"/>
              <w:widowControl/>
              <w:suppressLineNumbers w:val="0"/>
              <w:spacing w:line="240" w:lineRule="auto"/>
              <w:jc w:val="center"/>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auto"/>
                <w:sz w:val="21"/>
                <w:szCs w:val="21"/>
                <w:highlight w:val="none"/>
                <w:lang w:val="en-US" w:eastAsia="zh-CN"/>
              </w:rPr>
              <w:t>Aa</w:t>
            </w:r>
          </w:p>
        </w:tc>
        <w:tc>
          <w:tcPr>
            <w:tcW w:w="4237" w:type="dxa"/>
            <w:vAlign w:val="center"/>
          </w:tcPr>
          <w:p w14:paraId="0B2ADA48">
            <w:pPr>
              <w:keepNext w:val="0"/>
              <w:keepLines w:val="0"/>
              <w:widowControl/>
              <w:suppressLineNumbers w:val="0"/>
              <w:spacing w:line="240" w:lineRule="auto"/>
              <w:jc w:val="center"/>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lang w:val="en-US" w:eastAsia="zh-CN" w:bidi="ar"/>
              </w:rPr>
              <w:t>阴道前壁正中距处女膜缘</w:t>
            </w:r>
            <w:r>
              <w:rPr>
                <w:rFonts w:hint="default" w:ascii="Times New Roman" w:hAnsi="Times New Roman" w:eastAsia="宋体" w:cs="Times New Roman"/>
                <w:color w:val="auto"/>
                <w:sz w:val="21"/>
                <w:szCs w:val="21"/>
                <w:highlight w:val="none"/>
                <w:lang w:val="en-US" w:eastAsia="zh-CN"/>
              </w:rPr>
              <w:t>3c</w:t>
            </w:r>
            <w:r>
              <w:rPr>
                <w:rFonts w:hint="default" w:ascii="Times New Roman" w:hAnsi="Times New Roman" w:eastAsia="宋体" w:cs="Times New Roman"/>
                <w:color w:val="000000"/>
                <w:kern w:val="0"/>
                <w:sz w:val="21"/>
                <w:szCs w:val="21"/>
                <w:lang w:val="en-US" w:eastAsia="zh-CN" w:bidi="ar"/>
              </w:rPr>
              <w:t>m处，相当于尿道膀胱沟处。</w:t>
            </w:r>
          </w:p>
        </w:tc>
        <w:tc>
          <w:tcPr>
            <w:tcW w:w="2438" w:type="dxa"/>
            <w:vAlign w:val="center"/>
          </w:tcPr>
          <w:p w14:paraId="3CCCE3E7">
            <w:pPr>
              <w:keepNext w:val="0"/>
              <w:keepLines w:val="0"/>
              <w:widowControl/>
              <w:suppressLineNumbers w:val="0"/>
              <w:spacing w:line="240" w:lineRule="auto"/>
              <w:jc w:val="center"/>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auto"/>
                <w:sz w:val="21"/>
                <w:szCs w:val="21"/>
                <w:highlight w:val="none"/>
                <w:lang w:val="en-US" w:eastAsia="zh-CN"/>
              </w:rPr>
              <w:t>-3～+3</w:t>
            </w:r>
          </w:p>
        </w:tc>
      </w:tr>
      <w:tr w14:paraId="15FB5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Align w:val="center"/>
          </w:tcPr>
          <w:p w14:paraId="23CABBE1">
            <w:pPr>
              <w:keepNext w:val="0"/>
              <w:keepLines w:val="0"/>
              <w:widowControl/>
              <w:suppressLineNumbers w:val="0"/>
              <w:spacing w:line="240" w:lineRule="auto"/>
              <w:jc w:val="center"/>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auto"/>
                <w:sz w:val="21"/>
                <w:szCs w:val="21"/>
                <w:highlight w:val="none"/>
                <w:lang w:val="en-US" w:eastAsia="zh-CN"/>
              </w:rPr>
              <w:t>Ba</w:t>
            </w:r>
          </w:p>
        </w:tc>
        <w:tc>
          <w:tcPr>
            <w:tcW w:w="4237" w:type="dxa"/>
            <w:vAlign w:val="center"/>
          </w:tcPr>
          <w:p w14:paraId="7A590C11">
            <w:pPr>
              <w:keepNext w:val="0"/>
              <w:keepLines w:val="0"/>
              <w:widowControl/>
              <w:suppressLineNumbers w:val="0"/>
              <w:spacing w:line="240" w:lineRule="auto"/>
              <w:jc w:val="center"/>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阴道顶端或前穹隆到</w:t>
            </w:r>
            <w:r>
              <w:rPr>
                <w:rFonts w:hint="default" w:ascii="Times New Roman" w:hAnsi="Times New Roman" w:eastAsia="宋体" w:cs="Times New Roman"/>
                <w:color w:val="auto"/>
                <w:sz w:val="21"/>
                <w:szCs w:val="21"/>
                <w:highlight w:val="none"/>
                <w:lang w:val="en-US" w:eastAsia="zh-CN"/>
              </w:rPr>
              <w:t>Aa</w:t>
            </w:r>
            <w:r>
              <w:rPr>
                <w:rFonts w:hint="default" w:ascii="Times New Roman" w:hAnsi="Times New Roman" w:eastAsia="宋体" w:cs="Times New Roman"/>
                <w:color w:val="000000"/>
                <w:kern w:val="0"/>
                <w:sz w:val="21"/>
                <w:szCs w:val="21"/>
                <w:vertAlign w:val="baseline"/>
                <w:lang w:val="en-US" w:eastAsia="zh-CN" w:bidi="ar"/>
              </w:rPr>
              <w:t>点之间阴道前壁上段中的最远点</w:t>
            </w:r>
          </w:p>
        </w:tc>
        <w:tc>
          <w:tcPr>
            <w:tcW w:w="2438" w:type="dxa"/>
            <w:vAlign w:val="center"/>
          </w:tcPr>
          <w:p w14:paraId="1F87633A">
            <w:pPr>
              <w:keepNext w:val="0"/>
              <w:keepLines w:val="0"/>
              <w:widowControl/>
              <w:suppressLineNumbers w:val="0"/>
              <w:spacing w:line="240" w:lineRule="auto"/>
              <w:jc w:val="center"/>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auto"/>
                <w:sz w:val="21"/>
                <w:szCs w:val="21"/>
                <w:highlight w:val="none"/>
                <w:lang w:val="en-US" w:eastAsia="zh-CN"/>
              </w:rPr>
              <w:t>-3cm/+TVL</w:t>
            </w:r>
          </w:p>
        </w:tc>
      </w:tr>
      <w:tr w14:paraId="47F4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Align w:val="center"/>
          </w:tcPr>
          <w:p w14:paraId="07C3AE89">
            <w:pPr>
              <w:keepNext w:val="0"/>
              <w:keepLines w:val="0"/>
              <w:widowControl/>
              <w:suppressLineNumbers w:val="0"/>
              <w:spacing w:line="240" w:lineRule="auto"/>
              <w:jc w:val="center"/>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auto"/>
                <w:sz w:val="21"/>
                <w:szCs w:val="21"/>
                <w:highlight w:val="none"/>
                <w:lang w:val="en-US" w:eastAsia="zh-CN"/>
              </w:rPr>
              <w:t>C</w:t>
            </w:r>
          </w:p>
        </w:tc>
        <w:tc>
          <w:tcPr>
            <w:tcW w:w="4237" w:type="dxa"/>
            <w:vAlign w:val="center"/>
          </w:tcPr>
          <w:p w14:paraId="181AAD3F">
            <w:pPr>
              <w:keepNext w:val="0"/>
              <w:keepLines w:val="0"/>
              <w:widowControl/>
              <w:suppressLineNumbers w:val="0"/>
              <w:spacing w:line="240" w:lineRule="auto"/>
              <w:jc w:val="center"/>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宫颈或子宫切除后阴道顶端所处的最远端</w:t>
            </w:r>
          </w:p>
        </w:tc>
        <w:tc>
          <w:tcPr>
            <w:tcW w:w="2438" w:type="dxa"/>
            <w:vAlign w:val="center"/>
          </w:tcPr>
          <w:p w14:paraId="05835E16">
            <w:pPr>
              <w:keepNext w:val="0"/>
              <w:keepLines w:val="0"/>
              <w:widowControl/>
              <w:suppressLineNumbers w:val="0"/>
              <w:spacing w:line="240" w:lineRule="auto"/>
              <w:jc w:val="center"/>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auto"/>
                <w:sz w:val="21"/>
                <w:szCs w:val="21"/>
                <w:highlight w:val="none"/>
                <w:lang w:val="en-US" w:eastAsia="zh-CN"/>
              </w:rPr>
              <w:t>-TVL～+TVL</w:t>
            </w:r>
          </w:p>
        </w:tc>
      </w:tr>
      <w:tr w14:paraId="3B12B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Align w:val="center"/>
          </w:tcPr>
          <w:p w14:paraId="44B559EA">
            <w:pPr>
              <w:keepNext w:val="0"/>
              <w:keepLines w:val="0"/>
              <w:widowControl/>
              <w:suppressLineNumbers w:val="0"/>
              <w:spacing w:line="240" w:lineRule="auto"/>
              <w:jc w:val="center"/>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auto"/>
                <w:sz w:val="21"/>
                <w:szCs w:val="21"/>
                <w:highlight w:val="none"/>
                <w:lang w:val="en-US" w:eastAsia="zh-CN"/>
              </w:rPr>
              <w:t>D</w:t>
            </w:r>
          </w:p>
        </w:tc>
        <w:tc>
          <w:tcPr>
            <w:tcW w:w="4237" w:type="dxa"/>
            <w:vAlign w:val="center"/>
          </w:tcPr>
          <w:p w14:paraId="1B1B76C4">
            <w:pPr>
              <w:keepNext w:val="0"/>
              <w:keepLines w:val="0"/>
              <w:widowControl/>
              <w:suppressLineNumbers w:val="0"/>
              <w:spacing w:line="240" w:lineRule="auto"/>
              <w:jc w:val="center"/>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有宫颈时的后穹隆位置，它提示了子宫骶骨韧带附着到近端宫颈后壁的水平</w:t>
            </w:r>
          </w:p>
        </w:tc>
        <w:tc>
          <w:tcPr>
            <w:tcW w:w="2438" w:type="dxa"/>
            <w:vAlign w:val="center"/>
          </w:tcPr>
          <w:p w14:paraId="3ECB5934">
            <w:pPr>
              <w:keepNext w:val="0"/>
              <w:keepLines w:val="0"/>
              <w:widowControl/>
              <w:suppressLineNumbers w:val="0"/>
              <w:spacing w:line="240" w:lineRule="auto"/>
              <w:jc w:val="center"/>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auto"/>
                <w:sz w:val="21"/>
                <w:szCs w:val="21"/>
                <w:highlight w:val="none"/>
                <w:lang w:val="en-US" w:eastAsia="zh-CN"/>
              </w:rPr>
              <w:t>-TVL～+TVL</w:t>
            </w:r>
            <w:r>
              <w:rPr>
                <w:rFonts w:hint="default" w:ascii="Times New Roman" w:hAnsi="Times New Roman" w:eastAsia="宋体" w:cs="Times New Roman"/>
                <w:color w:val="000000"/>
                <w:kern w:val="0"/>
                <w:sz w:val="21"/>
                <w:szCs w:val="21"/>
                <w:vertAlign w:val="baseline"/>
                <w:lang w:val="en-US" w:eastAsia="zh-CN" w:bidi="ar"/>
              </w:rPr>
              <w:t>之间</w:t>
            </w:r>
          </w:p>
          <w:p w14:paraId="0052F25A">
            <w:pPr>
              <w:keepNext w:val="0"/>
              <w:keepLines w:val="0"/>
              <w:widowControl/>
              <w:suppressLineNumbers w:val="0"/>
              <w:spacing w:line="240" w:lineRule="auto"/>
              <w:jc w:val="center"/>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或空缺</w:t>
            </w:r>
          </w:p>
        </w:tc>
      </w:tr>
      <w:tr w14:paraId="788B6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Align w:val="center"/>
          </w:tcPr>
          <w:p w14:paraId="5CDB2AA7">
            <w:pPr>
              <w:keepNext w:val="0"/>
              <w:keepLines w:val="0"/>
              <w:widowControl/>
              <w:suppressLineNumbers w:val="0"/>
              <w:spacing w:line="240" w:lineRule="auto"/>
              <w:jc w:val="center"/>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auto"/>
                <w:sz w:val="21"/>
                <w:szCs w:val="21"/>
                <w:highlight w:val="none"/>
                <w:lang w:val="en-US" w:eastAsia="zh-CN"/>
              </w:rPr>
              <w:t>Ap</w:t>
            </w:r>
          </w:p>
        </w:tc>
        <w:tc>
          <w:tcPr>
            <w:tcW w:w="4237" w:type="dxa"/>
            <w:vAlign w:val="center"/>
          </w:tcPr>
          <w:p w14:paraId="3C1D25B2">
            <w:pPr>
              <w:keepNext w:val="0"/>
              <w:keepLines w:val="0"/>
              <w:widowControl/>
              <w:suppressLineNumbers w:val="0"/>
              <w:spacing w:line="240" w:lineRule="auto"/>
              <w:jc w:val="center"/>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阴道后壁中线距处女膜</w:t>
            </w:r>
            <w:r>
              <w:rPr>
                <w:rFonts w:hint="default" w:ascii="Times New Roman" w:hAnsi="Times New Roman" w:eastAsia="宋体" w:cs="Times New Roman"/>
                <w:color w:val="auto"/>
                <w:sz w:val="21"/>
                <w:szCs w:val="21"/>
                <w:highlight w:val="none"/>
                <w:lang w:val="en-US" w:eastAsia="zh-CN"/>
              </w:rPr>
              <w:t>3cm</w:t>
            </w:r>
            <w:r>
              <w:rPr>
                <w:rFonts w:hint="default" w:ascii="Times New Roman" w:hAnsi="Times New Roman" w:eastAsia="宋体" w:cs="Times New Roman"/>
                <w:color w:val="000000"/>
                <w:kern w:val="0"/>
                <w:sz w:val="21"/>
                <w:szCs w:val="21"/>
                <w:vertAlign w:val="baseline"/>
                <w:lang w:val="en-US" w:eastAsia="zh-CN" w:bidi="ar"/>
              </w:rPr>
              <w:t>处，</w:t>
            </w:r>
            <w:r>
              <w:rPr>
                <w:rFonts w:hint="default" w:ascii="Times New Roman" w:hAnsi="Times New Roman" w:eastAsia="宋体" w:cs="Times New Roman"/>
                <w:color w:val="auto"/>
                <w:sz w:val="21"/>
                <w:szCs w:val="21"/>
                <w:highlight w:val="none"/>
                <w:lang w:val="en-US" w:eastAsia="zh-CN"/>
              </w:rPr>
              <w:t>Ap</w:t>
            </w:r>
            <w:r>
              <w:rPr>
                <w:rFonts w:hint="default" w:ascii="Times New Roman" w:hAnsi="Times New Roman" w:eastAsia="宋体" w:cs="Times New Roman"/>
                <w:color w:val="000000"/>
                <w:kern w:val="0"/>
                <w:sz w:val="21"/>
                <w:szCs w:val="21"/>
                <w:vertAlign w:val="baseline"/>
                <w:lang w:val="en-US" w:eastAsia="zh-CN" w:bidi="ar"/>
              </w:rPr>
              <w:t>与</w:t>
            </w:r>
            <w:r>
              <w:rPr>
                <w:rFonts w:hint="default" w:ascii="Times New Roman" w:hAnsi="Times New Roman" w:eastAsia="宋体" w:cs="Times New Roman"/>
                <w:color w:val="auto"/>
                <w:sz w:val="21"/>
                <w:szCs w:val="21"/>
                <w:highlight w:val="none"/>
                <w:lang w:val="en-US" w:eastAsia="zh-CN"/>
              </w:rPr>
              <w:t>Aa</w:t>
            </w:r>
            <w:r>
              <w:rPr>
                <w:rFonts w:hint="default" w:ascii="Times New Roman" w:hAnsi="Times New Roman" w:eastAsia="宋体" w:cs="Times New Roman"/>
                <w:color w:val="000000"/>
                <w:kern w:val="0"/>
                <w:sz w:val="21"/>
                <w:szCs w:val="21"/>
                <w:vertAlign w:val="baseline"/>
                <w:lang w:val="en-US" w:eastAsia="zh-CN" w:bidi="ar"/>
              </w:rPr>
              <w:t>点相对应</w:t>
            </w:r>
          </w:p>
        </w:tc>
        <w:tc>
          <w:tcPr>
            <w:tcW w:w="2438" w:type="dxa"/>
            <w:vAlign w:val="center"/>
          </w:tcPr>
          <w:p w14:paraId="547E0298">
            <w:pPr>
              <w:keepNext w:val="0"/>
              <w:keepLines w:val="0"/>
              <w:widowControl/>
              <w:suppressLineNumbers w:val="0"/>
              <w:spacing w:line="240" w:lineRule="auto"/>
              <w:jc w:val="center"/>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auto"/>
                <w:sz w:val="21"/>
                <w:szCs w:val="21"/>
                <w:highlight w:val="none"/>
                <w:lang w:val="en-US" w:eastAsia="zh-CN"/>
              </w:rPr>
              <w:t>-3～+3cm</w:t>
            </w:r>
          </w:p>
        </w:tc>
      </w:tr>
      <w:tr w14:paraId="6FF1A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Align w:val="center"/>
          </w:tcPr>
          <w:p w14:paraId="7E328F77">
            <w:pPr>
              <w:keepNext w:val="0"/>
              <w:keepLines w:val="0"/>
              <w:widowControl/>
              <w:suppressLineNumbers w:val="0"/>
              <w:spacing w:line="240" w:lineRule="auto"/>
              <w:jc w:val="center"/>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auto"/>
                <w:sz w:val="21"/>
                <w:szCs w:val="21"/>
                <w:highlight w:val="none"/>
                <w:lang w:val="en-US" w:eastAsia="zh-CN"/>
              </w:rPr>
              <w:t>Bp</w:t>
            </w:r>
          </w:p>
        </w:tc>
        <w:tc>
          <w:tcPr>
            <w:tcW w:w="4237" w:type="dxa"/>
            <w:vAlign w:val="center"/>
          </w:tcPr>
          <w:p w14:paraId="38E9D00D">
            <w:pPr>
              <w:keepNext w:val="0"/>
              <w:keepLines w:val="0"/>
              <w:widowControl/>
              <w:suppressLineNumbers w:val="0"/>
              <w:spacing w:line="240" w:lineRule="auto"/>
              <w:jc w:val="center"/>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阴道顶端或后穹隆到</w:t>
            </w:r>
            <w:r>
              <w:rPr>
                <w:rFonts w:hint="default" w:ascii="Times New Roman" w:hAnsi="Times New Roman" w:eastAsia="宋体" w:cs="Times New Roman"/>
                <w:color w:val="auto"/>
                <w:sz w:val="21"/>
                <w:szCs w:val="21"/>
                <w:highlight w:val="none"/>
                <w:lang w:val="en-US" w:eastAsia="zh-CN"/>
              </w:rPr>
              <w:t>Ap点之间阴道后壁上段中的最远点，Bp与Ap点相对应</w:t>
            </w:r>
          </w:p>
        </w:tc>
        <w:tc>
          <w:tcPr>
            <w:tcW w:w="2438" w:type="dxa"/>
            <w:vAlign w:val="center"/>
          </w:tcPr>
          <w:p w14:paraId="0A2BBF5E">
            <w:pPr>
              <w:keepNext w:val="0"/>
              <w:keepLines w:val="0"/>
              <w:widowControl/>
              <w:suppressLineNumbers w:val="0"/>
              <w:spacing w:line="240" w:lineRule="auto"/>
              <w:jc w:val="center"/>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auto"/>
                <w:sz w:val="21"/>
                <w:szCs w:val="21"/>
                <w:highlight w:val="none"/>
                <w:lang w:val="en-US" w:eastAsia="zh-CN"/>
              </w:rPr>
              <w:t>-3cm/+TVL</w:t>
            </w:r>
          </w:p>
        </w:tc>
      </w:tr>
      <w:tr w14:paraId="67165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Align w:val="center"/>
          </w:tcPr>
          <w:p w14:paraId="4D55506E">
            <w:pPr>
              <w:keepNext w:val="0"/>
              <w:keepLines w:val="0"/>
              <w:widowControl/>
              <w:suppressLineNumbers w:val="0"/>
              <w:spacing w:line="240" w:lineRule="auto"/>
              <w:jc w:val="center"/>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auto"/>
                <w:sz w:val="21"/>
                <w:szCs w:val="21"/>
                <w:highlight w:val="none"/>
                <w:lang w:val="en-US" w:eastAsia="zh-CN"/>
              </w:rPr>
              <w:t>gh</w:t>
            </w:r>
          </w:p>
        </w:tc>
        <w:tc>
          <w:tcPr>
            <w:tcW w:w="4237" w:type="dxa"/>
            <w:vAlign w:val="center"/>
          </w:tcPr>
          <w:p w14:paraId="0C893768">
            <w:pPr>
              <w:keepNext w:val="0"/>
              <w:keepLines w:val="0"/>
              <w:widowControl/>
              <w:suppressLineNumbers w:val="0"/>
              <w:spacing w:line="240" w:lineRule="auto"/>
              <w:jc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尿道外口中线到处女膜后缘的中线距离</w:t>
            </w:r>
          </w:p>
        </w:tc>
        <w:tc>
          <w:tcPr>
            <w:tcW w:w="2438" w:type="dxa"/>
            <w:vAlign w:val="center"/>
          </w:tcPr>
          <w:p w14:paraId="531882C1">
            <w:pPr>
              <w:keepNext w:val="0"/>
              <w:keepLines w:val="0"/>
              <w:widowControl/>
              <w:suppressLineNumbers w:val="0"/>
              <w:spacing w:line="240" w:lineRule="auto"/>
              <w:jc w:val="center"/>
              <w:rPr>
                <w:rFonts w:hint="default" w:ascii="Times New Roman" w:hAnsi="Times New Roman" w:eastAsia="宋体" w:cs="Times New Roman"/>
                <w:color w:val="000000"/>
                <w:kern w:val="0"/>
                <w:sz w:val="21"/>
                <w:szCs w:val="21"/>
                <w:lang w:val="en-US" w:eastAsia="zh-CN" w:bidi="ar"/>
              </w:rPr>
            </w:pPr>
          </w:p>
        </w:tc>
      </w:tr>
      <w:tr w14:paraId="29F3A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Align w:val="center"/>
          </w:tcPr>
          <w:p w14:paraId="3171E147">
            <w:pPr>
              <w:keepNext w:val="0"/>
              <w:keepLines w:val="0"/>
              <w:widowControl/>
              <w:suppressLineNumbers w:val="0"/>
              <w:spacing w:line="240" w:lineRule="auto"/>
              <w:jc w:val="center"/>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auto"/>
                <w:sz w:val="21"/>
                <w:szCs w:val="21"/>
                <w:highlight w:val="none"/>
                <w:lang w:val="en-US" w:eastAsia="zh-CN"/>
              </w:rPr>
              <w:t>pb</w:t>
            </w:r>
          </w:p>
        </w:tc>
        <w:tc>
          <w:tcPr>
            <w:tcW w:w="4237" w:type="dxa"/>
            <w:vAlign w:val="center"/>
          </w:tcPr>
          <w:p w14:paraId="2FD12038">
            <w:pPr>
              <w:keepNext w:val="0"/>
              <w:keepLines w:val="0"/>
              <w:widowControl/>
              <w:suppressLineNumbers w:val="0"/>
              <w:spacing w:line="240" w:lineRule="auto"/>
              <w:jc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阴裂的后端边缘到肛门中点距离</w:t>
            </w:r>
          </w:p>
        </w:tc>
        <w:tc>
          <w:tcPr>
            <w:tcW w:w="2438" w:type="dxa"/>
            <w:vAlign w:val="center"/>
          </w:tcPr>
          <w:p w14:paraId="5A608F20">
            <w:pPr>
              <w:keepNext w:val="0"/>
              <w:keepLines w:val="0"/>
              <w:widowControl/>
              <w:suppressLineNumbers w:val="0"/>
              <w:spacing w:line="240" w:lineRule="auto"/>
              <w:jc w:val="center"/>
              <w:rPr>
                <w:rFonts w:hint="default" w:ascii="Times New Roman" w:hAnsi="Times New Roman" w:eastAsia="宋体" w:cs="Times New Roman"/>
                <w:color w:val="000000"/>
                <w:kern w:val="0"/>
                <w:sz w:val="21"/>
                <w:szCs w:val="21"/>
                <w:lang w:val="en-US" w:eastAsia="zh-CN" w:bidi="ar"/>
              </w:rPr>
            </w:pPr>
          </w:p>
        </w:tc>
      </w:tr>
      <w:tr w14:paraId="1EFF4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Align w:val="center"/>
          </w:tcPr>
          <w:p w14:paraId="0EF14F77">
            <w:pPr>
              <w:keepNext w:val="0"/>
              <w:keepLines w:val="0"/>
              <w:widowControl/>
              <w:suppressLineNumbers w:val="0"/>
              <w:spacing w:line="240" w:lineRule="auto"/>
              <w:jc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auto"/>
                <w:sz w:val="21"/>
                <w:szCs w:val="21"/>
                <w:highlight w:val="none"/>
                <w:lang w:val="en-US" w:eastAsia="zh-CN"/>
              </w:rPr>
              <w:t>TVL</w:t>
            </w:r>
          </w:p>
        </w:tc>
        <w:tc>
          <w:tcPr>
            <w:tcW w:w="4237" w:type="dxa"/>
            <w:vAlign w:val="center"/>
          </w:tcPr>
          <w:p w14:paraId="6710D22C">
            <w:pPr>
              <w:keepNext w:val="0"/>
              <w:keepLines w:val="0"/>
              <w:widowControl/>
              <w:suppressLineNumbers w:val="0"/>
              <w:spacing w:line="240" w:lineRule="auto"/>
              <w:jc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阴道总长度</w:t>
            </w:r>
          </w:p>
        </w:tc>
        <w:tc>
          <w:tcPr>
            <w:tcW w:w="2438" w:type="dxa"/>
            <w:vAlign w:val="center"/>
          </w:tcPr>
          <w:p w14:paraId="77A2CD78">
            <w:pPr>
              <w:keepNext w:val="0"/>
              <w:keepLines w:val="0"/>
              <w:widowControl/>
              <w:suppressLineNumbers w:val="0"/>
              <w:spacing w:line="240" w:lineRule="auto"/>
              <w:jc w:val="center"/>
              <w:rPr>
                <w:rFonts w:hint="default" w:ascii="Times New Roman" w:hAnsi="Times New Roman" w:eastAsia="宋体" w:cs="Times New Roman"/>
                <w:color w:val="000000"/>
                <w:kern w:val="0"/>
                <w:sz w:val="21"/>
                <w:szCs w:val="21"/>
                <w:lang w:val="en-US" w:eastAsia="zh-CN" w:bidi="ar"/>
              </w:rPr>
            </w:pPr>
          </w:p>
        </w:tc>
      </w:tr>
    </w:tbl>
    <w:p w14:paraId="4DAD495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注：</w:t>
      </w:r>
      <w:r>
        <w:rPr>
          <w:rFonts w:hint="default" w:ascii="Times New Roman" w:hAnsi="Times New Roman" w:eastAsia="宋体" w:cs="Times New Roman"/>
          <w:color w:val="auto"/>
          <w:sz w:val="21"/>
          <w:szCs w:val="21"/>
          <w:highlight w:val="none"/>
          <w:lang w:val="en-US" w:eastAsia="zh-CN"/>
        </w:rPr>
        <w:t>POP-Q</w:t>
      </w:r>
      <w:r>
        <w:rPr>
          <w:rFonts w:hint="default" w:ascii="Times New Roman" w:hAnsi="Times New Roman" w:eastAsia="宋体" w:cs="Times New Roman"/>
          <w:color w:val="auto"/>
          <w:kern w:val="0"/>
          <w:sz w:val="21"/>
          <w:szCs w:val="21"/>
          <w:lang w:val="en-US" w:eastAsia="zh-CN" w:bidi="ar-SA"/>
        </w:rPr>
        <w:t>分期应在向下用力屏气时，以脱垂最大限度出现时的最远端部位距离处女膜的正负值计算。</w:t>
      </w:r>
    </w:p>
    <w:p w14:paraId="5635ABF8">
      <w:pPr>
        <w:keepNext w:val="0"/>
        <w:keepLines w:val="0"/>
        <w:pageBreakBefore w:val="0"/>
        <w:widowControl w:val="0"/>
        <w:kinsoku/>
        <w:wordWrap/>
        <w:overflowPunct/>
        <w:topLinePunct w:val="0"/>
        <w:autoSpaceDE/>
        <w:autoSpaceDN/>
        <w:bidi w:val="0"/>
        <w:adjustRightInd/>
        <w:snapToGrid/>
        <w:spacing w:before="100" w:after="100" w:line="360" w:lineRule="exact"/>
        <w:jc w:val="center"/>
        <w:textAlignment w:val="auto"/>
        <w:rPr>
          <w:rFonts w:hint="default" w:ascii="Times New Roman" w:hAnsi="Times New Roman" w:eastAsia="宋体" w:cs="Times New Roman"/>
          <w:b w:val="0"/>
          <w:bCs w:val="0"/>
          <w:kern w:val="0"/>
          <w:sz w:val="21"/>
          <w:szCs w:val="21"/>
          <w:lang w:val="en-US" w:eastAsia="zh-CN"/>
        </w:rPr>
      </w:pPr>
      <w:r>
        <w:rPr>
          <w:rFonts w:hint="eastAsia" w:ascii="Times New Roman" w:hAnsi="Times New Roman" w:eastAsia="宋体" w:cs="Times New Roman"/>
          <w:b w:val="0"/>
          <w:bCs w:val="0"/>
          <w:kern w:val="0"/>
          <w:sz w:val="21"/>
          <w:szCs w:val="21"/>
          <w:lang w:val="en-US" w:eastAsia="zh-CN"/>
        </w:rPr>
        <w:t xml:space="preserve">表2 </w:t>
      </w:r>
      <w:r>
        <w:rPr>
          <w:rFonts w:hint="default" w:ascii="Times New Roman" w:hAnsi="Times New Roman" w:eastAsia="宋体" w:cs="Times New Roman"/>
          <w:b w:val="0"/>
          <w:bCs w:val="0"/>
          <w:kern w:val="0"/>
          <w:sz w:val="21"/>
          <w:szCs w:val="21"/>
          <w:lang w:val="en-US" w:eastAsia="zh-CN"/>
        </w:rPr>
        <w:t>POP-Q 分度标准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6792"/>
      </w:tblGrid>
      <w:tr w14:paraId="51190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Align w:val="center"/>
          </w:tcPr>
          <w:p w14:paraId="0A4A0E8D">
            <w:pPr>
              <w:pStyle w:val="24"/>
              <w:tabs>
                <w:tab w:val="center" w:pos="4201"/>
                <w:tab w:val="right" w:leader="dot" w:pos="9298"/>
              </w:tabs>
              <w:spacing w:line="240" w:lineRule="auto"/>
              <w:jc w:val="center"/>
              <w:rPr>
                <w:rFonts w:hint="default" w:ascii="Times New Roman" w:hAnsi="Times New Roman" w:eastAsia="宋体" w:cs="Times New Roman"/>
                <w:color w:val="000000"/>
                <w:sz w:val="21"/>
                <w:szCs w:val="21"/>
                <w:vertAlign w:val="baseline"/>
              </w:rPr>
            </w:pPr>
            <w:r>
              <w:rPr>
                <w:rFonts w:hint="default" w:ascii="Times New Roman" w:hAnsi="Times New Roman" w:eastAsia="宋体" w:cs="Times New Roman"/>
                <w:color w:val="000000"/>
                <w:kern w:val="0"/>
                <w:sz w:val="21"/>
                <w:szCs w:val="21"/>
                <w:lang w:val="en-US" w:eastAsia="zh-CN" w:bidi="ar"/>
              </w:rPr>
              <w:t>分度</w:t>
            </w:r>
          </w:p>
        </w:tc>
        <w:tc>
          <w:tcPr>
            <w:tcW w:w="6792" w:type="dxa"/>
            <w:vAlign w:val="center"/>
          </w:tcPr>
          <w:p w14:paraId="3AE6F13A">
            <w:pPr>
              <w:pStyle w:val="24"/>
              <w:tabs>
                <w:tab w:val="center" w:pos="4201"/>
                <w:tab w:val="right" w:leader="dot" w:pos="9298"/>
              </w:tabs>
              <w:spacing w:line="240" w:lineRule="auto"/>
              <w:jc w:val="center"/>
              <w:rPr>
                <w:rFonts w:hint="default" w:ascii="Times New Roman" w:hAnsi="Times New Roman" w:eastAsia="宋体" w:cs="Times New Roman"/>
                <w:color w:val="000000"/>
                <w:sz w:val="21"/>
                <w:szCs w:val="21"/>
                <w:vertAlign w:val="baseline"/>
              </w:rPr>
            </w:pPr>
            <w:r>
              <w:rPr>
                <w:rFonts w:hint="default" w:ascii="Times New Roman" w:hAnsi="Times New Roman" w:eastAsia="宋体" w:cs="Times New Roman"/>
                <w:color w:val="000000"/>
                <w:kern w:val="0"/>
                <w:sz w:val="21"/>
                <w:szCs w:val="21"/>
                <w:lang w:val="en-US" w:eastAsia="zh-CN" w:bidi="ar"/>
              </w:rPr>
              <w:t>检查标准</w:t>
            </w:r>
          </w:p>
        </w:tc>
      </w:tr>
      <w:tr w14:paraId="44152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Align w:val="center"/>
          </w:tcPr>
          <w:p w14:paraId="31010983">
            <w:pPr>
              <w:keepNext w:val="0"/>
              <w:keepLines w:val="0"/>
              <w:widowControl/>
              <w:suppressLineNumbers w:val="0"/>
              <w:spacing w:line="240" w:lineRule="auto"/>
              <w:jc w:val="center"/>
              <w:rPr>
                <w:rFonts w:hint="default" w:ascii="Times New Roman" w:hAnsi="Times New Roman" w:eastAsia="宋体" w:cs="Times New Roman"/>
                <w:color w:val="000000"/>
                <w:sz w:val="21"/>
                <w:szCs w:val="21"/>
                <w:vertAlign w:val="baseline"/>
              </w:rPr>
            </w:pPr>
            <w:r>
              <w:rPr>
                <w:rFonts w:hint="default" w:ascii="Times New Roman" w:hAnsi="Times New Roman" w:eastAsia="宋体" w:cs="Times New Roman"/>
                <w:color w:val="auto"/>
                <w:sz w:val="21"/>
                <w:szCs w:val="21"/>
                <w:highlight w:val="none"/>
                <w:lang w:val="en-US" w:eastAsia="zh-CN"/>
              </w:rPr>
              <w:t>0</w:t>
            </w:r>
          </w:p>
        </w:tc>
        <w:tc>
          <w:tcPr>
            <w:tcW w:w="6792" w:type="dxa"/>
            <w:vAlign w:val="center"/>
          </w:tcPr>
          <w:p w14:paraId="0E4CDA31">
            <w:pPr>
              <w:pStyle w:val="24"/>
              <w:tabs>
                <w:tab w:val="center" w:pos="4201"/>
                <w:tab w:val="right" w:leader="dot" w:pos="9298"/>
              </w:tabs>
              <w:spacing w:line="240" w:lineRule="auto"/>
              <w:jc w:val="center"/>
              <w:rPr>
                <w:rFonts w:hint="default" w:ascii="Times New Roman" w:hAnsi="Times New Roman" w:eastAsia="宋体" w:cs="Times New Roman"/>
                <w:color w:val="000000"/>
                <w:sz w:val="21"/>
                <w:szCs w:val="21"/>
                <w:vertAlign w:val="baseline"/>
              </w:rPr>
            </w:pPr>
            <w:r>
              <w:rPr>
                <w:rFonts w:hint="default" w:ascii="Times New Roman" w:hAnsi="Times New Roman" w:eastAsia="宋体" w:cs="Times New Roman"/>
                <w:color w:val="000000"/>
                <w:kern w:val="0"/>
                <w:sz w:val="21"/>
                <w:szCs w:val="21"/>
                <w:lang w:val="en-US" w:eastAsia="zh-CN" w:bidi="ar"/>
              </w:rPr>
              <w:t xml:space="preserve">无盆腔器官脱垂；即 </w:t>
            </w:r>
            <w:r>
              <w:rPr>
                <w:rFonts w:hint="default" w:ascii="Times New Roman" w:hAnsi="Times New Roman" w:eastAsia="宋体" w:cs="Times New Roman"/>
                <w:color w:val="auto"/>
                <w:kern w:val="2"/>
                <w:sz w:val="21"/>
                <w:szCs w:val="21"/>
                <w:highlight w:val="none"/>
                <w:lang w:val="en-US" w:eastAsia="zh-CN" w:bidi="ar-SA"/>
              </w:rPr>
              <w:t>Aa、Ap、Ba、Bp 和 D 均在-3cm，C、D 点-TVL～-（TVL-2）cm</w:t>
            </w:r>
          </w:p>
        </w:tc>
      </w:tr>
      <w:tr w14:paraId="47560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Align w:val="center"/>
          </w:tcPr>
          <w:p w14:paraId="784584A6">
            <w:pPr>
              <w:pStyle w:val="24"/>
              <w:tabs>
                <w:tab w:val="center" w:pos="4201"/>
                <w:tab w:val="right" w:leader="dot" w:pos="9298"/>
              </w:tabs>
              <w:spacing w:line="240" w:lineRule="auto"/>
              <w:ind w:left="0" w:leftChars="0" w:firstLine="0" w:firstLineChars="0"/>
              <w:jc w:val="center"/>
              <w:rPr>
                <w:rFonts w:hint="default" w:ascii="Times New Roman" w:hAnsi="Times New Roman" w:eastAsia="宋体" w:cs="Times New Roman"/>
                <w:color w:val="000000"/>
                <w:sz w:val="21"/>
                <w:szCs w:val="21"/>
                <w:vertAlign w:val="baseline"/>
              </w:rPr>
            </w:pPr>
            <w:r>
              <w:rPr>
                <w:rFonts w:hint="default" w:ascii="Times New Roman" w:hAnsi="Times New Roman" w:eastAsia="宋体" w:cs="Times New Roman"/>
                <w:color w:val="000000"/>
                <w:kern w:val="0"/>
                <w:sz w:val="21"/>
                <w:szCs w:val="21"/>
                <w:lang w:val="en-US" w:eastAsia="zh-CN" w:bidi="ar"/>
              </w:rPr>
              <w:t>Ⅰ</w:t>
            </w:r>
          </w:p>
        </w:tc>
        <w:tc>
          <w:tcPr>
            <w:tcW w:w="6792" w:type="dxa"/>
            <w:vAlign w:val="center"/>
          </w:tcPr>
          <w:p w14:paraId="21085F9B">
            <w:pPr>
              <w:pStyle w:val="24"/>
              <w:tabs>
                <w:tab w:val="center" w:pos="4201"/>
                <w:tab w:val="right" w:leader="dot" w:pos="9298"/>
              </w:tabs>
              <w:spacing w:line="240" w:lineRule="auto"/>
              <w:jc w:val="center"/>
              <w:rPr>
                <w:rFonts w:hint="default" w:ascii="Times New Roman" w:hAnsi="Times New Roman" w:eastAsia="宋体" w:cs="Times New Roman"/>
                <w:color w:val="000000"/>
                <w:sz w:val="21"/>
                <w:szCs w:val="21"/>
                <w:vertAlign w:val="baseline"/>
              </w:rPr>
            </w:pPr>
            <w:r>
              <w:rPr>
                <w:rFonts w:hint="default" w:ascii="Times New Roman" w:hAnsi="Times New Roman" w:eastAsia="宋体" w:cs="Times New Roman"/>
                <w:color w:val="000000"/>
                <w:kern w:val="0"/>
                <w:sz w:val="21"/>
                <w:szCs w:val="21"/>
                <w:lang w:val="en-US" w:eastAsia="zh-CN" w:bidi="ar"/>
              </w:rPr>
              <w:t>盆腔器官脱垂的最低点位于处女膜上＞1cm 处（即＜-1cm）</w:t>
            </w:r>
          </w:p>
        </w:tc>
      </w:tr>
      <w:tr w14:paraId="2EDB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Align w:val="center"/>
          </w:tcPr>
          <w:p w14:paraId="05ED029A">
            <w:pPr>
              <w:pStyle w:val="24"/>
              <w:tabs>
                <w:tab w:val="center" w:pos="4201"/>
                <w:tab w:val="right" w:leader="dot" w:pos="9298"/>
              </w:tabs>
              <w:spacing w:line="240" w:lineRule="auto"/>
              <w:ind w:left="0" w:leftChars="0" w:firstLine="0" w:firstLineChars="0"/>
              <w:jc w:val="center"/>
              <w:rPr>
                <w:rFonts w:hint="default" w:ascii="Times New Roman" w:hAnsi="Times New Roman" w:eastAsia="宋体" w:cs="Times New Roman"/>
                <w:color w:val="000000"/>
                <w:sz w:val="21"/>
                <w:szCs w:val="21"/>
                <w:vertAlign w:val="baseline"/>
              </w:rPr>
            </w:pPr>
            <w:r>
              <w:rPr>
                <w:rFonts w:hint="default" w:ascii="Times New Roman" w:hAnsi="Times New Roman" w:eastAsia="宋体" w:cs="Times New Roman"/>
                <w:color w:val="000000"/>
                <w:kern w:val="0"/>
                <w:sz w:val="21"/>
                <w:szCs w:val="21"/>
                <w:lang w:val="en-US" w:eastAsia="zh-CN" w:bidi="ar"/>
              </w:rPr>
              <w:t>Ⅱ</w:t>
            </w:r>
          </w:p>
        </w:tc>
        <w:tc>
          <w:tcPr>
            <w:tcW w:w="6792" w:type="dxa"/>
            <w:vAlign w:val="center"/>
          </w:tcPr>
          <w:p w14:paraId="283337F4">
            <w:pPr>
              <w:pStyle w:val="24"/>
              <w:tabs>
                <w:tab w:val="center" w:pos="4201"/>
                <w:tab w:val="right" w:leader="dot" w:pos="9298"/>
              </w:tabs>
              <w:spacing w:line="240" w:lineRule="auto"/>
              <w:jc w:val="center"/>
              <w:rPr>
                <w:rFonts w:hint="default" w:ascii="Times New Roman" w:hAnsi="Times New Roman" w:eastAsia="宋体" w:cs="Times New Roman"/>
                <w:color w:val="000000"/>
                <w:sz w:val="21"/>
                <w:szCs w:val="21"/>
                <w:vertAlign w:val="baseline"/>
              </w:rPr>
            </w:pPr>
            <w:r>
              <w:rPr>
                <w:rFonts w:hint="default" w:ascii="Times New Roman" w:hAnsi="Times New Roman" w:eastAsia="宋体" w:cs="Times New Roman"/>
                <w:color w:val="000000"/>
                <w:kern w:val="0"/>
                <w:sz w:val="21"/>
                <w:szCs w:val="21"/>
                <w:lang w:val="en-US" w:eastAsia="zh-CN" w:bidi="ar"/>
              </w:rPr>
              <w:t>盆腔器官脱垂的最低点位于处女膜上或下 1cm（即＞-1～＜1cm）</w:t>
            </w:r>
          </w:p>
        </w:tc>
      </w:tr>
      <w:tr w14:paraId="0646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Align w:val="center"/>
          </w:tcPr>
          <w:p w14:paraId="383F7965">
            <w:pPr>
              <w:keepNext w:val="0"/>
              <w:keepLines w:val="0"/>
              <w:widowControl/>
              <w:suppressLineNumbers w:val="0"/>
              <w:spacing w:line="240" w:lineRule="auto"/>
              <w:jc w:val="center"/>
              <w:rPr>
                <w:rFonts w:hint="default" w:ascii="Times New Roman" w:hAnsi="Times New Roman" w:eastAsia="宋体" w:cs="Times New Roman"/>
                <w:color w:val="000000"/>
                <w:sz w:val="21"/>
                <w:szCs w:val="21"/>
                <w:vertAlign w:val="baseline"/>
              </w:rPr>
            </w:pPr>
            <w:r>
              <w:rPr>
                <w:rFonts w:hint="default" w:ascii="Times New Roman" w:hAnsi="Times New Roman" w:eastAsia="宋体" w:cs="Times New Roman"/>
                <w:color w:val="000000"/>
                <w:kern w:val="0"/>
                <w:sz w:val="21"/>
                <w:szCs w:val="21"/>
                <w:lang w:val="en-US" w:eastAsia="zh-CN" w:bidi="ar"/>
              </w:rPr>
              <w:t>Ⅲ</w:t>
            </w:r>
          </w:p>
        </w:tc>
        <w:tc>
          <w:tcPr>
            <w:tcW w:w="6792" w:type="dxa"/>
            <w:vAlign w:val="center"/>
          </w:tcPr>
          <w:p w14:paraId="685800AA">
            <w:pPr>
              <w:keepNext w:val="0"/>
              <w:keepLines w:val="0"/>
              <w:widowControl/>
              <w:suppressLineNumbers w:val="0"/>
              <w:spacing w:line="240" w:lineRule="auto"/>
              <w:jc w:val="center"/>
              <w:rPr>
                <w:rFonts w:hint="default" w:ascii="Times New Roman" w:hAnsi="Times New Roman" w:eastAsia="宋体" w:cs="Times New Roman"/>
                <w:color w:val="000000"/>
                <w:sz w:val="21"/>
                <w:szCs w:val="21"/>
                <w:vertAlign w:val="baseline"/>
              </w:rPr>
            </w:pPr>
            <w:r>
              <w:rPr>
                <w:rFonts w:hint="default" w:ascii="Times New Roman" w:hAnsi="Times New Roman" w:eastAsia="宋体" w:cs="Times New Roman"/>
                <w:color w:val="000000"/>
                <w:kern w:val="0"/>
                <w:sz w:val="21"/>
                <w:szCs w:val="21"/>
                <w:lang w:val="en-US" w:eastAsia="zh-CN" w:bidi="ar"/>
              </w:rPr>
              <w:t>盆腔器官脱垂最远点位于处女膜下＞1cm，但小于阴道长度（即＞1cm～（TVL-2）cm）</w:t>
            </w:r>
          </w:p>
        </w:tc>
      </w:tr>
      <w:tr w14:paraId="4DEB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Align w:val="center"/>
          </w:tcPr>
          <w:p w14:paraId="50BDC59B">
            <w:pPr>
              <w:pStyle w:val="24"/>
              <w:tabs>
                <w:tab w:val="center" w:pos="4201"/>
                <w:tab w:val="right" w:leader="dot" w:pos="9298"/>
              </w:tabs>
              <w:spacing w:line="240" w:lineRule="auto"/>
              <w:ind w:left="0" w:leftChars="0" w:firstLine="0" w:firstLineChars="0"/>
              <w:jc w:val="center"/>
              <w:rPr>
                <w:rFonts w:hint="default" w:ascii="Times New Roman" w:hAnsi="Times New Roman" w:eastAsia="宋体" w:cs="Times New Roman"/>
                <w:color w:val="000000"/>
                <w:sz w:val="21"/>
                <w:szCs w:val="21"/>
                <w:vertAlign w:val="baseline"/>
              </w:rPr>
            </w:pPr>
            <w:r>
              <w:rPr>
                <w:rFonts w:hint="default" w:ascii="Times New Roman" w:hAnsi="Times New Roman" w:eastAsia="宋体" w:cs="Times New Roman"/>
                <w:color w:val="000000"/>
                <w:kern w:val="0"/>
                <w:sz w:val="21"/>
                <w:szCs w:val="21"/>
                <w:lang w:val="en-US" w:eastAsia="zh-CN" w:bidi="ar"/>
              </w:rPr>
              <w:t>Ⅳ</w:t>
            </w:r>
          </w:p>
        </w:tc>
        <w:tc>
          <w:tcPr>
            <w:tcW w:w="6792" w:type="dxa"/>
            <w:vAlign w:val="center"/>
          </w:tcPr>
          <w:p w14:paraId="0E5C7449">
            <w:pPr>
              <w:keepNext w:val="0"/>
              <w:keepLines w:val="0"/>
              <w:widowControl/>
              <w:suppressLineNumbers w:val="0"/>
              <w:spacing w:line="240" w:lineRule="auto"/>
              <w:jc w:val="center"/>
              <w:rPr>
                <w:rFonts w:hint="default" w:ascii="Times New Roman" w:hAnsi="Times New Roman" w:eastAsia="宋体" w:cs="Times New Roman"/>
                <w:color w:val="000000"/>
                <w:sz w:val="21"/>
                <w:szCs w:val="21"/>
                <w:vertAlign w:val="baseline"/>
              </w:rPr>
            </w:pPr>
            <w:r>
              <w:rPr>
                <w:rFonts w:hint="default" w:ascii="Times New Roman" w:hAnsi="Times New Roman" w:eastAsia="宋体" w:cs="Times New Roman"/>
                <w:color w:val="000000"/>
                <w:kern w:val="0"/>
                <w:sz w:val="21"/>
                <w:szCs w:val="21"/>
                <w:lang w:val="en-US" w:eastAsia="zh-CN" w:bidi="ar"/>
              </w:rPr>
              <w:t>下生殖道完全脱出外翻，盆腔器官脱垂的最低点＞（TVL-2）cm</w:t>
            </w:r>
          </w:p>
        </w:tc>
      </w:tr>
    </w:tbl>
    <w:p w14:paraId="37FA78A8">
      <w:pPr>
        <w:pStyle w:val="29"/>
        <w:keepNext w:val="0"/>
        <w:keepLines w:val="0"/>
        <w:pageBreakBefore w:val="0"/>
        <w:numPr>
          <w:ilvl w:val="3"/>
          <w:numId w:val="0"/>
        </w:numPr>
        <w:kinsoku/>
        <w:wordWrap/>
        <w:overflowPunct/>
        <w:topLinePunct w:val="0"/>
        <w:bidi w:val="0"/>
        <w:adjustRightInd/>
        <w:snapToGrid/>
        <w:spacing w:line="360" w:lineRule="exact"/>
        <w:ind w:leftChars="0"/>
        <w:textAlignment w:val="auto"/>
        <w:rPr>
          <w:rFonts w:hint="default" w:ascii="Times New Roman" w:hAnsi="Times New Roman" w:eastAsia="宋体" w:cs="Times New Roman"/>
          <w:b/>
          <w:bCs/>
          <w:color w:val="000000"/>
          <w:kern w:val="2"/>
          <w:sz w:val="21"/>
          <w:szCs w:val="21"/>
          <w:highlight w:val="none"/>
          <w:lang w:val="en-US" w:eastAsia="zh-CN" w:bidi="ar-SA"/>
        </w:rPr>
      </w:pPr>
      <w:bookmarkStart w:id="55" w:name="_Toc471726849"/>
      <w:r>
        <w:rPr>
          <w:rFonts w:hint="default" w:ascii="Times New Roman" w:hAnsi="Times New Roman" w:eastAsia="宋体" w:cs="Times New Roman"/>
          <w:b/>
          <w:bCs/>
          <w:color w:val="000000"/>
          <w:kern w:val="2"/>
          <w:sz w:val="21"/>
          <w:szCs w:val="21"/>
          <w:highlight w:val="none"/>
          <w:lang w:val="en-US" w:eastAsia="zh-CN" w:bidi="ar-SA"/>
        </w:rPr>
        <w:t>5.1.4辅助检查</w:t>
      </w:r>
      <w:bookmarkEnd w:id="55"/>
      <w:r>
        <w:rPr>
          <w:rFonts w:hint="eastAsia" w:ascii="Times New Roman" w:hAnsi="Times New Roman" w:eastAsia="宋体" w:cs="Times New Roman"/>
          <w:b/>
          <w:bCs/>
          <w:color w:val="000000"/>
          <w:kern w:val="2"/>
          <w:sz w:val="21"/>
          <w:szCs w:val="21"/>
          <w:highlight w:val="none"/>
          <w:lang w:val="en-US" w:eastAsia="zh-CN" w:bidi="ar-SA"/>
        </w:rPr>
        <w:t>（</w:t>
      </w:r>
      <w:r>
        <w:rPr>
          <w:rFonts w:hint="default" w:ascii="Times New Roman" w:hAnsi="Times New Roman" w:eastAsia="宋体" w:cs="Times New Roman"/>
          <w:b/>
          <w:bCs/>
          <w:color w:val="000000"/>
          <w:sz w:val="21"/>
          <w:szCs w:val="21"/>
          <w:lang w:val="en-US" w:eastAsia="zh-CN"/>
        </w:rPr>
        <w:t>临床问题5</w:t>
      </w:r>
      <w:r>
        <w:rPr>
          <w:rFonts w:hint="eastAsia" w:ascii="Times New Roman" w:hAnsi="Times New Roman" w:eastAsia="宋体" w:cs="Times New Roman"/>
          <w:b/>
          <w:bCs/>
          <w:color w:val="000000"/>
          <w:sz w:val="21"/>
          <w:szCs w:val="21"/>
          <w:lang w:val="en-US" w:eastAsia="zh-CN"/>
        </w:rPr>
        <w:t>）</w:t>
      </w:r>
    </w:p>
    <w:p w14:paraId="3A42F641">
      <w:pPr>
        <w:keepNext w:val="0"/>
        <w:keepLines w:val="0"/>
        <w:pageBreakBefore w:val="0"/>
        <w:numPr>
          <w:ilvl w:val="0"/>
          <w:numId w:val="0"/>
        </w:numPr>
        <w:kinsoku/>
        <w:wordWrap/>
        <w:overflowPunct/>
        <w:topLinePunct w:val="0"/>
        <w:bidi w:val="0"/>
        <w:adjustRightInd/>
        <w:snapToGrid/>
        <w:spacing w:line="360" w:lineRule="exact"/>
        <w:ind w:firstLine="420" w:firstLineChars="200"/>
        <w:textAlignment w:val="auto"/>
        <w:rPr>
          <w:rFonts w:hint="default" w:ascii="Times New Roman" w:hAnsi="Times New Roman" w:eastAsia="宋体" w:cs="Times New Roman"/>
          <w:sz w:val="21"/>
          <w:szCs w:val="21"/>
        </w:rPr>
      </w:pPr>
      <w:bookmarkStart w:id="56" w:name="_Toc24282"/>
      <w:r>
        <w:rPr>
          <w:rFonts w:hint="default" w:ascii="Times New Roman" w:hAnsi="Times New Roman" w:eastAsia="宋体" w:cs="Times New Roman"/>
          <w:kern w:val="2"/>
          <w:sz w:val="21"/>
          <w:szCs w:val="21"/>
          <w:lang w:val="en-US" w:eastAsia="zh-CN" w:bidi="ar-SA"/>
        </w:rPr>
        <w:t>（1）</w:t>
      </w:r>
      <w:r>
        <w:rPr>
          <w:rFonts w:hint="default" w:ascii="Times New Roman" w:hAnsi="Times New Roman" w:eastAsia="宋体" w:cs="Times New Roman"/>
          <w:color w:val="000000" w:themeColor="text1"/>
          <w:sz w:val="21"/>
          <w:szCs w:val="21"/>
          <w14:textFill>
            <w14:solidFill>
              <w14:schemeClr w14:val="tx1"/>
            </w14:solidFill>
          </w14:textFill>
        </w:rPr>
        <w:t>对于顶端和</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或</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阴道前壁膨出且无压力性尿失禁症状者，建议行脱垂复位后的隐匿性尿失禁试验。</w:t>
      </w:r>
      <w:r>
        <w:rPr>
          <w:rFonts w:hint="default" w:ascii="Times New Roman" w:hAnsi="Times New Roman" w:eastAsia="宋体" w:cs="Times New Roman"/>
          <w:sz w:val="21"/>
          <w:szCs w:val="21"/>
        </w:rPr>
        <w:t>（专家共识度：</w:t>
      </w:r>
      <w:r>
        <w:rPr>
          <w:rFonts w:hint="default" w:ascii="Times New Roman" w:hAnsi="Times New Roman" w:eastAsia="宋体" w:cs="Times New Roman"/>
          <w:sz w:val="21"/>
          <w:szCs w:val="21"/>
          <w:lang w:val="en-US" w:eastAsia="zh-CN"/>
        </w:rPr>
        <w:t>97.8%</w:t>
      </w:r>
      <w:r>
        <w:rPr>
          <w:rFonts w:hint="default" w:ascii="Times New Roman" w:hAnsi="Times New Roman" w:eastAsia="宋体" w:cs="Times New Roman"/>
          <w:sz w:val="21"/>
          <w:szCs w:val="21"/>
        </w:rPr>
        <w:t>）</w:t>
      </w:r>
    </w:p>
    <w:p w14:paraId="6485D445">
      <w:pPr>
        <w:keepNext w:val="0"/>
        <w:keepLines w:val="0"/>
        <w:pageBreakBefore w:val="0"/>
        <w:numPr>
          <w:ilvl w:val="0"/>
          <w:numId w:val="0"/>
        </w:numPr>
        <w:kinsoku/>
        <w:wordWrap/>
        <w:overflowPunct/>
        <w:topLinePunct w:val="0"/>
        <w:bidi w:val="0"/>
        <w:adjustRightInd/>
        <w:snapToGrid/>
        <w:spacing w:line="360" w:lineRule="exact"/>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2"/>
          <w:sz w:val="21"/>
          <w:szCs w:val="21"/>
          <w:lang w:val="en-US" w:eastAsia="zh-CN" w:bidi="ar-SA"/>
        </w:rPr>
        <w:t>（2）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盆腔器官脱垂（</w:t>
      </w:r>
      <w:r>
        <w:rPr>
          <w:rFonts w:hint="default" w:ascii="Times New Roman" w:hAnsi="Times New Roman" w:eastAsia="宋体" w:cs="Times New Roman"/>
          <w:color w:val="000000" w:themeColor="text1"/>
          <w:sz w:val="21"/>
          <w:szCs w:val="21"/>
          <w:highlight w:val="none"/>
          <w14:textFill>
            <w14:solidFill>
              <w14:schemeClr w14:val="tx1"/>
            </w14:solidFill>
          </w14:textFill>
        </w:rPr>
        <w:t>POP</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手术前建议行尿流率检查和残余尿量测定，</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建议</w:t>
      </w:r>
      <w:r>
        <w:rPr>
          <w:rFonts w:hint="default" w:ascii="Times New Roman" w:hAnsi="Times New Roman" w:eastAsia="宋体" w:cs="Times New Roman"/>
          <w:color w:val="000000" w:themeColor="text1"/>
          <w:sz w:val="21"/>
          <w:szCs w:val="21"/>
          <w:highlight w:val="none"/>
          <w14:textFill>
            <w14:solidFill>
              <w14:schemeClr w14:val="tx1"/>
            </w14:solidFill>
          </w14:textFill>
        </w:rPr>
        <w:t>行尿动力学检查。</w:t>
      </w:r>
      <w:r>
        <w:rPr>
          <w:rFonts w:hint="default" w:ascii="Times New Roman" w:hAnsi="Times New Roman" w:eastAsia="宋体" w:cs="Times New Roman"/>
          <w:sz w:val="21"/>
          <w:szCs w:val="21"/>
        </w:rPr>
        <w:t>（专家共识度：</w:t>
      </w:r>
      <w:r>
        <w:rPr>
          <w:rFonts w:hint="default" w:ascii="Times New Roman" w:hAnsi="Times New Roman" w:eastAsia="宋体" w:cs="Times New Roman"/>
          <w:sz w:val="21"/>
          <w:szCs w:val="21"/>
          <w:lang w:val="en-US" w:eastAsia="zh-CN"/>
        </w:rPr>
        <w:t>97.8</w:t>
      </w:r>
      <w:r>
        <w:rPr>
          <w:rFonts w:hint="default" w:ascii="Times New Roman" w:hAnsi="Times New Roman" w:eastAsia="宋体" w:cs="Times New Roman"/>
          <w:sz w:val="21"/>
          <w:szCs w:val="21"/>
        </w:rPr>
        <w:t>%）</w:t>
      </w:r>
    </w:p>
    <w:p w14:paraId="291CDA71">
      <w:pPr>
        <w:keepNext w:val="0"/>
        <w:keepLines w:val="0"/>
        <w:pageBreakBefore w:val="0"/>
        <w:numPr>
          <w:ilvl w:val="0"/>
          <w:numId w:val="0"/>
        </w:numPr>
        <w:kinsoku/>
        <w:wordWrap/>
        <w:overflowPunct/>
        <w:topLinePunct w:val="0"/>
        <w:bidi w:val="0"/>
        <w:adjustRightInd/>
        <w:snapToGrid/>
        <w:spacing w:line="360" w:lineRule="exact"/>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2"/>
          <w:sz w:val="21"/>
          <w:szCs w:val="21"/>
          <w:lang w:val="en-US" w:eastAsia="zh-CN" w:bidi="ar-SA"/>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对于合并尿失禁的</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盆腔器官脱垂（</w:t>
      </w:r>
      <w:r>
        <w:rPr>
          <w:rFonts w:hint="default" w:ascii="Times New Roman" w:hAnsi="Times New Roman" w:eastAsia="宋体" w:cs="Times New Roman"/>
          <w:color w:val="000000" w:themeColor="text1"/>
          <w:sz w:val="21"/>
          <w:szCs w:val="21"/>
          <w:highlight w:val="none"/>
          <w14:textFill>
            <w14:solidFill>
              <w14:schemeClr w14:val="tx1"/>
            </w14:solidFill>
          </w14:textFill>
        </w:rPr>
        <w:t>POP</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患者，建议术前行尿动力学检查或尿失禁的临床检查，如排尿日记、尿垫试验等。</w:t>
      </w:r>
      <w:r>
        <w:rPr>
          <w:rFonts w:hint="default" w:ascii="Times New Roman" w:hAnsi="Times New Roman" w:eastAsia="宋体" w:cs="Times New Roman"/>
          <w:sz w:val="21"/>
          <w:szCs w:val="21"/>
        </w:rPr>
        <w:t>（专家共识度：</w:t>
      </w:r>
      <w:r>
        <w:rPr>
          <w:rFonts w:hint="default" w:ascii="Times New Roman" w:hAnsi="Times New Roman" w:eastAsia="宋体" w:cs="Times New Roman"/>
          <w:sz w:val="21"/>
          <w:szCs w:val="21"/>
          <w:lang w:val="en-US" w:eastAsia="zh-CN"/>
        </w:rPr>
        <w:t>96.7%</w:t>
      </w:r>
      <w:r>
        <w:rPr>
          <w:rFonts w:hint="default" w:ascii="Times New Roman" w:hAnsi="Times New Roman" w:eastAsia="宋体" w:cs="Times New Roman"/>
          <w:sz w:val="21"/>
          <w:szCs w:val="21"/>
        </w:rPr>
        <w:t>）</w:t>
      </w:r>
    </w:p>
    <w:p w14:paraId="05C1BAED">
      <w:pPr>
        <w:keepNext w:val="0"/>
        <w:keepLines w:val="0"/>
        <w:pageBreakBefore w:val="0"/>
        <w:numPr>
          <w:ilvl w:val="0"/>
          <w:numId w:val="0"/>
        </w:numPr>
        <w:kinsoku/>
        <w:wordWrap/>
        <w:overflowPunct/>
        <w:topLinePunct w:val="0"/>
        <w:bidi w:val="0"/>
        <w:adjustRightInd/>
        <w:snapToGrid/>
        <w:spacing w:line="360" w:lineRule="exact"/>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2"/>
          <w:sz w:val="21"/>
          <w:szCs w:val="21"/>
          <w:lang w:val="en-US" w:eastAsia="zh-CN" w:bidi="ar-SA"/>
        </w:rPr>
        <w:t>（4）</w:t>
      </w:r>
      <w:r>
        <w:rPr>
          <w:rFonts w:hint="default" w:ascii="Times New Roman" w:hAnsi="Times New Roman" w:eastAsia="宋体" w:cs="Times New Roman"/>
          <w:color w:val="000000" w:themeColor="text1"/>
          <w:sz w:val="21"/>
          <w:szCs w:val="21"/>
          <w:highlight w:val="none"/>
          <w14:textFill>
            <w14:solidFill>
              <w14:schemeClr w14:val="tx1"/>
            </w14:solidFill>
          </w14:textFill>
        </w:rPr>
        <w:t>术前盆底超声检查和盆底MRI检查有助于诊断和治疗方式的选择。</w:t>
      </w:r>
      <w:r>
        <w:rPr>
          <w:rFonts w:hint="default" w:ascii="Times New Roman" w:hAnsi="Times New Roman" w:eastAsia="宋体" w:cs="Times New Roman"/>
          <w:sz w:val="21"/>
          <w:szCs w:val="21"/>
        </w:rPr>
        <w:t>（专家共识度：</w:t>
      </w:r>
      <w:r>
        <w:rPr>
          <w:rFonts w:hint="default" w:ascii="Times New Roman" w:hAnsi="Times New Roman" w:eastAsia="宋体" w:cs="Times New Roman"/>
          <w:sz w:val="21"/>
          <w:szCs w:val="21"/>
          <w:lang w:val="en-US" w:eastAsia="zh-CN"/>
        </w:rPr>
        <w:t>97.8%</w:t>
      </w:r>
      <w:r>
        <w:rPr>
          <w:rFonts w:hint="default" w:ascii="Times New Roman" w:hAnsi="Times New Roman" w:eastAsia="宋体" w:cs="Times New Roman"/>
          <w:sz w:val="21"/>
          <w:szCs w:val="21"/>
        </w:rPr>
        <w:t>）</w:t>
      </w:r>
    </w:p>
    <w:p w14:paraId="320DCAA1">
      <w:pPr>
        <w:keepNext w:val="0"/>
        <w:keepLines w:val="0"/>
        <w:pageBreakBefore w:val="0"/>
        <w:kinsoku/>
        <w:wordWrap/>
        <w:overflowPunct/>
        <w:topLinePunct w:val="0"/>
        <w:bidi w:val="0"/>
        <w:adjustRightInd/>
        <w:snapToGrid/>
        <w:spacing w:line="360" w:lineRule="exact"/>
        <w:ind w:firstLine="0" w:firstLineChars="0"/>
        <w:textAlignment w:val="auto"/>
        <w:outlineLvl w:val="1"/>
        <w:rPr>
          <w:rFonts w:hint="default" w:ascii="Times New Roman" w:hAnsi="Times New Roman" w:eastAsia="宋体" w:cs="Times New Roman"/>
          <w:b/>
          <w:bCs/>
          <w:sz w:val="21"/>
          <w:szCs w:val="21"/>
          <w:lang w:val="en-US" w:eastAsia="zh-CN"/>
        </w:rPr>
      </w:pPr>
      <w:bookmarkStart w:id="57" w:name="_Toc23608"/>
      <w:r>
        <w:rPr>
          <w:rFonts w:hint="default" w:ascii="Times New Roman" w:hAnsi="Times New Roman" w:eastAsia="宋体" w:cs="Times New Roman"/>
          <w:b/>
          <w:bCs/>
          <w:sz w:val="21"/>
          <w:szCs w:val="21"/>
          <w:lang w:val="en-US" w:eastAsia="zh-CN"/>
        </w:rPr>
        <w:t>5.</w:t>
      </w:r>
      <w:r>
        <w:rPr>
          <w:rFonts w:hint="eastAsia" w:ascii="Times New Roman" w:hAnsi="Times New Roman" w:eastAsia="宋体" w:cs="Times New Roman"/>
          <w:b/>
          <w:bCs/>
          <w:sz w:val="21"/>
          <w:szCs w:val="21"/>
          <w:lang w:val="en-US" w:eastAsia="zh-CN"/>
        </w:rPr>
        <w:t>2</w:t>
      </w:r>
      <w:r>
        <w:rPr>
          <w:rFonts w:hint="default" w:ascii="Times New Roman" w:hAnsi="Times New Roman" w:eastAsia="宋体" w:cs="Times New Roman"/>
          <w:b/>
          <w:bCs/>
          <w:sz w:val="21"/>
          <w:szCs w:val="21"/>
          <w:lang w:val="en-US" w:eastAsia="zh-CN"/>
        </w:rPr>
        <w:t>鉴别诊断</w:t>
      </w:r>
      <w:bookmarkEnd w:id="57"/>
      <w:r>
        <w:rPr>
          <w:rFonts w:hint="eastAsia" w:ascii="Times New Roman" w:hAnsi="Times New Roman" w:eastAsia="宋体" w:cs="Times New Roman"/>
          <w:b/>
          <w:bCs/>
          <w:sz w:val="21"/>
          <w:szCs w:val="21"/>
          <w:lang w:val="en-US" w:eastAsia="zh-CN"/>
        </w:rPr>
        <w:t>（</w:t>
      </w:r>
      <w:r>
        <w:rPr>
          <w:rFonts w:hint="default" w:ascii="Times New Roman" w:hAnsi="Times New Roman" w:eastAsia="宋体" w:cs="Times New Roman"/>
          <w:b/>
          <w:bCs/>
          <w:color w:val="auto"/>
          <w:sz w:val="21"/>
          <w:szCs w:val="21"/>
          <w:lang w:val="en-US" w:eastAsia="zh-CN"/>
        </w:rPr>
        <w:t>临床问题</w:t>
      </w:r>
      <w:r>
        <w:rPr>
          <w:rFonts w:hint="eastAsia" w:ascii="Times New Roman" w:hAnsi="Times New Roman" w:eastAsia="宋体" w:cs="Times New Roman"/>
          <w:b/>
          <w:bCs/>
          <w:color w:val="auto"/>
          <w:sz w:val="21"/>
          <w:szCs w:val="21"/>
          <w:lang w:val="en-US" w:eastAsia="zh-CN"/>
        </w:rPr>
        <w:t>6）</w:t>
      </w:r>
    </w:p>
    <w:p w14:paraId="11CBBA2E">
      <w:pPr>
        <w:keepNext w:val="0"/>
        <w:keepLines w:val="0"/>
        <w:pageBreakBefore w:val="0"/>
        <w:kinsoku/>
        <w:wordWrap/>
        <w:overflowPunct/>
        <w:topLinePunct w:val="0"/>
        <w:bidi w:val="0"/>
        <w:adjustRightInd/>
        <w:snapToGrid/>
        <w:spacing w:line="360" w:lineRule="exact"/>
        <w:ind w:firstLine="420" w:firstLineChars="200"/>
        <w:textAlignment w:val="auto"/>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val="0"/>
          <w:bCs w:val="0"/>
          <w:kern w:val="0"/>
          <w:sz w:val="21"/>
          <w:szCs w:val="21"/>
          <w:lang w:val="en-US" w:eastAsia="zh-CN"/>
        </w:rPr>
        <w:t>子宫脱垂的鉴别诊断包括</w:t>
      </w:r>
      <w:r>
        <w:rPr>
          <w:rFonts w:hint="default" w:ascii="Times New Roman" w:hAnsi="Times New Roman" w:eastAsia="宋体" w:cs="Times New Roman"/>
          <w:kern w:val="0"/>
          <w:sz w:val="21"/>
          <w:szCs w:val="21"/>
          <w:lang w:val="en-US" w:eastAsia="zh-CN" w:bidi="ar-SA"/>
        </w:rPr>
        <w:t>宫颈延长、宫颈息肉、宫颈肌瘤、子宫黏膜下肌瘤、慢性子宫内翻症、阴道壁囊肿或肿瘤具体如下。</w:t>
      </w:r>
      <w:r>
        <w:rPr>
          <w:rFonts w:hint="default" w:ascii="Times New Roman" w:hAnsi="Times New Roman" w:eastAsia="宋体" w:cs="Times New Roman"/>
          <w:sz w:val="21"/>
          <w:szCs w:val="21"/>
        </w:rPr>
        <w:t>（专家共识度：</w:t>
      </w:r>
      <w:r>
        <w:rPr>
          <w:rFonts w:hint="default" w:ascii="Times New Roman" w:hAnsi="Times New Roman" w:eastAsia="宋体" w:cs="Times New Roman"/>
          <w:sz w:val="21"/>
          <w:szCs w:val="21"/>
          <w:lang w:val="en-US" w:eastAsia="zh-CN"/>
        </w:rPr>
        <w:t>100</w:t>
      </w:r>
      <w:r>
        <w:rPr>
          <w:rFonts w:hint="default" w:ascii="Times New Roman" w:hAnsi="Times New Roman" w:eastAsia="宋体" w:cs="Times New Roman"/>
          <w:sz w:val="21"/>
          <w:szCs w:val="21"/>
        </w:rPr>
        <w:t>%）</w:t>
      </w:r>
    </w:p>
    <w:p w14:paraId="141DA63F">
      <w:pPr>
        <w:pStyle w:val="29"/>
        <w:keepNext w:val="0"/>
        <w:keepLines w:val="0"/>
        <w:pageBreakBefore w:val="0"/>
        <w:numPr>
          <w:ilvl w:val="3"/>
          <w:numId w:val="0"/>
        </w:numPr>
        <w:kinsoku/>
        <w:wordWrap/>
        <w:overflowPunct/>
        <w:topLinePunct w:val="0"/>
        <w:bidi w:val="0"/>
        <w:adjustRightInd/>
        <w:snapToGrid/>
        <w:spacing w:line="360" w:lineRule="exact"/>
        <w:ind w:leftChars="0"/>
        <w:textAlignment w:val="auto"/>
        <w:rPr>
          <w:rFonts w:hint="default" w:ascii="Times New Roman" w:hAnsi="Times New Roman" w:eastAsia="宋体" w:cs="Times New Roman"/>
          <w:b/>
          <w:bCs/>
          <w:color w:val="000000"/>
          <w:kern w:val="2"/>
          <w:sz w:val="21"/>
          <w:szCs w:val="21"/>
          <w:highlight w:val="none"/>
          <w:lang w:val="en-US" w:eastAsia="zh-CN" w:bidi="ar-SA"/>
        </w:rPr>
      </w:pPr>
      <w:r>
        <w:rPr>
          <w:rFonts w:hint="default" w:ascii="Times New Roman" w:hAnsi="Times New Roman" w:eastAsia="宋体" w:cs="Times New Roman"/>
          <w:b/>
          <w:bCs/>
          <w:color w:val="000000"/>
          <w:kern w:val="2"/>
          <w:sz w:val="21"/>
          <w:szCs w:val="21"/>
          <w:highlight w:val="none"/>
          <w:lang w:val="en-US" w:eastAsia="zh-CN" w:bidi="ar-SA"/>
        </w:rPr>
        <w:t>5.2.1宫颈延长</w:t>
      </w:r>
    </w:p>
    <w:p w14:paraId="1BE3980C">
      <w:pPr>
        <w:pStyle w:val="24"/>
        <w:keepNext w:val="0"/>
        <w:keepLines w:val="0"/>
        <w:pageBreakBefore w:val="0"/>
        <w:kinsoku/>
        <w:wordWrap/>
        <w:overflowPunct/>
        <w:topLinePunct w:val="0"/>
        <w:bidi w:val="0"/>
        <w:adjustRightInd/>
        <w:snapToGrid/>
        <w:spacing w:line="360" w:lineRule="exac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宫颈延长者双合诊检查阴道内宫颈虽长，但宫体在盆腔内，屏气并不下移。</w:t>
      </w:r>
      <w:r>
        <w:rPr>
          <w:rFonts w:hint="default" w:ascii="Times New Roman" w:hAnsi="Times New Roman" w:eastAsia="宋体" w:cs="Times New Roman"/>
          <w:sz w:val="21"/>
          <w:szCs w:val="21"/>
          <w:highlight w:val="none"/>
        </w:rPr>
        <w:t>（专家共识度：</w:t>
      </w:r>
      <w:r>
        <w:rPr>
          <w:rFonts w:hint="default" w:ascii="Times New Roman" w:hAnsi="Times New Roman" w:eastAsia="宋体" w:cs="Times New Roman"/>
          <w:sz w:val="21"/>
          <w:szCs w:val="21"/>
          <w:highlight w:val="none"/>
          <w:lang w:val="en-US" w:eastAsia="zh-CN"/>
        </w:rPr>
        <w:t>97.8%</w:t>
      </w:r>
      <w:r>
        <w:rPr>
          <w:rFonts w:hint="default" w:ascii="Times New Roman" w:hAnsi="Times New Roman" w:eastAsia="宋体" w:cs="Times New Roman"/>
          <w:sz w:val="21"/>
          <w:szCs w:val="21"/>
          <w:highlight w:val="none"/>
        </w:rPr>
        <w:t>）</w:t>
      </w:r>
    </w:p>
    <w:p w14:paraId="626299E2">
      <w:pPr>
        <w:pStyle w:val="29"/>
        <w:keepNext w:val="0"/>
        <w:keepLines w:val="0"/>
        <w:pageBreakBefore w:val="0"/>
        <w:numPr>
          <w:ilvl w:val="3"/>
          <w:numId w:val="0"/>
        </w:numPr>
        <w:kinsoku/>
        <w:wordWrap/>
        <w:overflowPunct/>
        <w:topLinePunct w:val="0"/>
        <w:bidi w:val="0"/>
        <w:adjustRightInd/>
        <w:snapToGrid/>
        <w:spacing w:line="360" w:lineRule="exact"/>
        <w:ind w:leftChars="0"/>
        <w:textAlignment w:val="auto"/>
        <w:rPr>
          <w:rFonts w:hint="default" w:ascii="Times New Roman" w:hAnsi="Times New Roman" w:eastAsia="宋体" w:cs="Times New Roman"/>
          <w:b/>
          <w:bCs/>
          <w:color w:val="000000"/>
          <w:kern w:val="2"/>
          <w:sz w:val="21"/>
          <w:szCs w:val="21"/>
          <w:highlight w:val="none"/>
          <w:lang w:val="en-US" w:eastAsia="zh-CN" w:bidi="ar-SA"/>
        </w:rPr>
      </w:pPr>
      <w:r>
        <w:rPr>
          <w:rFonts w:hint="default" w:ascii="Times New Roman" w:hAnsi="Times New Roman" w:eastAsia="宋体" w:cs="Times New Roman"/>
          <w:b/>
          <w:bCs/>
          <w:color w:val="000000"/>
          <w:kern w:val="2"/>
          <w:sz w:val="21"/>
          <w:szCs w:val="21"/>
          <w:highlight w:val="none"/>
          <w:lang w:val="en-US" w:eastAsia="zh-CN" w:bidi="ar-SA"/>
        </w:rPr>
        <w:t>5.2.2宫颈息肉、宫颈肌瘤、子宫黏膜下肌瘤</w:t>
      </w:r>
    </w:p>
    <w:p w14:paraId="4A231725">
      <w:pPr>
        <w:pStyle w:val="24"/>
        <w:keepNext w:val="0"/>
        <w:keepLines w:val="0"/>
        <w:pageBreakBefore w:val="0"/>
        <w:kinsoku/>
        <w:wordWrap/>
        <w:overflowPunct/>
        <w:topLinePunct w:val="0"/>
        <w:bidi w:val="0"/>
        <w:adjustRightInd/>
        <w:snapToGrid/>
        <w:spacing w:line="360" w:lineRule="exac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宫颈肌瘤或子宫黏膜下肌瘤患者有月经过多病史，宫颈口见红色、质硬之肿块，表面看不到宫颈外口，但在其周围或一侧可扪及被扩张变薄的宫颈边缘。</w:t>
      </w:r>
      <w:r>
        <w:rPr>
          <w:rFonts w:hint="default" w:ascii="Times New Roman" w:hAnsi="Times New Roman" w:eastAsia="宋体" w:cs="Times New Roman"/>
          <w:sz w:val="21"/>
          <w:szCs w:val="21"/>
          <w:highlight w:val="none"/>
        </w:rPr>
        <w:t>（专家共识度：</w:t>
      </w:r>
      <w:r>
        <w:rPr>
          <w:rFonts w:hint="default" w:ascii="Times New Roman" w:hAnsi="Times New Roman" w:eastAsia="宋体" w:cs="Times New Roman"/>
          <w:sz w:val="21"/>
          <w:szCs w:val="21"/>
          <w:highlight w:val="none"/>
          <w:lang w:val="en-US" w:eastAsia="zh-CN"/>
        </w:rPr>
        <w:t>100</w:t>
      </w:r>
      <w:r>
        <w:rPr>
          <w:rFonts w:hint="default" w:ascii="Times New Roman" w:hAnsi="Times New Roman" w:eastAsia="宋体" w:cs="Times New Roman"/>
          <w:sz w:val="21"/>
          <w:szCs w:val="21"/>
          <w:highlight w:val="none"/>
        </w:rPr>
        <w:t>%）</w:t>
      </w:r>
    </w:p>
    <w:p w14:paraId="5277979F">
      <w:pPr>
        <w:pStyle w:val="29"/>
        <w:keepNext w:val="0"/>
        <w:keepLines w:val="0"/>
        <w:pageBreakBefore w:val="0"/>
        <w:numPr>
          <w:ilvl w:val="3"/>
          <w:numId w:val="0"/>
        </w:numPr>
        <w:kinsoku/>
        <w:wordWrap/>
        <w:overflowPunct/>
        <w:topLinePunct w:val="0"/>
        <w:bidi w:val="0"/>
        <w:adjustRightInd/>
        <w:snapToGrid/>
        <w:spacing w:line="360" w:lineRule="exact"/>
        <w:ind w:leftChars="0"/>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b/>
          <w:bCs/>
          <w:color w:val="000000"/>
          <w:kern w:val="2"/>
          <w:sz w:val="21"/>
          <w:szCs w:val="21"/>
          <w:highlight w:val="none"/>
          <w:lang w:val="en-US" w:eastAsia="zh-CN" w:bidi="ar-SA"/>
        </w:rPr>
        <w:t>5.2.3慢性子宫内翻症</w:t>
      </w:r>
    </w:p>
    <w:p w14:paraId="6842605F">
      <w:pPr>
        <w:pStyle w:val="24"/>
        <w:keepNext w:val="0"/>
        <w:keepLines w:val="0"/>
        <w:pageBreakBefore w:val="0"/>
        <w:kinsoku/>
        <w:wordWrap/>
        <w:overflowPunct/>
        <w:topLinePunct w:val="0"/>
        <w:bidi w:val="0"/>
        <w:adjustRightInd/>
        <w:snapToGrid/>
        <w:spacing w:line="360" w:lineRule="exac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慢性子宫内翻罕见，翻出的宫体呈球状，无宫颈口，但可见两侧输卵管开口。</w:t>
      </w:r>
      <w:r>
        <w:rPr>
          <w:rFonts w:hint="default" w:ascii="Times New Roman" w:hAnsi="Times New Roman" w:eastAsia="宋体" w:cs="Times New Roman"/>
          <w:sz w:val="21"/>
          <w:szCs w:val="21"/>
          <w:highlight w:val="none"/>
        </w:rPr>
        <w:t>（专家共识度：</w:t>
      </w:r>
      <w:r>
        <w:rPr>
          <w:rFonts w:hint="default" w:ascii="Times New Roman" w:hAnsi="Times New Roman" w:eastAsia="宋体" w:cs="Times New Roman"/>
          <w:sz w:val="21"/>
          <w:szCs w:val="21"/>
          <w:highlight w:val="none"/>
          <w:lang w:val="en-US" w:eastAsia="zh-CN"/>
        </w:rPr>
        <w:t>96.7</w:t>
      </w:r>
      <w:r>
        <w:rPr>
          <w:rFonts w:hint="default" w:ascii="Times New Roman" w:hAnsi="Times New Roman" w:eastAsia="宋体" w:cs="Times New Roman"/>
          <w:sz w:val="21"/>
          <w:szCs w:val="21"/>
          <w:highlight w:val="none"/>
        </w:rPr>
        <w:t>%）</w:t>
      </w:r>
    </w:p>
    <w:p w14:paraId="1D6F0E7C">
      <w:pPr>
        <w:pStyle w:val="29"/>
        <w:keepNext w:val="0"/>
        <w:keepLines w:val="0"/>
        <w:pageBreakBefore w:val="0"/>
        <w:numPr>
          <w:ilvl w:val="3"/>
          <w:numId w:val="0"/>
        </w:numPr>
        <w:kinsoku/>
        <w:wordWrap/>
        <w:overflowPunct/>
        <w:topLinePunct w:val="0"/>
        <w:bidi w:val="0"/>
        <w:adjustRightInd/>
        <w:snapToGrid/>
        <w:spacing w:line="360" w:lineRule="exact"/>
        <w:ind w:leftChars="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b/>
          <w:bCs/>
          <w:color w:val="000000"/>
          <w:kern w:val="2"/>
          <w:sz w:val="21"/>
          <w:szCs w:val="21"/>
          <w:highlight w:val="none"/>
          <w:lang w:val="en-US" w:eastAsia="zh-CN" w:bidi="ar-SA"/>
        </w:rPr>
        <w:t>5.2.4阴道壁囊肿或肿瘤</w:t>
      </w:r>
    </w:p>
    <w:p w14:paraId="7F21EDA4">
      <w:pPr>
        <w:pStyle w:val="24"/>
        <w:keepNext w:val="0"/>
        <w:keepLines w:val="0"/>
        <w:pageBreakBefore w:val="0"/>
        <w:kinsoku/>
        <w:wordWrap/>
        <w:overflowPunct/>
        <w:topLinePunct w:val="0"/>
        <w:bidi w:val="0"/>
        <w:adjustRightInd/>
        <w:snapToGrid/>
        <w:spacing w:line="36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阴道壁肿物位于阴道壁，界限清楚，位置固定，不能移动，宫颈和宫体可触及。</w:t>
      </w:r>
      <w:r>
        <w:rPr>
          <w:rFonts w:hint="default" w:ascii="Times New Roman" w:hAnsi="Times New Roman" w:eastAsia="宋体" w:cs="Times New Roman"/>
          <w:sz w:val="21"/>
          <w:szCs w:val="21"/>
          <w:highlight w:val="none"/>
        </w:rPr>
        <w:t>（专家共识度：</w:t>
      </w:r>
      <w:r>
        <w:rPr>
          <w:rFonts w:hint="default" w:ascii="Times New Roman" w:hAnsi="Times New Roman" w:eastAsia="宋体" w:cs="Times New Roman"/>
          <w:sz w:val="21"/>
          <w:szCs w:val="21"/>
          <w:highlight w:val="none"/>
          <w:lang w:val="en-US" w:eastAsia="zh-CN"/>
        </w:rPr>
        <w:t>100</w:t>
      </w:r>
      <w:r>
        <w:rPr>
          <w:rFonts w:hint="default" w:ascii="Times New Roman" w:hAnsi="Times New Roman" w:eastAsia="宋体" w:cs="Times New Roman"/>
          <w:sz w:val="21"/>
          <w:szCs w:val="21"/>
          <w:highlight w:val="none"/>
        </w:rPr>
        <w:t>%）</w:t>
      </w:r>
    </w:p>
    <w:p w14:paraId="017ECD3B">
      <w:pPr>
        <w:keepNext w:val="0"/>
        <w:keepLines w:val="0"/>
        <w:pageBreakBefore w:val="0"/>
        <w:kinsoku/>
        <w:wordWrap/>
        <w:overflowPunct/>
        <w:topLinePunct w:val="0"/>
        <w:bidi w:val="0"/>
        <w:adjustRightInd/>
        <w:snapToGrid/>
        <w:spacing w:line="360" w:lineRule="exact"/>
        <w:ind w:firstLine="0" w:firstLineChars="0"/>
        <w:textAlignment w:val="auto"/>
        <w:outlineLvl w:val="1"/>
        <w:rPr>
          <w:rFonts w:hint="eastAsia" w:ascii="Times New Roman" w:hAnsi="Times New Roman" w:cs="Times New Roman" w:eastAsiaTheme="minorEastAsia"/>
          <w:b/>
          <w:bCs/>
          <w:sz w:val="21"/>
          <w:szCs w:val="21"/>
          <w:lang w:val="en-US" w:eastAsia="zh-CN"/>
        </w:rPr>
      </w:pPr>
      <w:bookmarkStart w:id="58" w:name="_Toc30486"/>
      <w:r>
        <w:rPr>
          <w:rFonts w:hint="default" w:ascii="Times New Roman" w:hAnsi="Times New Roman" w:eastAsia="宋体" w:cs="Times New Roman"/>
          <w:b/>
          <w:bCs/>
          <w:sz w:val="21"/>
          <w:szCs w:val="21"/>
          <w:lang w:val="en-US" w:eastAsia="zh-CN"/>
        </w:rPr>
        <w:t>5.</w:t>
      </w:r>
      <w:r>
        <w:rPr>
          <w:rFonts w:hint="eastAsia" w:ascii="Times New Roman" w:hAnsi="Times New Roman" w:eastAsia="宋体" w:cs="Times New Roman"/>
          <w:b/>
          <w:bCs/>
          <w:sz w:val="21"/>
          <w:szCs w:val="21"/>
          <w:lang w:val="en-US" w:eastAsia="zh-CN"/>
        </w:rPr>
        <w:t>3</w:t>
      </w:r>
      <w:r>
        <w:rPr>
          <w:rFonts w:hint="default" w:ascii="Times New Roman" w:hAnsi="Times New Roman" w:eastAsia="宋体" w:cs="Times New Roman"/>
          <w:b/>
          <w:bCs/>
          <w:sz w:val="21"/>
          <w:szCs w:val="21"/>
          <w:lang w:val="en-US" w:eastAsia="zh-CN"/>
        </w:rPr>
        <w:t>证候要素诊断</w:t>
      </w:r>
      <w:bookmarkEnd w:id="58"/>
      <w:r>
        <w:rPr>
          <w:rFonts w:hint="eastAsia"/>
          <w:lang w:eastAsia="zh-CN"/>
        </w:rPr>
        <w:t>（</w:t>
      </w:r>
      <w:r>
        <w:rPr>
          <w:rFonts w:hint="default" w:ascii="Times New Roman" w:hAnsi="Times New Roman" w:eastAsia="宋体" w:cs="Times New Roman"/>
          <w:b/>
          <w:bCs/>
          <w:kern w:val="0"/>
          <w:sz w:val="21"/>
          <w:szCs w:val="21"/>
          <w:lang w:val="en-US" w:eastAsia="zh-CN"/>
        </w:rPr>
        <w:t>临床问题</w:t>
      </w:r>
      <w:r>
        <w:rPr>
          <w:rFonts w:hint="eastAsia" w:ascii="Times New Roman" w:hAnsi="Times New Roman" w:eastAsia="宋体" w:cs="Times New Roman"/>
          <w:b/>
          <w:bCs/>
          <w:kern w:val="0"/>
          <w:sz w:val="21"/>
          <w:szCs w:val="21"/>
          <w:lang w:val="en-US" w:eastAsia="zh-CN"/>
        </w:rPr>
        <w:t>7）</w:t>
      </w:r>
    </w:p>
    <w:p w14:paraId="3D3A7005">
      <w:pPr>
        <w:pStyle w:val="29"/>
        <w:keepNext w:val="0"/>
        <w:keepLines w:val="0"/>
        <w:pageBreakBefore w:val="0"/>
        <w:numPr>
          <w:ilvl w:val="3"/>
          <w:numId w:val="0"/>
        </w:numPr>
        <w:kinsoku/>
        <w:wordWrap/>
        <w:overflowPunct/>
        <w:topLinePunct w:val="0"/>
        <w:bidi w:val="0"/>
        <w:adjustRightInd/>
        <w:snapToGrid/>
        <w:spacing w:line="360" w:lineRule="exact"/>
        <w:ind w:leftChars="0"/>
        <w:textAlignment w:val="auto"/>
      </w:pPr>
      <w:r>
        <w:rPr>
          <w:rFonts w:hint="eastAsia" w:ascii="Times New Roman" w:hAnsi="Times New Roman" w:eastAsia="宋体" w:cs="Times New Roman"/>
          <w:b/>
          <w:bCs/>
          <w:color w:val="000000"/>
          <w:sz w:val="21"/>
          <w:szCs w:val="21"/>
          <w:lang w:val="en-US" w:eastAsia="zh-CN"/>
        </w:rPr>
        <w:t>5.3.1</w:t>
      </w:r>
      <w:r>
        <w:rPr>
          <w:rFonts w:hint="default" w:ascii="Times New Roman" w:hAnsi="Times New Roman" w:eastAsia="宋体" w:cs="Times New Roman"/>
          <w:b/>
          <w:bCs/>
          <w:strike w:val="0"/>
          <w:color w:val="000000" w:themeColor="text1"/>
          <w:sz w:val="21"/>
          <w:szCs w:val="21"/>
          <w:highlight w:val="none"/>
          <w:lang w:val="en-US" w:eastAsia="zh-CN"/>
          <w14:textFill>
            <w14:solidFill>
              <w14:schemeClr w14:val="tx1"/>
            </w14:solidFill>
          </w14:textFill>
        </w:rPr>
        <w:t>气虚证</w:t>
      </w:r>
    </w:p>
    <w:p w14:paraId="0C915DB2">
      <w:pPr>
        <w:pStyle w:val="24"/>
        <w:keepNext w:val="0"/>
        <w:keepLines w:val="0"/>
        <w:pageBreakBefore w:val="0"/>
        <w:kinsoku/>
        <w:wordWrap/>
        <w:overflowPunct/>
        <w:topLinePunct w:val="0"/>
        <w:bidi w:val="0"/>
        <w:adjustRightInd/>
        <w:snapToGrid/>
        <w:spacing w:line="360" w:lineRule="exac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子宫下移或脱出于阴道口外，劳累或站立过久则加重；少气懒言，小腹下坠，精神疲倦，四肢无力，面色少华，带下量多质清，小便频数，心悸气短；舌淡，苔薄白，脉缓弱。（专家共识度：96.7%）</w:t>
      </w:r>
    </w:p>
    <w:p w14:paraId="4A01E91F">
      <w:pPr>
        <w:pStyle w:val="29"/>
        <w:keepNext w:val="0"/>
        <w:keepLines w:val="0"/>
        <w:pageBreakBefore w:val="0"/>
        <w:numPr>
          <w:ilvl w:val="3"/>
          <w:numId w:val="0"/>
        </w:numPr>
        <w:kinsoku/>
        <w:wordWrap/>
        <w:overflowPunct/>
        <w:topLinePunct w:val="0"/>
        <w:bidi w:val="0"/>
        <w:adjustRightInd/>
        <w:snapToGrid/>
        <w:spacing w:line="360" w:lineRule="exact"/>
        <w:ind w:leftChars="0"/>
        <w:textAlignment w:val="auto"/>
        <w:rPr>
          <w:rFonts w:hint="eastAsia" w:ascii="Times New Roman" w:hAnsi="Times New Roman" w:eastAsia="宋体" w:cs="Times New Roman"/>
          <w:b/>
          <w:bCs/>
          <w:color w:val="000000"/>
          <w:sz w:val="21"/>
          <w:szCs w:val="21"/>
          <w:lang w:val="en-US" w:eastAsia="zh-CN"/>
        </w:rPr>
      </w:pPr>
      <w:r>
        <w:rPr>
          <w:rFonts w:hint="eastAsia" w:ascii="Times New Roman" w:hAnsi="Times New Roman" w:eastAsia="宋体" w:cs="Times New Roman"/>
          <w:b/>
          <w:bCs/>
          <w:color w:val="000000"/>
          <w:sz w:val="21"/>
          <w:szCs w:val="21"/>
          <w:lang w:val="en-US" w:eastAsia="zh-CN"/>
        </w:rPr>
        <w:t>5.3.2</w:t>
      </w:r>
      <w:r>
        <w:rPr>
          <w:rFonts w:hint="default" w:ascii="Times New Roman" w:hAnsi="Times New Roman" w:eastAsia="宋体" w:cs="Times New Roman"/>
          <w:b/>
          <w:bCs/>
          <w:color w:val="000000"/>
          <w:sz w:val="21"/>
          <w:szCs w:val="21"/>
          <w:lang w:val="en-US" w:eastAsia="zh-CN"/>
        </w:rPr>
        <w:t>肾虚证</w:t>
      </w:r>
    </w:p>
    <w:p w14:paraId="12F3E1DE">
      <w:pPr>
        <w:keepNext w:val="0"/>
        <w:keepLines w:val="0"/>
        <w:pageBreakBefore w:val="0"/>
        <w:numPr>
          <w:ilvl w:val="-1"/>
          <w:numId w:val="0"/>
        </w:numPr>
        <w:kinsoku/>
        <w:wordWrap/>
        <w:overflowPunct/>
        <w:topLinePunct w:val="0"/>
        <w:bidi w:val="0"/>
        <w:adjustRightInd/>
        <w:snapToGrid/>
        <w:spacing w:line="360" w:lineRule="exact"/>
        <w:ind w:firstLine="420" w:firstLineChars="200"/>
        <w:textAlignment w:val="auto"/>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bidi="ar-SA"/>
        </w:rPr>
        <w:t>子宫下移或脱出于阴道口外，日久不愈；小便频数，夜间尤甚，腰膝酸软，头晕耳鸣，小腹下坠，面色晦暗或有暗斑，带下清稀；舌暗淡，苔薄，脉沉弱。（专家共识度：96.7%）</w:t>
      </w:r>
    </w:p>
    <w:bookmarkEnd w:id="56"/>
    <w:p w14:paraId="0DF45D60">
      <w:pPr>
        <w:pStyle w:val="3"/>
        <w:pageBreakBefore w:val="0"/>
        <w:kinsoku/>
        <w:wordWrap/>
        <w:overflowPunct/>
        <w:topLinePunct w:val="0"/>
        <w:bidi w:val="0"/>
        <w:adjustRightInd/>
        <w:snapToGrid/>
        <w:spacing w:before="0" w:after="0" w:line="360" w:lineRule="exact"/>
        <w:textAlignment w:val="auto"/>
        <w:outlineLvl w:val="0"/>
        <w:rPr>
          <w:rFonts w:hint="default" w:ascii="Times New Roman" w:hAnsi="Times New Roman" w:eastAsia="宋体" w:cs="Times New Roman"/>
          <w:b/>
          <w:bCs w:val="0"/>
          <w:sz w:val="21"/>
          <w:szCs w:val="21"/>
        </w:rPr>
      </w:pPr>
      <w:bookmarkStart w:id="59" w:name="_Toc30391"/>
      <w:bookmarkStart w:id="60" w:name="_Toc28514"/>
      <w:bookmarkStart w:id="61" w:name="_Toc471726863"/>
      <w:bookmarkStart w:id="62" w:name="_Toc471726864"/>
      <w:r>
        <w:rPr>
          <w:rFonts w:hint="default" w:ascii="Times New Roman" w:hAnsi="Times New Roman" w:eastAsia="宋体" w:cs="Times New Roman"/>
          <w:b/>
          <w:bCs w:val="0"/>
          <w:sz w:val="21"/>
          <w:szCs w:val="21"/>
          <w:lang w:val="en-US" w:eastAsia="zh-CN"/>
        </w:rPr>
        <w:t>6</w:t>
      </w:r>
      <w:r>
        <w:rPr>
          <w:rFonts w:hint="default" w:ascii="Times New Roman" w:hAnsi="Times New Roman" w:eastAsia="宋体" w:cs="Times New Roman"/>
          <w:b/>
          <w:bCs w:val="0"/>
          <w:sz w:val="21"/>
          <w:szCs w:val="21"/>
        </w:rPr>
        <w:t xml:space="preserve">  治疗</w:t>
      </w:r>
      <w:bookmarkEnd w:id="59"/>
      <w:bookmarkEnd w:id="60"/>
      <w:bookmarkEnd w:id="61"/>
    </w:p>
    <w:bookmarkEnd w:id="62"/>
    <w:p w14:paraId="0B13C83C">
      <w:pPr>
        <w:pStyle w:val="43"/>
        <w:pageBreakBefore w:val="0"/>
        <w:kinsoku/>
        <w:wordWrap/>
        <w:overflowPunct/>
        <w:topLinePunct w:val="0"/>
        <w:bidi w:val="0"/>
        <w:adjustRightInd/>
        <w:snapToGrid/>
        <w:spacing w:line="360" w:lineRule="exact"/>
        <w:textAlignment w:val="auto"/>
        <w:outlineLvl w:val="1"/>
        <w:rPr>
          <w:rFonts w:hint="default" w:ascii="Times New Roman" w:hAnsi="Times New Roman" w:eastAsia="宋体" w:cs="Times New Roman"/>
          <w:b/>
          <w:bCs w:val="0"/>
          <w:sz w:val="21"/>
          <w:szCs w:val="21"/>
          <w:lang w:val="en-US" w:eastAsia="zh-CN"/>
        </w:rPr>
      </w:pPr>
      <w:bookmarkStart w:id="63" w:name="_Toc12434"/>
      <w:r>
        <w:rPr>
          <w:rFonts w:hint="default" w:ascii="Times New Roman" w:hAnsi="Times New Roman" w:eastAsia="宋体" w:cs="Times New Roman"/>
          <w:b/>
          <w:bCs w:val="0"/>
          <w:sz w:val="21"/>
          <w:szCs w:val="21"/>
          <w:lang w:val="en-US" w:eastAsia="zh-CN"/>
        </w:rPr>
        <w:t>6</w:t>
      </w:r>
      <w:r>
        <w:rPr>
          <w:rFonts w:hint="default" w:ascii="Times New Roman" w:hAnsi="Times New Roman" w:eastAsia="宋体" w:cs="Times New Roman"/>
          <w:b/>
          <w:bCs w:val="0"/>
          <w:sz w:val="21"/>
          <w:szCs w:val="21"/>
        </w:rPr>
        <w:t>.</w:t>
      </w:r>
      <w:r>
        <w:rPr>
          <w:rFonts w:hint="eastAsia" w:ascii="Times New Roman" w:hAnsi="Times New Roman" w:eastAsia="宋体" w:cs="Times New Roman"/>
          <w:b/>
          <w:bCs w:val="0"/>
          <w:sz w:val="21"/>
          <w:szCs w:val="21"/>
          <w:lang w:val="en-US" w:eastAsia="zh-CN"/>
        </w:rPr>
        <w:t>1中医治疗原则、时机与优势</w:t>
      </w:r>
      <w:bookmarkEnd w:id="63"/>
    </w:p>
    <w:p w14:paraId="53FE89D6">
      <w:pPr>
        <w:pStyle w:val="43"/>
        <w:pageBreakBefore w:val="0"/>
        <w:kinsoku/>
        <w:wordWrap/>
        <w:overflowPunct/>
        <w:topLinePunct w:val="0"/>
        <w:bidi w:val="0"/>
        <w:adjustRightInd/>
        <w:snapToGrid/>
        <w:spacing w:line="360" w:lineRule="exact"/>
        <w:ind w:firstLine="422" w:firstLineChars="20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b/>
          <w:bCs w:val="0"/>
          <w:sz w:val="21"/>
          <w:szCs w:val="21"/>
          <w:highlight w:val="none"/>
          <w:lang w:val="en-US" w:eastAsia="zh-CN"/>
        </w:rPr>
        <w:t>临床问题</w:t>
      </w:r>
      <w:r>
        <w:rPr>
          <w:rFonts w:hint="eastAsia" w:ascii="Times New Roman" w:hAnsi="Times New Roman" w:eastAsia="宋体" w:cs="Times New Roman"/>
          <w:b/>
          <w:bCs w:val="0"/>
          <w:sz w:val="21"/>
          <w:szCs w:val="21"/>
          <w:highlight w:val="none"/>
          <w:lang w:val="en-US" w:eastAsia="zh-CN"/>
        </w:rPr>
        <w:t>8</w:t>
      </w:r>
      <w:r>
        <w:rPr>
          <w:rFonts w:hint="default" w:ascii="Times New Roman" w:hAnsi="Times New Roman" w:eastAsia="宋体" w:cs="Times New Roman"/>
          <w:b/>
          <w:bCs w:val="0"/>
          <w:sz w:val="21"/>
          <w:szCs w:val="21"/>
          <w:highlight w:val="none"/>
          <w:lang w:val="en-US" w:eastAsia="zh-CN"/>
        </w:rPr>
        <w:t>：</w:t>
      </w:r>
      <w:r>
        <w:rPr>
          <w:rFonts w:hint="default" w:ascii="Times New Roman" w:hAnsi="Times New Roman" w:eastAsia="宋体" w:cs="Times New Roman"/>
          <w:sz w:val="21"/>
          <w:szCs w:val="21"/>
          <w:highlight w:val="none"/>
        </w:rPr>
        <w:t>子宫脱垂的</w:t>
      </w:r>
      <w:r>
        <w:rPr>
          <w:rFonts w:hint="default" w:ascii="Times New Roman" w:hAnsi="Times New Roman" w:eastAsia="宋体" w:cs="Times New Roman"/>
          <w:sz w:val="21"/>
          <w:szCs w:val="21"/>
          <w:highlight w:val="none"/>
          <w:lang w:val="en-US" w:eastAsia="zh-CN"/>
        </w:rPr>
        <w:t>中医</w:t>
      </w:r>
      <w:r>
        <w:rPr>
          <w:rFonts w:hint="default" w:ascii="Times New Roman" w:hAnsi="Times New Roman" w:eastAsia="宋体" w:cs="Times New Roman"/>
          <w:sz w:val="21"/>
          <w:szCs w:val="21"/>
          <w:highlight w:val="none"/>
        </w:rPr>
        <w:t>治疗原则是什么？</w:t>
      </w:r>
    </w:p>
    <w:p w14:paraId="1E099E3E">
      <w:pPr>
        <w:pStyle w:val="24"/>
        <w:pageBreakBefore w:val="0"/>
        <w:kinsoku/>
        <w:wordWrap/>
        <w:overflowPunct/>
        <w:topLinePunct w:val="0"/>
        <w:bidi w:val="0"/>
        <w:adjustRightInd/>
        <w:snapToGrid/>
        <w:spacing w:line="36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b/>
          <w:bCs/>
          <w:sz w:val="21"/>
          <w:szCs w:val="21"/>
          <w:highlight w:val="none"/>
          <w:lang w:val="en-US" w:eastAsia="zh-CN"/>
        </w:rPr>
        <w:t>推荐意见：</w:t>
      </w:r>
      <w:r>
        <w:rPr>
          <w:rFonts w:hint="default" w:ascii="Times New Roman" w:hAnsi="Times New Roman" w:eastAsia="宋体" w:cs="Times New Roman"/>
          <w:sz w:val="21"/>
          <w:szCs w:val="21"/>
          <w:highlight w:val="none"/>
          <w:lang w:val="en-US" w:eastAsia="zh-CN"/>
        </w:rPr>
        <w:t>子宫脱垂的中医治疗以</w:t>
      </w:r>
      <w:r>
        <w:rPr>
          <w:rFonts w:hint="eastAsia" w:ascii="Times New Roman"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虚者补之，陷者举之，脱者固之</w:t>
      </w:r>
      <w:r>
        <w:rPr>
          <w:rFonts w:hint="eastAsia" w:ascii="Times New Roman"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为原则。</w:t>
      </w:r>
      <w:r>
        <w:rPr>
          <w:rFonts w:hint="default" w:ascii="Times New Roman" w:hAnsi="Times New Roman" w:eastAsia="宋体" w:cs="Times New Roman"/>
          <w:sz w:val="21"/>
          <w:szCs w:val="21"/>
          <w:highlight w:val="none"/>
        </w:rPr>
        <w:t>（专家共识度：</w:t>
      </w:r>
      <w:r>
        <w:rPr>
          <w:rFonts w:hint="default" w:ascii="Times New Roman" w:hAnsi="Times New Roman" w:eastAsia="宋体" w:cs="Times New Roman"/>
          <w:sz w:val="21"/>
          <w:szCs w:val="21"/>
          <w:highlight w:val="none"/>
          <w:lang w:val="en-US" w:eastAsia="zh-CN"/>
        </w:rPr>
        <w:t>100</w:t>
      </w:r>
      <w:r>
        <w:rPr>
          <w:rFonts w:hint="default" w:ascii="Times New Roman" w:hAnsi="Times New Roman" w:eastAsia="宋体" w:cs="Times New Roman"/>
          <w:sz w:val="21"/>
          <w:szCs w:val="21"/>
          <w:highlight w:val="none"/>
        </w:rPr>
        <w:t>%）</w:t>
      </w:r>
    </w:p>
    <w:p w14:paraId="2FDF15EE">
      <w:pPr>
        <w:pStyle w:val="24"/>
        <w:pageBreakBefore w:val="0"/>
        <w:kinsoku/>
        <w:wordWrap/>
        <w:overflowPunct/>
        <w:topLinePunct w:val="0"/>
        <w:bidi w:val="0"/>
        <w:adjustRightInd/>
        <w:snapToGrid/>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highlight w:val="none"/>
          <w:lang w:val="en-US" w:eastAsia="zh-CN"/>
        </w:rPr>
        <w:t>证据</w:t>
      </w:r>
      <w:r>
        <w:rPr>
          <w:rFonts w:hint="eastAsia" w:ascii="Times New Roman" w:cs="Times New Roman"/>
          <w:b/>
          <w:bCs/>
          <w:sz w:val="21"/>
          <w:szCs w:val="21"/>
          <w:highlight w:val="none"/>
          <w:lang w:val="en-US" w:eastAsia="zh-CN"/>
        </w:rPr>
        <w:t>概要</w:t>
      </w:r>
      <w:r>
        <w:rPr>
          <w:rFonts w:hint="default" w:ascii="Times New Roman" w:hAnsi="Times New Roman" w:eastAsia="宋体" w:cs="Times New Roman"/>
          <w:b/>
          <w:bCs/>
          <w:sz w:val="21"/>
          <w:szCs w:val="21"/>
          <w:highlight w:val="none"/>
          <w:lang w:val="en-US" w:eastAsia="zh-CN"/>
        </w:rPr>
        <w:t>：</w:t>
      </w:r>
      <w:r>
        <w:rPr>
          <w:rFonts w:hint="default" w:ascii="Times New Roman" w:hAnsi="Times New Roman" w:eastAsia="宋体" w:cs="Times New Roman"/>
          <w:b w:val="0"/>
          <w:bCs w:val="0"/>
          <w:color w:val="000000"/>
          <w:sz w:val="21"/>
          <w:szCs w:val="21"/>
          <w:highlight w:val="none"/>
          <w:lang w:val="en-US" w:eastAsia="zh-CN"/>
        </w:rPr>
        <w:t>参考中华医学会妇产科学分会妇科盆底学组《盆腔器官脱垂的中国诊治指南（2020年版）》、2012年中华中医药学会行业标准《中医妇科常见病诊疗指南·子宫脱垂》（ZYYXH/T</w:t>
      </w:r>
      <w:r>
        <w:rPr>
          <w:rFonts w:hint="eastAsia" w:ascii="Times New Roman" w:cs="Times New Roman"/>
          <w:b w:val="0"/>
          <w:bCs w:val="0"/>
          <w:color w:val="000000"/>
          <w:sz w:val="21"/>
          <w:szCs w:val="21"/>
          <w:highlight w:val="none"/>
          <w:lang w:val="en-US" w:eastAsia="zh-CN"/>
        </w:rPr>
        <w:t>235</w:t>
      </w:r>
      <w:r>
        <w:rPr>
          <w:rFonts w:hint="default" w:ascii="Times New Roman" w:hAnsi="Times New Roman" w:eastAsia="宋体" w:cs="Times New Roman"/>
          <w:b w:val="0"/>
          <w:bCs w:val="0"/>
          <w:color w:val="000000"/>
          <w:sz w:val="21"/>
          <w:szCs w:val="21"/>
          <w:highlight w:val="none"/>
          <w:lang w:val="en-US" w:eastAsia="zh-CN"/>
        </w:rPr>
        <w:t>-2012）、2021年全国中医药行业高等教育</w:t>
      </w:r>
      <w:r>
        <w:rPr>
          <w:rFonts w:hint="eastAsia" w:ascii="Times New Roman" w:cs="Times New Roman"/>
          <w:b w:val="0"/>
          <w:bCs w:val="0"/>
          <w:color w:val="000000"/>
          <w:sz w:val="21"/>
          <w:szCs w:val="21"/>
          <w:highlight w:val="none"/>
          <w:lang w:val="en-US" w:eastAsia="zh-CN"/>
        </w:rPr>
        <w:t>“</w:t>
      </w:r>
      <w:r>
        <w:rPr>
          <w:rFonts w:hint="default" w:ascii="Times New Roman" w:hAnsi="Times New Roman" w:eastAsia="宋体" w:cs="Times New Roman"/>
          <w:b w:val="0"/>
          <w:bCs w:val="0"/>
          <w:color w:val="000000"/>
          <w:sz w:val="21"/>
          <w:szCs w:val="21"/>
          <w:highlight w:val="none"/>
          <w:lang w:val="en-US" w:eastAsia="zh-CN"/>
        </w:rPr>
        <w:t>十四·五</w:t>
      </w:r>
      <w:r>
        <w:rPr>
          <w:rFonts w:hint="eastAsia" w:ascii="Times New Roman" w:cs="Times New Roman"/>
          <w:b w:val="0"/>
          <w:bCs w:val="0"/>
          <w:color w:val="000000"/>
          <w:sz w:val="21"/>
          <w:szCs w:val="21"/>
          <w:highlight w:val="none"/>
          <w:lang w:val="en-US" w:eastAsia="zh-CN"/>
        </w:rPr>
        <w:t>”</w:t>
      </w:r>
      <w:r>
        <w:rPr>
          <w:rFonts w:hint="default" w:ascii="Times New Roman" w:hAnsi="Times New Roman" w:eastAsia="宋体" w:cs="Times New Roman"/>
          <w:b w:val="0"/>
          <w:bCs w:val="0"/>
          <w:color w:val="000000"/>
          <w:sz w:val="21"/>
          <w:szCs w:val="21"/>
          <w:highlight w:val="none"/>
          <w:lang w:val="en-US" w:eastAsia="zh-CN"/>
        </w:rPr>
        <w:t>规划教材《中西医结合妇产科学》、2021年全国中医药行业高等教育</w:t>
      </w:r>
      <w:r>
        <w:rPr>
          <w:rFonts w:hint="eastAsia" w:ascii="Times New Roman" w:cs="Times New Roman"/>
          <w:b w:val="0"/>
          <w:bCs w:val="0"/>
          <w:color w:val="000000"/>
          <w:sz w:val="21"/>
          <w:szCs w:val="21"/>
          <w:highlight w:val="none"/>
          <w:lang w:val="en-US" w:eastAsia="zh-CN"/>
        </w:rPr>
        <w:t>“</w:t>
      </w:r>
      <w:r>
        <w:rPr>
          <w:rFonts w:hint="default" w:ascii="Times New Roman" w:hAnsi="Times New Roman" w:eastAsia="宋体" w:cs="Times New Roman"/>
          <w:b w:val="0"/>
          <w:bCs w:val="0"/>
          <w:color w:val="000000"/>
          <w:sz w:val="21"/>
          <w:szCs w:val="21"/>
          <w:highlight w:val="none"/>
          <w:lang w:val="en-US" w:eastAsia="zh-CN"/>
        </w:rPr>
        <w:t>十四·五</w:t>
      </w:r>
      <w:r>
        <w:rPr>
          <w:rFonts w:hint="eastAsia" w:ascii="Times New Roman" w:cs="Times New Roman"/>
          <w:b w:val="0"/>
          <w:bCs w:val="0"/>
          <w:color w:val="000000"/>
          <w:sz w:val="21"/>
          <w:szCs w:val="21"/>
          <w:highlight w:val="none"/>
          <w:lang w:val="en-US" w:eastAsia="zh-CN"/>
        </w:rPr>
        <w:t>”</w:t>
      </w:r>
      <w:r>
        <w:rPr>
          <w:rFonts w:hint="default" w:ascii="Times New Roman" w:hAnsi="Times New Roman" w:eastAsia="宋体" w:cs="Times New Roman"/>
          <w:b w:val="0"/>
          <w:bCs w:val="0"/>
          <w:color w:val="000000"/>
          <w:sz w:val="21"/>
          <w:szCs w:val="21"/>
          <w:highlight w:val="none"/>
          <w:lang w:val="en-US" w:eastAsia="zh-CN"/>
        </w:rPr>
        <w:t>规划教材《中医妇科学》（第十一版）、2021年国家卫生健康委员会</w:t>
      </w:r>
      <w:r>
        <w:rPr>
          <w:rFonts w:hint="eastAsia" w:ascii="Times New Roman" w:cs="Times New Roman"/>
          <w:b w:val="0"/>
          <w:bCs w:val="0"/>
          <w:color w:val="000000"/>
          <w:sz w:val="21"/>
          <w:szCs w:val="21"/>
          <w:highlight w:val="none"/>
          <w:lang w:val="en-US" w:eastAsia="zh-CN"/>
        </w:rPr>
        <w:t>“</w:t>
      </w:r>
      <w:r>
        <w:rPr>
          <w:rFonts w:hint="default" w:ascii="Times New Roman" w:hAnsi="Times New Roman" w:eastAsia="宋体" w:cs="Times New Roman"/>
          <w:b w:val="0"/>
          <w:bCs w:val="0"/>
          <w:color w:val="000000"/>
          <w:sz w:val="21"/>
          <w:szCs w:val="21"/>
          <w:highlight w:val="none"/>
          <w:lang w:val="en-US" w:eastAsia="zh-CN"/>
        </w:rPr>
        <w:t>十四·五</w:t>
      </w:r>
      <w:r>
        <w:rPr>
          <w:rFonts w:hint="eastAsia" w:ascii="Times New Roman" w:cs="Times New Roman"/>
          <w:b w:val="0"/>
          <w:bCs w:val="0"/>
          <w:color w:val="000000"/>
          <w:sz w:val="21"/>
          <w:szCs w:val="21"/>
          <w:highlight w:val="none"/>
          <w:lang w:val="en-US" w:eastAsia="zh-CN"/>
        </w:rPr>
        <w:t>”</w:t>
      </w:r>
      <w:r>
        <w:rPr>
          <w:rFonts w:hint="default" w:ascii="Times New Roman" w:hAnsi="Times New Roman" w:eastAsia="宋体" w:cs="Times New Roman"/>
          <w:b w:val="0"/>
          <w:bCs w:val="0"/>
          <w:color w:val="000000"/>
          <w:sz w:val="21"/>
          <w:szCs w:val="21"/>
          <w:highlight w:val="none"/>
          <w:lang w:val="en-US" w:eastAsia="zh-CN"/>
        </w:rPr>
        <w:t>规划教材《中医妇科学》、2016年全国中医药行业高等教育</w:t>
      </w:r>
      <w:r>
        <w:rPr>
          <w:rFonts w:hint="eastAsia" w:ascii="Times New Roman" w:cs="Times New Roman"/>
          <w:b w:val="0"/>
          <w:bCs w:val="0"/>
          <w:color w:val="000000"/>
          <w:sz w:val="21"/>
          <w:szCs w:val="21"/>
          <w:highlight w:val="none"/>
          <w:lang w:val="en-US" w:eastAsia="zh-CN"/>
        </w:rPr>
        <w:t>“</w:t>
      </w:r>
      <w:r>
        <w:rPr>
          <w:rFonts w:hint="default" w:ascii="Times New Roman" w:hAnsi="Times New Roman" w:eastAsia="宋体" w:cs="Times New Roman"/>
          <w:b w:val="0"/>
          <w:bCs w:val="0"/>
          <w:color w:val="000000"/>
          <w:sz w:val="21"/>
          <w:szCs w:val="21"/>
          <w:highlight w:val="none"/>
          <w:lang w:val="en-US" w:eastAsia="zh-CN"/>
        </w:rPr>
        <w:t>十三·五</w:t>
      </w:r>
      <w:r>
        <w:rPr>
          <w:rFonts w:hint="eastAsia" w:ascii="Times New Roman" w:cs="Times New Roman"/>
          <w:b w:val="0"/>
          <w:bCs w:val="0"/>
          <w:color w:val="000000"/>
          <w:sz w:val="21"/>
          <w:szCs w:val="21"/>
          <w:highlight w:val="none"/>
          <w:lang w:val="en-US" w:eastAsia="zh-CN"/>
        </w:rPr>
        <w:t>”</w:t>
      </w:r>
      <w:r>
        <w:rPr>
          <w:rFonts w:hint="default" w:ascii="Times New Roman" w:hAnsi="Times New Roman" w:eastAsia="宋体" w:cs="Times New Roman"/>
          <w:b w:val="0"/>
          <w:bCs w:val="0"/>
          <w:color w:val="000000"/>
          <w:sz w:val="21"/>
          <w:szCs w:val="21"/>
          <w:highlight w:val="none"/>
          <w:lang w:val="en-US" w:eastAsia="zh-CN"/>
        </w:rPr>
        <w:t>规划教材《中医妇科学》（第十版）。</w:t>
      </w:r>
    </w:p>
    <w:bookmarkEnd w:id="39"/>
    <w:bookmarkEnd w:id="40"/>
    <w:p w14:paraId="0BCD34A2">
      <w:pPr>
        <w:pageBreakBefore w:val="0"/>
        <w:widowControl/>
        <w:kinsoku/>
        <w:wordWrap/>
        <w:overflowPunct/>
        <w:topLinePunct w:val="0"/>
        <w:bidi w:val="0"/>
        <w:adjustRightInd/>
        <w:snapToGrid/>
        <w:spacing w:line="360" w:lineRule="exact"/>
        <w:ind w:firstLine="422" w:firstLineChars="200"/>
        <w:jc w:val="left"/>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b/>
          <w:bCs/>
          <w:kern w:val="0"/>
          <w:sz w:val="21"/>
          <w:szCs w:val="21"/>
          <w:highlight w:val="none"/>
          <w:lang w:val="en-US" w:eastAsia="zh-CN"/>
        </w:rPr>
        <w:t>临床问题</w:t>
      </w:r>
      <w:r>
        <w:rPr>
          <w:rFonts w:hint="eastAsia" w:ascii="Times New Roman" w:hAnsi="Times New Roman" w:eastAsia="宋体" w:cs="Times New Roman"/>
          <w:b/>
          <w:bCs/>
          <w:kern w:val="0"/>
          <w:sz w:val="21"/>
          <w:szCs w:val="21"/>
          <w:highlight w:val="none"/>
          <w:lang w:val="en-US" w:eastAsia="zh-CN"/>
        </w:rPr>
        <w:t>9</w:t>
      </w:r>
      <w:r>
        <w:rPr>
          <w:rFonts w:hint="default" w:ascii="Times New Roman" w:hAnsi="Times New Roman" w:eastAsia="宋体" w:cs="Times New Roman"/>
          <w:b/>
          <w:bCs/>
          <w:kern w:val="0"/>
          <w:sz w:val="21"/>
          <w:szCs w:val="21"/>
          <w:highlight w:val="none"/>
          <w:lang w:val="en-US" w:eastAsia="zh-CN"/>
        </w:rPr>
        <w:t>：</w:t>
      </w:r>
      <w:r>
        <w:rPr>
          <w:rFonts w:hint="default" w:ascii="Times New Roman" w:hAnsi="Times New Roman" w:eastAsia="宋体" w:cs="Times New Roman"/>
          <w:kern w:val="0"/>
          <w:sz w:val="21"/>
          <w:szCs w:val="21"/>
          <w:highlight w:val="none"/>
        </w:rPr>
        <w:t>中医药治疗子宫脱垂的</w:t>
      </w:r>
      <w:r>
        <w:rPr>
          <w:rFonts w:hint="eastAsia" w:ascii="Times New Roman" w:hAnsi="Times New Roman" w:eastAsia="宋体" w:cs="Times New Roman"/>
          <w:kern w:val="0"/>
          <w:sz w:val="21"/>
          <w:szCs w:val="21"/>
          <w:highlight w:val="none"/>
          <w:lang w:val="en-US" w:eastAsia="zh-CN"/>
        </w:rPr>
        <w:t>适宜人群</w:t>
      </w:r>
      <w:r>
        <w:rPr>
          <w:rFonts w:hint="default" w:ascii="Times New Roman" w:hAnsi="Times New Roman" w:eastAsia="宋体" w:cs="Times New Roman"/>
          <w:kern w:val="0"/>
          <w:sz w:val="21"/>
          <w:szCs w:val="21"/>
          <w:highlight w:val="none"/>
        </w:rPr>
        <w:t>?</w:t>
      </w:r>
    </w:p>
    <w:p w14:paraId="0F9D76F6">
      <w:pPr>
        <w:pStyle w:val="24"/>
        <w:pageBreakBefore w:val="0"/>
        <w:kinsoku/>
        <w:wordWrap/>
        <w:overflowPunct/>
        <w:topLinePunct w:val="0"/>
        <w:bidi w:val="0"/>
        <w:adjustRightInd/>
        <w:snapToGrid/>
        <w:spacing w:line="360" w:lineRule="exact"/>
        <w:ind w:firstLine="422" w:firstLineChars="20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b/>
          <w:bCs/>
          <w:sz w:val="21"/>
          <w:szCs w:val="21"/>
          <w:highlight w:val="none"/>
          <w:lang w:val="en-US" w:eastAsia="zh-CN"/>
        </w:rPr>
        <w:t>推荐意见：</w:t>
      </w:r>
      <w:r>
        <w:rPr>
          <w:rFonts w:ascii="Times New Roman" w:hAnsi="Times New Roman" w:eastAsia="宋体" w:cs="Times New Roman"/>
          <w:i w:val="0"/>
          <w:iCs w:val="0"/>
          <w:caps w:val="0"/>
          <w:spacing w:val="0"/>
          <w:sz w:val="21"/>
          <w:szCs w:val="21"/>
          <w:highlight w:val="none"/>
          <w:shd w:val="clear"/>
        </w:rPr>
        <w:t>对于轻度子宫脱垂（POP-Q Ⅰ～Ⅱ度）且有自觉症状的患者</w:t>
      </w:r>
      <w:r>
        <w:rPr>
          <w:rFonts w:hint="eastAsia" w:ascii="Times New Roman" w:cs="Times New Roman"/>
          <w:i w:val="0"/>
          <w:iCs w:val="0"/>
          <w:caps w:val="0"/>
          <w:spacing w:val="0"/>
          <w:sz w:val="21"/>
          <w:szCs w:val="21"/>
          <w:highlight w:val="none"/>
          <w:shd w:val="clear"/>
          <w:lang w:eastAsia="zh-CN"/>
        </w:rPr>
        <w:t>，</w:t>
      </w:r>
      <w:r>
        <w:rPr>
          <w:rFonts w:hint="eastAsia" w:ascii="Times New Roman" w:cs="Times New Roman"/>
          <w:i w:val="0"/>
          <w:iCs w:val="0"/>
          <w:caps w:val="0"/>
          <w:spacing w:val="0"/>
          <w:sz w:val="21"/>
          <w:szCs w:val="21"/>
          <w:highlight w:val="none"/>
          <w:shd w:val="clear"/>
          <w:lang w:val="en-US" w:eastAsia="zh-CN"/>
        </w:rPr>
        <w:t>建议应用</w:t>
      </w:r>
      <w:r>
        <w:rPr>
          <w:rFonts w:hint="default" w:ascii="Times New Roman" w:hAnsi="Times New Roman" w:eastAsia="宋体" w:cs="Times New Roman"/>
          <w:kern w:val="0"/>
          <w:sz w:val="21"/>
          <w:szCs w:val="21"/>
          <w:highlight w:val="none"/>
        </w:rPr>
        <w:t>中医药治疗</w:t>
      </w:r>
      <w:r>
        <w:rPr>
          <w:rFonts w:hint="eastAsia" w:ascii="Times New Roman" w:cs="Times New Roman"/>
          <w:kern w:val="0"/>
          <w:sz w:val="21"/>
          <w:szCs w:val="21"/>
          <w:highlight w:val="none"/>
          <w:lang w:eastAsia="zh-CN"/>
        </w:rPr>
        <w:t>；</w:t>
      </w:r>
      <w:r>
        <w:rPr>
          <w:rFonts w:hint="eastAsia" w:ascii="Times New Roman" w:cs="Times New Roman"/>
          <w:kern w:val="0"/>
          <w:sz w:val="21"/>
          <w:szCs w:val="21"/>
          <w:highlight w:val="none"/>
          <w:lang w:val="en-US" w:eastAsia="zh-CN"/>
        </w:rPr>
        <w:t>对于</w:t>
      </w:r>
      <w:r>
        <w:rPr>
          <w:rFonts w:ascii="Times New Roman" w:hAnsi="Times New Roman" w:eastAsia="宋体" w:cs="Times New Roman"/>
          <w:i w:val="0"/>
          <w:iCs w:val="0"/>
          <w:caps w:val="0"/>
          <w:spacing w:val="0"/>
          <w:sz w:val="21"/>
          <w:szCs w:val="21"/>
          <w:highlight w:val="none"/>
          <w:shd w:val="clear"/>
        </w:rPr>
        <w:t>重度子宫脱垂（POP-Q Ⅲ～Ⅳ度）</w:t>
      </w:r>
      <w:r>
        <w:rPr>
          <w:rFonts w:hint="default" w:ascii="Times New Roman" w:hAnsi="Times New Roman" w:eastAsia="宋体" w:cs="Times New Roman"/>
          <w:sz w:val="21"/>
          <w:szCs w:val="21"/>
          <w:highlight w:val="none"/>
          <w:lang w:val="en-US" w:eastAsia="zh-CN"/>
        </w:rPr>
        <w:t>不能耐受手术、</w:t>
      </w:r>
      <w:r>
        <w:rPr>
          <w:rFonts w:hint="eastAsia" w:ascii="Times New Roman" w:cs="Times New Roman"/>
          <w:sz w:val="21"/>
          <w:szCs w:val="21"/>
          <w:highlight w:val="none"/>
          <w:lang w:val="en-US" w:eastAsia="zh-CN"/>
        </w:rPr>
        <w:t>或</w:t>
      </w:r>
      <w:r>
        <w:rPr>
          <w:rFonts w:hint="default" w:ascii="Times New Roman" w:hAnsi="Times New Roman" w:eastAsia="宋体" w:cs="Times New Roman"/>
          <w:sz w:val="21"/>
          <w:szCs w:val="21"/>
          <w:highlight w:val="none"/>
          <w:lang w:val="en-US" w:eastAsia="zh-CN"/>
        </w:rPr>
        <w:t>不愿意手术治疗</w:t>
      </w:r>
      <w:r>
        <w:rPr>
          <w:rFonts w:hint="eastAsia" w:ascii="Times New Roman" w:cs="Times New Roman"/>
          <w:sz w:val="21"/>
          <w:szCs w:val="21"/>
          <w:highlight w:val="none"/>
          <w:lang w:val="en-US" w:eastAsia="zh-CN"/>
        </w:rPr>
        <w:t>的患者，可以采用</w:t>
      </w:r>
      <w:r>
        <w:rPr>
          <w:rFonts w:hint="default" w:ascii="Times New Roman" w:hAnsi="Times New Roman" w:eastAsia="宋体" w:cs="Times New Roman"/>
          <w:kern w:val="0"/>
          <w:sz w:val="21"/>
          <w:szCs w:val="21"/>
          <w:highlight w:val="none"/>
        </w:rPr>
        <w:t>中医药治疗</w:t>
      </w:r>
      <w:r>
        <w:rPr>
          <w:rFonts w:hint="eastAsia" w:ascii="Times New Roman" w:cs="Times New Roman"/>
          <w:kern w:val="0"/>
          <w:sz w:val="21"/>
          <w:szCs w:val="21"/>
          <w:highlight w:val="none"/>
          <w:lang w:eastAsia="zh-CN"/>
        </w:rPr>
        <w:t>。</w:t>
      </w:r>
      <w:r>
        <w:rPr>
          <w:rFonts w:hint="default" w:ascii="Times New Roman" w:hAnsi="Times New Roman" w:eastAsia="宋体" w:cs="Times New Roman"/>
          <w:sz w:val="21"/>
          <w:szCs w:val="21"/>
          <w:highlight w:val="none"/>
        </w:rPr>
        <w:t>（专家共识度：</w:t>
      </w:r>
      <w:r>
        <w:rPr>
          <w:rFonts w:hint="default" w:ascii="Times New Roman" w:hAnsi="Times New Roman" w:eastAsia="宋体" w:cs="Times New Roman"/>
          <w:sz w:val="21"/>
          <w:szCs w:val="21"/>
          <w:highlight w:val="none"/>
          <w:lang w:val="en-US" w:eastAsia="zh-CN"/>
        </w:rPr>
        <w:t>98.9%</w:t>
      </w:r>
      <w:r>
        <w:rPr>
          <w:rFonts w:hint="default" w:ascii="Times New Roman" w:hAnsi="Times New Roman" w:eastAsia="宋体" w:cs="Times New Roman"/>
          <w:sz w:val="21"/>
          <w:szCs w:val="21"/>
          <w:highlight w:val="none"/>
        </w:rPr>
        <w:t>）</w:t>
      </w:r>
    </w:p>
    <w:p w14:paraId="6A8DB426">
      <w:pPr>
        <w:pStyle w:val="24"/>
        <w:pageBreakBefore w:val="0"/>
        <w:kinsoku/>
        <w:wordWrap/>
        <w:overflowPunct/>
        <w:topLinePunct w:val="0"/>
        <w:bidi w:val="0"/>
        <w:adjustRightInd/>
        <w:snapToGrid/>
        <w:spacing w:line="360" w:lineRule="exac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证据</w:t>
      </w:r>
      <w:r>
        <w:rPr>
          <w:rFonts w:hint="eastAsia" w:ascii="Times New Roman" w:cs="Times New Roman"/>
          <w:b/>
          <w:bCs/>
          <w:sz w:val="21"/>
          <w:szCs w:val="21"/>
          <w:highlight w:val="none"/>
          <w:lang w:val="en-US" w:eastAsia="zh-CN"/>
        </w:rPr>
        <w:t>概要</w:t>
      </w:r>
      <w:r>
        <w:rPr>
          <w:rFonts w:hint="default" w:ascii="Times New Roman" w:hAnsi="Times New Roman" w:eastAsia="宋体" w:cs="Times New Roman"/>
          <w:b/>
          <w:bCs/>
          <w:sz w:val="21"/>
          <w:szCs w:val="21"/>
          <w:highlight w:val="none"/>
          <w:lang w:val="en-US" w:eastAsia="zh-CN"/>
        </w:rPr>
        <w:t>：</w:t>
      </w:r>
      <w:r>
        <w:rPr>
          <w:rFonts w:hint="default" w:ascii="Times New Roman" w:hAnsi="Times New Roman" w:eastAsia="宋体" w:cs="Times New Roman"/>
          <w:b w:val="0"/>
          <w:bCs w:val="0"/>
          <w:color w:val="000000"/>
          <w:sz w:val="21"/>
          <w:szCs w:val="21"/>
          <w:highlight w:val="none"/>
          <w:lang w:val="en-US" w:eastAsia="zh-CN"/>
        </w:rPr>
        <w:t>参考2021年全国中医药行业高等教育</w:t>
      </w:r>
      <w:r>
        <w:rPr>
          <w:rFonts w:hint="eastAsia" w:ascii="Times New Roman" w:cs="Times New Roman"/>
          <w:b w:val="0"/>
          <w:bCs w:val="0"/>
          <w:color w:val="000000"/>
          <w:sz w:val="21"/>
          <w:szCs w:val="21"/>
          <w:highlight w:val="none"/>
          <w:lang w:val="en-US" w:eastAsia="zh-CN"/>
        </w:rPr>
        <w:t>“</w:t>
      </w:r>
      <w:r>
        <w:rPr>
          <w:rFonts w:hint="default" w:ascii="Times New Roman" w:hAnsi="Times New Roman" w:eastAsia="宋体" w:cs="Times New Roman"/>
          <w:b w:val="0"/>
          <w:bCs w:val="0"/>
          <w:color w:val="000000"/>
          <w:sz w:val="21"/>
          <w:szCs w:val="21"/>
          <w:highlight w:val="none"/>
          <w:lang w:val="en-US" w:eastAsia="zh-CN"/>
        </w:rPr>
        <w:t>十四·五</w:t>
      </w:r>
      <w:r>
        <w:rPr>
          <w:rFonts w:hint="eastAsia" w:ascii="Times New Roman" w:cs="Times New Roman"/>
          <w:b w:val="0"/>
          <w:bCs w:val="0"/>
          <w:color w:val="000000"/>
          <w:sz w:val="21"/>
          <w:szCs w:val="21"/>
          <w:highlight w:val="none"/>
          <w:lang w:val="en-US" w:eastAsia="zh-CN"/>
        </w:rPr>
        <w:t>”</w:t>
      </w:r>
      <w:r>
        <w:rPr>
          <w:rFonts w:hint="default" w:ascii="Times New Roman" w:hAnsi="Times New Roman" w:eastAsia="宋体" w:cs="Times New Roman"/>
          <w:b w:val="0"/>
          <w:bCs w:val="0"/>
          <w:color w:val="000000"/>
          <w:sz w:val="21"/>
          <w:szCs w:val="21"/>
          <w:highlight w:val="none"/>
          <w:lang w:val="en-US" w:eastAsia="zh-CN"/>
        </w:rPr>
        <w:t>规划教材《中医妇科学》（第十一版）、2021年全国中医药行业高等教育</w:t>
      </w:r>
      <w:r>
        <w:rPr>
          <w:rFonts w:hint="eastAsia" w:ascii="Times New Roman" w:cs="Times New Roman"/>
          <w:b w:val="0"/>
          <w:bCs w:val="0"/>
          <w:color w:val="000000"/>
          <w:sz w:val="21"/>
          <w:szCs w:val="21"/>
          <w:highlight w:val="none"/>
          <w:lang w:val="en-US" w:eastAsia="zh-CN"/>
        </w:rPr>
        <w:t>“</w:t>
      </w:r>
      <w:r>
        <w:rPr>
          <w:rFonts w:hint="default" w:ascii="Times New Roman" w:hAnsi="Times New Roman" w:eastAsia="宋体" w:cs="Times New Roman"/>
          <w:b w:val="0"/>
          <w:bCs w:val="0"/>
          <w:color w:val="000000"/>
          <w:sz w:val="21"/>
          <w:szCs w:val="21"/>
          <w:highlight w:val="none"/>
          <w:lang w:val="en-US" w:eastAsia="zh-CN"/>
        </w:rPr>
        <w:t>十四·五</w:t>
      </w:r>
      <w:r>
        <w:rPr>
          <w:rFonts w:hint="eastAsia" w:ascii="Times New Roman" w:cs="Times New Roman"/>
          <w:b w:val="0"/>
          <w:bCs w:val="0"/>
          <w:color w:val="000000"/>
          <w:sz w:val="21"/>
          <w:szCs w:val="21"/>
          <w:highlight w:val="none"/>
          <w:lang w:val="en-US" w:eastAsia="zh-CN"/>
        </w:rPr>
        <w:t>”</w:t>
      </w:r>
      <w:r>
        <w:rPr>
          <w:rFonts w:hint="default" w:ascii="Times New Roman" w:hAnsi="Times New Roman" w:eastAsia="宋体" w:cs="Times New Roman"/>
          <w:b w:val="0"/>
          <w:bCs w:val="0"/>
          <w:color w:val="000000"/>
          <w:sz w:val="21"/>
          <w:szCs w:val="21"/>
          <w:highlight w:val="none"/>
          <w:lang w:val="en-US" w:eastAsia="zh-CN"/>
        </w:rPr>
        <w:t>规划教材《中西医结合妇产科学》。</w:t>
      </w:r>
    </w:p>
    <w:p w14:paraId="1074E02E">
      <w:pPr>
        <w:pageBreakBefore w:val="0"/>
        <w:widowControl/>
        <w:kinsoku/>
        <w:wordWrap/>
        <w:overflowPunct/>
        <w:topLinePunct w:val="0"/>
        <w:bidi w:val="0"/>
        <w:adjustRightInd/>
        <w:snapToGrid/>
        <w:spacing w:line="360" w:lineRule="exact"/>
        <w:ind w:firstLine="422" w:firstLineChars="200"/>
        <w:jc w:val="left"/>
        <w:textAlignment w:val="auto"/>
        <w:rPr>
          <w:rFonts w:hint="default" w:ascii="Times New Roman" w:hAnsi="Times New Roman" w:eastAsia="宋体" w:cs="Times New Roman"/>
          <w:kern w:val="0"/>
          <w:sz w:val="21"/>
          <w:szCs w:val="21"/>
          <w:highlight w:val="yellow"/>
        </w:rPr>
      </w:pPr>
      <w:r>
        <w:rPr>
          <w:rFonts w:hint="default" w:ascii="Times New Roman" w:hAnsi="Times New Roman" w:eastAsia="宋体" w:cs="Times New Roman"/>
          <w:b/>
          <w:bCs/>
          <w:kern w:val="0"/>
          <w:sz w:val="21"/>
          <w:szCs w:val="21"/>
          <w:highlight w:val="none"/>
          <w:lang w:val="en-US" w:eastAsia="zh-CN"/>
        </w:rPr>
        <w:t>临床问题</w:t>
      </w:r>
      <w:r>
        <w:rPr>
          <w:rFonts w:hint="eastAsia" w:ascii="Times New Roman" w:hAnsi="Times New Roman" w:eastAsia="宋体" w:cs="Times New Roman"/>
          <w:b/>
          <w:bCs/>
          <w:kern w:val="0"/>
          <w:sz w:val="21"/>
          <w:szCs w:val="21"/>
          <w:highlight w:val="none"/>
          <w:lang w:val="en-US" w:eastAsia="zh-CN"/>
        </w:rPr>
        <w:t>10</w:t>
      </w:r>
      <w:r>
        <w:rPr>
          <w:rFonts w:hint="default" w:ascii="Times New Roman" w:hAnsi="Times New Roman" w:eastAsia="宋体" w:cs="Times New Roman"/>
          <w:b/>
          <w:bCs/>
          <w:kern w:val="0"/>
          <w:sz w:val="21"/>
          <w:szCs w:val="21"/>
          <w:highlight w:val="none"/>
          <w:lang w:val="en-US" w:eastAsia="zh-CN"/>
        </w:rPr>
        <w:t>：</w:t>
      </w:r>
      <w:r>
        <w:rPr>
          <w:rFonts w:hint="default" w:ascii="Times New Roman" w:hAnsi="Times New Roman" w:eastAsia="宋体" w:cs="Times New Roman"/>
          <w:kern w:val="0"/>
          <w:sz w:val="21"/>
          <w:szCs w:val="21"/>
          <w:highlight w:val="none"/>
        </w:rPr>
        <w:t>对子宫脱垂</w:t>
      </w:r>
      <w:r>
        <w:rPr>
          <w:rFonts w:hint="eastAsia" w:ascii="Times New Roman" w:hAnsi="Times New Roman" w:eastAsia="宋体" w:cs="Times New Roman"/>
          <w:kern w:val="0"/>
          <w:sz w:val="21"/>
          <w:szCs w:val="21"/>
          <w:highlight w:val="none"/>
          <w:lang w:val="en-US" w:eastAsia="zh-CN"/>
        </w:rPr>
        <w:t>手术</w:t>
      </w:r>
      <w:r>
        <w:rPr>
          <w:rFonts w:hint="default" w:ascii="Times New Roman" w:hAnsi="Times New Roman" w:eastAsia="宋体" w:cs="Times New Roman"/>
          <w:kern w:val="0"/>
          <w:sz w:val="21"/>
          <w:szCs w:val="21"/>
          <w:highlight w:val="none"/>
        </w:rPr>
        <w:t>患者，选择中医药治疗的时机是什么？</w:t>
      </w:r>
    </w:p>
    <w:p w14:paraId="1BD19B3B">
      <w:pPr>
        <w:pStyle w:val="24"/>
        <w:pageBreakBefore w:val="0"/>
        <w:kinsoku/>
        <w:wordWrap/>
        <w:overflowPunct/>
        <w:topLinePunct w:val="0"/>
        <w:bidi w:val="0"/>
        <w:adjustRightInd/>
        <w:snapToGrid/>
        <w:spacing w:line="36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sz w:val="21"/>
          <w:szCs w:val="21"/>
          <w:highlight w:val="none"/>
          <w:lang w:val="en-US" w:eastAsia="zh-CN"/>
        </w:rPr>
        <w:t>推荐意见：</w:t>
      </w:r>
      <w:r>
        <w:rPr>
          <w:rFonts w:ascii="Times New Roman" w:hAnsi="Times New Roman" w:eastAsia="宋体" w:cs="Times New Roman"/>
          <w:i w:val="0"/>
          <w:iCs w:val="0"/>
          <w:caps w:val="0"/>
          <w:spacing w:val="0"/>
          <w:sz w:val="21"/>
          <w:szCs w:val="21"/>
          <w:highlight w:val="none"/>
          <w:shd w:val="clear"/>
        </w:rPr>
        <w:t>对于接受子宫脱垂手术的患者</w:t>
      </w:r>
      <w:r>
        <w:rPr>
          <w:rFonts w:hint="default" w:ascii="Times New Roman" w:hAnsi="Times New Roman" w:eastAsia="宋体" w:cs="Times New Roman"/>
          <w:color w:val="auto"/>
          <w:kern w:val="0"/>
          <w:sz w:val="21"/>
          <w:szCs w:val="21"/>
          <w:highlight w:val="none"/>
        </w:rPr>
        <w:t>，</w:t>
      </w:r>
      <w:r>
        <w:rPr>
          <w:rFonts w:hint="eastAsia" w:ascii="Times New Roman" w:cs="Times New Roman"/>
          <w:color w:val="auto"/>
          <w:kern w:val="0"/>
          <w:sz w:val="21"/>
          <w:szCs w:val="21"/>
          <w:highlight w:val="none"/>
          <w:lang w:val="en-US" w:eastAsia="zh-CN"/>
        </w:rPr>
        <w:t>推荐全程使用</w:t>
      </w:r>
      <w:r>
        <w:rPr>
          <w:rFonts w:hint="default" w:ascii="Times New Roman" w:hAnsi="Times New Roman" w:eastAsia="宋体" w:cs="Times New Roman"/>
          <w:color w:val="auto"/>
          <w:kern w:val="0"/>
          <w:sz w:val="21"/>
          <w:szCs w:val="21"/>
          <w:highlight w:val="none"/>
        </w:rPr>
        <w:t>中医药治疗</w:t>
      </w:r>
      <w:r>
        <w:rPr>
          <w:rFonts w:ascii="Times New Roman" w:hAnsi="Times New Roman" w:eastAsia="宋体" w:cs="Times New Roman"/>
          <w:i w:val="0"/>
          <w:iCs w:val="0"/>
          <w:caps w:val="0"/>
          <w:spacing w:val="0"/>
          <w:sz w:val="21"/>
          <w:szCs w:val="21"/>
          <w:highlight w:val="none"/>
          <w:shd w:val="clear"/>
        </w:rPr>
        <w:t>作为整体治疗计划的一部分，包括手术前的准备阶段和手术后的恢复阶段</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（专家共识度：</w:t>
      </w:r>
      <w:r>
        <w:rPr>
          <w:rFonts w:hint="eastAsia" w:ascii="Times New Roman" w:cs="Times New Roman"/>
          <w:color w:val="auto"/>
          <w:sz w:val="21"/>
          <w:szCs w:val="21"/>
          <w:highlight w:val="none"/>
          <w:lang w:val="en-US" w:eastAsia="zh-CN"/>
        </w:rPr>
        <w:t>82.5</w:t>
      </w:r>
      <w:r>
        <w:rPr>
          <w:rFonts w:hint="default" w:ascii="Times New Roman" w:hAnsi="Times New Roman" w:eastAsia="宋体" w:cs="Times New Roman"/>
          <w:color w:val="auto"/>
          <w:sz w:val="21"/>
          <w:szCs w:val="21"/>
          <w:highlight w:val="none"/>
        </w:rPr>
        <w:t>%）</w:t>
      </w:r>
    </w:p>
    <w:p w14:paraId="6E11CCAF">
      <w:pPr>
        <w:pStyle w:val="24"/>
        <w:pageBreakBefore w:val="0"/>
        <w:widowControl/>
        <w:kinsoku/>
        <w:wordWrap/>
        <w:overflowPunct/>
        <w:topLinePunct w:val="0"/>
        <w:bidi w:val="0"/>
        <w:adjustRightInd/>
        <w:snapToGrid/>
        <w:spacing w:line="360" w:lineRule="exact"/>
        <w:ind w:firstLine="422" w:firstLineChars="200"/>
        <w:jc w:val="lef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b/>
          <w:bCs/>
          <w:color w:val="auto"/>
          <w:sz w:val="21"/>
          <w:szCs w:val="21"/>
          <w:highlight w:val="none"/>
          <w:lang w:val="en-US" w:eastAsia="zh-CN"/>
        </w:rPr>
        <w:t>证据</w:t>
      </w:r>
      <w:r>
        <w:rPr>
          <w:rFonts w:hint="eastAsia" w:ascii="Times New Roman" w:cs="Times New Roman"/>
          <w:b/>
          <w:bCs/>
          <w:sz w:val="21"/>
          <w:szCs w:val="21"/>
          <w:highlight w:val="none"/>
          <w:lang w:val="en-US" w:eastAsia="zh-CN"/>
        </w:rPr>
        <w:t>概要</w:t>
      </w:r>
      <w:r>
        <w:rPr>
          <w:rFonts w:hint="default" w:ascii="Times New Roman" w:hAnsi="Times New Roman" w:eastAsia="宋体" w:cs="Times New Roman"/>
          <w:b/>
          <w:bCs/>
          <w:color w:val="auto"/>
          <w:sz w:val="21"/>
          <w:szCs w:val="21"/>
          <w:highlight w:val="none"/>
          <w:lang w:val="en-US" w:eastAsia="zh-CN"/>
        </w:rPr>
        <w:t>：</w:t>
      </w:r>
      <w:r>
        <w:rPr>
          <w:rFonts w:ascii="Times New Roman" w:hAnsi="Times New Roman" w:eastAsia="宋体" w:cs="Times New Roman"/>
          <w:color w:val="auto"/>
          <w:sz w:val="21"/>
          <w:szCs w:val="21"/>
          <w:lang w:bidi="ar-SA"/>
        </w:rPr>
        <w:t>经查阅</w:t>
      </w:r>
      <w:r>
        <w:rPr>
          <w:rFonts w:hint="default" w:ascii="Times New Roman" w:hAnsi="Times New Roman" w:eastAsia="宋体" w:cs="Times New Roman"/>
          <w:color w:val="auto"/>
          <w:kern w:val="2"/>
          <w:sz w:val="21"/>
          <w:szCs w:val="21"/>
          <w:lang w:val="en-US" w:eastAsia="zh-CN" w:bidi="ar-SA"/>
        </w:rPr>
        <w:t>PubMed、</w:t>
      </w:r>
      <w:r>
        <w:rPr>
          <w:rFonts w:hint="default" w:ascii="Times New Roman" w:hAnsi="Times New Roman" w:eastAsia="宋体" w:cs="Times New Roman"/>
          <w:color w:val="auto"/>
          <w:sz w:val="21"/>
          <w:szCs w:val="21"/>
          <w:lang w:val="en-US" w:eastAsia="zh-CN"/>
        </w:rPr>
        <w:t>Embase、Scopus、</w:t>
      </w:r>
      <w:r>
        <w:rPr>
          <w:rFonts w:hint="default" w:ascii="Times New Roman" w:hAnsi="Times New Roman" w:eastAsia="宋体" w:cs="Times New Roman"/>
          <w:color w:val="auto"/>
          <w:sz w:val="21"/>
          <w:szCs w:val="21"/>
        </w:rPr>
        <w:t>Cochrane</w:t>
      </w:r>
      <w:r>
        <w:rPr>
          <w:rFonts w:hint="default" w:ascii="Times New Roman" w:hAnsi="Times New Roman" w:eastAsia="宋体" w:cs="Times New Roman"/>
          <w:color w:val="auto"/>
          <w:sz w:val="21"/>
          <w:szCs w:val="21"/>
          <w:lang w:val="en-US" w:eastAsia="zh-CN"/>
        </w:rPr>
        <w:t>、</w:t>
      </w:r>
      <w:r>
        <w:rPr>
          <w:rFonts w:ascii="Times New Roman" w:hAnsi="Times New Roman" w:eastAsia="宋体" w:cs="Times New Roman"/>
          <w:color w:val="auto"/>
          <w:sz w:val="21"/>
          <w:szCs w:val="21"/>
          <w:lang w:bidi="ar"/>
        </w:rPr>
        <w:t>知网、万方、维普、中国生物医学文献</w:t>
      </w:r>
      <w:r>
        <w:rPr>
          <w:rFonts w:hint="default" w:ascii="Times New Roman" w:hAnsi="Times New Roman" w:eastAsia="宋体" w:cs="Times New Roman"/>
          <w:color w:val="auto"/>
          <w:sz w:val="21"/>
          <w:szCs w:val="21"/>
          <w:lang w:bidi="ar"/>
        </w:rPr>
        <w:t>等</w:t>
      </w:r>
      <w:r>
        <w:rPr>
          <w:rFonts w:ascii="Times New Roman" w:hAnsi="Times New Roman" w:eastAsia="宋体" w:cs="Times New Roman"/>
          <w:color w:val="auto"/>
          <w:sz w:val="21"/>
          <w:szCs w:val="21"/>
          <w:lang w:bidi="ar"/>
        </w:rPr>
        <w:t>数据库中建库至</w:t>
      </w:r>
      <w:r>
        <w:rPr>
          <w:rFonts w:hint="default" w:ascii="Times New Roman" w:hAnsi="Times New Roman" w:eastAsia="宋体" w:cs="Times New Roman"/>
          <w:color w:val="auto"/>
          <w:kern w:val="2"/>
          <w:sz w:val="21"/>
          <w:szCs w:val="21"/>
          <w:lang w:val="en-US" w:eastAsia="zh-CN" w:bidi="ar-SA"/>
        </w:rPr>
        <w:t>202</w:t>
      </w:r>
      <w:r>
        <w:rPr>
          <w:rFonts w:hint="eastAsia" w:ascii="Times New Roman" w:cs="Times New Roman"/>
          <w:color w:val="auto"/>
          <w:kern w:val="2"/>
          <w:sz w:val="21"/>
          <w:szCs w:val="21"/>
          <w:lang w:val="en-US" w:eastAsia="zh-CN" w:bidi="ar-SA"/>
        </w:rPr>
        <w:t>3</w:t>
      </w:r>
      <w:r>
        <w:rPr>
          <w:rFonts w:hint="default" w:ascii="Times New Roman" w:hAnsi="Times New Roman" w:eastAsia="宋体" w:cs="Times New Roman"/>
          <w:color w:val="auto"/>
          <w:kern w:val="2"/>
          <w:sz w:val="21"/>
          <w:szCs w:val="21"/>
          <w:lang w:val="en-US" w:eastAsia="zh-CN" w:bidi="ar-SA"/>
        </w:rPr>
        <w:t>年1</w:t>
      </w:r>
      <w:r>
        <w:rPr>
          <w:rFonts w:hint="eastAsia" w:ascii="Times New Roman" w:cs="Times New Roman"/>
          <w:color w:val="auto"/>
          <w:kern w:val="2"/>
          <w:sz w:val="21"/>
          <w:szCs w:val="21"/>
          <w:lang w:val="en-US" w:eastAsia="zh-CN" w:bidi="ar-SA"/>
        </w:rPr>
        <w:t>2</w:t>
      </w:r>
      <w:r>
        <w:rPr>
          <w:rFonts w:hint="default" w:ascii="Times New Roman" w:hAnsi="Times New Roman" w:eastAsia="宋体" w:cs="Times New Roman"/>
          <w:color w:val="auto"/>
          <w:kern w:val="2"/>
          <w:sz w:val="21"/>
          <w:szCs w:val="21"/>
          <w:lang w:val="en-US" w:eastAsia="zh-CN" w:bidi="ar-SA"/>
        </w:rPr>
        <w:t>月</w:t>
      </w:r>
      <w:r>
        <w:rPr>
          <w:rFonts w:hint="eastAsia" w:ascii="Times New Roman" w:cs="Times New Roman"/>
          <w:color w:val="auto"/>
          <w:kern w:val="2"/>
          <w:sz w:val="21"/>
          <w:szCs w:val="21"/>
          <w:lang w:val="en-US" w:eastAsia="zh-CN" w:bidi="ar-SA"/>
        </w:rPr>
        <w:t>3</w:t>
      </w:r>
      <w:r>
        <w:rPr>
          <w:rFonts w:hint="default" w:ascii="Times New Roman" w:hAnsi="Times New Roman" w:eastAsia="宋体" w:cs="Times New Roman"/>
          <w:color w:val="auto"/>
          <w:kern w:val="2"/>
          <w:sz w:val="21"/>
          <w:szCs w:val="21"/>
          <w:lang w:val="en-US" w:eastAsia="zh-CN" w:bidi="ar-SA"/>
        </w:rPr>
        <w:t>1日</w:t>
      </w:r>
      <w:r>
        <w:rPr>
          <w:rFonts w:ascii="Times New Roman" w:hAnsi="Times New Roman" w:eastAsia="宋体" w:cs="Times New Roman"/>
          <w:color w:val="auto"/>
          <w:sz w:val="21"/>
          <w:szCs w:val="21"/>
          <w:lang w:bidi="ar"/>
        </w:rPr>
        <w:t>的报道类文献</w:t>
      </w:r>
      <w:r>
        <w:rPr>
          <w:rFonts w:hint="eastAsia" w:ascii="Times New Roman" w:hAnsi="Times New Roman" w:eastAsia="宋体" w:cs="Times New Roman"/>
          <w:color w:val="auto"/>
          <w:kern w:val="2"/>
          <w:sz w:val="21"/>
          <w:szCs w:val="21"/>
          <w:highlight w:val="none"/>
          <w:lang w:val="en-US" w:eastAsia="zh-CN" w:bidi="ar-SA"/>
        </w:rPr>
        <w:t>62691</w:t>
      </w:r>
      <w:r>
        <w:rPr>
          <w:rFonts w:ascii="Times New Roman" w:hAnsi="Times New Roman" w:eastAsia="宋体" w:cs="Times New Roman"/>
          <w:color w:val="auto"/>
          <w:sz w:val="21"/>
          <w:szCs w:val="21"/>
          <w:lang w:bidi="ar"/>
        </w:rPr>
        <w:t>篇，</w:t>
      </w:r>
      <w:r>
        <w:rPr>
          <w:rFonts w:hint="default" w:ascii="Times New Roman" w:hAnsi="Times New Roman" w:eastAsia="宋体" w:cs="Times New Roman"/>
          <w:color w:val="auto"/>
          <w:kern w:val="2"/>
          <w:sz w:val="21"/>
          <w:szCs w:val="21"/>
          <w:lang w:val="en-US" w:eastAsia="zh-CN" w:bidi="ar-SA"/>
        </w:rPr>
        <w:t>并手工检索涉及相关内容的书籍类文献5部，包括最新版中医妇科学教材、最新版中西医结合妇产科学教材及国内相关标准与指南。</w:t>
      </w:r>
      <w:r>
        <w:rPr>
          <w:rFonts w:hint="default" w:ascii="Times New Roman" w:hAnsi="Times New Roman" w:eastAsia="宋体" w:cs="Times New Roman"/>
          <w:color w:val="auto"/>
          <w:sz w:val="21"/>
          <w:szCs w:val="21"/>
          <w:lang w:val="en-US" w:eastAsia="zh-CN"/>
        </w:rPr>
        <w:t>对</w:t>
      </w:r>
      <w:r>
        <w:rPr>
          <w:rFonts w:hint="eastAsia" w:ascii="Times New Roman" w:hAnsi="Times New Roman" w:eastAsia="宋体" w:cs="Times New Roman"/>
          <w:color w:val="auto"/>
          <w:kern w:val="2"/>
          <w:sz w:val="21"/>
          <w:szCs w:val="21"/>
          <w:lang w:val="en-US" w:eastAsia="zh-CN" w:bidi="ar-SA"/>
        </w:rPr>
        <w:t>论述</w:t>
      </w:r>
      <w:r>
        <w:rPr>
          <w:rFonts w:hint="default" w:ascii="Times New Roman" w:hAnsi="Times New Roman" w:eastAsia="宋体" w:cs="Times New Roman"/>
          <w:color w:val="auto"/>
          <w:kern w:val="2"/>
          <w:sz w:val="21"/>
          <w:szCs w:val="21"/>
          <w:lang w:val="en-US" w:eastAsia="zh-CN" w:bidi="ar-SA"/>
        </w:rPr>
        <w:t>子宫脱垂</w:t>
      </w:r>
      <w:r>
        <w:rPr>
          <w:rFonts w:hint="eastAsia" w:ascii="Times New Roman" w:hAnsi="Times New Roman" w:eastAsia="宋体" w:cs="Times New Roman"/>
          <w:color w:val="auto"/>
          <w:kern w:val="2"/>
          <w:sz w:val="21"/>
          <w:szCs w:val="21"/>
          <w:lang w:val="en-US" w:eastAsia="zh-CN" w:bidi="ar-SA"/>
        </w:rPr>
        <w:t>手术</w:t>
      </w:r>
      <w:r>
        <w:rPr>
          <w:rFonts w:hint="default" w:ascii="Times New Roman" w:hAnsi="Times New Roman" w:eastAsia="宋体" w:cs="Times New Roman"/>
          <w:color w:val="auto"/>
          <w:kern w:val="2"/>
          <w:sz w:val="21"/>
          <w:szCs w:val="21"/>
          <w:lang w:val="en-US" w:eastAsia="zh-CN" w:bidi="ar-SA"/>
        </w:rPr>
        <w:t>患者</w:t>
      </w:r>
      <w:r>
        <w:rPr>
          <w:rFonts w:hint="eastAsia" w:ascii="Times New Roman" w:cs="Times New Roman"/>
          <w:color w:val="auto"/>
          <w:kern w:val="2"/>
          <w:sz w:val="21"/>
          <w:szCs w:val="21"/>
          <w:lang w:val="en-US" w:eastAsia="zh-CN" w:bidi="ar-SA"/>
        </w:rPr>
        <w:t>予</w:t>
      </w:r>
      <w:r>
        <w:rPr>
          <w:rFonts w:hint="eastAsia" w:ascii="Times New Roman" w:hAnsi="Times New Roman" w:eastAsia="宋体" w:cs="Times New Roman"/>
          <w:color w:val="auto"/>
          <w:kern w:val="2"/>
          <w:sz w:val="21"/>
          <w:szCs w:val="21"/>
          <w:lang w:val="en-US" w:eastAsia="zh-CN" w:bidi="ar-SA"/>
        </w:rPr>
        <w:t>中医药治疗时机</w:t>
      </w:r>
      <w:r>
        <w:rPr>
          <w:rFonts w:hint="eastAsia" w:ascii="Times New Roman" w:hAnsi="Times New Roman" w:eastAsia="宋体" w:cs="Times New Roman"/>
          <w:color w:val="auto"/>
          <w:sz w:val="21"/>
          <w:szCs w:val="21"/>
          <w:lang w:val="en-US" w:eastAsia="zh-CN"/>
        </w:rPr>
        <w:t>的</w:t>
      </w:r>
      <w:r>
        <w:rPr>
          <w:rFonts w:hint="eastAsia" w:ascii="Times New Roman" w:cs="Times New Roman"/>
          <w:color w:val="auto"/>
          <w:kern w:val="2"/>
          <w:sz w:val="21"/>
          <w:szCs w:val="21"/>
          <w:highlight w:val="none"/>
          <w:lang w:val="en-US" w:eastAsia="zh-CN" w:bidi="ar-SA"/>
        </w:rPr>
        <w:t>23</w:t>
      </w:r>
      <w:r>
        <w:rPr>
          <w:rFonts w:hint="default" w:ascii="Times New Roman" w:hAnsi="Times New Roman" w:eastAsia="宋体" w:cs="Times New Roman"/>
          <w:color w:val="auto"/>
          <w:sz w:val="21"/>
          <w:szCs w:val="21"/>
          <w:lang w:val="en-US" w:eastAsia="zh-CN"/>
        </w:rPr>
        <w:t>篇报道类文献</w:t>
      </w:r>
      <w:r>
        <w:rPr>
          <w:rFonts w:hint="default" w:ascii="Times New Roman" w:hAnsi="Times New Roman" w:eastAsia="宋体" w:cs="Times New Roman"/>
          <w:color w:val="auto"/>
          <w:kern w:val="2"/>
          <w:sz w:val="21"/>
          <w:szCs w:val="21"/>
          <w:lang w:val="en-US" w:eastAsia="zh-CN" w:bidi="ar"/>
        </w:rPr>
        <w:t>进行统计分析，</w:t>
      </w:r>
      <w:r>
        <w:rPr>
          <w:rFonts w:hint="default" w:ascii="Times New Roman" w:hAnsi="Times New Roman" w:eastAsia="宋体" w:cs="Times New Roman"/>
          <w:color w:val="auto"/>
          <w:kern w:val="2"/>
          <w:sz w:val="21"/>
          <w:szCs w:val="21"/>
        </w:rPr>
        <w:t>并对其进行两轮德尔菲专家问卷调查</w:t>
      </w:r>
      <w:r>
        <w:rPr>
          <w:rFonts w:hint="default" w:ascii="Times New Roman" w:hAnsi="Times New Roman" w:eastAsia="宋体" w:cs="Times New Roman"/>
          <w:color w:val="auto"/>
          <w:kern w:val="2"/>
          <w:sz w:val="21"/>
          <w:szCs w:val="21"/>
          <w:lang w:val="en-US" w:eastAsia="zh-CN"/>
        </w:rPr>
        <w:t>得出，</w:t>
      </w:r>
      <w:r>
        <w:rPr>
          <w:rFonts w:hint="default" w:ascii="Times New Roman" w:hAnsi="Times New Roman" w:eastAsia="宋体" w:cs="Times New Roman"/>
          <w:color w:val="auto"/>
          <w:sz w:val="21"/>
          <w:szCs w:val="21"/>
          <w:highlight w:val="none"/>
          <w:lang w:val="en-US" w:eastAsia="zh-CN"/>
        </w:rPr>
        <w:t>所有进行手术的子宫脱垂患者，均选择围手术期使用中医药辅助治疗。</w:t>
      </w:r>
    </w:p>
    <w:p w14:paraId="6E3AD70A">
      <w:pPr>
        <w:pageBreakBefore w:val="0"/>
        <w:widowControl/>
        <w:kinsoku/>
        <w:wordWrap/>
        <w:overflowPunct/>
        <w:topLinePunct w:val="0"/>
        <w:bidi w:val="0"/>
        <w:adjustRightInd/>
        <w:snapToGrid/>
        <w:spacing w:line="360" w:lineRule="exact"/>
        <w:ind w:firstLine="422" w:firstLineChars="200"/>
        <w:jc w:val="left"/>
        <w:textAlignment w:val="auto"/>
        <w:rPr>
          <w:rFonts w:hint="eastAsia" w:ascii="Times New Roman" w:hAnsi="Times New Roman" w:eastAsia="宋体" w:cs="Times New Roman"/>
          <w:color w:val="0000FF"/>
          <w:kern w:val="0"/>
          <w:sz w:val="21"/>
          <w:szCs w:val="21"/>
          <w:lang w:eastAsia="zh-CN"/>
        </w:rPr>
      </w:pPr>
      <w:r>
        <w:rPr>
          <w:rFonts w:hint="default" w:ascii="Times New Roman" w:hAnsi="Times New Roman" w:eastAsia="宋体" w:cs="Times New Roman"/>
          <w:b/>
          <w:bCs/>
          <w:kern w:val="0"/>
          <w:sz w:val="21"/>
          <w:szCs w:val="21"/>
          <w:lang w:val="en-US" w:eastAsia="zh-CN"/>
        </w:rPr>
        <w:t>临床问题</w:t>
      </w:r>
      <w:r>
        <w:rPr>
          <w:rFonts w:hint="eastAsia" w:ascii="Times New Roman" w:hAnsi="Times New Roman" w:eastAsia="宋体" w:cs="Times New Roman"/>
          <w:b/>
          <w:bCs/>
          <w:kern w:val="0"/>
          <w:sz w:val="21"/>
          <w:szCs w:val="21"/>
          <w:lang w:val="en-US" w:eastAsia="zh-CN"/>
        </w:rPr>
        <w:t>11</w:t>
      </w:r>
      <w:r>
        <w:rPr>
          <w:rFonts w:hint="default" w:ascii="Times New Roman" w:hAnsi="Times New Roman" w:eastAsia="宋体" w:cs="Times New Roman"/>
          <w:b/>
          <w:bCs/>
          <w:kern w:val="0"/>
          <w:sz w:val="21"/>
          <w:szCs w:val="21"/>
          <w:lang w:val="en-US" w:eastAsia="zh-CN"/>
        </w:rPr>
        <w:t>：</w:t>
      </w:r>
      <w:r>
        <w:rPr>
          <w:rFonts w:hint="default" w:ascii="Times New Roman" w:hAnsi="Times New Roman" w:eastAsia="宋体" w:cs="Times New Roman"/>
          <w:kern w:val="0"/>
          <w:sz w:val="21"/>
          <w:szCs w:val="21"/>
        </w:rPr>
        <w:t>子宫脱垂的</w:t>
      </w:r>
      <w:r>
        <w:rPr>
          <w:rFonts w:hint="eastAsia" w:ascii="Times New Roman" w:hAnsi="Times New Roman" w:eastAsia="宋体" w:cs="Times New Roman"/>
          <w:kern w:val="0"/>
          <w:sz w:val="21"/>
          <w:szCs w:val="21"/>
          <w:lang w:val="en-US" w:eastAsia="zh-CN" w:bidi="ar-SA"/>
        </w:rPr>
        <w:t>中医</w:t>
      </w:r>
      <w:r>
        <w:rPr>
          <w:rFonts w:hint="default" w:ascii="Times New Roman" w:hAnsi="Times New Roman" w:eastAsia="宋体" w:cs="Times New Roman"/>
          <w:kern w:val="0"/>
          <w:sz w:val="21"/>
          <w:szCs w:val="21"/>
        </w:rPr>
        <w:t>治疗优势。</w:t>
      </w:r>
    </w:p>
    <w:p w14:paraId="6F3D3D8C">
      <w:pPr>
        <w:pStyle w:val="24"/>
        <w:pageBreakBefore w:val="0"/>
        <w:kinsoku/>
        <w:wordWrap/>
        <w:overflowPunct/>
        <w:topLinePunct w:val="0"/>
        <w:bidi w:val="0"/>
        <w:adjustRightInd/>
        <w:snapToGrid/>
        <w:spacing w:line="360" w:lineRule="exact"/>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推荐意见：</w:t>
      </w:r>
    </w:p>
    <w:p w14:paraId="3C2F2538">
      <w:pPr>
        <w:pStyle w:val="24"/>
        <w:pageBreakBefore w:val="0"/>
        <w:kinsoku/>
        <w:wordWrap/>
        <w:overflowPunct/>
        <w:topLinePunct w:val="0"/>
        <w:bidi w:val="0"/>
        <w:adjustRightInd/>
        <w:snapToGrid/>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（1）对于Ⅰ度、Ⅱ度轻者（POP-Q分度），临床较多见，且中医</w:t>
      </w:r>
      <w:r>
        <w:rPr>
          <w:rFonts w:hint="eastAsia" w:ascii="Times New Roman" w:cs="Times New Roman"/>
          <w:sz w:val="21"/>
          <w:szCs w:val="21"/>
          <w:lang w:val="en-US" w:eastAsia="zh-CN"/>
        </w:rPr>
        <w:t>治疗具有</w:t>
      </w:r>
      <w:r>
        <w:rPr>
          <w:rFonts w:hint="default" w:ascii="Times New Roman" w:hAnsi="Times New Roman" w:eastAsia="宋体" w:cs="Times New Roman"/>
          <w:sz w:val="21"/>
          <w:szCs w:val="21"/>
          <w:lang w:val="en-US" w:eastAsia="zh-CN"/>
        </w:rPr>
        <w:t>独特的优势；单纯中医药治疗对于Ⅱ度脱垂（POP-Q分度）以下的患者效果显著。当患者子宫脱垂达到Ⅲ度（POP-Q分度）或以上时，则</w:t>
      </w:r>
      <w:r>
        <w:rPr>
          <w:rFonts w:hint="eastAsia" w:ascii="Times New Roman" w:cs="Times New Roman"/>
          <w:sz w:val="21"/>
          <w:szCs w:val="21"/>
          <w:lang w:val="en-US" w:eastAsia="zh-CN"/>
        </w:rPr>
        <w:t>建议</w:t>
      </w:r>
      <w:r>
        <w:rPr>
          <w:rFonts w:hint="default" w:ascii="Times New Roman" w:hAnsi="Times New Roman" w:eastAsia="宋体" w:cs="Times New Roman"/>
          <w:sz w:val="21"/>
          <w:szCs w:val="21"/>
          <w:lang w:val="en-US" w:eastAsia="zh-CN"/>
        </w:rPr>
        <w:t>采取西医的手术治疗手段以恢复正常解剖结构。同时建议辅以中医药治疗，以</w:t>
      </w:r>
      <w:r>
        <w:rPr>
          <w:rFonts w:hint="eastAsia" w:ascii="Times New Roman" w:hAnsi="Times New Roman" w:eastAsia="宋体" w:cs="Times New Roman"/>
          <w:sz w:val="21"/>
          <w:szCs w:val="21"/>
          <w:lang w:val="en-US" w:eastAsia="zh-CN"/>
        </w:rPr>
        <w:t>明显减少围手术期的相关症状</w:t>
      </w:r>
      <w:r>
        <w:rPr>
          <w:rFonts w:hint="default" w:ascii="Times New Roman" w:hAnsi="Times New Roman" w:eastAsia="宋体" w:cs="Times New Roman"/>
          <w:sz w:val="21"/>
          <w:szCs w:val="21"/>
          <w:lang w:val="en-US" w:eastAsia="zh-CN"/>
        </w:rPr>
        <w:t>。（专家共识度：100%）</w:t>
      </w:r>
    </w:p>
    <w:p w14:paraId="76C8A3D1">
      <w:pPr>
        <w:pStyle w:val="24"/>
        <w:pageBreakBefore w:val="0"/>
        <w:kinsoku/>
        <w:wordWrap/>
        <w:overflowPunct/>
        <w:topLinePunct w:val="0"/>
        <w:bidi w:val="0"/>
        <w:adjustRightInd/>
        <w:snapToGrid/>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中医外治法能有效恢复Ⅰ、Ⅱ度轻型（POP-Q分度）子宫脱垂患者的盆底肌肉功能，并且操作简便安全，常用的中医外治法包括中药外用法、针灸结合、针药结合、穴位注射、穴位埋线、中药熏洗、耳穴加电针、头皮针等诸多疗法。（专家共识度：100%）</w:t>
      </w:r>
    </w:p>
    <w:p w14:paraId="73397C6D">
      <w:pPr>
        <w:pageBreakBefore w:val="0"/>
        <w:widowControl/>
        <w:kinsoku/>
        <w:wordWrap/>
        <w:overflowPunct/>
        <w:topLinePunct w:val="0"/>
        <w:bidi w:val="0"/>
        <w:adjustRightInd/>
        <w:snapToGrid/>
        <w:spacing w:line="360" w:lineRule="exact"/>
        <w:ind w:firstLine="422" w:firstLineChars="200"/>
        <w:jc w:val="left"/>
        <w:textAlignment w:val="auto"/>
        <w:rPr>
          <w:rFonts w:hint="default" w:ascii="Times New Roman" w:hAnsi="Times New Roman" w:eastAsia="宋体" w:cs="Times New Roman"/>
          <w:kern w:val="0"/>
          <w:sz w:val="21"/>
          <w:szCs w:val="21"/>
          <w:highlight w:val="none"/>
          <w:lang w:eastAsia="zh-CN"/>
        </w:rPr>
      </w:pPr>
      <w:r>
        <w:rPr>
          <w:rFonts w:hint="default" w:ascii="Times New Roman" w:hAnsi="Times New Roman" w:eastAsia="宋体" w:cs="Times New Roman"/>
          <w:b/>
          <w:bCs/>
          <w:sz w:val="21"/>
          <w:szCs w:val="21"/>
          <w:lang w:val="en-US" w:eastAsia="zh-CN"/>
        </w:rPr>
        <w:t>证据</w:t>
      </w:r>
      <w:r>
        <w:rPr>
          <w:rFonts w:hint="eastAsia" w:ascii="Times New Roman" w:cs="Times New Roman"/>
          <w:b/>
          <w:bCs/>
          <w:sz w:val="21"/>
          <w:szCs w:val="21"/>
          <w:highlight w:val="none"/>
          <w:lang w:val="en-US" w:eastAsia="zh-CN"/>
        </w:rPr>
        <w:t>概要</w:t>
      </w:r>
      <w:r>
        <w:rPr>
          <w:rFonts w:hint="default" w:ascii="Times New Roman" w:hAnsi="Times New Roman" w:eastAsia="宋体" w:cs="Times New Roman"/>
          <w:b/>
          <w:bCs/>
          <w:sz w:val="21"/>
          <w:szCs w:val="21"/>
          <w:lang w:val="en-US" w:eastAsia="zh-CN"/>
        </w:rPr>
        <w:t>：</w:t>
      </w:r>
      <w:r>
        <w:rPr>
          <w:rStyle w:val="18"/>
          <w:rFonts w:hint="default" w:ascii="Times New Roman" w:hAnsi="Times New Roman" w:eastAsia="宋体" w:cs="Times New Roman"/>
          <w:color w:val="auto"/>
          <w:kern w:val="0"/>
          <w:sz w:val="21"/>
          <w:szCs w:val="21"/>
          <w:lang w:bidi="ar-SA"/>
        </w:rPr>
        <w:t>经查阅</w:t>
      </w:r>
      <w:r>
        <w:rPr>
          <w:rStyle w:val="18"/>
          <w:rFonts w:hint="default" w:ascii="Times New Roman" w:hAnsi="Times New Roman" w:eastAsia="宋体" w:cs="Times New Roman"/>
          <w:color w:val="auto"/>
          <w:kern w:val="0"/>
          <w:sz w:val="21"/>
          <w:szCs w:val="21"/>
          <w:lang w:val="en-US" w:eastAsia="zh-CN" w:bidi="ar-SA"/>
        </w:rPr>
        <w:t>PubMed、</w:t>
      </w:r>
      <w:r>
        <w:rPr>
          <w:rStyle w:val="18"/>
          <w:rFonts w:hint="default" w:ascii="Times New Roman" w:hAnsi="Times New Roman" w:eastAsia="宋体" w:cs="Times New Roman"/>
          <w:color w:val="auto"/>
          <w:kern w:val="0"/>
          <w:sz w:val="21"/>
          <w:szCs w:val="21"/>
          <w:lang w:val="en-US" w:eastAsia="zh-CN"/>
        </w:rPr>
        <w:t>Embase、Scopus、</w:t>
      </w:r>
      <w:r>
        <w:rPr>
          <w:rStyle w:val="18"/>
          <w:rFonts w:hint="default" w:ascii="Times New Roman" w:hAnsi="Times New Roman" w:eastAsia="宋体" w:cs="Times New Roman"/>
          <w:color w:val="auto"/>
          <w:kern w:val="0"/>
          <w:sz w:val="21"/>
          <w:szCs w:val="21"/>
        </w:rPr>
        <w:t>Cochrane</w:t>
      </w:r>
      <w:r>
        <w:rPr>
          <w:rStyle w:val="18"/>
          <w:rFonts w:hint="default" w:ascii="Times New Roman" w:hAnsi="Times New Roman" w:eastAsia="宋体" w:cs="Times New Roman"/>
          <w:color w:val="auto"/>
          <w:kern w:val="0"/>
          <w:sz w:val="21"/>
          <w:szCs w:val="21"/>
          <w:lang w:val="en-US" w:eastAsia="zh-CN"/>
        </w:rPr>
        <w:t>、</w:t>
      </w:r>
      <w:r>
        <w:rPr>
          <w:rStyle w:val="18"/>
          <w:rFonts w:hint="default" w:ascii="Times New Roman" w:hAnsi="Times New Roman" w:eastAsia="宋体" w:cs="Times New Roman"/>
          <w:color w:val="auto"/>
          <w:kern w:val="0"/>
          <w:sz w:val="21"/>
          <w:szCs w:val="21"/>
          <w:lang w:bidi="ar-SA"/>
        </w:rPr>
        <w:t>知网、万方、维普、中国生物医学文献等数据库中建库至</w:t>
      </w:r>
      <w:r>
        <w:rPr>
          <w:rFonts w:hint="default" w:ascii="Times New Roman" w:hAnsi="Times New Roman" w:eastAsia="宋体" w:cs="Times New Roman"/>
          <w:kern w:val="2"/>
          <w:sz w:val="21"/>
          <w:szCs w:val="21"/>
          <w:lang w:val="en-US" w:eastAsia="zh-CN" w:bidi="ar-SA"/>
        </w:rPr>
        <w:t>202</w:t>
      </w:r>
      <w:r>
        <w:rPr>
          <w:rFonts w:hint="eastAsia" w:ascii="Times New Roman" w:cs="Times New Roman"/>
          <w:kern w:val="2"/>
          <w:sz w:val="21"/>
          <w:szCs w:val="21"/>
          <w:lang w:val="en-US" w:eastAsia="zh-CN" w:bidi="ar-SA"/>
        </w:rPr>
        <w:t>3</w:t>
      </w:r>
      <w:r>
        <w:rPr>
          <w:rFonts w:hint="default" w:ascii="Times New Roman" w:hAnsi="Times New Roman" w:eastAsia="宋体" w:cs="Times New Roman"/>
          <w:kern w:val="2"/>
          <w:sz w:val="21"/>
          <w:szCs w:val="21"/>
          <w:lang w:val="en-US" w:eastAsia="zh-CN" w:bidi="ar-SA"/>
        </w:rPr>
        <w:t>年1</w:t>
      </w:r>
      <w:r>
        <w:rPr>
          <w:rFonts w:hint="eastAsia" w:ascii="Times New Roman" w:cs="Times New Roman"/>
          <w:kern w:val="2"/>
          <w:sz w:val="21"/>
          <w:szCs w:val="21"/>
          <w:lang w:val="en-US" w:eastAsia="zh-CN" w:bidi="ar-SA"/>
        </w:rPr>
        <w:t>2</w:t>
      </w:r>
      <w:r>
        <w:rPr>
          <w:rFonts w:hint="default" w:ascii="Times New Roman" w:hAnsi="Times New Roman" w:eastAsia="宋体" w:cs="Times New Roman"/>
          <w:kern w:val="2"/>
          <w:sz w:val="21"/>
          <w:szCs w:val="21"/>
          <w:lang w:val="en-US" w:eastAsia="zh-CN" w:bidi="ar-SA"/>
        </w:rPr>
        <w:t>月</w:t>
      </w:r>
      <w:r>
        <w:rPr>
          <w:rFonts w:hint="eastAsia" w:ascii="Times New Roman" w:cs="Times New Roman"/>
          <w:kern w:val="2"/>
          <w:sz w:val="21"/>
          <w:szCs w:val="21"/>
          <w:lang w:val="en-US" w:eastAsia="zh-CN" w:bidi="ar-SA"/>
        </w:rPr>
        <w:t>3</w:t>
      </w:r>
      <w:r>
        <w:rPr>
          <w:rFonts w:hint="default" w:ascii="Times New Roman" w:hAnsi="Times New Roman" w:eastAsia="宋体" w:cs="Times New Roman"/>
          <w:kern w:val="2"/>
          <w:sz w:val="21"/>
          <w:szCs w:val="21"/>
          <w:lang w:val="en-US" w:eastAsia="zh-CN" w:bidi="ar-SA"/>
        </w:rPr>
        <w:t>1日</w:t>
      </w:r>
      <w:r>
        <w:rPr>
          <w:rStyle w:val="18"/>
          <w:rFonts w:hint="default" w:ascii="Times New Roman" w:hAnsi="Times New Roman" w:eastAsia="宋体" w:cs="Times New Roman"/>
          <w:color w:val="auto"/>
          <w:kern w:val="0"/>
          <w:sz w:val="21"/>
          <w:szCs w:val="21"/>
          <w:lang w:bidi="ar-SA"/>
        </w:rPr>
        <w:t>的报道类文献</w:t>
      </w:r>
      <w:r>
        <w:rPr>
          <w:rFonts w:hint="eastAsia" w:ascii="Times New Roman" w:hAnsi="Times New Roman" w:eastAsia="宋体" w:cs="Times New Roman"/>
          <w:kern w:val="2"/>
          <w:sz w:val="21"/>
          <w:szCs w:val="21"/>
          <w:highlight w:val="none"/>
          <w:lang w:val="en-US" w:eastAsia="zh-CN" w:bidi="ar-SA"/>
        </w:rPr>
        <w:t>62691</w:t>
      </w:r>
      <w:r>
        <w:rPr>
          <w:rStyle w:val="18"/>
          <w:rFonts w:hint="default" w:ascii="Times New Roman" w:hAnsi="Times New Roman" w:eastAsia="宋体" w:cs="Times New Roman"/>
          <w:color w:val="auto"/>
          <w:kern w:val="0"/>
          <w:sz w:val="21"/>
          <w:szCs w:val="21"/>
          <w:lang w:bidi="ar-SA"/>
        </w:rPr>
        <w:t>篇，</w:t>
      </w:r>
      <w:r>
        <w:rPr>
          <w:rStyle w:val="18"/>
          <w:rFonts w:hint="default" w:ascii="Times New Roman" w:hAnsi="Times New Roman" w:eastAsia="宋体" w:cs="Times New Roman"/>
          <w:color w:val="auto"/>
          <w:kern w:val="0"/>
          <w:sz w:val="21"/>
          <w:szCs w:val="21"/>
          <w:lang w:val="en-US" w:eastAsia="zh-CN" w:bidi="ar-SA"/>
        </w:rPr>
        <w:t>并手工检索涉及相关内容的书籍类文献5部，包括最新版中医妇科学教材、最新版中西医结合妇产科学教材及国内相关标准与指南。</w:t>
      </w:r>
      <w:r>
        <w:rPr>
          <w:rStyle w:val="18"/>
          <w:rFonts w:hint="default" w:ascii="Times New Roman" w:hAnsi="Times New Roman" w:eastAsia="宋体" w:cs="Times New Roman"/>
          <w:color w:val="auto"/>
          <w:kern w:val="0"/>
          <w:sz w:val="21"/>
          <w:szCs w:val="21"/>
          <w:lang w:val="en-US" w:eastAsia="zh-CN"/>
        </w:rPr>
        <w:t>对</w:t>
      </w:r>
      <w:r>
        <w:rPr>
          <w:rStyle w:val="18"/>
          <w:rFonts w:hint="eastAsia" w:ascii="Times New Roman" w:hAnsi="Times New Roman" w:eastAsia="宋体" w:cs="Times New Roman"/>
          <w:color w:val="auto"/>
          <w:kern w:val="0"/>
          <w:sz w:val="21"/>
          <w:szCs w:val="21"/>
          <w:lang w:val="en-US" w:eastAsia="zh-CN"/>
        </w:rPr>
        <w:t>论述中医治疗子宫脱垂</w:t>
      </w:r>
      <w:r>
        <w:rPr>
          <w:rStyle w:val="18"/>
          <w:rFonts w:hint="default" w:ascii="Times New Roman" w:hAnsi="Times New Roman" w:eastAsia="宋体" w:cs="Times New Roman"/>
          <w:color w:val="auto"/>
          <w:kern w:val="0"/>
          <w:sz w:val="21"/>
          <w:szCs w:val="21"/>
          <w:lang w:val="en-US" w:eastAsia="zh-CN"/>
        </w:rPr>
        <w:t>的</w:t>
      </w:r>
      <w:r>
        <w:rPr>
          <w:rStyle w:val="18"/>
          <w:rFonts w:hint="eastAsia" w:ascii="Times New Roman" w:hAnsi="Times New Roman" w:eastAsia="宋体" w:cs="Times New Roman"/>
          <w:color w:val="auto"/>
          <w:kern w:val="0"/>
          <w:sz w:val="21"/>
          <w:szCs w:val="21"/>
          <w:highlight w:val="none"/>
          <w:lang w:val="en-US" w:eastAsia="zh-CN"/>
        </w:rPr>
        <w:t>117</w:t>
      </w:r>
      <w:r>
        <w:rPr>
          <w:rStyle w:val="18"/>
          <w:rFonts w:hint="default" w:ascii="Times New Roman" w:hAnsi="Times New Roman" w:eastAsia="宋体" w:cs="Times New Roman"/>
          <w:color w:val="auto"/>
          <w:kern w:val="0"/>
          <w:sz w:val="21"/>
          <w:szCs w:val="21"/>
          <w:lang w:val="en-US" w:eastAsia="zh-CN"/>
        </w:rPr>
        <w:t>篇报道类文献</w:t>
      </w:r>
      <w:r>
        <w:rPr>
          <w:rStyle w:val="18"/>
          <w:rFonts w:hint="default" w:ascii="Times New Roman" w:hAnsi="Times New Roman" w:eastAsia="宋体" w:cs="Times New Roman"/>
          <w:color w:val="auto"/>
          <w:kern w:val="0"/>
          <w:sz w:val="21"/>
          <w:szCs w:val="21"/>
          <w:highlight w:val="none"/>
          <w:lang w:val="en-US" w:eastAsia="zh-CN" w:bidi="ar-SA"/>
        </w:rPr>
        <w:t>和3部书籍类文献</w:t>
      </w:r>
      <w:r>
        <w:rPr>
          <w:rStyle w:val="18"/>
          <w:rFonts w:hint="default" w:ascii="Times New Roman" w:hAnsi="Times New Roman" w:eastAsia="宋体" w:cs="Times New Roman"/>
          <w:color w:val="auto"/>
          <w:kern w:val="0"/>
          <w:sz w:val="21"/>
          <w:szCs w:val="21"/>
          <w:lang w:val="en-US" w:eastAsia="zh-CN" w:bidi="ar-SA"/>
        </w:rPr>
        <w:t>进行分析</w:t>
      </w:r>
      <w:r>
        <w:rPr>
          <w:rStyle w:val="18"/>
          <w:rFonts w:hint="default" w:ascii="Times New Roman" w:hAnsi="Times New Roman" w:eastAsia="宋体" w:cs="Times New Roman"/>
          <w:color w:val="auto"/>
          <w:kern w:val="0"/>
          <w:sz w:val="21"/>
          <w:szCs w:val="21"/>
          <w:lang w:val="en-US" w:eastAsia="zh-CN"/>
        </w:rPr>
        <w:t>总结</w:t>
      </w:r>
      <w:r>
        <w:rPr>
          <w:rStyle w:val="18"/>
          <w:rFonts w:hint="default" w:ascii="Times New Roman" w:hAnsi="Times New Roman" w:eastAsia="宋体" w:cs="Times New Roman"/>
          <w:color w:val="auto"/>
          <w:kern w:val="0"/>
          <w:sz w:val="21"/>
          <w:szCs w:val="21"/>
          <w:lang w:val="en-US" w:eastAsia="zh-CN" w:bidi="ar-SA"/>
        </w:rPr>
        <w:t>，</w:t>
      </w:r>
      <w:r>
        <w:rPr>
          <w:rStyle w:val="18"/>
          <w:rFonts w:hint="default" w:ascii="Times New Roman" w:hAnsi="Times New Roman" w:eastAsia="宋体" w:cs="Times New Roman"/>
          <w:color w:val="auto"/>
          <w:kern w:val="0"/>
          <w:sz w:val="21"/>
          <w:szCs w:val="21"/>
        </w:rPr>
        <w:t>并对其进行两轮德尔菲专家问卷调查</w:t>
      </w:r>
      <w:r>
        <w:rPr>
          <w:rStyle w:val="18"/>
          <w:rFonts w:hint="default" w:ascii="Times New Roman" w:hAnsi="Times New Roman" w:eastAsia="宋体" w:cs="Times New Roman"/>
          <w:color w:val="auto"/>
          <w:kern w:val="0"/>
          <w:sz w:val="21"/>
          <w:szCs w:val="21"/>
          <w:lang w:val="en-US" w:eastAsia="zh-CN"/>
        </w:rPr>
        <w:t>得出，中医药治疗子宫脱垂具有简、效、验、廉的优势。</w:t>
      </w:r>
    </w:p>
    <w:p w14:paraId="6244DCA1">
      <w:pPr>
        <w:pStyle w:val="15"/>
        <w:keepNext w:val="0"/>
        <w:keepLines w:val="0"/>
        <w:pageBreakBefore w:val="0"/>
        <w:widowControl/>
        <w:suppressLineNumbers w:val="0"/>
        <w:kinsoku/>
        <w:wordWrap/>
        <w:overflowPunct/>
        <w:topLinePunct w:val="0"/>
        <w:bidi w:val="0"/>
        <w:adjustRightInd/>
        <w:snapToGrid/>
        <w:spacing w:before="0" w:beforeAutospacing="0" w:after="0" w:afterAutospacing="0" w:line="360" w:lineRule="exact"/>
        <w:ind w:left="0" w:right="0" w:firstLine="0"/>
        <w:textAlignment w:val="auto"/>
        <w:outlineLvl w:val="1"/>
        <w:rPr>
          <w:rFonts w:hint="default" w:ascii="Times New Roman" w:hAnsi="Times New Roman" w:eastAsia="宋体" w:cs="Times New Roman"/>
          <w:b/>
          <w:bCs/>
          <w:sz w:val="21"/>
          <w:szCs w:val="21"/>
        </w:rPr>
      </w:pPr>
      <w:bookmarkStart w:id="64" w:name="_Toc7290"/>
      <w:r>
        <w:rPr>
          <w:rFonts w:hint="default" w:ascii="Times New Roman" w:hAnsi="Times New Roman" w:eastAsia="宋体" w:cs="Times New Roman"/>
          <w:b/>
          <w:bCs/>
          <w:sz w:val="21"/>
          <w:szCs w:val="21"/>
        </w:rPr>
        <w:t>6.</w:t>
      </w:r>
      <w:r>
        <w:rPr>
          <w:rFonts w:hint="eastAsia" w:ascii="Times New Roman" w:hAnsi="Times New Roman" w:cs="Times New Roman"/>
          <w:b/>
          <w:bCs/>
          <w:sz w:val="21"/>
          <w:szCs w:val="21"/>
          <w:lang w:val="en-US" w:eastAsia="zh-CN"/>
        </w:rPr>
        <w:t>2</w:t>
      </w:r>
      <w:r>
        <w:rPr>
          <w:rFonts w:hint="default" w:ascii="Times New Roman" w:hAnsi="Times New Roman" w:eastAsia="宋体" w:cs="Times New Roman"/>
          <w:b/>
          <w:bCs/>
          <w:sz w:val="21"/>
          <w:szCs w:val="21"/>
        </w:rPr>
        <w:t>分证论治</w:t>
      </w:r>
      <w:bookmarkEnd w:id="64"/>
    </w:p>
    <w:p w14:paraId="6BFC5028">
      <w:pPr>
        <w:pageBreakBefore w:val="0"/>
        <w:widowControl/>
        <w:kinsoku/>
        <w:wordWrap/>
        <w:overflowPunct/>
        <w:topLinePunct w:val="0"/>
        <w:bidi w:val="0"/>
        <w:adjustRightInd/>
        <w:snapToGrid/>
        <w:spacing w:line="360" w:lineRule="exact"/>
        <w:ind w:firstLine="422" w:firstLineChars="20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b/>
          <w:bCs/>
          <w:kern w:val="0"/>
          <w:sz w:val="21"/>
          <w:szCs w:val="21"/>
          <w:lang w:val="en-US" w:eastAsia="zh-CN"/>
        </w:rPr>
        <w:t>临床问题1</w:t>
      </w:r>
      <w:r>
        <w:rPr>
          <w:rFonts w:hint="eastAsia" w:ascii="Times New Roman" w:hAnsi="Times New Roman" w:eastAsia="宋体" w:cs="Times New Roman"/>
          <w:b/>
          <w:bCs/>
          <w:kern w:val="0"/>
          <w:sz w:val="21"/>
          <w:szCs w:val="21"/>
          <w:lang w:val="en-US" w:eastAsia="zh-CN"/>
        </w:rPr>
        <w:t>2</w:t>
      </w:r>
      <w:r>
        <w:rPr>
          <w:rFonts w:hint="default" w:ascii="Times New Roman" w:hAnsi="Times New Roman" w:eastAsia="宋体" w:cs="Times New Roman"/>
          <w:b/>
          <w:bCs/>
          <w:kern w:val="0"/>
          <w:sz w:val="21"/>
          <w:szCs w:val="21"/>
          <w:lang w:val="en-US" w:eastAsia="zh-CN"/>
        </w:rPr>
        <w:t>：</w:t>
      </w:r>
      <w:r>
        <w:rPr>
          <w:rFonts w:hint="default" w:ascii="Times New Roman" w:hAnsi="Times New Roman" w:eastAsia="宋体" w:cs="Times New Roman"/>
          <w:kern w:val="0"/>
          <w:sz w:val="21"/>
          <w:szCs w:val="21"/>
        </w:rPr>
        <w:t>子宫脱垂各证型分别选用什么治法和代表方?</w:t>
      </w:r>
    </w:p>
    <w:p w14:paraId="7AC882B1">
      <w:pPr>
        <w:pStyle w:val="24"/>
        <w:pageBreakBefore w:val="0"/>
        <w:kinsoku/>
        <w:wordWrap/>
        <w:overflowPunct/>
        <w:topLinePunct w:val="0"/>
        <w:bidi w:val="0"/>
        <w:adjustRightInd/>
        <w:snapToGrid/>
        <w:spacing w:line="360" w:lineRule="exact"/>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推荐意见：</w:t>
      </w:r>
    </w:p>
    <w:p w14:paraId="562EDBA0">
      <w:pPr>
        <w:pStyle w:val="29"/>
        <w:pageBreakBefore w:val="0"/>
        <w:numPr>
          <w:ilvl w:val="3"/>
          <w:numId w:val="0"/>
        </w:numPr>
        <w:kinsoku/>
        <w:wordWrap/>
        <w:overflowPunct/>
        <w:topLinePunct w:val="0"/>
        <w:bidi w:val="0"/>
        <w:adjustRightInd/>
        <w:snapToGrid/>
        <w:spacing w:line="360" w:lineRule="exact"/>
        <w:ind w:leftChars="0"/>
        <w:textAlignment w:val="auto"/>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6.</w:t>
      </w:r>
      <w:r>
        <w:rPr>
          <w:rFonts w:hint="eastAsia" w:ascii="Times New Roman" w:hAnsi="Times New Roman" w:eastAsia="宋体" w:cs="Times New Roman"/>
          <w:b/>
          <w:bCs/>
          <w:color w:val="000000"/>
          <w:sz w:val="21"/>
          <w:szCs w:val="21"/>
          <w:lang w:val="en-US" w:eastAsia="zh-CN"/>
        </w:rPr>
        <w:t>2</w:t>
      </w:r>
      <w:r>
        <w:rPr>
          <w:rFonts w:hint="default" w:ascii="Times New Roman" w:hAnsi="Times New Roman" w:eastAsia="宋体" w:cs="Times New Roman"/>
          <w:b/>
          <w:bCs/>
          <w:color w:val="000000"/>
          <w:sz w:val="21"/>
          <w:szCs w:val="21"/>
          <w:lang w:val="en-US" w:eastAsia="zh-CN"/>
        </w:rPr>
        <w:t>.1气虚证</w:t>
      </w:r>
    </w:p>
    <w:p w14:paraId="31491E62">
      <w:pPr>
        <w:pStyle w:val="24"/>
        <w:pageBreakBefore w:val="0"/>
        <w:numPr>
          <w:ilvl w:val="0"/>
          <w:numId w:val="3"/>
        </w:numPr>
        <w:kinsoku/>
        <w:wordWrap/>
        <w:overflowPunct/>
        <w:topLinePunct w:val="0"/>
        <w:bidi w:val="0"/>
        <w:adjustRightInd/>
        <w:snapToGrid/>
        <w:spacing w:line="36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治法（治则治法）：</w:t>
      </w:r>
      <w: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t>补中益气，升阳举陷。</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sz w:val="21"/>
          <w:szCs w:val="21"/>
        </w:rPr>
        <w:t>专家共识度：</w:t>
      </w:r>
      <w:r>
        <w:rPr>
          <w:rFonts w:hint="default" w:ascii="Times New Roman" w:hAnsi="Times New Roman" w:eastAsia="宋体" w:cs="Times New Roman"/>
          <w:sz w:val="21"/>
          <w:szCs w:val="21"/>
          <w:lang w:val="en-US" w:eastAsia="zh-CN"/>
        </w:rPr>
        <w:t>96.7</w:t>
      </w:r>
      <w:r>
        <w:rPr>
          <w:rFonts w:hint="default" w:ascii="Times New Roman" w:hAnsi="Times New Roman" w:eastAsia="宋体" w:cs="Times New Roman"/>
          <w:sz w:val="21"/>
          <w:szCs w:val="21"/>
        </w:rPr>
        <w:t>%）</w:t>
      </w:r>
    </w:p>
    <w:p w14:paraId="0F152A2C">
      <w:pPr>
        <w:pStyle w:val="24"/>
        <w:pageBreakBefore w:val="0"/>
        <w:numPr>
          <w:ilvl w:val="0"/>
          <w:numId w:val="0"/>
        </w:numPr>
        <w:kinsoku/>
        <w:wordWrap/>
        <w:overflowPunct/>
        <w:topLinePunct w:val="0"/>
        <w:bidi w:val="0"/>
        <w:adjustRightInd/>
        <w:snapToGrid/>
        <w:spacing w:line="360" w:lineRule="exact"/>
        <w:ind w:firstLine="422" w:firstLineChars="20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b/>
          <w:bCs/>
          <w:sz w:val="21"/>
          <w:szCs w:val="21"/>
          <w:lang w:val="en-US" w:eastAsia="zh-CN"/>
        </w:rPr>
        <w:t>证据</w:t>
      </w:r>
      <w:r>
        <w:rPr>
          <w:rFonts w:hint="eastAsia" w:ascii="Times New Roman" w:cs="Times New Roman"/>
          <w:b/>
          <w:bCs/>
          <w:sz w:val="21"/>
          <w:szCs w:val="21"/>
          <w:highlight w:val="none"/>
          <w:lang w:val="en-US" w:eastAsia="zh-CN"/>
        </w:rPr>
        <w:t>概要</w:t>
      </w:r>
      <w:r>
        <w:rPr>
          <w:rFonts w:hint="default" w:ascii="Times New Roman" w:hAnsi="Times New Roman" w:eastAsia="宋体" w:cs="Times New Roman"/>
          <w:b/>
          <w:bCs/>
          <w:sz w:val="21"/>
          <w:szCs w:val="21"/>
          <w:lang w:val="en-US" w:eastAsia="zh-CN"/>
        </w:rPr>
        <w:t>：</w:t>
      </w:r>
      <w:r>
        <w:rPr>
          <w:rFonts w:hint="default" w:ascii="Times New Roman" w:hAnsi="Times New Roman" w:eastAsia="宋体" w:cs="Times New Roman"/>
          <w:b w:val="0"/>
          <w:bCs w:val="0"/>
          <w:color w:val="000000"/>
          <w:sz w:val="21"/>
          <w:szCs w:val="21"/>
          <w:lang w:val="en-US" w:eastAsia="zh-CN"/>
        </w:rPr>
        <w:t>参考2021年全国中医药行业高等教育</w:t>
      </w:r>
      <w:r>
        <w:rPr>
          <w:rFonts w:hint="eastAsia" w:ascii="Times New Roman" w:cs="Times New Roman"/>
          <w:b w:val="0"/>
          <w:bCs w:val="0"/>
          <w:color w:val="000000"/>
          <w:sz w:val="21"/>
          <w:szCs w:val="21"/>
          <w:lang w:val="en-US" w:eastAsia="zh-CN"/>
        </w:rPr>
        <w:t>“</w:t>
      </w:r>
      <w:r>
        <w:rPr>
          <w:rFonts w:hint="default" w:ascii="Times New Roman" w:hAnsi="Times New Roman" w:eastAsia="宋体" w:cs="Times New Roman"/>
          <w:b w:val="0"/>
          <w:bCs w:val="0"/>
          <w:color w:val="000000"/>
          <w:sz w:val="21"/>
          <w:szCs w:val="21"/>
          <w:lang w:val="en-US" w:eastAsia="zh-CN"/>
        </w:rPr>
        <w:t>十四·五</w:t>
      </w:r>
      <w:r>
        <w:rPr>
          <w:rFonts w:hint="eastAsia" w:ascii="Times New Roman" w:cs="Times New Roman"/>
          <w:b w:val="0"/>
          <w:bCs w:val="0"/>
          <w:color w:val="000000"/>
          <w:sz w:val="21"/>
          <w:szCs w:val="21"/>
          <w:lang w:val="en-US" w:eastAsia="zh-CN"/>
        </w:rPr>
        <w:t>”</w:t>
      </w:r>
      <w:r>
        <w:rPr>
          <w:rFonts w:hint="default" w:ascii="Times New Roman" w:hAnsi="Times New Roman" w:eastAsia="宋体" w:cs="Times New Roman"/>
          <w:b w:val="0"/>
          <w:bCs w:val="0"/>
          <w:color w:val="000000"/>
          <w:sz w:val="21"/>
          <w:szCs w:val="21"/>
          <w:lang w:val="en-US" w:eastAsia="zh-CN"/>
        </w:rPr>
        <w:t>规划教材《中医妇科学》（第十一版）、2021年国家卫生健康委员会</w:t>
      </w:r>
      <w:r>
        <w:rPr>
          <w:rFonts w:hint="eastAsia" w:ascii="Times New Roman" w:cs="Times New Roman"/>
          <w:b w:val="0"/>
          <w:bCs w:val="0"/>
          <w:color w:val="000000"/>
          <w:sz w:val="21"/>
          <w:szCs w:val="21"/>
          <w:lang w:val="en-US" w:eastAsia="zh-CN"/>
        </w:rPr>
        <w:t>“</w:t>
      </w:r>
      <w:r>
        <w:rPr>
          <w:rFonts w:hint="default" w:ascii="Times New Roman" w:hAnsi="Times New Roman" w:eastAsia="宋体" w:cs="Times New Roman"/>
          <w:b w:val="0"/>
          <w:bCs w:val="0"/>
          <w:color w:val="000000"/>
          <w:sz w:val="21"/>
          <w:szCs w:val="21"/>
          <w:lang w:val="en-US" w:eastAsia="zh-CN"/>
        </w:rPr>
        <w:t>十四·五</w:t>
      </w:r>
      <w:r>
        <w:rPr>
          <w:rFonts w:hint="eastAsia" w:ascii="Times New Roman" w:cs="Times New Roman"/>
          <w:b w:val="0"/>
          <w:bCs w:val="0"/>
          <w:color w:val="000000"/>
          <w:sz w:val="21"/>
          <w:szCs w:val="21"/>
          <w:lang w:val="en-US" w:eastAsia="zh-CN"/>
        </w:rPr>
        <w:t>”</w:t>
      </w:r>
      <w:r>
        <w:rPr>
          <w:rFonts w:hint="default" w:ascii="Times New Roman" w:hAnsi="Times New Roman" w:eastAsia="宋体" w:cs="Times New Roman"/>
          <w:b w:val="0"/>
          <w:bCs w:val="0"/>
          <w:color w:val="000000"/>
          <w:sz w:val="21"/>
          <w:szCs w:val="21"/>
          <w:lang w:val="en-US" w:eastAsia="zh-CN"/>
        </w:rPr>
        <w:t>规划教材《中医妇科学》、</w:t>
      </w:r>
      <w:r>
        <w:rPr>
          <w:rFonts w:hint="default" w:ascii="Times New Roman" w:hAnsi="Times New Roman" w:eastAsia="宋体" w:cs="Times New Roman"/>
          <w:color w:val="auto"/>
          <w:sz w:val="21"/>
          <w:szCs w:val="21"/>
          <w:lang w:val="en-US" w:eastAsia="zh-CN"/>
        </w:rPr>
        <w:t>2012年</w:t>
      </w:r>
      <w:r>
        <w:rPr>
          <w:rFonts w:hint="default" w:ascii="Times New Roman" w:hAnsi="Times New Roman" w:eastAsia="宋体" w:cs="Times New Roman"/>
          <w:sz w:val="21"/>
          <w:szCs w:val="21"/>
          <w:lang w:bidi="ar"/>
        </w:rPr>
        <w:t>中华中医药学会《中医妇科常见病诊疗指南·子宫脱垂》</w:t>
      </w:r>
      <w:r>
        <w:rPr>
          <w:rFonts w:hint="default" w:ascii="Times New Roman" w:hAnsi="Times New Roman" w:eastAsia="宋体" w:cs="Times New Roman"/>
          <w:b w:val="0"/>
          <w:bCs w:val="0"/>
          <w:color w:val="000000"/>
          <w:sz w:val="21"/>
          <w:szCs w:val="21"/>
          <w:lang w:val="en-US" w:eastAsia="zh-CN"/>
        </w:rPr>
        <w:t>。</w:t>
      </w:r>
    </w:p>
    <w:p w14:paraId="2467FDAB">
      <w:pPr>
        <w:pageBreakBefore w:val="0"/>
        <w:widowControl/>
        <w:numPr>
          <w:ilvl w:val="0"/>
          <w:numId w:val="3"/>
        </w:numPr>
        <w:kinsoku/>
        <w:wordWrap/>
        <w:overflowPunct/>
        <w:topLinePunct w:val="0"/>
        <w:bidi w:val="0"/>
        <w:adjustRightInd/>
        <w:snapToGrid/>
        <w:spacing w:line="360" w:lineRule="exact"/>
        <w:ind w:left="0" w:leftChars="0" w:firstLine="420" w:firstLineChars="200"/>
        <w:jc w:val="lef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kern w:val="0"/>
          <w:sz w:val="21"/>
          <w:szCs w:val="21"/>
          <w:lang w:val="en-US" w:eastAsia="zh-CN"/>
        </w:rPr>
        <w:t>推荐用药：</w:t>
      </w:r>
      <w: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t>补中益气汤（《脾胃论》</w:t>
      </w:r>
      <w:r>
        <w:rPr>
          <w:rFonts w:hint="eastAsia"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t>，药物组成：黄芪、白术、陈皮、升麻、柴胡、人参、甘草、当归</w:t>
      </w:r>
      <w: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t>）</w:t>
      </w:r>
      <w:r>
        <w:rPr>
          <w:rFonts w:hint="eastAsia"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sz w:val="21"/>
          <w:szCs w:val="21"/>
          <w:highlight w:val="none"/>
        </w:rPr>
        <w:t>（</w:t>
      </w:r>
      <w:r>
        <w:rPr>
          <w:rFonts w:hint="eastAsia" w:ascii="Times New Roman" w:hAnsi="Times New Roman" w:eastAsia="宋体" w:cs="Times New Roman"/>
          <w:sz w:val="21"/>
          <w:szCs w:val="21"/>
          <w:highlight w:val="none"/>
          <w:u w:val="single"/>
        </w:rPr>
        <w:t>证据级别：</w:t>
      </w:r>
      <w:r>
        <w:rPr>
          <w:rFonts w:hint="default" w:ascii="Times New Roman" w:hAnsi="Times New Roman" w:eastAsia="宋体" w:cs="Times New Roman"/>
          <w:sz w:val="21"/>
          <w:szCs w:val="21"/>
          <w:highlight w:val="none"/>
          <w:u w:val="single"/>
        </w:rPr>
        <w:t>C</w:t>
      </w:r>
      <w:r>
        <w:rPr>
          <w:rFonts w:hint="eastAsia" w:ascii="Times New Roman" w:hAnsi="Times New Roman" w:eastAsia="宋体" w:cs="Times New Roman"/>
          <w:sz w:val="21"/>
          <w:szCs w:val="21"/>
          <w:highlight w:val="none"/>
          <w:u w:val="single"/>
        </w:rPr>
        <w:t>，</w:t>
      </w:r>
      <w:r>
        <w:rPr>
          <w:rFonts w:hint="eastAsia" w:ascii="Times New Roman" w:hAnsi="Times New Roman" w:eastAsia="宋体" w:cs="Times New Roman"/>
          <w:sz w:val="21"/>
          <w:szCs w:val="21"/>
          <w:highlight w:val="none"/>
          <w:u w:val="single"/>
          <w:lang w:val="en-US" w:eastAsia="zh-CN"/>
        </w:rPr>
        <w:t>强</w:t>
      </w:r>
      <w:r>
        <w:rPr>
          <w:rFonts w:hint="eastAsia" w:ascii="Times New Roman" w:hAnsi="Times New Roman" w:eastAsia="宋体" w:cs="Times New Roman"/>
          <w:sz w:val="21"/>
          <w:szCs w:val="21"/>
          <w:highlight w:val="none"/>
          <w:u w:val="single"/>
        </w:rPr>
        <w:t>推荐</w:t>
      </w:r>
      <w:r>
        <w:rPr>
          <w:rFonts w:hint="eastAsia" w:ascii="Times New Roman" w:hAnsi="Times New Roman" w:eastAsia="宋体" w:cs="Times New Roman"/>
          <w:sz w:val="21"/>
          <w:szCs w:val="21"/>
          <w:highlight w:val="none"/>
          <w:u w:val="single"/>
          <w:lang w:eastAsia="zh-CN"/>
        </w:rPr>
        <w:t>；</w:t>
      </w:r>
      <w:r>
        <w:rPr>
          <w:rFonts w:hint="default" w:ascii="Times New Roman" w:hAnsi="Times New Roman" w:eastAsia="宋体" w:cs="Times New Roman"/>
          <w:sz w:val="21"/>
          <w:szCs w:val="21"/>
          <w:highlight w:val="none"/>
        </w:rPr>
        <w:t>专家共识度：</w:t>
      </w:r>
      <w:r>
        <w:rPr>
          <w:rFonts w:hint="default" w:ascii="Times New Roman" w:hAnsi="Times New Roman" w:eastAsia="宋体" w:cs="Times New Roman"/>
          <w:sz w:val="21"/>
          <w:szCs w:val="21"/>
          <w:highlight w:val="none"/>
          <w:lang w:val="en-US" w:eastAsia="zh-CN"/>
        </w:rPr>
        <w:t>98.9%</w:t>
      </w:r>
      <w:r>
        <w:rPr>
          <w:rFonts w:hint="default" w:ascii="Times New Roman" w:hAnsi="Times New Roman" w:eastAsia="宋体" w:cs="Times New Roman"/>
          <w:sz w:val="21"/>
          <w:szCs w:val="21"/>
          <w:highlight w:val="none"/>
        </w:rPr>
        <w:t>）</w:t>
      </w:r>
    </w:p>
    <w:p w14:paraId="7DF1D3A5">
      <w:pPr>
        <w:pageBreakBefore w:val="0"/>
        <w:kinsoku/>
        <w:wordWrap/>
        <w:overflowPunct/>
        <w:topLinePunct w:val="0"/>
        <w:bidi w:val="0"/>
        <w:adjustRightInd/>
        <w:snapToGrid/>
        <w:spacing w:line="360" w:lineRule="exact"/>
        <w:ind w:firstLine="422" w:firstLineChars="20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b/>
          <w:bCs/>
          <w:kern w:val="0"/>
          <w:sz w:val="21"/>
          <w:szCs w:val="21"/>
          <w:highlight w:val="none"/>
          <w:lang w:val="en-US" w:eastAsia="zh-CN"/>
        </w:rPr>
        <w:t>证据</w:t>
      </w:r>
      <w:r>
        <w:rPr>
          <w:rFonts w:hint="eastAsia" w:ascii="Times New Roman" w:cs="Times New Roman"/>
          <w:b/>
          <w:bCs/>
          <w:sz w:val="21"/>
          <w:szCs w:val="21"/>
          <w:highlight w:val="none"/>
          <w:lang w:val="en-US" w:eastAsia="zh-CN"/>
        </w:rPr>
        <w:t>概要</w:t>
      </w:r>
      <w:r>
        <w:rPr>
          <w:rFonts w:hint="default" w:ascii="Times New Roman" w:hAnsi="Times New Roman" w:eastAsia="宋体" w:cs="Times New Roman"/>
          <w:b/>
          <w:bCs/>
          <w:kern w:val="0"/>
          <w:sz w:val="21"/>
          <w:szCs w:val="21"/>
          <w:highlight w:val="none"/>
          <w:lang w:val="en-US" w:eastAsia="zh-CN"/>
        </w:rPr>
        <w:t>：</w:t>
      </w:r>
      <w:r>
        <w:rPr>
          <w:rFonts w:hint="default" w:ascii="Times New Roman" w:hAnsi="Times New Roman" w:eastAsia="宋体" w:cs="Times New Roman"/>
          <w:b w:val="0"/>
          <w:bCs w:val="0"/>
          <w:color w:val="000000"/>
          <w:sz w:val="21"/>
          <w:szCs w:val="21"/>
          <w:highlight w:val="none"/>
          <w:lang w:val="en-US" w:eastAsia="zh-CN"/>
        </w:rPr>
        <w:t>参考2021年全国中医药行业高等教育</w:t>
      </w:r>
      <w:r>
        <w:rPr>
          <w:rFonts w:hint="eastAsia" w:ascii="Times New Roman" w:hAnsi="Times New Roman" w:eastAsia="宋体" w:cs="Times New Roman"/>
          <w:b w:val="0"/>
          <w:bCs w:val="0"/>
          <w:color w:val="000000"/>
          <w:sz w:val="21"/>
          <w:szCs w:val="21"/>
          <w:highlight w:val="none"/>
          <w:lang w:val="en-US" w:eastAsia="zh-CN"/>
        </w:rPr>
        <w:t>“</w:t>
      </w:r>
      <w:r>
        <w:rPr>
          <w:rFonts w:hint="default" w:ascii="Times New Roman" w:hAnsi="Times New Roman" w:eastAsia="宋体" w:cs="Times New Roman"/>
          <w:b w:val="0"/>
          <w:bCs w:val="0"/>
          <w:color w:val="000000"/>
          <w:sz w:val="21"/>
          <w:szCs w:val="21"/>
          <w:highlight w:val="none"/>
          <w:lang w:val="en-US" w:eastAsia="zh-CN"/>
        </w:rPr>
        <w:t>十四·五</w:t>
      </w:r>
      <w:r>
        <w:rPr>
          <w:rFonts w:hint="eastAsia" w:ascii="Times New Roman" w:hAnsi="Times New Roman" w:eastAsia="宋体" w:cs="Times New Roman"/>
          <w:b w:val="0"/>
          <w:bCs w:val="0"/>
          <w:color w:val="000000"/>
          <w:sz w:val="21"/>
          <w:szCs w:val="21"/>
          <w:highlight w:val="none"/>
          <w:lang w:val="en-US" w:eastAsia="zh-CN"/>
        </w:rPr>
        <w:t>”</w:t>
      </w:r>
      <w:r>
        <w:rPr>
          <w:rFonts w:hint="default" w:ascii="Times New Roman" w:hAnsi="Times New Roman" w:eastAsia="宋体" w:cs="Times New Roman"/>
          <w:b w:val="0"/>
          <w:bCs w:val="0"/>
          <w:color w:val="000000"/>
          <w:sz w:val="21"/>
          <w:szCs w:val="21"/>
          <w:highlight w:val="none"/>
          <w:lang w:val="en-US" w:eastAsia="zh-CN"/>
        </w:rPr>
        <w:t>规划教材《中医妇科学》（第十一版）、2021年国家卫生健康委员会</w:t>
      </w:r>
      <w:r>
        <w:rPr>
          <w:rFonts w:hint="eastAsia" w:ascii="Times New Roman" w:hAnsi="Times New Roman" w:eastAsia="宋体" w:cs="Times New Roman"/>
          <w:b w:val="0"/>
          <w:bCs w:val="0"/>
          <w:color w:val="000000"/>
          <w:sz w:val="21"/>
          <w:szCs w:val="21"/>
          <w:highlight w:val="none"/>
          <w:lang w:val="en-US" w:eastAsia="zh-CN"/>
        </w:rPr>
        <w:t>“</w:t>
      </w:r>
      <w:r>
        <w:rPr>
          <w:rFonts w:hint="default" w:ascii="Times New Roman" w:hAnsi="Times New Roman" w:eastAsia="宋体" w:cs="Times New Roman"/>
          <w:b w:val="0"/>
          <w:bCs w:val="0"/>
          <w:color w:val="000000"/>
          <w:sz w:val="21"/>
          <w:szCs w:val="21"/>
          <w:highlight w:val="none"/>
          <w:lang w:val="en-US" w:eastAsia="zh-CN"/>
        </w:rPr>
        <w:t>十四·五</w:t>
      </w:r>
      <w:r>
        <w:rPr>
          <w:rFonts w:hint="eastAsia" w:ascii="Times New Roman" w:hAnsi="Times New Roman" w:eastAsia="宋体" w:cs="Times New Roman"/>
          <w:b w:val="0"/>
          <w:bCs w:val="0"/>
          <w:color w:val="000000"/>
          <w:sz w:val="21"/>
          <w:szCs w:val="21"/>
          <w:highlight w:val="none"/>
          <w:lang w:val="en-US" w:eastAsia="zh-CN"/>
        </w:rPr>
        <w:t>”</w:t>
      </w:r>
      <w:r>
        <w:rPr>
          <w:rFonts w:hint="default" w:ascii="Times New Roman" w:hAnsi="Times New Roman" w:eastAsia="宋体" w:cs="Times New Roman"/>
          <w:b w:val="0"/>
          <w:bCs w:val="0"/>
          <w:color w:val="000000"/>
          <w:sz w:val="21"/>
          <w:szCs w:val="21"/>
          <w:highlight w:val="none"/>
          <w:lang w:val="en-US" w:eastAsia="zh-CN"/>
        </w:rPr>
        <w:t>规划教材《中医妇科学》、</w:t>
      </w:r>
      <w:r>
        <w:rPr>
          <w:rFonts w:hint="default" w:ascii="Times New Roman" w:hAnsi="Times New Roman" w:eastAsia="宋体" w:cs="Times New Roman"/>
          <w:color w:val="auto"/>
          <w:sz w:val="21"/>
          <w:szCs w:val="21"/>
          <w:highlight w:val="none"/>
          <w:lang w:val="en-US" w:eastAsia="zh-CN"/>
        </w:rPr>
        <w:t>2012年</w:t>
      </w:r>
      <w:r>
        <w:rPr>
          <w:rFonts w:hint="default" w:ascii="Times New Roman" w:hAnsi="Times New Roman" w:eastAsia="宋体" w:cs="Times New Roman"/>
          <w:sz w:val="21"/>
          <w:szCs w:val="21"/>
          <w:highlight w:val="none"/>
          <w:lang w:bidi="ar"/>
        </w:rPr>
        <w:t>中华中医药学会《中医妇科常见病诊疗指南·子宫脱垂》</w:t>
      </w:r>
      <w:r>
        <w:rPr>
          <w:rFonts w:hint="default" w:ascii="Times New Roman" w:hAnsi="Times New Roman" w:eastAsia="宋体" w:cs="Times New Roman"/>
          <w:b w:val="0"/>
          <w:bCs w:val="0"/>
          <w:color w:val="000000"/>
          <w:sz w:val="21"/>
          <w:szCs w:val="21"/>
          <w:highlight w:val="none"/>
          <w:lang w:val="en-US" w:eastAsia="zh-CN"/>
        </w:rPr>
        <w:t>。</w:t>
      </w:r>
    </w:p>
    <w:p w14:paraId="7561A55E">
      <w:pPr>
        <w:pageBreakBefore w:val="0"/>
        <w:widowControl/>
        <w:kinsoku/>
        <w:wordWrap/>
        <w:overflowPunct/>
        <w:topLinePunct w:val="0"/>
        <w:bidi w:val="0"/>
        <w:adjustRightInd/>
        <w:snapToGrid/>
        <w:spacing w:line="360" w:lineRule="exact"/>
        <w:ind w:firstLine="420" w:firstLineChars="20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highlight w:val="none"/>
          <w:lang w:val="en-US" w:eastAsia="zh-CN"/>
        </w:rPr>
        <w:t>根据GRADE证据等级分级：4篇RCT研究表明</w:t>
      </w:r>
      <w:r>
        <w:rPr>
          <w:rFonts w:hint="eastAsia" w:ascii="Times New Roman" w:hAnsi="Times New Roman" w:eastAsia="宋体" w:cs="Times New Roman"/>
          <w:kern w:val="0"/>
          <w:sz w:val="21"/>
          <w:szCs w:val="21"/>
          <w:highlight w:val="none"/>
          <w:lang w:val="en-US" w:eastAsia="zh-CN"/>
        </w:rPr>
        <w:t>，</w:t>
      </w:r>
      <w:r>
        <w:rPr>
          <w:rFonts w:hint="default" w:ascii="Times New Roman" w:hAnsi="Times New Roman" w:eastAsia="宋体" w:cs="Times New Roman"/>
          <w:kern w:val="0"/>
          <w:sz w:val="21"/>
          <w:szCs w:val="21"/>
          <w:highlight w:val="none"/>
          <w:lang w:val="en-US" w:eastAsia="zh-CN"/>
        </w:rPr>
        <w:t>补中益气汤治疗子宫脱垂气虚证降低POP-Q分度[MD=0.36，95% CI（0.23</w:t>
      </w:r>
      <w:r>
        <w:rPr>
          <w:rFonts w:hint="eastAsia" w:ascii="Times New Roman" w:hAnsi="Times New Roman" w:eastAsia="宋体" w:cs="Times New Roman"/>
          <w:kern w:val="0"/>
          <w:sz w:val="21"/>
          <w:szCs w:val="21"/>
          <w:highlight w:val="none"/>
          <w:lang w:val="en-US" w:eastAsia="zh-CN"/>
        </w:rPr>
        <w:t>,</w:t>
      </w:r>
      <w:r>
        <w:rPr>
          <w:rFonts w:hint="default" w:ascii="Times New Roman" w:hAnsi="Times New Roman" w:eastAsia="宋体" w:cs="Times New Roman"/>
          <w:kern w:val="0"/>
          <w:sz w:val="21"/>
          <w:szCs w:val="21"/>
          <w:highlight w:val="none"/>
          <w:lang w:val="en-US" w:eastAsia="zh-CN"/>
        </w:rPr>
        <w:t>0.59）]</w:t>
      </w:r>
      <w: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kern w:val="0"/>
          <w:sz w:val="21"/>
          <w:szCs w:val="21"/>
          <w:highlight w:val="none"/>
          <w:lang w:val="en-US" w:eastAsia="zh-CN"/>
        </w:rPr>
        <w:t>C</w:t>
      </w:r>
      <w:r>
        <w:rPr>
          <w:rFonts w:hint="default" w:ascii="Times New Roman" w:hAnsi="Times New Roman" w:eastAsia="宋体" w:cs="Times New Roman"/>
          <w:b w:val="0"/>
          <w:bCs w:val="0"/>
          <w:color w:val="000000"/>
          <w:sz w:val="21"/>
          <w:szCs w:val="21"/>
          <w:highlight w:val="none"/>
          <w:lang w:val="en-US" w:eastAsia="zh-CN"/>
        </w:rPr>
        <w:t>）</w:t>
      </w:r>
      <w:r>
        <w:rPr>
          <w:rFonts w:hint="default" w:ascii="Times New Roman" w:hAnsi="Times New Roman" w:eastAsia="宋体" w:cs="Times New Roman"/>
          <w:kern w:val="0"/>
          <w:sz w:val="21"/>
          <w:szCs w:val="21"/>
          <w:highlight w:val="none"/>
          <w:lang w:val="en-US" w:eastAsia="zh-CN"/>
        </w:rPr>
        <w:t>。4篇RCT研究表明</w:t>
      </w:r>
      <w:r>
        <w:rPr>
          <w:rFonts w:hint="eastAsia" w:ascii="Times New Roman" w:hAnsi="Times New Roman" w:eastAsia="宋体" w:cs="Times New Roman"/>
          <w:kern w:val="0"/>
          <w:sz w:val="21"/>
          <w:szCs w:val="21"/>
          <w:highlight w:val="none"/>
          <w:lang w:val="en-US" w:eastAsia="zh-CN"/>
        </w:rPr>
        <w:t>，</w:t>
      </w:r>
      <w:r>
        <w:rPr>
          <w:rFonts w:hint="default" w:ascii="Times New Roman" w:hAnsi="Times New Roman" w:eastAsia="宋体" w:cs="Times New Roman"/>
          <w:kern w:val="0"/>
          <w:sz w:val="21"/>
          <w:szCs w:val="21"/>
          <w:highlight w:val="none"/>
          <w:lang w:val="en-US" w:eastAsia="zh-CN"/>
        </w:rPr>
        <w:t>补中益气汤治疗子宫脱垂气虚证缩短纤维收缩时间[MD=2.22，95% C</w:t>
      </w:r>
      <w:r>
        <w:rPr>
          <w:rFonts w:hint="default" w:ascii="Times New Roman" w:hAnsi="Times New Roman" w:eastAsia="宋体" w:cs="Times New Roman"/>
          <w:kern w:val="0"/>
          <w:sz w:val="21"/>
          <w:szCs w:val="21"/>
          <w:lang w:val="en-US" w:eastAsia="zh-CN"/>
        </w:rPr>
        <w:t>I（1.95</w:t>
      </w:r>
      <w:r>
        <w:rPr>
          <w:rFonts w:hint="eastAsia" w:ascii="Times New Roman" w:hAnsi="Times New Roman" w:eastAsia="宋体" w:cs="Times New Roman"/>
          <w:kern w:val="0"/>
          <w:sz w:val="21"/>
          <w:szCs w:val="21"/>
          <w:lang w:val="en-US" w:eastAsia="zh-CN"/>
        </w:rPr>
        <w:t>,</w:t>
      </w:r>
      <w:r>
        <w:rPr>
          <w:rFonts w:hint="default" w:ascii="Times New Roman" w:hAnsi="Times New Roman" w:eastAsia="宋体" w:cs="Times New Roman"/>
          <w:kern w:val="0"/>
          <w:sz w:val="21"/>
          <w:szCs w:val="21"/>
          <w:lang w:val="en-US" w:eastAsia="zh-CN"/>
        </w:rPr>
        <w:t>2.50）]</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w:t>
      </w:r>
      <w:r>
        <w:rPr>
          <w:rFonts w:hint="default" w:ascii="Times New Roman" w:hAnsi="Times New Roman" w:eastAsia="宋体" w:cs="Times New Roman"/>
          <w:kern w:val="0"/>
          <w:sz w:val="21"/>
          <w:szCs w:val="21"/>
          <w:lang w:val="en-US" w:eastAsia="zh-CN"/>
        </w:rPr>
        <w:t>C</w:t>
      </w:r>
      <w:r>
        <w:rPr>
          <w:rFonts w:hint="default" w:ascii="Times New Roman" w:hAnsi="Times New Roman" w:eastAsia="宋体" w:cs="Times New Roman"/>
          <w:b w:val="0"/>
          <w:bCs w:val="0"/>
          <w:color w:val="000000"/>
          <w:sz w:val="21"/>
          <w:szCs w:val="21"/>
          <w:lang w:val="en-US" w:eastAsia="zh-CN"/>
        </w:rPr>
        <w:t>）</w:t>
      </w:r>
      <w:r>
        <w:rPr>
          <w:rFonts w:hint="default" w:ascii="Times New Roman" w:hAnsi="Times New Roman" w:eastAsia="宋体" w:cs="Times New Roman"/>
          <w:kern w:val="0"/>
          <w:sz w:val="21"/>
          <w:szCs w:val="21"/>
          <w:lang w:val="en-US" w:eastAsia="zh-CN"/>
        </w:rPr>
        <w:t>。2篇RCT研究表明</w:t>
      </w:r>
      <w:r>
        <w:rPr>
          <w:rFonts w:hint="eastAsia" w:ascii="Times New Roman" w:hAnsi="Times New Roman" w:eastAsia="宋体" w:cs="Times New Roman"/>
          <w:kern w:val="0"/>
          <w:sz w:val="21"/>
          <w:szCs w:val="21"/>
          <w:lang w:val="en-US" w:eastAsia="zh-CN"/>
        </w:rPr>
        <w:t>，</w:t>
      </w:r>
      <w:r>
        <w:rPr>
          <w:rFonts w:hint="default" w:ascii="Times New Roman" w:hAnsi="Times New Roman" w:eastAsia="宋体" w:cs="Times New Roman"/>
          <w:kern w:val="0"/>
          <w:sz w:val="21"/>
          <w:szCs w:val="21"/>
          <w:lang w:val="en-US" w:eastAsia="zh-CN"/>
        </w:rPr>
        <w:t>补中益气汤治疗子宫脱垂气虚证降低盆底障碍生活质量简表（PFDI-20）评分[MD=-7.38，95% CI（-12.97</w:t>
      </w:r>
      <w:r>
        <w:rPr>
          <w:rFonts w:hint="eastAsia" w:ascii="Times New Roman" w:hAnsi="Times New Roman" w:eastAsia="宋体" w:cs="Times New Roman"/>
          <w:kern w:val="0"/>
          <w:sz w:val="21"/>
          <w:szCs w:val="21"/>
          <w:lang w:val="en-US" w:eastAsia="zh-CN"/>
        </w:rPr>
        <w:t>,</w:t>
      </w:r>
      <w:r>
        <w:rPr>
          <w:rFonts w:hint="default" w:ascii="Times New Roman" w:hAnsi="Times New Roman" w:eastAsia="宋体" w:cs="Times New Roman"/>
          <w:kern w:val="0"/>
          <w:sz w:val="21"/>
          <w:szCs w:val="21"/>
          <w:lang w:val="en-US" w:eastAsia="zh-CN"/>
        </w:rPr>
        <w:t>-1.80）]</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w:t>
      </w:r>
      <w:r>
        <w:rPr>
          <w:rFonts w:hint="default" w:ascii="Times New Roman" w:hAnsi="Times New Roman" w:eastAsia="宋体" w:cs="Times New Roman"/>
          <w:kern w:val="0"/>
          <w:sz w:val="21"/>
          <w:szCs w:val="21"/>
          <w:lang w:val="en-US" w:eastAsia="zh-CN"/>
        </w:rPr>
        <w:t>C</w:t>
      </w:r>
      <w:r>
        <w:rPr>
          <w:rFonts w:hint="default" w:ascii="Times New Roman" w:hAnsi="Times New Roman" w:eastAsia="宋体" w:cs="Times New Roman"/>
          <w:b w:val="0"/>
          <w:bCs w:val="0"/>
          <w:color w:val="000000"/>
          <w:sz w:val="21"/>
          <w:szCs w:val="21"/>
          <w:lang w:val="en-US" w:eastAsia="zh-CN"/>
        </w:rPr>
        <w:t>）</w:t>
      </w:r>
      <w:r>
        <w:rPr>
          <w:rFonts w:hint="default" w:ascii="Times New Roman" w:hAnsi="Times New Roman" w:eastAsia="宋体" w:cs="Times New Roman"/>
          <w:kern w:val="0"/>
          <w:sz w:val="21"/>
          <w:szCs w:val="21"/>
          <w:lang w:val="en-US" w:eastAsia="zh-CN"/>
        </w:rPr>
        <w:t>。1篇RCT研究表明</w:t>
      </w:r>
      <w:r>
        <w:rPr>
          <w:rFonts w:hint="eastAsia" w:ascii="Times New Roman" w:hAnsi="Times New Roman" w:eastAsia="宋体" w:cs="Times New Roman"/>
          <w:kern w:val="0"/>
          <w:sz w:val="21"/>
          <w:szCs w:val="21"/>
          <w:lang w:val="en-US" w:eastAsia="zh-CN"/>
        </w:rPr>
        <w:t>，</w:t>
      </w:r>
      <w:r>
        <w:rPr>
          <w:rFonts w:hint="default" w:ascii="Times New Roman" w:hAnsi="Times New Roman" w:eastAsia="宋体" w:cs="Times New Roman"/>
          <w:kern w:val="0"/>
          <w:sz w:val="21"/>
          <w:szCs w:val="21"/>
          <w:lang w:val="en-US" w:eastAsia="zh-CN"/>
        </w:rPr>
        <w:t>补中益气汤治疗子宫脱垂气虚证减少不良反应[MD=0.28，95% CI（0.13</w:t>
      </w:r>
      <w:r>
        <w:rPr>
          <w:rFonts w:hint="eastAsia" w:ascii="Times New Roman" w:hAnsi="Times New Roman" w:eastAsia="宋体" w:cs="Times New Roman"/>
          <w:kern w:val="0"/>
          <w:sz w:val="21"/>
          <w:szCs w:val="21"/>
          <w:lang w:val="en-US" w:eastAsia="zh-CN"/>
        </w:rPr>
        <w:t>,</w:t>
      </w:r>
      <w:r>
        <w:rPr>
          <w:rFonts w:hint="default" w:ascii="Times New Roman" w:hAnsi="Times New Roman" w:eastAsia="宋体" w:cs="Times New Roman"/>
          <w:kern w:val="0"/>
          <w:sz w:val="21"/>
          <w:szCs w:val="21"/>
          <w:lang w:val="en-US" w:eastAsia="zh-CN"/>
        </w:rPr>
        <w:t>0.63）]</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w:t>
      </w:r>
      <w:r>
        <w:rPr>
          <w:rFonts w:hint="default" w:ascii="Times New Roman" w:hAnsi="Times New Roman" w:eastAsia="宋体" w:cs="Times New Roman"/>
          <w:kern w:val="0"/>
          <w:sz w:val="21"/>
          <w:szCs w:val="21"/>
          <w:lang w:val="en-US" w:eastAsia="zh-CN"/>
        </w:rPr>
        <w:t>C</w:t>
      </w:r>
      <w:r>
        <w:rPr>
          <w:rFonts w:hint="default" w:ascii="Times New Roman" w:hAnsi="Times New Roman" w:eastAsia="宋体" w:cs="Times New Roman"/>
          <w:b w:val="0"/>
          <w:bCs w:val="0"/>
          <w:color w:val="000000"/>
          <w:sz w:val="21"/>
          <w:szCs w:val="21"/>
          <w:lang w:val="en-US" w:eastAsia="zh-CN"/>
        </w:rPr>
        <w:t>）</w:t>
      </w:r>
      <w:r>
        <w:rPr>
          <w:rFonts w:hint="default" w:ascii="Times New Roman" w:hAnsi="Times New Roman" w:eastAsia="宋体" w:cs="Times New Roman"/>
          <w:kern w:val="0"/>
          <w:sz w:val="21"/>
          <w:szCs w:val="21"/>
          <w:lang w:val="en-US" w:eastAsia="zh-CN"/>
        </w:rPr>
        <w:t>。</w:t>
      </w:r>
    </w:p>
    <w:p w14:paraId="48EFF46F">
      <w:pPr>
        <w:pStyle w:val="29"/>
        <w:pageBreakBefore w:val="0"/>
        <w:numPr>
          <w:ilvl w:val="3"/>
          <w:numId w:val="0"/>
        </w:numPr>
        <w:kinsoku/>
        <w:wordWrap/>
        <w:overflowPunct/>
        <w:topLinePunct w:val="0"/>
        <w:bidi w:val="0"/>
        <w:adjustRightInd/>
        <w:snapToGrid/>
        <w:spacing w:line="360" w:lineRule="exact"/>
        <w:ind w:leftChars="0"/>
        <w:textAlignment w:val="auto"/>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6.</w:t>
      </w:r>
      <w:r>
        <w:rPr>
          <w:rFonts w:hint="eastAsia" w:ascii="Times New Roman" w:hAnsi="Times New Roman" w:eastAsia="宋体" w:cs="Times New Roman"/>
          <w:b/>
          <w:bCs/>
          <w:color w:val="000000"/>
          <w:sz w:val="21"/>
          <w:szCs w:val="21"/>
          <w:lang w:val="en-US" w:eastAsia="zh-CN"/>
        </w:rPr>
        <w:t>2</w:t>
      </w:r>
      <w:r>
        <w:rPr>
          <w:rFonts w:hint="default" w:ascii="Times New Roman" w:hAnsi="Times New Roman" w:eastAsia="宋体" w:cs="Times New Roman"/>
          <w:b/>
          <w:bCs/>
          <w:color w:val="000000"/>
          <w:sz w:val="21"/>
          <w:szCs w:val="21"/>
          <w:lang w:val="en-US" w:eastAsia="zh-CN"/>
        </w:rPr>
        <w:t>.2肾虚证</w:t>
      </w:r>
    </w:p>
    <w:p w14:paraId="4AAA809C">
      <w:pPr>
        <w:pageBreakBefore w:val="0"/>
        <w:widowControl/>
        <w:numPr>
          <w:ilvl w:val="0"/>
          <w:numId w:val="4"/>
        </w:numPr>
        <w:kinsoku/>
        <w:wordWrap/>
        <w:overflowPunct/>
        <w:topLinePunct w:val="0"/>
        <w:bidi w:val="0"/>
        <w:adjustRightInd/>
        <w:snapToGrid/>
        <w:spacing w:line="360" w:lineRule="exact"/>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治法（治则治法）：</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补肾固脱，益气升提。</w:t>
      </w:r>
      <w:r>
        <w:rPr>
          <w:rFonts w:hint="default" w:ascii="Times New Roman" w:hAnsi="Times New Roman" w:eastAsia="宋体" w:cs="Times New Roman"/>
          <w:sz w:val="21"/>
          <w:szCs w:val="21"/>
        </w:rPr>
        <w:t>（专家共识度：</w:t>
      </w:r>
      <w:r>
        <w:rPr>
          <w:rFonts w:hint="default" w:ascii="Times New Roman" w:hAnsi="Times New Roman" w:eastAsia="宋体" w:cs="Times New Roman"/>
          <w:i w:val="0"/>
          <w:iCs w:val="0"/>
          <w:caps w:val="0"/>
          <w:color w:val="262626"/>
          <w:spacing w:val="0"/>
          <w:sz w:val="21"/>
          <w:szCs w:val="21"/>
          <w:shd w:val="clear" w:fill="FFFFFF"/>
        </w:rPr>
        <w:t>97.8%</w:t>
      </w:r>
      <w:r>
        <w:rPr>
          <w:rFonts w:hint="default" w:ascii="Times New Roman" w:hAnsi="Times New Roman" w:eastAsia="宋体" w:cs="Times New Roman"/>
          <w:sz w:val="21"/>
          <w:szCs w:val="21"/>
        </w:rPr>
        <w:t>）</w:t>
      </w:r>
    </w:p>
    <w:p w14:paraId="2F8F7393">
      <w:pPr>
        <w:pageBreakBefore w:val="0"/>
        <w:widowControl/>
        <w:kinsoku/>
        <w:wordWrap/>
        <w:overflowPunct/>
        <w:topLinePunct w:val="0"/>
        <w:bidi w:val="0"/>
        <w:adjustRightInd/>
        <w:snapToGrid/>
        <w:spacing w:line="360" w:lineRule="exact"/>
        <w:ind w:firstLine="422"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kern w:val="0"/>
          <w:sz w:val="21"/>
          <w:szCs w:val="21"/>
          <w:lang w:val="en-US" w:eastAsia="zh-CN"/>
        </w:rPr>
        <w:t>证据</w:t>
      </w:r>
      <w:r>
        <w:rPr>
          <w:rFonts w:hint="eastAsia" w:ascii="Times New Roman" w:cs="Times New Roman"/>
          <w:b/>
          <w:bCs/>
          <w:sz w:val="21"/>
          <w:szCs w:val="21"/>
          <w:highlight w:val="none"/>
          <w:lang w:val="en-US" w:eastAsia="zh-CN"/>
        </w:rPr>
        <w:t>概要</w:t>
      </w:r>
      <w:r>
        <w:rPr>
          <w:rFonts w:hint="default" w:ascii="Times New Roman" w:hAnsi="Times New Roman" w:eastAsia="宋体" w:cs="Times New Roman"/>
          <w:b/>
          <w:bCs/>
          <w:kern w:val="0"/>
          <w:sz w:val="21"/>
          <w:szCs w:val="21"/>
          <w:lang w:val="en-US" w:eastAsia="zh-CN"/>
        </w:rPr>
        <w:t>：</w:t>
      </w:r>
      <w:r>
        <w:rPr>
          <w:rFonts w:hint="default" w:ascii="Times New Roman" w:hAnsi="Times New Roman" w:eastAsia="宋体" w:cs="Times New Roman"/>
          <w:b w:val="0"/>
          <w:bCs w:val="0"/>
          <w:color w:val="000000"/>
          <w:sz w:val="21"/>
          <w:szCs w:val="21"/>
          <w:lang w:val="en-US" w:eastAsia="zh-CN"/>
        </w:rPr>
        <w:t>参考2021年全国中医药行业高等教育</w:t>
      </w:r>
      <w:r>
        <w:rPr>
          <w:rFonts w:hint="eastAsia" w:ascii="Times New Roman" w:hAnsi="Times New Roman" w:eastAsia="宋体" w:cs="Times New Roman"/>
          <w:b w:val="0"/>
          <w:bCs w:val="0"/>
          <w:color w:val="000000"/>
          <w:sz w:val="21"/>
          <w:szCs w:val="21"/>
          <w:lang w:val="en-US" w:eastAsia="zh-CN"/>
        </w:rPr>
        <w:t>“</w:t>
      </w:r>
      <w:r>
        <w:rPr>
          <w:rFonts w:hint="default" w:ascii="Times New Roman" w:hAnsi="Times New Roman" w:eastAsia="宋体" w:cs="Times New Roman"/>
          <w:b w:val="0"/>
          <w:bCs w:val="0"/>
          <w:color w:val="000000"/>
          <w:sz w:val="21"/>
          <w:szCs w:val="21"/>
          <w:lang w:val="en-US" w:eastAsia="zh-CN"/>
        </w:rPr>
        <w:t>十四·五</w:t>
      </w:r>
      <w:r>
        <w:rPr>
          <w:rFonts w:hint="eastAsia" w:ascii="Times New Roman" w:hAnsi="Times New Roman" w:eastAsia="宋体" w:cs="Times New Roman"/>
          <w:b w:val="0"/>
          <w:bCs w:val="0"/>
          <w:color w:val="000000"/>
          <w:sz w:val="21"/>
          <w:szCs w:val="21"/>
          <w:lang w:val="en-US" w:eastAsia="zh-CN"/>
        </w:rPr>
        <w:t>”</w:t>
      </w:r>
      <w:r>
        <w:rPr>
          <w:rFonts w:hint="default" w:ascii="Times New Roman" w:hAnsi="Times New Roman" w:eastAsia="宋体" w:cs="Times New Roman"/>
          <w:b w:val="0"/>
          <w:bCs w:val="0"/>
          <w:color w:val="000000"/>
          <w:sz w:val="21"/>
          <w:szCs w:val="21"/>
          <w:lang w:val="en-US" w:eastAsia="zh-CN"/>
        </w:rPr>
        <w:t>规划教材《中医妇科学》（第十一版）、2021年国家卫生健康委员会</w:t>
      </w:r>
      <w:r>
        <w:rPr>
          <w:rFonts w:hint="eastAsia" w:ascii="Times New Roman" w:hAnsi="Times New Roman" w:eastAsia="宋体" w:cs="Times New Roman"/>
          <w:b w:val="0"/>
          <w:bCs w:val="0"/>
          <w:color w:val="000000"/>
          <w:sz w:val="21"/>
          <w:szCs w:val="21"/>
          <w:lang w:val="en-US" w:eastAsia="zh-CN"/>
        </w:rPr>
        <w:t>“</w:t>
      </w:r>
      <w:r>
        <w:rPr>
          <w:rFonts w:hint="default" w:ascii="Times New Roman" w:hAnsi="Times New Roman" w:eastAsia="宋体" w:cs="Times New Roman"/>
          <w:b w:val="0"/>
          <w:bCs w:val="0"/>
          <w:color w:val="000000"/>
          <w:sz w:val="21"/>
          <w:szCs w:val="21"/>
          <w:lang w:val="en-US" w:eastAsia="zh-CN"/>
        </w:rPr>
        <w:t>十四·五</w:t>
      </w:r>
      <w:r>
        <w:rPr>
          <w:rFonts w:hint="eastAsia" w:ascii="Times New Roman" w:hAnsi="Times New Roman" w:eastAsia="宋体" w:cs="Times New Roman"/>
          <w:b w:val="0"/>
          <w:bCs w:val="0"/>
          <w:color w:val="000000"/>
          <w:sz w:val="21"/>
          <w:szCs w:val="21"/>
          <w:lang w:val="en-US" w:eastAsia="zh-CN"/>
        </w:rPr>
        <w:t>”</w:t>
      </w:r>
      <w:r>
        <w:rPr>
          <w:rFonts w:hint="default" w:ascii="Times New Roman" w:hAnsi="Times New Roman" w:eastAsia="宋体" w:cs="Times New Roman"/>
          <w:b w:val="0"/>
          <w:bCs w:val="0"/>
          <w:color w:val="000000"/>
          <w:sz w:val="21"/>
          <w:szCs w:val="21"/>
          <w:lang w:val="en-US" w:eastAsia="zh-CN"/>
        </w:rPr>
        <w:t>规划教材《中医妇科学》、</w:t>
      </w:r>
      <w:r>
        <w:rPr>
          <w:rFonts w:hint="default" w:ascii="Times New Roman" w:hAnsi="Times New Roman" w:eastAsia="宋体" w:cs="Times New Roman"/>
          <w:color w:val="auto"/>
          <w:sz w:val="21"/>
          <w:szCs w:val="21"/>
          <w:lang w:val="en-US" w:eastAsia="zh-CN"/>
        </w:rPr>
        <w:t>2012年</w:t>
      </w:r>
      <w:r>
        <w:rPr>
          <w:rFonts w:hint="default" w:ascii="Times New Roman" w:hAnsi="Times New Roman" w:eastAsia="宋体" w:cs="Times New Roman"/>
          <w:sz w:val="21"/>
          <w:szCs w:val="21"/>
          <w:lang w:bidi="ar"/>
        </w:rPr>
        <w:t>中华中医药学会《中医妇科常见病诊疗指南·子宫脱垂》</w:t>
      </w:r>
      <w:r>
        <w:rPr>
          <w:rFonts w:hint="default" w:ascii="Times New Roman" w:hAnsi="Times New Roman" w:eastAsia="宋体" w:cs="Times New Roman"/>
          <w:b w:val="0"/>
          <w:bCs w:val="0"/>
          <w:color w:val="000000"/>
          <w:sz w:val="21"/>
          <w:szCs w:val="21"/>
          <w:lang w:val="en-US" w:eastAsia="zh-CN"/>
        </w:rPr>
        <w:t>。</w:t>
      </w:r>
    </w:p>
    <w:p w14:paraId="45892F1A">
      <w:pPr>
        <w:pageBreakBefore w:val="0"/>
        <w:widowControl/>
        <w:numPr>
          <w:ilvl w:val="0"/>
          <w:numId w:val="4"/>
        </w:numPr>
        <w:kinsoku/>
        <w:wordWrap/>
        <w:overflowPunct/>
        <w:topLinePunct w:val="0"/>
        <w:bidi w:val="0"/>
        <w:adjustRightInd/>
        <w:snapToGrid/>
        <w:spacing w:line="360" w:lineRule="exact"/>
        <w:ind w:left="0" w:leftChars="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rPr>
        <w:t>推荐用药：</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大补元煎（《景岳全书》</w:t>
      </w: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，药物组成：人参、山药、熟地、杜仲、当归、山茱萸、枸杞、炙甘草</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w:t>
      </w: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w:t>
      </w:r>
      <w:r>
        <w:rPr>
          <w:rFonts w:hint="default" w:ascii="Times New Roman" w:hAnsi="Times New Roman" w:eastAsia="宋体" w:cs="Times New Roman"/>
          <w:sz w:val="21"/>
          <w:szCs w:val="21"/>
        </w:rPr>
        <w:t>（专家共识度：</w:t>
      </w:r>
      <w:r>
        <w:rPr>
          <w:rFonts w:hint="default" w:ascii="Times New Roman" w:hAnsi="Times New Roman" w:eastAsia="宋体" w:cs="Times New Roman"/>
          <w:i w:val="0"/>
          <w:iCs w:val="0"/>
          <w:caps w:val="0"/>
          <w:color w:val="262626"/>
          <w:spacing w:val="0"/>
          <w:sz w:val="21"/>
          <w:szCs w:val="21"/>
          <w:shd w:val="clear" w:fill="FFFFFF"/>
        </w:rPr>
        <w:t>97.8%</w:t>
      </w:r>
      <w:r>
        <w:rPr>
          <w:rFonts w:hint="default" w:ascii="Times New Roman" w:hAnsi="Times New Roman" w:eastAsia="宋体" w:cs="Times New Roman"/>
          <w:sz w:val="21"/>
          <w:szCs w:val="21"/>
        </w:rPr>
        <w:t>）</w:t>
      </w:r>
    </w:p>
    <w:p w14:paraId="2F86DDD6">
      <w:pPr>
        <w:pageBreakBefore w:val="0"/>
        <w:kinsoku/>
        <w:wordWrap/>
        <w:overflowPunct/>
        <w:topLinePunct w:val="0"/>
        <w:bidi w:val="0"/>
        <w:adjustRightInd/>
        <w:snapToGrid/>
        <w:spacing w:line="360" w:lineRule="exact"/>
        <w:ind w:firstLine="422" w:firstLineChars="200"/>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bCs/>
          <w:kern w:val="0"/>
          <w:sz w:val="21"/>
          <w:szCs w:val="21"/>
          <w:lang w:val="en-US" w:eastAsia="zh-CN"/>
        </w:rPr>
        <w:t>证据</w:t>
      </w:r>
      <w:r>
        <w:rPr>
          <w:rFonts w:hint="eastAsia" w:ascii="Times New Roman" w:cs="Times New Roman"/>
          <w:b/>
          <w:bCs/>
          <w:sz w:val="21"/>
          <w:szCs w:val="21"/>
          <w:highlight w:val="none"/>
          <w:lang w:val="en-US" w:eastAsia="zh-CN"/>
        </w:rPr>
        <w:t>概要</w:t>
      </w:r>
      <w:r>
        <w:rPr>
          <w:rFonts w:hint="default" w:ascii="Times New Roman" w:hAnsi="Times New Roman" w:eastAsia="宋体" w:cs="Times New Roman"/>
          <w:b/>
          <w:bCs/>
          <w:kern w:val="0"/>
          <w:sz w:val="21"/>
          <w:szCs w:val="21"/>
          <w:lang w:val="en-US" w:eastAsia="zh-CN"/>
        </w:rPr>
        <w:t>：</w:t>
      </w:r>
      <w:r>
        <w:rPr>
          <w:rFonts w:hint="default" w:ascii="Times New Roman" w:hAnsi="Times New Roman" w:eastAsia="宋体" w:cs="Times New Roman"/>
          <w:b w:val="0"/>
          <w:bCs w:val="0"/>
          <w:color w:val="000000"/>
          <w:sz w:val="21"/>
          <w:szCs w:val="21"/>
          <w:lang w:val="en-US" w:eastAsia="zh-CN"/>
        </w:rPr>
        <w:t>参考2021年全国中医药行业高等教育</w:t>
      </w:r>
      <w:r>
        <w:rPr>
          <w:rFonts w:hint="eastAsia" w:ascii="Times New Roman" w:hAnsi="Times New Roman" w:eastAsia="宋体" w:cs="Times New Roman"/>
          <w:b w:val="0"/>
          <w:bCs w:val="0"/>
          <w:color w:val="000000"/>
          <w:sz w:val="21"/>
          <w:szCs w:val="21"/>
          <w:lang w:val="en-US" w:eastAsia="zh-CN"/>
        </w:rPr>
        <w:t>“</w:t>
      </w:r>
      <w:r>
        <w:rPr>
          <w:rFonts w:hint="default" w:ascii="Times New Roman" w:hAnsi="Times New Roman" w:eastAsia="宋体" w:cs="Times New Roman"/>
          <w:b w:val="0"/>
          <w:bCs w:val="0"/>
          <w:color w:val="000000"/>
          <w:sz w:val="21"/>
          <w:szCs w:val="21"/>
          <w:lang w:val="en-US" w:eastAsia="zh-CN"/>
        </w:rPr>
        <w:t>十四·五</w:t>
      </w:r>
      <w:r>
        <w:rPr>
          <w:rFonts w:hint="eastAsia" w:ascii="Times New Roman" w:hAnsi="Times New Roman" w:eastAsia="宋体" w:cs="Times New Roman"/>
          <w:b w:val="0"/>
          <w:bCs w:val="0"/>
          <w:color w:val="000000"/>
          <w:sz w:val="21"/>
          <w:szCs w:val="21"/>
          <w:lang w:val="en-US" w:eastAsia="zh-CN"/>
        </w:rPr>
        <w:t>”</w:t>
      </w:r>
      <w:r>
        <w:rPr>
          <w:rFonts w:hint="default" w:ascii="Times New Roman" w:hAnsi="Times New Roman" w:eastAsia="宋体" w:cs="Times New Roman"/>
          <w:b w:val="0"/>
          <w:bCs w:val="0"/>
          <w:color w:val="000000"/>
          <w:sz w:val="21"/>
          <w:szCs w:val="21"/>
          <w:lang w:val="en-US" w:eastAsia="zh-CN"/>
        </w:rPr>
        <w:t>规划教材《中医妇科学》（第十一版）、2021年国家卫生健康委员会</w:t>
      </w:r>
      <w:r>
        <w:rPr>
          <w:rFonts w:hint="eastAsia" w:ascii="Times New Roman" w:hAnsi="Times New Roman" w:eastAsia="宋体" w:cs="Times New Roman"/>
          <w:b w:val="0"/>
          <w:bCs w:val="0"/>
          <w:color w:val="000000"/>
          <w:sz w:val="21"/>
          <w:szCs w:val="21"/>
          <w:lang w:val="en-US" w:eastAsia="zh-CN"/>
        </w:rPr>
        <w:t>“</w:t>
      </w:r>
      <w:r>
        <w:rPr>
          <w:rFonts w:hint="default" w:ascii="Times New Roman" w:hAnsi="Times New Roman" w:eastAsia="宋体" w:cs="Times New Roman"/>
          <w:b w:val="0"/>
          <w:bCs w:val="0"/>
          <w:color w:val="000000"/>
          <w:sz w:val="21"/>
          <w:szCs w:val="21"/>
          <w:lang w:val="en-US" w:eastAsia="zh-CN"/>
        </w:rPr>
        <w:t>十四·五</w:t>
      </w:r>
      <w:r>
        <w:rPr>
          <w:rFonts w:hint="eastAsia" w:ascii="Times New Roman" w:hAnsi="Times New Roman" w:eastAsia="宋体" w:cs="Times New Roman"/>
          <w:b w:val="0"/>
          <w:bCs w:val="0"/>
          <w:color w:val="000000"/>
          <w:sz w:val="21"/>
          <w:szCs w:val="21"/>
          <w:lang w:val="en-US" w:eastAsia="zh-CN"/>
        </w:rPr>
        <w:t>”</w:t>
      </w:r>
      <w:r>
        <w:rPr>
          <w:rFonts w:hint="default" w:ascii="Times New Roman" w:hAnsi="Times New Roman" w:eastAsia="宋体" w:cs="Times New Roman"/>
          <w:b w:val="0"/>
          <w:bCs w:val="0"/>
          <w:color w:val="000000"/>
          <w:sz w:val="21"/>
          <w:szCs w:val="21"/>
          <w:lang w:val="en-US" w:eastAsia="zh-CN"/>
        </w:rPr>
        <w:t>规划教材《中医妇科学》、</w:t>
      </w:r>
      <w:r>
        <w:rPr>
          <w:rFonts w:hint="default" w:ascii="Times New Roman" w:hAnsi="Times New Roman" w:eastAsia="宋体" w:cs="Times New Roman"/>
          <w:color w:val="auto"/>
          <w:sz w:val="21"/>
          <w:szCs w:val="21"/>
          <w:lang w:val="en-US" w:eastAsia="zh-CN"/>
        </w:rPr>
        <w:t>2012年</w:t>
      </w:r>
      <w:r>
        <w:rPr>
          <w:rFonts w:hint="default" w:ascii="Times New Roman" w:hAnsi="Times New Roman" w:eastAsia="宋体" w:cs="Times New Roman"/>
          <w:sz w:val="21"/>
          <w:szCs w:val="21"/>
          <w:lang w:bidi="ar"/>
        </w:rPr>
        <w:t>中华中医药学会《中医妇科常见病诊疗指南·子宫脱垂》</w:t>
      </w:r>
      <w:r>
        <w:rPr>
          <w:rFonts w:hint="default" w:ascii="Times New Roman" w:hAnsi="Times New Roman" w:eastAsia="宋体" w:cs="Times New Roman"/>
          <w:b w:val="0"/>
          <w:bCs w:val="0"/>
          <w:color w:val="000000"/>
          <w:sz w:val="21"/>
          <w:szCs w:val="21"/>
          <w:lang w:val="en-US" w:eastAsia="zh-CN"/>
        </w:rPr>
        <w:t>。</w:t>
      </w:r>
    </w:p>
    <w:p w14:paraId="6C82939D">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exact"/>
        <w:ind w:left="0" w:right="0" w:firstLine="0" w:firstLineChars="0"/>
        <w:textAlignment w:val="auto"/>
        <w:outlineLvl w:val="1"/>
        <w:rPr>
          <w:rFonts w:hint="default" w:ascii="Times New Roman" w:hAnsi="Times New Roman" w:eastAsia="宋体" w:cs="Times New Roman"/>
          <w:b/>
          <w:bCs/>
          <w:sz w:val="21"/>
          <w:szCs w:val="21"/>
        </w:rPr>
      </w:pPr>
      <w:bookmarkStart w:id="65" w:name="_Toc328"/>
      <w:r>
        <w:rPr>
          <w:rFonts w:hint="default" w:ascii="Times New Roman" w:hAnsi="Times New Roman" w:eastAsia="宋体" w:cs="Times New Roman"/>
          <w:b/>
          <w:bCs/>
          <w:sz w:val="21"/>
          <w:szCs w:val="21"/>
        </w:rPr>
        <w:t>6.</w:t>
      </w:r>
      <w:r>
        <w:rPr>
          <w:rFonts w:hint="eastAsia" w:ascii="Times New Roman" w:hAnsi="Times New Roman" w:eastAsia="宋体" w:cs="Times New Roman"/>
          <w:b/>
          <w:bCs/>
          <w:sz w:val="21"/>
          <w:szCs w:val="21"/>
          <w:lang w:val="en-US" w:eastAsia="zh-CN"/>
        </w:rPr>
        <w:t>3</w:t>
      </w:r>
      <w:r>
        <w:rPr>
          <w:rFonts w:hint="default" w:ascii="Times New Roman" w:hAnsi="Times New Roman" w:eastAsia="宋体" w:cs="Times New Roman"/>
          <w:b/>
          <w:bCs/>
          <w:sz w:val="21"/>
          <w:szCs w:val="21"/>
        </w:rPr>
        <w:t>中成药</w:t>
      </w:r>
      <w:bookmarkEnd w:id="65"/>
    </w:p>
    <w:p w14:paraId="1FD83998">
      <w:pPr>
        <w:pageBreakBefore w:val="0"/>
        <w:widowControl/>
        <w:kinsoku/>
        <w:wordWrap/>
        <w:overflowPunct/>
        <w:topLinePunct w:val="0"/>
        <w:bidi w:val="0"/>
        <w:adjustRightInd/>
        <w:snapToGrid/>
        <w:spacing w:line="360" w:lineRule="exact"/>
        <w:ind w:firstLine="422" w:firstLineChars="20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b/>
          <w:bCs/>
          <w:kern w:val="0"/>
          <w:sz w:val="21"/>
          <w:szCs w:val="21"/>
          <w:lang w:val="en-US" w:eastAsia="zh-CN"/>
        </w:rPr>
        <w:t>临床问题1</w:t>
      </w:r>
      <w:r>
        <w:rPr>
          <w:rFonts w:hint="eastAsia" w:ascii="Times New Roman" w:hAnsi="Times New Roman" w:eastAsia="宋体" w:cs="Times New Roman"/>
          <w:b/>
          <w:bCs/>
          <w:kern w:val="0"/>
          <w:sz w:val="21"/>
          <w:szCs w:val="21"/>
          <w:lang w:val="en-US" w:eastAsia="zh-CN"/>
        </w:rPr>
        <w:t>3</w:t>
      </w:r>
      <w:r>
        <w:rPr>
          <w:rFonts w:hint="default" w:ascii="Times New Roman" w:hAnsi="Times New Roman" w:eastAsia="宋体" w:cs="Times New Roman"/>
          <w:b/>
          <w:bCs/>
          <w:kern w:val="0"/>
          <w:sz w:val="21"/>
          <w:szCs w:val="21"/>
          <w:lang w:val="en-US" w:eastAsia="zh-CN"/>
        </w:rPr>
        <w:t>：</w:t>
      </w:r>
      <w:r>
        <w:rPr>
          <w:rFonts w:hint="default" w:ascii="Times New Roman" w:hAnsi="Times New Roman" w:eastAsia="宋体" w:cs="Times New Roman"/>
          <w:kern w:val="0"/>
          <w:sz w:val="21"/>
          <w:szCs w:val="21"/>
        </w:rPr>
        <w:t>治疗子宫脱垂的中成药具体用药有哪些?</w:t>
      </w:r>
    </w:p>
    <w:p w14:paraId="5D2DDC91">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exact"/>
        <w:ind w:left="0" w:right="0" w:firstLine="422"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kern w:val="0"/>
          <w:sz w:val="21"/>
          <w:szCs w:val="21"/>
          <w:lang w:val="en-US" w:eastAsia="zh-CN"/>
        </w:rPr>
        <w:t>推荐意见1：</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补中益气丸（颗粒）</w:t>
      </w:r>
      <w:r>
        <w:rPr>
          <w:rFonts w:hint="default" w:ascii="Times New Roman" w:hAnsi="Times New Roman" w:eastAsia="宋体" w:cs="Times New Roman"/>
          <w:color w:val="000000" w:themeColor="text1"/>
          <w:sz w:val="21"/>
          <w:szCs w:val="21"/>
          <w:highlight w:val="none"/>
          <w14:textFill>
            <w14:solidFill>
              <w14:schemeClr w14:val="tx1"/>
            </w14:solidFill>
          </w14:textFill>
        </w:rPr>
        <w:t>作为治疗</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子宫脱垂气虚证</w:t>
      </w:r>
      <w:r>
        <w:rPr>
          <w:rFonts w:hint="default" w:ascii="Times New Roman" w:hAnsi="Times New Roman" w:eastAsia="宋体" w:cs="Times New Roman"/>
          <w:color w:val="000000" w:themeColor="text1"/>
          <w:sz w:val="21"/>
          <w:szCs w:val="21"/>
          <w:highlight w:val="none"/>
          <w14:textFill>
            <w14:solidFill>
              <w14:schemeClr w14:val="tx1"/>
            </w14:solidFill>
          </w14:textFill>
        </w:rPr>
        <w:t>的中成药</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药物组成：炙黄芪、党参、炙甘草、当归、白术（炒）、升麻、柴胡、陈皮、生姜、大枣，辅料为糊精</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sz w:val="21"/>
          <w:szCs w:val="21"/>
        </w:rPr>
        <w:t>（专家共识度：</w:t>
      </w:r>
      <w:r>
        <w:rPr>
          <w:rFonts w:hint="default" w:ascii="Times New Roman" w:hAnsi="Times New Roman" w:eastAsia="宋体" w:cs="Times New Roman"/>
          <w:i w:val="0"/>
          <w:iCs w:val="0"/>
          <w:caps w:val="0"/>
          <w:color w:val="262626"/>
          <w:spacing w:val="0"/>
          <w:sz w:val="21"/>
          <w:szCs w:val="21"/>
          <w:shd w:val="clear" w:fill="FFFFFF"/>
        </w:rPr>
        <w:t>98.9%</w:t>
      </w:r>
      <w:r>
        <w:rPr>
          <w:rFonts w:hint="default" w:ascii="Times New Roman" w:hAnsi="Times New Roman" w:eastAsia="宋体" w:cs="Times New Roman"/>
          <w:sz w:val="21"/>
          <w:szCs w:val="21"/>
        </w:rPr>
        <w:t>）</w:t>
      </w:r>
    </w:p>
    <w:p w14:paraId="0A54F033">
      <w:pPr>
        <w:pageBreakBefore w:val="0"/>
        <w:widowControl/>
        <w:kinsoku/>
        <w:wordWrap/>
        <w:overflowPunct/>
        <w:topLinePunct w:val="0"/>
        <w:bidi w:val="0"/>
        <w:adjustRightInd/>
        <w:snapToGrid/>
        <w:spacing w:line="360" w:lineRule="exact"/>
        <w:ind w:firstLine="422" w:firstLineChars="200"/>
        <w:jc w:val="left"/>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bCs/>
          <w:kern w:val="0"/>
          <w:sz w:val="21"/>
          <w:szCs w:val="21"/>
          <w:lang w:val="en-US" w:eastAsia="zh-CN"/>
        </w:rPr>
        <w:t>证据</w:t>
      </w:r>
      <w:r>
        <w:rPr>
          <w:rFonts w:hint="eastAsia" w:ascii="Times New Roman" w:cs="Times New Roman"/>
          <w:b/>
          <w:bCs/>
          <w:sz w:val="21"/>
          <w:szCs w:val="21"/>
          <w:highlight w:val="none"/>
          <w:lang w:val="en-US" w:eastAsia="zh-CN"/>
        </w:rPr>
        <w:t>概要</w:t>
      </w:r>
      <w:r>
        <w:rPr>
          <w:rFonts w:hint="default" w:ascii="Times New Roman" w:hAnsi="Times New Roman" w:eastAsia="宋体" w:cs="Times New Roman"/>
          <w:b/>
          <w:bCs/>
          <w:kern w:val="0"/>
          <w:sz w:val="21"/>
          <w:szCs w:val="21"/>
          <w:lang w:val="en-US" w:eastAsia="zh-CN"/>
        </w:rPr>
        <w:t>：</w:t>
      </w:r>
      <w:r>
        <w:rPr>
          <w:rFonts w:hint="default" w:ascii="Times New Roman" w:hAnsi="Times New Roman" w:eastAsia="宋体" w:cs="Times New Roman"/>
          <w:b w:val="0"/>
          <w:bCs w:val="0"/>
          <w:color w:val="000000"/>
          <w:sz w:val="21"/>
          <w:szCs w:val="21"/>
          <w:lang w:val="en-US" w:eastAsia="zh-CN"/>
        </w:rPr>
        <w:t>参考</w:t>
      </w:r>
      <w:r>
        <w:rPr>
          <w:rFonts w:hint="default" w:ascii="Times New Roman" w:hAnsi="Times New Roman" w:eastAsia="宋体" w:cs="Times New Roman"/>
          <w:color w:val="auto"/>
          <w:sz w:val="21"/>
          <w:szCs w:val="21"/>
          <w:lang w:val="en-US" w:eastAsia="zh-CN"/>
        </w:rPr>
        <w:t>2012年</w:t>
      </w:r>
      <w:r>
        <w:rPr>
          <w:rFonts w:hint="default" w:ascii="Times New Roman" w:hAnsi="Times New Roman" w:eastAsia="宋体" w:cs="Times New Roman"/>
          <w:sz w:val="21"/>
          <w:szCs w:val="21"/>
          <w:lang w:bidi="ar"/>
        </w:rPr>
        <w:t>中华中医药学会《中医妇科常见病诊疗指南·子宫脱垂》</w:t>
      </w:r>
      <w:r>
        <w:rPr>
          <w:rFonts w:hint="default" w:ascii="Times New Roman" w:hAnsi="Times New Roman" w:eastAsia="宋体" w:cs="Times New Roman"/>
          <w:b w:val="0"/>
          <w:bCs w:val="0"/>
          <w:color w:val="000000"/>
          <w:sz w:val="21"/>
          <w:szCs w:val="21"/>
          <w:lang w:val="en-US" w:eastAsia="zh-CN"/>
        </w:rPr>
        <w:t>。</w:t>
      </w:r>
    </w:p>
    <w:p w14:paraId="4255226F">
      <w:pPr>
        <w:pageBreakBefore w:val="0"/>
        <w:widowControl/>
        <w:kinsoku/>
        <w:wordWrap/>
        <w:overflowPunct/>
        <w:topLinePunct w:val="0"/>
        <w:bidi w:val="0"/>
        <w:adjustRightInd/>
        <w:snapToGrid/>
        <w:spacing w:line="360" w:lineRule="exact"/>
        <w:ind w:firstLine="422"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kern w:val="0"/>
          <w:sz w:val="21"/>
          <w:szCs w:val="21"/>
          <w:lang w:val="en-US" w:eastAsia="zh-CN"/>
        </w:rPr>
        <w:t>推荐意见2：</w:t>
      </w:r>
      <w:r>
        <w:rPr>
          <w:rFonts w:hint="default" w:ascii="Times New Roman" w:hAnsi="Times New Roman" w:eastAsia="宋体" w:cs="Times New Roman"/>
          <w:color w:val="auto"/>
          <w:sz w:val="21"/>
          <w:szCs w:val="21"/>
          <w:lang w:val="en-US" w:eastAsia="zh-CN"/>
        </w:rPr>
        <w:t>金匮肾气丸</w:t>
      </w:r>
      <w:r>
        <w:rPr>
          <w:rFonts w:hint="eastAsia" w:ascii="Times New Roman" w:hAnsi="Times New Roman" w:eastAsia="宋体" w:cs="Times New Roman"/>
          <w:color w:val="auto"/>
          <w:sz w:val="21"/>
          <w:szCs w:val="21"/>
          <w:lang w:val="en-US" w:eastAsia="zh-CN"/>
        </w:rPr>
        <w:t>（片）</w:t>
      </w:r>
      <w:r>
        <w:rPr>
          <w:rFonts w:hint="default" w:ascii="Times New Roman" w:hAnsi="Times New Roman" w:eastAsia="宋体" w:cs="Times New Roman"/>
          <w:color w:val="auto"/>
          <w:sz w:val="21"/>
          <w:szCs w:val="21"/>
          <w:lang w:val="en-US" w:eastAsia="zh-CN"/>
        </w:rPr>
        <w:t>作</w:t>
      </w:r>
      <w:r>
        <w:rPr>
          <w:rFonts w:hint="default" w:ascii="Times New Roman" w:hAnsi="Times New Roman" w:eastAsia="宋体" w:cs="Times New Roman"/>
          <w:color w:val="000000" w:themeColor="text1"/>
          <w:sz w:val="21"/>
          <w:szCs w:val="21"/>
          <w14:textFill>
            <w14:solidFill>
              <w14:schemeClr w14:val="tx1"/>
            </w14:solidFill>
          </w14:textFill>
        </w:rPr>
        <w:t>为治疗子宫脱垂肾虚证的中成药</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药物组成：地黄、山药、山茱萸（酒炙）、茯苓、牡丹皮、泽泻、桂枝、附子（制），辅料为蜂蜜</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sz w:val="21"/>
          <w:szCs w:val="21"/>
        </w:rPr>
        <w:t>（专家共识度：</w:t>
      </w:r>
      <w:r>
        <w:rPr>
          <w:rFonts w:hint="default" w:ascii="Times New Roman" w:hAnsi="Times New Roman" w:eastAsia="宋体" w:cs="Times New Roman"/>
          <w:i w:val="0"/>
          <w:iCs w:val="0"/>
          <w:caps w:val="0"/>
          <w:color w:val="262626"/>
          <w:spacing w:val="0"/>
          <w:sz w:val="21"/>
          <w:szCs w:val="21"/>
          <w:shd w:val="clear" w:fill="FFFFFF"/>
        </w:rPr>
        <w:t>93.41%</w:t>
      </w:r>
      <w:r>
        <w:rPr>
          <w:rFonts w:hint="default" w:ascii="Times New Roman" w:hAnsi="Times New Roman" w:eastAsia="宋体" w:cs="Times New Roman"/>
          <w:sz w:val="21"/>
          <w:szCs w:val="21"/>
        </w:rPr>
        <w:t>）</w:t>
      </w:r>
    </w:p>
    <w:p w14:paraId="04B39AAA">
      <w:pPr>
        <w:pageBreakBefore w:val="0"/>
        <w:widowControl/>
        <w:kinsoku/>
        <w:wordWrap/>
        <w:overflowPunct/>
        <w:topLinePunct w:val="0"/>
        <w:bidi w:val="0"/>
        <w:adjustRightInd/>
        <w:snapToGrid/>
        <w:spacing w:line="360" w:lineRule="exact"/>
        <w:ind w:firstLine="422" w:firstLineChars="200"/>
        <w:jc w:val="left"/>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b/>
          <w:bCs/>
          <w:kern w:val="0"/>
          <w:sz w:val="21"/>
          <w:szCs w:val="21"/>
          <w:lang w:val="en-US" w:eastAsia="zh-CN"/>
        </w:rPr>
        <w:t>证据</w:t>
      </w:r>
      <w:r>
        <w:rPr>
          <w:rFonts w:hint="eastAsia" w:ascii="Times New Roman" w:cs="Times New Roman"/>
          <w:b/>
          <w:bCs/>
          <w:sz w:val="21"/>
          <w:szCs w:val="21"/>
          <w:highlight w:val="none"/>
          <w:lang w:val="en-US" w:eastAsia="zh-CN"/>
        </w:rPr>
        <w:t>概要</w:t>
      </w:r>
      <w:r>
        <w:rPr>
          <w:rFonts w:hint="default" w:ascii="Times New Roman" w:hAnsi="Times New Roman" w:eastAsia="宋体" w:cs="Times New Roman"/>
          <w:b/>
          <w:bCs/>
          <w:kern w:val="0"/>
          <w:sz w:val="21"/>
          <w:szCs w:val="21"/>
          <w:lang w:val="en-US" w:eastAsia="zh-CN"/>
        </w:rPr>
        <w:t>：</w:t>
      </w:r>
      <w:r>
        <w:rPr>
          <w:rFonts w:hint="default" w:ascii="Times New Roman" w:hAnsi="Times New Roman" w:eastAsia="宋体" w:cs="Times New Roman"/>
          <w:b w:val="0"/>
          <w:bCs w:val="0"/>
          <w:color w:val="000000"/>
          <w:sz w:val="21"/>
          <w:szCs w:val="21"/>
          <w:lang w:val="en-US" w:eastAsia="zh-CN"/>
        </w:rPr>
        <w:t>参考</w:t>
      </w:r>
      <w:r>
        <w:rPr>
          <w:rFonts w:hint="default" w:ascii="Times New Roman" w:hAnsi="Times New Roman" w:eastAsia="宋体" w:cs="Times New Roman"/>
          <w:color w:val="auto"/>
          <w:sz w:val="21"/>
          <w:szCs w:val="21"/>
          <w:lang w:val="en-US" w:eastAsia="zh-CN"/>
        </w:rPr>
        <w:t>2012年</w:t>
      </w:r>
      <w:r>
        <w:rPr>
          <w:rFonts w:hint="default" w:ascii="Times New Roman" w:hAnsi="Times New Roman" w:eastAsia="宋体" w:cs="Times New Roman"/>
          <w:sz w:val="21"/>
          <w:szCs w:val="21"/>
          <w:lang w:bidi="ar"/>
        </w:rPr>
        <w:t>中华中医药学会《中医妇科常见病诊疗指南·子宫脱垂》</w:t>
      </w:r>
      <w:r>
        <w:rPr>
          <w:rFonts w:hint="default" w:ascii="Times New Roman" w:hAnsi="Times New Roman" w:eastAsia="宋体" w:cs="Times New Roman"/>
          <w:b w:val="0"/>
          <w:bCs w:val="0"/>
          <w:color w:val="000000"/>
          <w:sz w:val="21"/>
          <w:szCs w:val="21"/>
          <w:lang w:val="en-US" w:eastAsia="zh-CN"/>
        </w:rPr>
        <w:t>。</w:t>
      </w:r>
    </w:p>
    <w:p w14:paraId="0E714ED8">
      <w:pPr>
        <w:pStyle w:val="15"/>
        <w:keepNext w:val="0"/>
        <w:keepLines w:val="0"/>
        <w:pageBreakBefore w:val="0"/>
        <w:widowControl/>
        <w:suppressLineNumbers w:val="0"/>
        <w:kinsoku/>
        <w:wordWrap/>
        <w:overflowPunct/>
        <w:topLinePunct w:val="0"/>
        <w:bidi w:val="0"/>
        <w:adjustRightInd/>
        <w:snapToGrid/>
        <w:spacing w:before="0" w:beforeAutospacing="0" w:after="0" w:afterAutospacing="0" w:line="360" w:lineRule="exact"/>
        <w:ind w:left="0" w:right="0" w:firstLine="0"/>
        <w:textAlignment w:val="auto"/>
        <w:outlineLvl w:val="1"/>
        <w:rPr>
          <w:rFonts w:hint="default" w:ascii="Times New Roman" w:hAnsi="Times New Roman" w:eastAsia="宋体" w:cs="Times New Roman"/>
          <w:b/>
          <w:bCs/>
          <w:sz w:val="21"/>
          <w:szCs w:val="21"/>
        </w:rPr>
      </w:pPr>
      <w:bookmarkStart w:id="66" w:name="_Toc14972"/>
      <w:r>
        <w:rPr>
          <w:rFonts w:hint="default" w:ascii="Times New Roman" w:hAnsi="Times New Roman" w:eastAsia="宋体" w:cs="Times New Roman"/>
          <w:b/>
          <w:bCs/>
          <w:sz w:val="21"/>
          <w:szCs w:val="21"/>
        </w:rPr>
        <w:t>6.</w:t>
      </w:r>
      <w:r>
        <w:rPr>
          <w:rFonts w:hint="eastAsia" w:ascii="Times New Roman" w:hAnsi="Times New Roman" w:cs="Times New Roman"/>
          <w:b/>
          <w:bCs/>
          <w:sz w:val="21"/>
          <w:szCs w:val="21"/>
          <w:lang w:val="en-US" w:eastAsia="zh-CN"/>
        </w:rPr>
        <w:t>4</w:t>
      </w:r>
      <w:r>
        <w:rPr>
          <w:rFonts w:hint="default" w:ascii="Times New Roman" w:hAnsi="Times New Roman" w:eastAsia="宋体" w:cs="Times New Roman"/>
          <w:b/>
          <w:bCs/>
          <w:sz w:val="21"/>
          <w:szCs w:val="21"/>
        </w:rPr>
        <w:t>外治法</w:t>
      </w:r>
      <w:bookmarkEnd w:id="66"/>
    </w:p>
    <w:p w14:paraId="14182E3B">
      <w:pPr>
        <w:pageBreakBefore w:val="0"/>
        <w:widowControl/>
        <w:kinsoku/>
        <w:wordWrap/>
        <w:overflowPunct/>
        <w:topLinePunct w:val="0"/>
        <w:bidi w:val="0"/>
        <w:adjustRightInd/>
        <w:snapToGrid/>
        <w:spacing w:line="360" w:lineRule="exact"/>
        <w:ind w:firstLine="422" w:firstLineChars="20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b/>
          <w:bCs/>
          <w:kern w:val="0"/>
          <w:sz w:val="21"/>
          <w:szCs w:val="21"/>
          <w:lang w:val="en-US" w:eastAsia="zh-CN"/>
        </w:rPr>
        <w:t>临床问题1</w:t>
      </w:r>
      <w:r>
        <w:rPr>
          <w:rFonts w:hint="eastAsia" w:ascii="Times New Roman" w:hAnsi="Times New Roman" w:eastAsia="宋体" w:cs="Times New Roman"/>
          <w:b/>
          <w:bCs/>
          <w:kern w:val="0"/>
          <w:sz w:val="21"/>
          <w:szCs w:val="21"/>
          <w:lang w:val="en-US" w:eastAsia="zh-CN"/>
        </w:rPr>
        <w:t>4</w:t>
      </w:r>
      <w:r>
        <w:rPr>
          <w:rFonts w:hint="default" w:ascii="Times New Roman" w:hAnsi="Times New Roman" w:eastAsia="宋体" w:cs="Times New Roman"/>
          <w:b/>
          <w:bCs/>
          <w:kern w:val="0"/>
          <w:sz w:val="21"/>
          <w:szCs w:val="21"/>
          <w:lang w:val="en-US" w:eastAsia="zh-CN"/>
        </w:rPr>
        <w:t>：</w:t>
      </w:r>
      <w:r>
        <w:rPr>
          <w:rFonts w:hint="default" w:ascii="Times New Roman" w:hAnsi="Times New Roman" w:eastAsia="宋体" w:cs="Times New Roman"/>
          <w:kern w:val="0"/>
          <w:sz w:val="21"/>
          <w:szCs w:val="21"/>
        </w:rPr>
        <w:t>治疗子宫脱垂的中医外治法及具体用药有哪些?</w:t>
      </w:r>
    </w:p>
    <w:p w14:paraId="62E10B5E">
      <w:pPr>
        <w:pStyle w:val="29"/>
        <w:pageBreakBefore w:val="0"/>
        <w:numPr>
          <w:ilvl w:val="3"/>
          <w:numId w:val="0"/>
        </w:numPr>
        <w:kinsoku/>
        <w:wordWrap/>
        <w:overflowPunct/>
        <w:topLinePunct w:val="0"/>
        <w:bidi w:val="0"/>
        <w:adjustRightInd/>
        <w:snapToGrid/>
        <w:spacing w:line="360" w:lineRule="exact"/>
        <w:ind w:leftChars="0"/>
        <w:textAlignment w:val="auto"/>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6.</w:t>
      </w:r>
      <w:r>
        <w:rPr>
          <w:rFonts w:hint="eastAsia" w:ascii="Times New Roman" w:hAnsi="Times New Roman" w:eastAsia="宋体" w:cs="Times New Roman"/>
          <w:b/>
          <w:bCs/>
          <w:color w:val="000000"/>
          <w:sz w:val="21"/>
          <w:szCs w:val="21"/>
          <w:lang w:val="en-US" w:eastAsia="zh-CN"/>
        </w:rPr>
        <w:t>4.1</w:t>
      </w:r>
      <w:r>
        <w:rPr>
          <w:rFonts w:hint="default" w:ascii="Times New Roman" w:hAnsi="Times New Roman" w:eastAsia="宋体" w:cs="Times New Roman"/>
          <w:b/>
          <w:bCs/>
          <w:color w:val="000000"/>
          <w:sz w:val="21"/>
          <w:szCs w:val="21"/>
          <w:lang w:val="en-US" w:eastAsia="zh-CN"/>
        </w:rPr>
        <w:t>针灸疗法</w:t>
      </w:r>
    </w:p>
    <w:p w14:paraId="4552F8FC">
      <w:pPr>
        <w:pageBreakBefore w:val="0"/>
        <w:widowControl/>
        <w:kinsoku/>
        <w:wordWrap/>
        <w:overflowPunct/>
        <w:topLinePunct w:val="0"/>
        <w:bidi w:val="0"/>
        <w:adjustRightInd/>
        <w:snapToGrid/>
        <w:spacing w:line="360" w:lineRule="exact"/>
        <w:ind w:firstLine="422" w:firstLineChars="200"/>
        <w:jc w:val="left"/>
        <w:textAlignment w:val="auto"/>
        <w:rPr>
          <w:rFonts w:hint="default" w:ascii="Times New Roman" w:hAnsi="Times New Roman" w:eastAsia="宋体" w:cs="Times New Roman"/>
          <w:kern w:val="0"/>
          <w:sz w:val="21"/>
          <w:szCs w:val="21"/>
          <w:highlight w:val="none"/>
          <w:lang w:val="en-US" w:eastAsia="zh-CN"/>
        </w:rPr>
      </w:pPr>
      <w:r>
        <w:rPr>
          <w:rFonts w:hint="default" w:ascii="Times New Roman" w:hAnsi="Times New Roman" w:eastAsia="宋体" w:cs="Times New Roman"/>
          <w:b/>
          <w:bCs/>
          <w:kern w:val="0"/>
          <w:sz w:val="21"/>
          <w:szCs w:val="21"/>
          <w:lang w:val="en-US" w:eastAsia="zh-CN"/>
        </w:rPr>
        <w:t>推荐意见1：</w:t>
      </w:r>
      <w:r>
        <w:rPr>
          <w:rFonts w:hint="eastAsia" w:ascii="Times New Roman" w:hAnsi="Times New Roman" w:eastAsia="宋体" w:cs="Times New Roman"/>
          <w:b/>
          <w:bCs/>
          <w:kern w:val="0"/>
          <w:sz w:val="21"/>
          <w:szCs w:val="21"/>
          <w:lang w:val="en-US" w:eastAsia="zh-CN"/>
        </w:rPr>
        <w:t>气虚证：</w:t>
      </w:r>
      <w:r>
        <w:rPr>
          <w:rFonts w:hint="default" w:ascii="Times New Roman" w:hAnsi="Times New Roman" w:eastAsia="宋体" w:cs="Times New Roman"/>
          <w:kern w:val="0"/>
          <w:sz w:val="21"/>
          <w:szCs w:val="21"/>
          <w:lang w:val="en-US" w:eastAsia="zh-CN"/>
        </w:rPr>
        <w:t>主穴取足三里、三阴交、关元、气海、百会穴；配穴取中脘、维道、脾俞穴。施用补法，也可针后施灸。</w:t>
      </w:r>
      <w:r>
        <w:rPr>
          <w:rFonts w:hint="default" w:ascii="Times New Roman" w:hAnsi="Times New Roman" w:eastAsia="宋体" w:cs="Times New Roman"/>
          <w:sz w:val="21"/>
          <w:szCs w:val="21"/>
          <w:highlight w:val="none"/>
        </w:rPr>
        <w:t>（</w:t>
      </w:r>
      <w:r>
        <w:rPr>
          <w:rFonts w:hint="eastAsia" w:ascii="Times New Roman" w:hAnsi="Times New Roman" w:eastAsia="宋体" w:cs="Times New Roman"/>
          <w:color w:val="000000"/>
          <w:sz w:val="21"/>
          <w:szCs w:val="21"/>
          <w:highlight w:val="none"/>
          <w:u w:val="single"/>
          <w:lang w:bidi="ar"/>
        </w:rPr>
        <w:t>证据级别：C，</w:t>
      </w:r>
      <w:r>
        <w:rPr>
          <w:rFonts w:hint="eastAsia" w:ascii="Times New Roman" w:hAnsi="Times New Roman" w:eastAsia="宋体" w:cs="Times New Roman"/>
          <w:color w:val="000000"/>
          <w:sz w:val="21"/>
          <w:szCs w:val="21"/>
          <w:highlight w:val="none"/>
          <w:u w:val="single"/>
          <w:lang w:val="en-US" w:eastAsia="zh-CN" w:bidi="ar"/>
        </w:rPr>
        <w:t>强推荐</w:t>
      </w:r>
      <w:r>
        <w:rPr>
          <w:rFonts w:hint="eastAsia" w:ascii="宋体" w:hAnsi="宋体" w:eastAsia="宋体" w:cs="宋体"/>
          <w:color w:val="000000"/>
          <w:sz w:val="21"/>
          <w:szCs w:val="21"/>
          <w:highlight w:val="none"/>
          <w:u w:val="single"/>
          <w:lang w:eastAsia="zh-CN" w:bidi="ar"/>
        </w:rPr>
        <w:t>；</w:t>
      </w:r>
      <w:r>
        <w:rPr>
          <w:rFonts w:hint="default" w:ascii="Times New Roman" w:hAnsi="Times New Roman" w:eastAsia="宋体" w:cs="Times New Roman"/>
          <w:sz w:val="21"/>
          <w:szCs w:val="21"/>
          <w:highlight w:val="none"/>
        </w:rPr>
        <w:t>专家共识度：</w:t>
      </w:r>
      <w:r>
        <w:rPr>
          <w:rFonts w:hint="default" w:ascii="Times New Roman" w:hAnsi="Times New Roman" w:eastAsia="宋体" w:cs="Times New Roman"/>
          <w:i w:val="0"/>
          <w:iCs w:val="0"/>
          <w:caps w:val="0"/>
          <w:color w:val="262626"/>
          <w:spacing w:val="0"/>
          <w:sz w:val="21"/>
          <w:szCs w:val="21"/>
          <w:highlight w:val="none"/>
          <w:shd w:val="clear" w:fill="FFFFFF"/>
        </w:rPr>
        <w:t>92.31%</w:t>
      </w:r>
      <w:r>
        <w:rPr>
          <w:rFonts w:hint="default" w:ascii="Times New Roman" w:hAnsi="Times New Roman" w:eastAsia="宋体" w:cs="Times New Roman"/>
          <w:sz w:val="21"/>
          <w:szCs w:val="21"/>
          <w:highlight w:val="none"/>
        </w:rPr>
        <w:t>）</w:t>
      </w:r>
    </w:p>
    <w:p w14:paraId="4FAD58BE">
      <w:pPr>
        <w:pageBreakBefore w:val="0"/>
        <w:widowControl/>
        <w:numPr>
          <w:ilvl w:val="0"/>
          <w:numId w:val="0"/>
        </w:numPr>
        <w:kinsoku/>
        <w:wordWrap/>
        <w:overflowPunct/>
        <w:topLinePunct w:val="0"/>
        <w:bidi w:val="0"/>
        <w:adjustRightInd/>
        <w:snapToGrid/>
        <w:spacing w:line="360" w:lineRule="exact"/>
        <w:ind w:firstLine="422" w:firstLineChars="200"/>
        <w:jc w:val="left"/>
        <w:textAlignment w:val="auto"/>
        <w:rPr>
          <w:rFonts w:hint="default" w:ascii="Times New Roman" w:hAnsi="Times New Roman" w:eastAsia="宋体" w:cs="Times New Roman"/>
          <w:kern w:val="0"/>
          <w:sz w:val="21"/>
          <w:szCs w:val="21"/>
          <w:highlight w:val="none"/>
          <w:lang w:val="en-US" w:eastAsia="zh-CN"/>
        </w:rPr>
      </w:pPr>
      <w:r>
        <w:rPr>
          <w:rFonts w:hint="default" w:ascii="Times New Roman" w:hAnsi="Times New Roman" w:eastAsia="宋体" w:cs="Times New Roman"/>
          <w:b/>
          <w:bCs/>
          <w:kern w:val="0"/>
          <w:sz w:val="21"/>
          <w:szCs w:val="21"/>
          <w:highlight w:val="none"/>
          <w:lang w:val="en-US" w:eastAsia="zh-CN"/>
        </w:rPr>
        <w:t>推荐意见2：</w:t>
      </w:r>
      <w:r>
        <w:rPr>
          <w:rFonts w:hint="eastAsia" w:ascii="Times New Roman" w:hAnsi="Times New Roman" w:eastAsia="宋体" w:cs="Times New Roman"/>
          <w:b/>
          <w:bCs/>
          <w:kern w:val="0"/>
          <w:sz w:val="21"/>
          <w:szCs w:val="21"/>
          <w:highlight w:val="none"/>
          <w:lang w:val="en-US" w:eastAsia="zh-CN"/>
        </w:rPr>
        <w:t>肾虚证：</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主穴取关元、子宫、大赫、照海穴；配穴取肾俞、曲泉、中极穴。施用补法，也可针后施灸</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sz w:val="21"/>
          <w:szCs w:val="21"/>
          <w:highlight w:val="none"/>
        </w:rPr>
        <w:t>（</w:t>
      </w:r>
      <w:r>
        <w:rPr>
          <w:rFonts w:hint="eastAsia" w:ascii="宋体" w:hAnsi="宋体" w:eastAsia="宋体" w:cs="宋体"/>
          <w:color w:val="000000"/>
          <w:sz w:val="21"/>
          <w:szCs w:val="21"/>
          <w:highlight w:val="none"/>
          <w:u w:val="single"/>
          <w:lang w:bidi="ar"/>
        </w:rPr>
        <w:t>证据级</w:t>
      </w:r>
      <w:r>
        <w:rPr>
          <w:rFonts w:hint="eastAsia" w:ascii="Times New Roman" w:hAnsi="Times New Roman" w:eastAsia="宋体" w:cs="Times New Roman"/>
          <w:color w:val="000000"/>
          <w:sz w:val="21"/>
          <w:szCs w:val="21"/>
          <w:highlight w:val="none"/>
          <w:u w:val="single"/>
          <w:lang w:bidi="ar"/>
        </w:rPr>
        <w:t>别：</w:t>
      </w:r>
      <w:r>
        <w:rPr>
          <w:rFonts w:ascii="Times New Roman" w:hAnsi="Times New Roman" w:eastAsia="宋体" w:cs="Times New Roman"/>
          <w:color w:val="000000"/>
          <w:sz w:val="21"/>
          <w:szCs w:val="21"/>
          <w:highlight w:val="none"/>
          <w:u w:val="single"/>
          <w:lang w:bidi="ar"/>
        </w:rPr>
        <w:t>C</w:t>
      </w:r>
      <w:r>
        <w:rPr>
          <w:rFonts w:hint="eastAsia" w:ascii="Times New Roman" w:hAnsi="Times New Roman" w:eastAsia="宋体" w:cs="Times New Roman"/>
          <w:color w:val="000000"/>
          <w:sz w:val="21"/>
          <w:szCs w:val="21"/>
          <w:highlight w:val="none"/>
          <w:u w:val="single"/>
          <w:lang w:bidi="ar"/>
        </w:rPr>
        <w:t>，</w:t>
      </w:r>
      <w:r>
        <w:rPr>
          <w:rFonts w:hint="eastAsia" w:ascii="Times New Roman" w:hAnsi="Times New Roman" w:eastAsia="宋体" w:cs="Times New Roman"/>
          <w:color w:val="000000"/>
          <w:sz w:val="21"/>
          <w:szCs w:val="21"/>
          <w:highlight w:val="none"/>
          <w:u w:val="single"/>
          <w:lang w:val="en-US" w:eastAsia="zh-CN" w:bidi="ar"/>
        </w:rPr>
        <w:t>强</w:t>
      </w:r>
      <w:r>
        <w:rPr>
          <w:rFonts w:hint="eastAsia" w:ascii="Times New Roman" w:hAnsi="Times New Roman" w:eastAsia="宋体" w:cs="Times New Roman"/>
          <w:color w:val="000000"/>
          <w:sz w:val="21"/>
          <w:szCs w:val="21"/>
          <w:highlight w:val="none"/>
          <w:u w:val="single"/>
          <w:lang w:bidi="ar"/>
        </w:rPr>
        <w:t>推荐</w:t>
      </w:r>
      <w:r>
        <w:rPr>
          <w:rFonts w:hint="eastAsia" w:ascii="宋体" w:hAnsi="宋体" w:eastAsia="宋体" w:cs="宋体"/>
          <w:color w:val="000000"/>
          <w:sz w:val="21"/>
          <w:szCs w:val="21"/>
          <w:highlight w:val="none"/>
          <w:u w:val="single"/>
          <w:lang w:eastAsia="zh-CN" w:bidi="ar"/>
        </w:rPr>
        <w:t>；</w:t>
      </w:r>
      <w:r>
        <w:rPr>
          <w:rFonts w:hint="default" w:ascii="Times New Roman" w:hAnsi="Times New Roman" w:eastAsia="宋体" w:cs="Times New Roman"/>
          <w:sz w:val="21"/>
          <w:szCs w:val="21"/>
          <w:highlight w:val="none"/>
        </w:rPr>
        <w:t>专家共识度：</w:t>
      </w:r>
      <w:r>
        <w:rPr>
          <w:rFonts w:hint="default" w:ascii="Times New Roman" w:hAnsi="Times New Roman" w:eastAsia="宋体" w:cs="Times New Roman"/>
          <w:i w:val="0"/>
          <w:iCs w:val="0"/>
          <w:caps w:val="0"/>
          <w:color w:val="262626"/>
          <w:spacing w:val="0"/>
          <w:sz w:val="21"/>
          <w:szCs w:val="21"/>
          <w:highlight w:val="none"/>
          <w:shd w:val="clear" w:fill="FFFFFF"/>
        </w:rPr>
        <w:t>92.31%</w:t>
      </w:r>
      <w:r>
        <w:rPr>
          <w:rFonts w:hint="default" w:ascii="Times New Roman" w:hAnsi="Times New Roman" w:eastAsia="宋体" w:cs="Times New Roman"/>
          <w:sz w:val="21"/>
          <w:szCs w:val="21"/>
          <w:highlight w:val="none"/>
        </w:rPr>
        <w:t>）</w:t>
      </w:r>
    </w:p>
    <w:p w14:paraId="0A272C95">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exact"/>
        <w:ind w:left="0" w:right="0" w:firstLine="422" w:firstLineChars="20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b/>
          <w:bCs/>
          <w:kern w:val="0"/>
          <w:sz w:val="21"/>
          <w:szCs w:val="21"/>
          <w:highlight w:val="none"/>
          <w:lang w:val="en-US" w:eastAsia="zh-CN"/>
        </w:rPr>
        <w:t>证据</w:t>
      </w:r>
      <w:r>
        <w:rPr>
          <w:rFonts w:hint="eastAsia" w:ascii="Times New Roman" w:cs="Times New Roman"/>
          <w:b/>
          <w:bCs/>
          <w:sz w:val="21"/>
          <w:szCs w:val="21"/>
          <w:highlight w:val="none"/>
          <w:lang w:val="en-US" w:eastAsia="zh-CN"/>
        </w:rPr>
        <w:t>概要</w:t>
      </w:r>
      <w:r>
        <w:rPr>
          <w:rFonts w:hint="default" w:ascii="Times New Roman" w:hAnsi="Times New Roman" w:eastAsia="宋体" w:cs="Times New Roman"/>
          <w:b/>
          <w:bCs/>
          <w:kern w:val="0"/>
          <w:sz w:val="21"/>
          <w:szCs w:val="21"/>
          <w:highlight w:val="none"/>
          <w:lang w:val="en-US" w:eastAsia="zh-CN"/>
        </w:rPr>
        <w:t>：</w:t>
      </w:r>
      <w:r>
        <w:rPr>
          <w:rFonts w:hint="default" w:ascii="Times New Roman" w:hAnsi="Times New Roman" w:eastAsia="宋体" w:cs="Times New Roman"/>
          <w:kern w:val="0"/>
          <w:sz w:val="21"/>
          <w:szCs w:val="21"/>
          <w:highlight w:val="none"/>
          <w:lang w:val="en-US" w:eastAsia="zh-CN"/>
        </w:rPr>
        <w:t>参考</w:t>
      </w:r>
      <w:r>
        <w:rPr>
          <w:rFonts w:hint="default" w:ascii="Times New Roman" w:hAnsi="Times New Roman" w:eastAsia="宋体" w:cs="Times New Roman"/>
          <w:color w:val="auto"/>
          <w:sz w:val="21"/>
          <w:szCs w:val="21"/>
          <w:highlight w:val="none"/>
        </w:rPr>
        <w:t>2021年全国中医药行业高等教育</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rPr>
        <w:t>十四·五</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规划教材《中西医结合妇产科学》</w:t>
      </w:r>
      <w:r>
        <w:rPr>
          <w:rFonts w:hint="default" w:ascii="Times New Roman" w:hAnsi="Times New Roman" w:eastAsia="宋体" w:cs="Times New Roman"/>
          <w:kern w:val="0"/>
          <w:sz w:val="21"/>
          <w:szCs w:val="21"/>
          <w:lang w:val="en-US" w:eastAsia="zh-CN"/>
        </w:rPr>
        <w:t>、2021年国家卫生健康委员会</w:t>
      </w:r>
      <w:r>
        <w:rPr>
          <w:rFonts w:hint="eastAsia" w:ascii="Times New Roman" w:hAnsi="Times New Roman" w:eastAsia="宋体" w:cs="Times New Roman"/>
          <w:kern w:val="0"/>
          <w:sz w:val="21"/>
          <w:szCs w:val="21"/>
          <w:lang w:val="en-US" w:eastAsia="zh-CN"/>
        </w:rPr>
        <w:t>“</w:t>
      </w:r>
      <w:r>
        <w:rPr>
          <w:rFonts w:hint="default" w:ascii="Times New Roman" w:hAnsi="Times New Roman" w:eastAsia="宋体" w:cs="Times New Roman"/>
          <w:kern w:val="0"/>
          <w:sz w:val="21"/>
          <w:szCs w:val="21"/>
          <w:lang w:val="en-US" w:eastAsia="zh-CN"/>
        </w:rPr>
        <w:t>十四·五</w:t>
      </w:r>
      <w:r>
        <w:rPr>
          <w:rFonts w:hint="eastAsia" w:ascii="Times New Roman" w:hAnsi="Times New Roman" w:eastAsia="宋体" w:cs="Times New Roman"/>
          <w:kern w:val="0"/>
          <w:sz w:val="21"/>
          <w:szCs w:val="21"/>
          <w:lang w:val="en-US" w:eastAsia="zh-CN"/>
        </w:rPr>
        <w:t>”</w:t>
      </w:r>
      <w:r>
        <w:rPr>
          <w:rFonts w:hint="default" w:ascii="Times New Roman" w:hAnsi="Times New Roman" w:eastAsia="宋体" w:cs="Times New Roman"/>
          <w:kern w:val="0"/>
          <w:sz w:val="21"/>
          <w:szCs w:val="21"/>
          <w:lang w:val="en-US" w:eastAsia="zh-CN"/>
        </w:rPr>
        <w:t>规划教材《中医妇科学》、2012年中华中医药学会《中医妇科常见病诊疗指南·子宫脱垂》。</w:t>
      </w:r>
    </w:p>
    <w:p w14:paraId="205AA96F">
      <w:pPr>
        <w:keepNext w:val="0"/>
        <w:keepLines w:val="0"/>
        <w:pageBreakBefore w:val="0"/>
        <w:widowControl w:val="0"/>
        <w:numPr>
          <w:ilvl w:val="-1"/>
          <w:numId w:val="0"/>
        </w:numPr>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根据GRADE证据等级分级：2篇RCT研究表明针灸治疗盆底功能障碍性患者有效[</w:t>
      </w:r>
      <w:r>
        <w:rPr>
          <w:rFonts w:hint="default" w:ascii="Times New Roman" w:hAnsi="Times New Roman" w:eastAsia="宋体" w:cs="Times New Roman"/>
          <w:color w:val="000000" w:themeColor="text1"/>
          <w:sz w:val="21"/>
          <w:szCs w:val="21"/>
          <w:highlight w:val="none"/>
          <w14:textFill>
            <w14:solidFill>
              <w14:schemeClr w14:val="tx1"/>
            </w14:solidFill>
          </w14:textFill>
        </w:rPr>
        <w:t>MD=</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6.90</w:t>
      </w:r>
      <w:r>
        <w:rPr>
          <w:rFonts w:hint="default" w:ascii="Times New Roman" w:hAnsi="Times New Roman" w:eastAsia="宋体" w:cs="Times New Roman"/>
          <w:color w:val="000000" w:themeColor="text1"/>
          <w:sz w:val="21"/>
          <w:szCs w:val="21"/>
          <w:highlight w:val="none"/>
          <w14:textFill>
            <w14:solidFill>
              <w14:schemeClr w14:val="tx1"/>
            </w14:solidFill>
          </w14:textFill>
        </w:rPr>
        <w:t>，95% CI（</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2.27,20.98</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](C)。1篇RCT研究表明</w:t>
      </w: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针灸</w:t>
      </w:r>
      <w:r>
        <w:rPr>
          <w:rFonts w:hint="default" w:ascii="Times New Roman" w:hAnsi="Times New Roman" w:eastAsia="宋体" w:cs="Times New Roman"/>
          <w:color w:val="000000" w:themeColor="text1"/>
          <w:sz w:val="21"/>
          <w:szCs w:val="21"/>
          <w:highlight w:val="none"/>
          <w14:textFill>
            <w14:solidFill>
              <w14:schemeClr w14:val="tx1"/>
            </w14:solidFill>
          </w14:textFill>
        </w:rPr>
        <w:t>可以</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改善盆底功能障碍患者</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患者</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盆底表面肌电压[</w:t>
      </w:r>
      <w:r>
        <w:rPr>
          <w:rFonts w:hint="default" w:ascii="Times New Roman" w:hAnsi="Times New Roman" w:eastAsia="宋体" w:cs="Times New Roman"/>
          <w:color w:val="000000" w:themeColor="text1"/>
          <w:sz w:val="21"/>
          <w:szCs w:val="21"/>
          <w:highlight w:val="none"/>
          <w14:textFill>
            <w14:solidFill>
              <w14:schemeClr w14:val="tx1"/>
            </w14:solidFill>
          </w14:textFill>
        </w:rPr>
        <w:t>MD=</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17.72</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95%CI(</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15.02</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20.42)](C)。1篇RCT研究表明</w:t>
      </w: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针灸</w:t>
      </w:r>
      <w:r>
        <w:rPr>
          <w:rFonts w:hint="default" w:ascii="Times New Roman" w:hAnsi="Times New Roman" w:eastAsia="宋体" w:cs="Times New Roman"/>
          <w:color w:val="000000" w:themeColor="text1"/>
          <w:sz w:val="21"/>
          <w:szCs w:val="21"/>
          <w:highlight w:val="none"/>
          <w14:textFill>
            <w14:solidFill>
              <w14:schemeClr w14:val="tx1"/>
            </w14:solidFill>
          </w14:textFill>
        </w:rPr>
        <w:t>可以</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改善盆底功能障碍患者</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患者</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临床疗效[</w:t>
      </w:r>
      <w:r>
        <w:rPr>
          <w:rFonts w:hint="default" w:ascii="Times New Roman" w:hAnsi="Times New Roman" w:eastAsia="宋体" w:cs="Times New Roman"/>
          <w:color w:val="000000" w:themeColor="text1"/>
          <w:sz w:val="21"/>
          <w:szCs w:val="21"/>
          <w:highlight w:val="none"/>
          <w14:textFill>
            <w14:solidFill>
              <w14:schemeClr w14:val="tx1"/>
            </w14:solidFill>
          </w14:textFill>
        </w:rPr>
        <w:t>MD=</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8.83</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95%CI(</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1.91, 40.81</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](C)。</w:t>
      </w:r>
    </w:p>
    <w:p w14:paraId="41658975">
      <w:pPr>
        <w:pStyle w:val="29"/>
        <w:pageBreakBefore w:val="0"/>
        <w:numPr>
          <w:ilvl w:val="3"/>
          <w:numId w:val="0"/>
        </w:numPr>
        <w:kinsoku/>
        <w:wordWrap/>
        <w:overflowPunct/>
        <w:topLinePunct w:val="0"/>
        <w:bidi w:val="0"/>
        <w:adjustRightInd/>
        <w:snapToGrid/>
        <w:spacing w:line="360" w:lineRule="exact"/>
        <w:ind w:leftChars="0"/>
        <w:textAlignment w:val="auto"/>
        <w:rPr>
          <w:rFonts w:hint="default" w:ascii="Times New Roman" w:hAnsi="Times New Roman" w:eastAsia="宋体" w:cs="Times New Roman"/>
          <w:b/>
          <w:bCs/>
          <w:color w:val="000000"/>
          <w:sz w:val="21"/>
          <w:szCs w:val="21"/>
          <w:lang w:val="en-US" w:eastAsia="zh-CN"/>
        </w:rPr>
      </w:pPr>
      <w:r>
        <w:rPr>
          <w:rFonts w:hint="eastAsia" w:ascii="Times New Roman" w:hAnsi="Times New Roman" w:eastAsia="宋体" w:cs="Times New Roman"/>
          <w:b/>
          <w:bCs/>
          <w:color w:val="000000"/>
          <w:sz w:val="21"/>
          <w:szCs w:val="21"/>
          <w:lang w:val="en-US" w:eastAsia="zh-CN"/>
        </w:rPr>
        <w:t>6.4.2中药</w:t>
      </w:r>
      <w:r>
        <w:rPr>
          <w:rFonts w:hint="default" w:ascii="Times New Roman" w:hAnsi="Times New Roman" w:eastAsia="宋体" w:cs="Times New Roman"/>
          <w:b/>
          <w:bCs/>
          <w:color w:val="000000"/>
          <w:sz w:val="21"/>
          <w:szCs w:val="21"/>
          <w:lang w:val="en-US" w:eastAsia="zh-CN"/>
        </w:rPr>
        <w:t>煎水熏洗</w:t>
      </w:r>
    </w:p>
    <w:p w14:paraId="11A99F7B">
      <w:pPr>
        <w:pageBreakBefore w:val="0"/>
        <w:widowControl/>
        <w:kinsoku/>
        <w:wordWrap/>
        <w:overflowPunct/>
        <w:topLinePunct w:val="0"/>
        <w:bidi w:val="0"/>
        <w:adjustRightInd/>
        <w:snapToGrid/>
        <w:spacing w:line="360" w:lineRule="exact"/>
        <w:ind w:firstLine="422" w:firstLineChars="200"/>
        <w:jc w:val="left"/>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b/>
          <w:bCs/>
          <w:kern w:val="0"/>
          <w:sz w:val="21"/>
          <w:szCs w:val="21"/>
          <w:lang w:val="en-US" w:eastAsia="zh-CN"/>
        </w:rPr>
        <w:t>推荐意见1：</w:t>
      </w:r>
      <w:r>
        <w:rPr>
          <w:rFonts w:hint="default" w:ascii="Times New Roman" w:hAnsi="Times New Roman" w:eastAsia="宋体" w:cs="Times New Roman"/>
          <w:kern w:val="0"/>
          <w:sz w:val="21"/>
          <w:szCs w:val="21"/>
          <w:lang w:val="en-US" w:eastAsia="zh-CN"/>
        </w:rPr>
        <w:t>枳壳60-100g，煎水熏洗。用于子宫脱垂无破溃者。</w:t>
      </w:r>
      <w:r>
        <w:rPr>
          <w:rFonts w:hint="default" w:ascii="Times New Roman" w:hAnsi="Times New Roman" w:eastAsia="宋体" w:cs="Times New Roman"/>
          <w:sz w:val="21"/>
          <w:szCs w:val="21"/>
        </w:rPr>
        <w:t>（专家共识度：</w:t>
      </w:r>
      <w:r>
        <w:rPr>
          <w:rFonts w:hint="default" w:ascii="Times New Roman" w:hAnsi="Times New Roman" w:eastAsia="宋体" w:cs="Times New Roman"/>
          <w:i w:val="0"/>
          <w:iCs w:val="0"/>
          <w:caps w:val="0"/>
          <w:color w:val="262626"/>
          <w:spacing w:val="0"/>
          <w:sz w:val="21"/>
          <w:szCs w:val="21"/>
          <w:shd w:val="clear" w:fill="FFFFFF"/>
        </w:rPr>
        <w:t>82.42%</w:t>
      </w:r>
      <w:r>
        <w:rPr>
          <w:rFonts w:hint="default" w:ascii="Times New Roman" w:hAnsi="Times New Roman" w:eastAsia="宋体" w:cs="Times New Roman"/>
          <w:sz w:val="21"/>
          <w:szCs w:val="21"/>
        </w:rPr>
        <w:t>）</w:t>
      </w:r>
    </w:p>
    <w:p w14:paraId="265C763F">
      <w:pPr>
        <w:pageBreakBefore w:val="0"/>
        <w:widowControl/>
        <w:kinsoku/>
        <w:wordWrap/>
        <w:overflowPunct/>
        <w:topLinePunct w:val="0"/>
        <w:bidi w:val="0"/>
        <w:adjustRightInd/>
        <w:snapToGrid/>
        <w:spacing w:line="360" w:lineRule="exact"/>
        <w:ind w:firstLine="422" w:firstLineChars="200"/>
        <w:jc w:val="left"/>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b/>
          <w:bCs/>
          <w:kern w:val="0"/>
          <w:sz w:val="21"/>
          <w:szCs w:val="21"/>
          <w:lang w:val="en-US" w:eastAsia="zh-CN"/>
        </w:rPr>
        <w:t>推荐意见2：</w:t>
      </w:r>
      <w:r>
        <w:rPr>
          <w:rFonts w:hint="default" w:ascii="Times New Roman" w:hAnsi="Times New Roman" w:eastAsia="宋体" w:cs="Times New Roman"/>
          <w:kern w:val="0"/>
          <w:sz w:val="21"/>
          <w:szCs w:val="21"/>
          <w:lang w:val="en-US" w:eastAsia="zh-CN"/>
        </w:rPr>
        <w:t>丹参、五倍子、诃子，煎水熏洗。用于子宫脱垂无破溃者。</w:t>
      </w:r>
      <w:r>
        <w:rPr>
          <w:rFonts w:hint="default" w:ascii="Times New Roman" w:hAnsi="Times New Roman" w:eastAsia="宋体" w:cs="Times New Roman"/>
          <w:sz w:val="21"/>
          <w:szCs w:val="21"/>
        </w:rPr>
        <w:t>（专家共识度：</w:t>
      </w:r>
      <w:r>
        <w:rPr>
          <w:rFonts w:hint="default" w:ascii="Times New Roman" w:hAnsi="Times New Roman" w:eastAsia="宋体" w:cs="Times New Roman"/>
          <w:i w:val="0"/>
          <w:iCs w:val="0"/>
          <w:caps w:val="0"/>
          <w:color w:val="262626"/>
          <w:spacing w:val="0"/>
          <w:sz w:val="21"/>
          <w:szCs w:val="21"/>
          <w:shd w:val="clear" w:fill="FFFFFF"/>
        </w:rPr>
        <w:t>90.11%</w:t>
      </w:r>
      <w:r>
        <w:rPr>
          <w:rFonts w:hint="default" w:ascii="Times New Roman" w:hAnsi="Times New Roman" w:eastAsia="宋体" w:cs="Times New Roman"/>
          <w:sz w:val="21"/>
          <w:szCs w:val="21"/>
        </w:rPr>
        <w:t>）</w:t>
      </w:r>
    </w:p>
    <w:p w14:paraId="1641BFD2">
      <w:pPr>
        <w:pageBreakBefore w:val="0"/>
        <w:widowControl/>
        <w:kinsoku/>
        <w:wordWrap/>
        <w:overflowPunct/>
        <w:topLinePunct w:val="0"/>
        <w:bidi w:val="0"/>
        <w:adjustRightInd/>
        <w:snapToGrid/>
        <w:spacing w:line="360" w:lineRule="exact"/>
        <w:ind w:firstLine="422" w:firstLineChars="200"/>
        <w:jc w:val="left"/>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b/>
          <w:bCs/>
          <w:kern w:val="0"/>
          <w:sz w:val="21"/>
          <w:szCs w:val="21"/>
          <w:lang w:val="en-US" w:eastAsia="zh-CN"/>
        </w:rPr>
        <w:t>推荐意见3：</w:t>
      </w:r>
      <w:r>
        <w:rPr>
          <w:rFonts w:hint="default" w:ascii="Times New Roman" w:hAnsi="Times New Roman" w:eastAsia="宋体" w:cs="Times New Roman"/>
          <w:kern w:val="0"/>
          <w:sz w:val="21"/>
          <w:szCs w:val="21"/>
          <w:lang w:val="en-US" w:eastAsia="zh-CN"/>
        </w:rPr>
        <w:t>忍冬藤、蒲公英、紫花地丁、土茯苓、黄柏、白矾，煎水熏洗，然后上穿心莲粉。用于子宫脱垂破溃者。</w:t>
      </w:r>
      <w:r>
        <w:rPr>
          <w:rFonts w:hint="default" w:ascii="Times New Roman" w:hAnsi="Times New Roman" w:eastAsia="宋体" w:cs="Times New Roman"/>
          <w:sz w:val="21"/>
          <w:szCs w:val="21"/>
        </w:rPr>
        <w:t>（专家共识度：</w:t>
      </w:r>
      <w:r>
        <w:rPr>
          <w:rFonts w:hint="default" w:ascii="Times New Roman" w:hAnsi="Times New Roman" w:eastAsia="宋体" w:cs="Times New Roman"/>
          <w:i w:val="0"/>
          <w:iCs w:val="0"/>
          <w:caps w:val="0"/>
          <w:color w:val="262626"/>
          <w:spacing w:val="0"/>
          <w:sz w:val="21"/>
          <w:szCs w:val="21"/>
          <w:shd w:val="clear" w:fill="FFFFFF"/>
        </w:rPr>
        <w:t>92.31%</w:t>
      </w:r>
      <w:r>
        <w:rPr>
          <w:rFonts w:hint="default" w:ascii="Times New Roman" w:hAnsi="Times New Roman" w:eastAsia="宋体" w:cs="Times New Roman"/>
          <w:sz w:val="21"/>
          <w:szCs w:val="21"/>
        </w:rPr>
        <w:t>）</w:t>
      </w:r>
    </w:p>
    <w:p w14:paraId="3C3836FE">
      <w:pPr>
        <w:pageBreakBefore w:val="0"/>
        <w:widowControl/>
        <w:kinsoku/>
        <w:wordWrap/>
        <w:overflowPunct/>
        <w:topLinePunct w:val="0"/>
        <w:bidi w:val="0"/>
        <w:adjustRightInd/>
        <w:snapToGrid/>
        <w:spacing w:line="360" w:lineRule="exact"/>
        <w:ind w:firstLine="422" w:firstLineChars="200"/>
        <w:jc w:val="left"/>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b/>
          <w:bCs/>
          <w:kern w:val="0"/>
          <w:sz w:val="21"/>
          <w:szCs w:val="21"/>
          <w:lang w:val="en-US" w:eastAsia="zh-CN"/>
        </w:rPr>
        <w:t>推荐意见4</w:t>
      </w:r>
      <w:r>
        <w:rPr>
          <w:rFonts w:hint="default" w:ascii="Times New Roman" w:hAnsi="Times New Roman" w:eastAsia="宋体" w:cs="Times New Roman"/>
          <w:kern w:val="0"/>
          <w:sz w:val="21"/>
          <w:szCs w:val="21"/>
          <w:lang w:val="en-US" w:eastAsia="zh-CN"/>
        </w:rPr>
        <w:t>：苦参、蛇床子、生黄柏、白花蛇舌草、白矾，煎水熏洗。用于子宫脱垂破溃者。</w:t>
      </w:r>
      <w:r>
        <w:rPr>
          <w:rFonts w:hint="default" w:ascii="Times New Roman" w:hAnsi="Times New Roman" w:eastAsia="宋体" w:cs="Times New Roman"/>
          <w:sz w:val="21"/>
          <w:szCs w:val="21"/>
        </w:rPr>
        <w:t>（专家共识度：</w:t>
      </w:r>
      <w:r>
        <w:rPr>
          <w:rFonts w:hint="default" w:ascii="Times New Roman" w:hAnsi="Times New Roman" w:eastAsia="宋体" w:cs="Times New Roman"/>
          <w:i w:val="0"/>
          <w:iCs w:val="0"/>
          <w:caps w:val="0"/>
          <w:color w:val="262626"/>
          <w:spacing w:val="0"/>
          <w:sz w:val="21"/>
          <w:szCs w:val="21"/>
          <w:shd w:val="clear" w:fill="FFFFFF"/>
        </w:rPr>
        <w:t>92.31%</w:t>
      </w:r>
      <w:r>
        <w:rPr>
          <w:rFonts w:hint="default" w:ascii="Times New Roman" w:hAnsi="Times New Roman" w:eastAsia="宋体" w:cs="Times New Roman"/>
          <w:sz w:val="21"/>
          <w:szCs w:val="21"/>
        </w:rPr>
        <w:t>）</w:t>
      </w:r>
    </w:p>
    <w:p w14:paraId="7BB63990">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exact"/>
        <w:ind w:left="0" w:right="0" w:firstLine="422" w:firstLineChars="20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b/>
          <w:bCs/>
          <w:kern w:val="0"/>
          <w:sz w:val="21"/>
          <w:szCs w:val="21"/>
          <w:lang w:val="en-US" w:eastAsia="zh-CN"/>
        </w:rPr>
        <w:t>证据</w:t>
      </w:r>
      <w:r>
        <w:rPr>
          <w:rFonts w:hint="eastAsia" w:ascii="Times New Roman" w:cs="Times New Roman"/>
          <w:b/>
          <w:bCs/>
          <w:sz w:val="21"/>
          <w:szCs w:val="21"/>
          <w:highlight w:val="none"/>
          <w:lang w:val="en-US" w:eastAsia="zh-CN"/>
        </w:rPr>
        <w:t>概要</w:t>
      </w:r>
      <w:r>
        <w:rPr>
          <w:rFonts w:hint="default" w:ascii="Times New Roman" w:hAnsi="Times New Roman" w:eastAsia="宋体" w:cs="Times New Roman"/>
          <w:b/>
          <w:bCs/>
          <w:kern w:val="0"/>
          <w:sz w:val="21"/>
          <w:szCs w:val="21"/>
          <w:lang w:val="en-US" w:eastAsia="zh-CN"/>
        </w:rPr>
        <w:t>：</w:t>
      </w:r>
      <w:r>
        <w:rPr>
          <w:rFonts w:hint="default" w:ascii="Times New Roman" w:hAnsi="Times New Roman" w:eastAsia="宋体" w:cs="Times New Roman"/>
          <w:kern w:val="0"/>
          <w:sz w:val="21"/>
          <w:szCs w:val="21"/>
          <w:lang w:val="en-US" w:eastAsia="zh-CN"/>
        </w:rPr>
        <w:t>参考2021年国家卫生健康委员会</w:t>
      </w:r>
      <w:r>
        <w:rPr>
          <w:rFonts w:hint="eastAsia" w:ascii="Times New Roman" w:hAnsi="Times New Roman" w:eastAsia="宋体" w:cs="Times New Roman"/>
          <w:kern w:val="0"/>
          <w:sz w:val="21"/>
          <w:szCs w:val="21"/>
          <w:lang w:val="en-US" w:eastAsia="zh-CN"/>
        </w:rPr>
        <w:t>“</w:t>
      </w:r>
      <w:r>
        <w:rPr>
          <w:rFonts w:hint="default" w:ascii="Times New Roman" w:hAnsi="Times New Roman" w:eastAsia="宋体" w:cs="Times New Roman"/>
          <w:kern w:val="0"/>
          <w:sz w:val="21"/>
          <w:szCs w:val="21"/>
          <w:lang w:val="en-US" w:eastAsia="zh-CN"/>
        </w:rPr>
        <w:t>十四·五</w:t>
      </w:r>
      <w:r>
        <w:rPr>
          <w:rFonts w:hint="eastAsia" w:ascii="Times New Roman" w:hAnsi="Times New Roman" w:eastAsia="宋体" w:cs="Times New Roman"/>
          <w:kern w:val="0"/>
          <w:sz w:val="21"/>
          <w:szCs w:val="21"/>
          <w:lang w:val="en-US" w:eastAsia="zh-CN"/>
        </w:rPr>
        <w:t>”</w:t>
      </w:r>
      <w:r>
        <w:rPr>
          <w:rFonts w:hint="default" w:ascii="Times New Roman" w:hAnsi="Times New Roman" w:eastAsia="宋体" w:cs="Times New Roman"/>
          <w:kern w:val="0"/>
          <w:sz w:val="21"/>
          <w:szCs w:val="21"/>
          <w:lang w:val="en-US" w:eastAsia="zh-CN"/>
        </w:rPr>
        <w:t>规划教材《中医妇科学》、2012年中华中医药学会《中医妇科常见病诊疗指南·子宫脱垂》。</w:t>
      </w:r>
    </w:p>
    <w:p w14:paraId="2B7CBA79">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exact"/>
        <w:ind w:left="0" w:right="0" w:firstLine="420" w:firstLineChars="200"/>
        <w:textAlignment w:val="auto"/>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根据理论传承证据分类、分级：3篇晋到清代医家相关的论述认为枳壳煎水熏洗可用于治疗子宫脱垂(II)。（清·</w:t>
      </w:r>
      <w:r>
        <w:rPr>
          <w:rFonts w:hint="default" w:ascii="Times New Roman" w:hAnsi="Times New Roman" w:eastAsia="宋体" w:cs="Times New Roman"/>
          <w:kern w:val="0"/>
          <w:sz w:val="21"/>
          <w:szCs w:val="21"/>
          <w:lang w:val="en-US" w:eastAsia="zh-CN"/>
        </w:rPr>
        <w:t>《彤园医书</w:t>
      </w:r>
      <w:r>
        <w:rPr>
          <w:rFonts w:hint="default" w:ascii="Times New Roman" w:hAnsi="Times New Roman" w:eastAsia="宋体" w:cs="Times New Roman"/>
          <w:sz w:val="21"/>
          <w:szCs w:val="21"/>
        </w:rPr>
        <w:t>（</w:t>
      </w:r>
      <w:r>
        <w:rPr>
          <w:rFonts w:hint="default" w:ascii="Times New Roman" w:hAnsi="Times New Roman" w:eastAsia="宋体" w:cs="Times New Roman"/>
          <w:kern w:val="0"/>
          <w:sz w:val="21"/>
          <w:szCs w:val="21"/>
          <w:lang w:val="en-US" w:eastAsia="zh-CN"/>
        </w:rPr>
        <w:t>妇人科</w:t>
      </w:r>
      <w:r>
        <w:rPr>
          <w:rFonts w:hint="eastAsia" w:ascii="Times New Roman" w:hAnsi="Times New Roman" w:eastAsia="宋体" w:cs="Times New Roman"/>
          <w:kern w:val="0"/>
          <w:sz w:val="21"/>
          <w:szCs w:val="21"/>
          <w:lang w:val="en-US" w:eastAsia="zh-CN"/>
        </w:rPr>
        <w:t>）</w:t>
      </w:r>
      <w:r>
        <w:rPr>
          <w:rFonts w:hint="default" w:ascii="Times New Roman" w:hAnsi="Times New Roman" w:eastAsia="宋体" w:cs="Times New Roman"/>
          <w:kern w:val="0"/>
          <w:sz w:val="21"/>
          <w:szCs w:val="21"/>
          <w:lang w:val="en-US" w:eastAsia="zh-CN"/>
        </w:rPr>
        <w:t>》载</w:t>
      </w:r>
      <w:r>
        <w:rPr>
          <w:rFonts w:hint="eastAsia" w:ascii="Times New Roman" w:hAnsi="Times New Roman" w:eastAsia="宋体" w:cs="Times New Roman"/>
          <w:kern w:val="0"/>
          <w:sz w:val="21"/>
          <w:szCs w:val="21"/>
          <w:lang w:val="en-US" w:eastAsia="zh-CN"/>
        </w:rPr>
        <w:t>：“</w:t>
      </w:r>
      <w:r>
        <w:rPr>
          <w:rFonts w:hint="default" w:ascii="Times New Roman" w:hAnsi="Times New Roman" w:eastAsia="宋体" w:cs="Times New Roman"/>
          <w:kern w:val="0"/>
          <w:sz w:val="21"/>
          <w:szCs w:val="21"/>
          <w:lang w:val="en-US" w:eastAsia="zh-CN"/>
        </w:rPr>
        <w:t>敷阴痔方</w:t>
      </w:r>
      <w:r>
        <w:rPr>
          <w:rFonts w:hint="eastAsia" w:ascii="Times New Roman" w:hAnsi="Times New Roman" w:eastAsia="宋体" w:cs="Times New Roman"/>
          <w:kern w:val="0"/>
          <w:sz w:val="21"/>
          <w:szCs w:val="21"/>
          <w:lang w:val="en-US" w:eastAsia="zh-CN"/>
        </w:rPr>
        <w:t>：</w:t>
      </w:r>
      <w:r>
        <w:rPr>
          <w:rFonts w:hint="default" w:ascii="Times New Roman" w:hAnsi="Times New Roman" w:eastAsia="宋体" w:cs="Times New Roman"/>
          <w:kern w:val="0"/>
          <w:sz w:val="21"/>
          <w:szCs w:val="21"/>
          <w:lang w:val="en-US" w:eastAsia="zh-CN"/>
        </w:rPr>
        <w:t>鲜枳壳</w:t>
      </w:r>
      <w:r>
        <w:rPr>
          <w:rFonts w:hint="default" w:ascii="Times New Roman" w:hAnsi="Times New Roman" w:eastAsia="宋体" w:cs="Times New Roman"/>
          <w:sz w:val="21"/>
          <w:szCs w:val="21"/>
        </w:rPr>
        <w:t>（</w:t>
      </w:r>
      <w:r>
        <w:rPr>
          <w:rFonts w:hint="default" w:ascii="Times New Roman" w:hAnsi="Times New Roman" w:eastAsia="宋体" w:cs="Times New Roman"/>
          <w:kern w:val="0"/>
          <w:sz w:val="21"/>
          <w:szCs w:val="21"/>
          <w:lang w:val="en-US" w:eastAsia="zh-CN"/>
        </w:rPr>
        <w:t>切薄片</w:t>
      </w:r>
      <w:r>
        <w:rPr>
          <w:rFonts w:hint="eastAsia" w:ascii="Times New Roman" w:hAnsi="Times New Roman" w:eastAsia="宋体" w:cs="Times New Roman"/>
          <w:kern w:val="0"/>
          <w:sz w:val="21"/>
          <w:szCs w:val="21"/>
          <w:lang w:val="en-US" w:eastAsia="zh-CN"/>
        </w:rPr>
        <w:t>，</w:t>
      </w:r>
      <w:r>
        <w:rPr>
          <w:rFonts w:hint="default" w:ascii="Times New Roman" w:hAnsi="Times New Roman" w:eastAsia="宋体" w:cs="Times New Roman"/>
          <w:kern w:val="0"/>
          <w:sz w:val="21"/>
          <w:szCs w:val="21"/>
          <w:lang w:val="en-US" w:eastAsia="zh-CN"/>
        </w:rPr>
        <w:t>四两</w:t>
      </w:r>
      <w:r>
        <w:rPr>
          <w:rFonts w:hint="eastAsia" w:ascii="Times New Roman" w:hAnsi="Times New Roman" w:eastAsia="宋体" w:cs="Times New Roman"/>
          <w:kern w:val="0"/>
          <w:sz w:val="21"/>
          <w:szCs w:val="21"/>
          <w:lang w:val="en-US" w:eastAsia="zh-CN"/>
        </w:rPr>
        <w:t>）</w:t>
      </w:r>
      <w:r>
        <w:rPr>
          <w:rFonts w:hint="default" w:ascii="Times New Roman" w:hAnsi="Times New Roman" w:eastAsia="宋体" w:cs="Times New Roman"/>
          <w:kern w:val="0"/>
          <w:sz w:val="21"/>
          <w:szCs w:val="21"/>
          <w:lang w:val="en-US" w:eastAsia="zh-CN"/>
        </w:rPr>
        <w:t>煎浓汁</w:t>
      </w:r>
      <w:r>
        <w:rPr>
          <w:rFonts w:hint="eastAsia" w:ascii="Times New Roman" w:hAnsi="Times New Roman" w:eastAsia="宋体" w:cs="Times New Roman"/>
          <w:kern w:val="0"/>
          <w:sz w:val="21"/>
          <w:szCs w:val="21"/>
          <w:lang w:val="en-US" w:eastAsia="zh-CN"/>
        </w:rPr>
        <w:t>，</w:t>
      </w:r>
      <w:r>
        <w:rPr>
          <w:rFonts w:hint="default" w:ascii="Times New Roman" w:hAnsi="Times New Roman" w:eastAsia="宋体" w:cs="Times New Roman"/>
          <w:kern w:val="0"/>
          <w:sz w:val="21"/>
          <w:szCs w:val="21"/>
          <w:lang w:val="en-US" w:eastAsia="zh-CN"/>
        </w:rPr>
        <w:t>先乘热熏洗</w:t>
      </w:r>
      <w:r>
        <w:rPr>
          <w:rFonts w:hint="eastAsia" w:ascii="Times New Roman" w:hAnsi="Times New Roman" w:eastAsia="宋体" w:cs="Times New Roman"/>
          <w:kern w:val="0"/>
          <w:sz w:val="21"/>
          <w:szCs w:val="21"/>
          <w:lang w:val="en-US" w:eastAsia="zh-CN"/>
        </w:rPr>
        <w:t>，</w:t>
      </w:r>
      <w:r>
        <w:rPr>
          <w:rFonts w:hint="default" w:ascii="Times New Roman" w:hAnsi="Times New Roman" w:eastAsia="宋体" w:cs="Times New Roman"/>
          <w:kern w:val="0"/>
          <w:sz w:val="21"/>
          <w:szCs w:val="21"/>
          <w:lang w:val="en-US" w:eastAsia="zh-CN"/>
        </w:rPr>
        <w:t>稍冷时用绢包渣</w:t>
      </w:r>
      <w:r>
        <w:rPr>
          <w:rFonts w:hint="eastAsia" w:ascii="Times New Roman" w:hAnsi="Times New Roman" w:eastAsia="宋体" w:cs="Times New Roman"/>
          <w:kern w:val="0"/>
          <w:sz w:val="21"/>
          <w:szCs w:val="21"/>
          <w:lang w:val="en-US" w:eastAsia="zh-CN"/>
        </w:rPr>
        <w:t>，</w:t>
      </w:r>
      <w:r>
        <w:rPr>
          <w:rFonts w:hint="default" w:ascii="Times New Roman" w:hAnsi="Times New Roman" w:eastAsia="宋体" w:cs="Times New Roman"/>
          <w:kern w:val="0"/>
          <w:sz w:val="21"/>
          <w:szCs w:val="21"/>
          <w:lang w:val="en-US" w:eastAsia="zh-CN"/>
        </w:rPr>
        <w:t>安阴户上</w:t>
      </w:r>
      <w:r>
        <w:rPr>
          <w:rFonts w:hint="eastAsia" w:ascii="Times New Roman" w:hAnsi="Times New Roman" w:eastAsia="宋体" w:cs="Times New Roman"/>
          <w:kern w:val="0"/>
          <w:sz w:val="21"/>
          <w:szCs w:val="21"/>
          <w:lang w:val="en-US" w:eastAsia="zh-CN"/>
        </w:rPr>
        <w:t>，</w:t>
      </w:r>
      <w:r>
        <w:rPr>
          <w:rFonts w:hint="default" w:ascii="Times New Roman" w:hAnsi="Times New Roman" w:eastAsia="宋体" w:cs="Times New Roman"/>
          <w:kern w:val="0"/>
          <w:sz w:val="21"/>
          <w:szCs w:val="21"/>
          <w:lang w:val="en-US" w:eastAsia="zh-CN"/>
        </w:rPr>
        <w:t>轻轻将痔揉入</w:t>
      </w:r>
      <w:r>
        <w:rPr>
          <w:rFonts w:hint="eastAsia" w:ascii="Times New Roman" w:hAnsi="Times New Roman" w:eastAsia="宋体" w:cs="Times New Roman"/>
          <w:kern w:val="0"/>
          <w:sz w:val="21"/>
          <w:szCs w:val="21"/>
          <w:lang w:val="en-US" w:eastAsia="zh-CN"/>
        </w:rPr>
        <w:t>，</w:t>
      </w:r>
      <w:r>
        <w:rPr>
          <w:rFonts w:hint="default" w:ascii="Times New Roman" w:hAnsi="Times New Roman" w:eastAsia="宋体" w:cs="Times New Roman"/>
          <w:kern w:val="0"/>
          <w:sz w:val="21"/>
          <w:szCs w:val="21"/>
          <w:lang w:val="en-US" w:eastAsia="zh-CN"/>
        </w:rPr>
        <w:t>令夹腿仰卧</w:t>
      </w:r>
      <w:r>
        <w:rPr>
          <w:rFonts w:hint="eastAsia" w:ascii="Times New Roman" w:hAnsi="Times New Roman" w:eastAsia="宋体" w:cs="Times New Roman"/>
          <w:kern w:val="0"/>
          <w:sz w:val="21"/>
          <w:szCs w:val="21"/>
          <w:lang w:val="en-US" w:eastAsia="zh-CN"/>
        </w:rPr>
        <w:t>，</w:t>
      </w:r>
      <w:r>
        <w:rPr>
          <w:rFonts w:hint="default" w:ascii="Times New Roman" w:hAnsi="Times New Roman" w:eastAsia="宋体" w:cs="Times New Roman"/>
          <w:kern w:val="0"/>
          <w:sz w:val="21"/>
          <w:szCs w:val="21"/>
          <w:lang w:val="en-US" w:eastAsia="zh-CN"/>
        </w:rPr>
        <w:t>气透自消。</w:t>
      </w:r>
      <w:r>
        <w:rPr>
          <w:rFonts w:hint="eastAsia" w:ascii="Times New Roman" w:hAnsi="Times New Roman" w:eastAsia="宋体" w:cs="Times New Roman"/>
          <w:kern w:val="0"/>
          <w:sz w:val="21"/>
          <w:szCs w:val="21"/>
          <w:lang w:val="en-US" w:eastAsia="zh-CN"/>
        </w:rPr>
        <w:t>”清·《妇科秘方》“产后生肠不收，枳壳煎汤即收。”明·《救急疗贫易简奇方》“产后生肠不收，用枳壳二两去穰，煎汤温浸肠。”）1篇指南认为</w:t>
      </w:r>
      <w:r>
        <w:rPr>
          <w:rFonts w:hint="default" w:ascii="Times New Roman" w:hAnsi="Times New Roman" w:eastAsia="宋体" w:cs="Times New Roman"/>
          <w:kern w:val="0"/>
          <w:sz w:val="21"/>
          <w:szCs w:val="21"/>
          <w:lang w:val="en-US" w:eastAsia="zh-CN"/>
        </w:rPr>
        <w:t>枳壳60</w:t>
      </w:r>
      <w:r>
        <w:rPr>
          <w:rFonts w:hint="eastAsia" w:ascii="Times New Roman" w:hAnsi="Times New Roman" w:eastAsia="宋体" w:cs="Times New Roman"/>
          <w:kern w:val="0"/>
          <w:sz w:val="21"/>
          <w:szCs w:val="21"/>
          <w:lang w:val="en-US" w:eastAsia="zh-CN"/>
        </w:rPr>
        <w:t>-</w:t>
      </w:r>
      <w:r>
        <w:rPr>
          <w:rFonts w:hint="default" w:ascii="Times New Roman" w:hAnsi="Times New Roman" w:eastAsia="宋体" w:cs="Times New Roman"/>
          <w:kern w:val="0"/>
          <w:sz w:val="21"/>
          <w:szCs w:val="21"/>
          <w:lang w:val="en-US" w:eastAsia="zh-CN"/>
        </w:rPr>
        <w:t>100g，煎水熏洗</w:t>
      </w:r>
      <w:r>
        <w:rPr>
          <w:rFonts w:hint="eastAsia" w:ascii="Times New Roman" w:hAnsi="Times New Roman" w:eastAsia="宋体" w:cs="Times New Roman"/>
          <w:kern w:val="0"/>
          <w:sz w:val="21"/>
          <w:szCs w:val="21"/>
          <w:lang w:val="en-US" w:eastAsia="zh-CN"/>
        </w:rPr>
        <w:t>，</w:t>
      </w:r>
      <w:r>
        <w:rPr>
          <w:rFonts w:hint="default" w:ascii="Times New Roman" w:hAnsi="Times New Roman" w:eastAsia="宋体" w:cs="Times New Roman"/>
          <w:kern w:val="0"/>
          <w:sz w:val="21"/>
          <w:szCs w:val="21"/>
          <w:lang w:val="en-US" w:eastAsia="zh-CN"/>
        </w:rPr>
        <w:t>用于子宫脱垂无破溃者</w:t>
      </w:r>
      <w:r>
        <w:rPr>
          <w:rFonts w:hint="eastAsia" w:ascii="Times New Roman" w:hAnsi="Times New Roman" w:eastAsia="宋体" w:cs="Times New Roman"/>
          <w:kern w:val="0"/>
          <w:sz w:val="21"/>
          <w:szCs w:val="21"/>
          <w:lang w:val="en-US" w:eastAsia="zh-CN"/>
        </w:rPr>
        <w:t>(IVa)</w:t>
      </w:r>
      <w:r>
        <w:rPr>
          <w:rFonts w:hint="default" w:ascii="Times New Roman" w:hAnsi="Times New Roman" w:eastAsia="宋体" w:cs="Times New Roman"/>
          <w:kern w:val="0"/>
          <w:sz w:val="21"/>
          <w:szCs w:val="21"/>
          <w:lang w:val="en-US" w:eastAsia="zh-CN"/>
        </w:rPr>
        <w:t>。</w:t>
      </w:r>
      <w:r>
        <w:rPr>
          <w:rFonts w:hint="eastAsia" w:ascii="Times New Roman" w:hAnsi="Times New Roman" w:eastAsia="宋体" w:cs="Times New Roman"/>
          <w:kern w:val="0"/>
          <w:sz w:val="21"/>
          <w:szCs w:val="21"/>
          <w:lang w:val="en-US" w:eastAsia="zh-CN"/>
        </w:rPr>
        <w:t>1篇教材认为枳壳50g，煎水熏洗，日1次，用于治疗子宫脱垂(IVa)。1篇指南认为</w:t>
      </w:r>
      <w:r>
        <w:rPr>
          <w:rFonts w:hint="default" w:ascii="Times New Roman" w:hAnsi="Times New Roman" w:eastAsia="宋体" w:cs="Times New Roman"/>
          <w:kern w:val="0"/>
          <w:sz w:val="21"/>
          <w:szCs w:val="21"/>
          <w:lang w:val="en-US" w:eastAsia="zh-CN"/>
        </w:rPr>
        <w:t>丹参、五倍子、诃子，煎水熏洗</w:t>
      </w:r>
      <w:r>
        <w:rPr>
          <w:rFonts w:hint="eastAsia" w:ascii="Times New Roman" w:hAnsi="Times New Roman" w:eastAsia="宋体" w:cs="Times New Roman"/>
          <w:kern w:val="0"/>
          <w:sz w:val="21"/>
          <w:szCs w:val="21"/>
          <w:lang w:val="en-US" w:eastAsia="zh-CN"/>
        </w:rPr>
        <w:t>，</w:t>
      </w:r>
      <w:r>
        <w:rPr>
          <w:rFonts w:hint="default" w:ascii="Times New Roman" w:hAnsi="Times New Roman" w:eastAsia="宋体" w:cs="Times New Roman"/>
          <w:kern w:val="0"/>
          <w:sz w:val="21"/>
          <w:szCs w:val="21"/>
          <w:lang w:val="en-US" w:eastAsia="zh-CN"/>
        </w:rPr>
        <w:t>用于子宫脱垂无破溃者</w:t>
      </w:r>
      <w:r>
        <w:rPr>
          <w:rFonts w:hint="eastAsia" w:ascii="Times New Roman" w:hAnsi="Times New Roman" w:eastAsia="宋体" w:cs="Times New Roman"/>
          <w:kern w:val="0"/>
          <w:sz w:val="21"/>
          <w:szCs w:val="21"/>
          <w:lang w:val="en-US" w:eastAsia="zh-CN"/>
        </w:rPr>
        <w:t>(IVa)</w:t>
      </w:r>
      <w:r>
        <w:rPr>
          <w:rFonts w:hint="default" w:ascii="Times New Roman" w:hAnsi="Times New Roman" w:eastAsia="宋体" w:cs="Times New Roman"/>
          <w:kern w:val="0"/>
          <w:sz w:val="21"/>
          <w:szCs w:val="21"/>
          <w:lang w:val="en-US" w:eastAsia="zh-CN"/>
        </w:rPr>
        <w:t>。</w:t>
      </w:r>
      <w:r>
        <w:rPr>
          <w:rFonts w:hint="eastAsia" w:ascii="Times New Roman" w:hAnsi="Times New Roman" w:eastAsia="宋体" w:cs="Times New Roman"/>
          <w:kern w:val="0"/>
          <w:sz w:val="21"/>
          <w:szCs w:val="21"/>
          <w:lang w:val="en-US" w:eastAsia="zh-CN"/>
        </w:rPr>
        <w:t>1篇指南认为</w:t>
      </w:r>
      <w:r>
        <w:rPr>
          <w:rFonts w:hint="default" w:ascii="Times New Roman" w:hAnsi="Times New Roman" w:eastAsia="宋体" w:cs="Times New Roman"/>
          <w:kern w:val="0"/>
          <w:sz w:val="21"/>
          <w:szCs w:val="21"/>
          <w:lang w:val="en-US" w:eastAsia="zh-CN"/>
        </w:rPr>
        <w:t>忍冬藤、蒲公英、紫花地丁、土茯苓、黄柏、白矾，煎水熏洗，然后上穿心莲粉</w:t>
      </w:r>
      <w:r>
        <w:rPr>
          <w:rFonts w:hint="eastAsia" w:ascii="Times New Roman" w:hAnsi="Times New Roman" w:eastAsia="宋体" w:cs="Times New Roman"/>
          <w:kern w:val="0"/>
          <w:sz w:val="21"/>
          <w:szCs w:val="21"/>
          <w:lang w:val="en-US" w:eastAsia="zh-CN"/>
        </w:rPr>
        <w:t>，</w:t>
      </w:r>
      <w:r>
        <w:rPr>
          <w:rFonts w:hint="default" w:ascii="Times New Roman" w:hAnsi="Times New Roman" w:eastAsia="宋体" w:cs="Times New Roman"/>
          <w:kern w:val="0"/>
          <w:sz w:val="21"/>
          <w:szCs w:val="21"/>
          <w:lang w:val="en-US" w:eastAsia="zh-CN"/>
        </w:rPr>
        <w:t>用于子宫脱垂破溃者</w:t>
      </w:r>
      <w:r>
        <w:rPr>
          <w:rFonts w:hint="eastAsia" w:ascii="Times New Roman" w:hAnsi="Times New Roman" w:eastAsia="宋体" w:cs="Times New Roman"/>
          <w:kern w:val="0"/>
          <w:sz w:val="21"/>
          <w:szCs w:val="21"/>
          <w:lang w:val="en-US" w:eastAsia="zh-CN"/>
        </w:rPr>
        <w:t>(IVa)</w:t>
      </w:r>
      <w:r>
        <w:rPr>
          <w:rFonts w:hint="default" w:ascii="Times New Roman" w:hAnsi="Times New Roman" w:eastAsia="宋体" w:cs="Times New Roman"/>
          <w:kern w:val="0"/>
          <w:sz w:val="21"/>
          <w:szCs w:val="21"/>
          <w:lang w:val="en-US" w:eastAsia="zh-CN"/>
        </w:rPr>
        <w:t>。</w:t>
      </w:r>
      <w:r>
        <w:rPr>
          <w:rFonts w:hint="eastAsia" w:ascii="Times New Roman" w:hAnsi="Times New Roman" w:eastAsia="宋体" w:cs="Times New Roman"/>
          <w:kern w:val="0"/>
          <w:sz w:val="21"/>
          <w:szCs w:val="21"/>
          <w:lang w:val="en-US" w:eastAsia="zh-CN"/>
        </w:rPr>
        <w:t>1篇指南认为</w:t>
      </w:r>
      <w:r>
        <w:rPr>
          <w:rFonts w:hint="default" w:ascii="Times New Roman" w:hAnsi="Times New Roman" w:eastAsia="宋体" w:cs="Times New Roman"/>
          <w:kern w:val="0"/>
          <w:sz w:val="21"/>
          <w:szCs w:val="21"/>
          <w:lang w:val="en-US" w:eastAsia="zh-CN"/>
        </w:rPr>
        <w:t>苦参、蛇床子、生黄柏、白花蛇舌草、白矾，煎水熏洗。用于子宫脱垂破溃者</w:t>
      </w:r>
      <w:r>
        <w:rPr>
          <w:rFonts w:hint="eastAsia" w:ascii="Times New Roman" w:hAnsi="Times New Roman" w:eastAsia="宋体" w:cs="Times New Roman"/>
          <w:kern w:val="0"/>
          <w:sz w:val="21"/>
          <w:szCs w:val="21"/>
          <w:lang w:val="en-US" w:eastAsia="zh-CN"/>
        </w:rPr>
        <w:t>(IVa)</w:t>
      </w:r>
      <w:r>
        <w:rPr>
          <w:rFonts w:hint="default" w:ascii="Times New Roman" w:hAnsi="Times New Roman" w:eastAsia="宋体" w:cs="Times New Roman"/>
          <w:kern w:val="0"/>
          <w:sz w:val="21"/>
          <w:szCs w:val="21"/>
          <w:lang w:val="en-US" w:eastAsia="zh-CN"/>
        </w:rPr>
        <w:t>。</w:t>
      </w:r>
    </w:p>
    <w:p w14:paraId="19743F0E">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exact"/>
        <w:ind w:left="0" w:right="0" w:firstLine="420" w:firstLineChars="20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根据中医药临床研究证据等级分级：2篇经验总结认为枳壳100g煎水熏洗可用于治疗子宫脱垂无溃损者(Ⅳ)。1篇前瞻性病例系列研究认为椿根白皮15g、石榴皮20g、五倍子15g、升麻30g、柴胡15g、枯矾20g，黄柏10g、苦参20g、蛇床子15g，水煎汤先熏后洗可用于治疗子宫脱垂(Ⅲ)。1篇病例对照研究认为升麻30g、枯矾20g、石榴皮20g、苦参20g、椿根白皮15g、五倍子15g、蛇床子15g、黄檗10g，水煎汤先熏后洗可用于治疗子宫脱垂(Ⅲ)。1篇经验总结认为麻黄、小茴香各6g，炒枳壳12g，透骨草、五倍子各9g可用于治疗子宫脱垂(Ⅳ)。1篇经验总结认为鲜马齿苋100g、蒲公英50g、枯矾10g，水煎，温洗，适用于子宫脱垂黄水淋沥者(Ⅳ)。1篇经验总结认为金银花、紫花地丁、苦参、蛇床子各30g，蒲公英50g，黄连、黄柏、枯矾各10g，水煎汤先熏后洗可用于治疗子宫脱垂(Ⅳ)。</w:t>
      </w:r>
    </w:p>
    <w:p w14:paraId="1F0DFCFA">
      <w:pPr>
        <w:pStyle w:val="29"/>
        <w:pageBreakBefore w:val="0"/>
        <w:numPr>
          <w:ilvl w:val="3"/>
          <w:numId w:val="0"/>
        </w:numPr>
        <w:kinsoku/>
        <w:wordWrap/>
        <w:overflowPunct/>
        <w:topLinePunct w:val="0"/>
        <w:bidi w:val="0"/>
        <w:adjustRightInd/>
        <w:snapToGrid/>
        <w:spacing w:line="360" w:lineRule="exact"/>
        <w:textAlignment w:val="auto"/>
        <w:rPr>
          <w:rFonts w:hint="eastAsia" w:ascii="Times New Roman" w:hAnsi="Times New Roman" w:eastAsia="宋体" w:cs="Times New Roman"/>
          <w:b/>
          <w:bCs/>
          <w:color w:val="000000"/>
          <w:kern w:val="2"/>
          <w:sz w:val="21"/>
          <w:szCs w:val="21"/>
          <w:lang w:val="en-US" w:eastAsia="zh-CN"/>
        </w:rPr>
      </w:pPr>
      <w:r>
        <w:rPr>
          <w:rFonts w:hint="eastAsia" w:ascii="Times New Roman" w:hAnsi="Times New Roman" w:eastAsia="宋体" w:cs="Times New Roman"/>
          <w:b/>
          <w:bCs/>
          <w:color w:val="000000"/>
          <w:kern w:val="2"/>
          <w:sz w:val="21"/>
          <w:szCs w:val="21"/>
          <w:lang w:val="en-US" w:eastAsia="zh-CN"/>
        </w:rPr>
        <w:t>6.4.3穴位贴敷</w:t>
      </w:r>
    </w:p>
    <w:p w14:paraId="73AF9B27">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exact"/>
        <w:ind w:left="0" w:right="0" w:firstLine="422"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kern w:val="0"/>
          <w:sz w:val="21"/>
          <w:szCs w:val="21"/>
          <w:lang w:val="en-US" w:eastAsia="zh-CN"/>
        </w:rPr>
        <w:t>推荐意见</w:t>
      </w:r>
      <w:r>
        <w:rPr>
          <w:rFonts w:hint="eastAsia" w:ascii="Times New Roman" w:hAnsi="Times New Roman" w:eastAsia="宋体" w:cs="Times New Roman"/>
          <w:b/>
          <w:bCs/>
          <w:kern w:val="0"/>
          <w:sz w:val="21"/>
          <w:szCs w:val="21"/>
          <w:lang w:val="en-US" w:eastAsia="zh-CN"/>
        </w:rPr>
        <w:t>1</w:t>
      </w:r>
      <w:r>
        <w:rPr>
          <w:rFonts w:hint="default" w:ascii="Times New Roman" w:hAnsi="Times New Roman" w:eastAsia="宋体" w:cs="Times New Roman"/>
          <w:b/>
          <w:bCs/>
          <w:kern w:val="0"/>
          <w:sz w:val="21"/>
          <w:szCs w:val="21"/>
          <w:lang w:val="en-US" w:eastAsia="zh-CN"/>
        </w:rPr>
        <w:t>：</w:t>
      </w:r>
      <w:r>
        <w:rPr>
          <w:rFonts w:hint="default" w:ascii="Times New Roman" w:hAnsi="Times New Roman" w:eastAsia="宋体" w:cs="Times New Roman"/>
          <w:kern w:val="0"/>
          <w:sz w:val="21"/>
          <w:szCs w:val="21"/>
          <w:lang w:val="en-US" w:eastAsia="zh-CN"/>
        </w:rPr>
        <w:t>蓖麻仁捣烂贴敷，选用关元、子宫、百会、神阙等穴。作为治疗子宫脱垂的穴位贴敷法。</w:t>
      </w:r>
      <w:r>
        <w:rPr>
          <w:rFonts w:hint="default" w:ascii="Times New Roman" w:hAnsi="Times New Roman" w:eastAsia="宋体" w:cs="Times New Roman"/>
          <w:sz w:val="21"/>
          <w:szCs w:val="21"/>
        </w:rPr>
        <w:t>（</w:t>
      </w:r>
      <w:r>
        <w:rPr>
          <w:rFonts w:hint="eastAsia" w:ascii="宋体" w:hAnsi="宋体" w:eastAsia="宋体" w:cs="宋体"/>
          <w:color w:val="000000"/>
          <w:sz w:val="21"/>
          <w:szCs w:val="21"/>
          <w:highlight w:val="none"/>
          <w:u w:val="single"/>
          <w:lang w:bidi="ar"/>
        </w:rPr>
        <w:t>证据级别：</w:t>
      </w:r>
      <w:r>
        <w:rPr>
          <w:rFonts w:ascii="Times New Roman" w:hAnsi="Times New Roman" w:eastAsia="宋体" w:cs="Times New Roman"/>
          <w:color w:val="000000"/>
          <w:sz w:val="21"/>
          <w:szCs w:val="21"/>
          <w:highlight w:val="none"/>
          <w:u w:val="single"/>
          <w:lang w:bidi="ar"/>
        </w:rPr>
        <w:t>C</w:t>
      </w:r>
      <w:r>
        <w:rPr>
          <w:rFonts w:hint="eastAsia" w:ascii="宋体" w:hAnsi="宋体" w:eastAsia="宋体" w:cs="宋体"/>
          <w:color w:val="000000"/>
          <w:sz w:val="21"/>
          <w:szCs w:val="21"/>
          <w:highlight w:val="none"/>
          <w:u w:val="single"/>
          <w:lang w:bidi="ar"/>
        </w:rPr>
        <w:t>，</w:t>
      </w:r>
      <w:r>
        <w:rPr>
          <w:rFonts w:hint="eastAsia" w:ascii="宋体" w:hAnsi="宋体" w:eastAsia="宋体" w:cs="宋体"/>
          <w:color w:val="000000"/>
          <w:sz w:val="21"/>
          <w:szCs w:val="21"/>
          <w:highlight w:val="none"/>
          <w:u w:val="single"/>
          <w:lang w:val="en-US" w:eastAsia="zh-CN" w:bidi="ar"/>
        </w:rPr>
        <w:t>强</w:t>
      </w:r>
      <w:r>
        <w:rPr>
          <w:rFonts w:hint="eastAsia" w:ascii="宋体" w:hAnsi="宋体" w:eastAsia="宋体" w:cs="宋体"/>
          <w:color w:val="000000"/>
          <w:sz w:val="21"/>
          <w:szCs w:val="21"/>
          <w:highlight w:val="none"/>
          <w:u w:val="single"/>
          <w:lang w:bidi="ar"/>
        </w:rPr>
        <w:t>推荐</w:t>
      </w:r>
      <w:r>
        <w:rPr>
          <w:rFonts w:hint="eastAsia" w:hAnsi="宋体" w:cs="宋体"/>
          <w:color w:val="000000"/>
          <w:sz w:val="21"/>
          <w:szCs w:val="21"/>
          <w:highlight w:val="none"/>
          <w:u w:val="single"/>
          <w:lang w:eastAsia="zh-CN" w:bidi="ar"/>
        </w:rPr>
        <w:t>；</w:t>
      </w:r>
      <w:r>
        <w:rPr>
          <w:rFonts w:hint="default" w:ascii="Times New Roman" w:hAnsi="Times New Roman" w:eastAsia="宋体" w:cs="Times New Roman"/>
          <w:sz w:val="21"/>
          <w:szCs w:val="21"/>
        </w:rPr>
        <w:t>专家共识度：</w:t>
      </w:r>
      <w:r>
        <w:rPr>
          <w:rFonts w:hint="default" w:ascii="Times New Roman" w:hAnsi="Times New Roman" w:eastAsia="宋体" w:cs="Times New Roman"/>
          <w:i w:val="0"/>
          <w:iCs w:val="0"/>
          <w:caps w:val="0"/>
          <w:color w:val="262626"/>
          <w:spacing w:val="0"/>
          <w:sz w:val="21"/>
          <w:szCs w:val="21"/>
          <w:shd w:val="clear" w:fill="FFFFFF"/>
        </w:rPr>
        <w:t>89.13%</w:t>
      </w:r>
      <w:r>
        <w:rPr>
          <w:rFonts w:hint="default" w:ascii="Times New Roman" w:hAnsi="Times New Roman" w:eastAsia="宋体" w:cs="Times New Roman"/>
          <w:sz w:val="21"/>
          <w:szCs w:val="21"/>
        </w:rPr>
        <w:t>）</w:t>
      </w:r>
    </w:p>
    <w:p w14:paraId="333F326F">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exact"/>
        <w:ind w:left="0" w:right="0" w:firstLine="422" w:firstLineChars="200"/>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bCs/>
          <w:kern w:val="0"/>
          <w:sz w:val="21"/>
          <w:szCs w:val="21"/>
          <w:lang w:val="en-US" w:eastAsia="zh-CN"/>
        </w:rPr>
        <w:t>证据</w:t>
      </w:r>
      <w:r>
        <w:rPr>
          <w:rFonts w:hint="eastAsia" w:ascii="Times New Roman" w:hAnsi="Times New Roman" w:eastAsia="宋体" w:cs="Times New Roman"/>
          <w:b/>
          <w:bCs/>
          <w:kern w:val="0"/>
          <w:sz w:val="21"/>
          <w:szCs w:val="21"/>
          <w:lang w:val="en-US" w:eastAsia="zh-CN"/>
        </w:rPr>
        <w:t>概要</w:t>
      </w:r>
      <w:r>
        <w:rPr>
          <w:rFonts w:hint="default" w:ascii="Times New Roman" w:hAnsi="Times New Roman" w:eastAsia="宋体" w:cs="Times New Roman"/>
          <w:b/>
          <w:bCs/>
          <w:kern w:val="0"/>
          <w:sz w:val="21"/>
          <w:szCs w:val="21"/>
          <w:lang w:val="en-US" w:eastAsia="zh-CN"/>
        </w:rPr>
        <w:t>：</w:t>
      </w:r>
      <w:r>
        <w:rPr>
          <w:rFonts w:hint="default" w:ascii="Times New Roman" w:hAnsi="Times New Roman" w:eastAsia="宋体" w:cs="Times New Roman"/>
          <w:b w:val="0"/>
          <w:bCs w:val="0"/>
          <w:color w:val="000000"/>
          <w:sz w:val="21"/>
          <w:szCs w:val="21"/>
          <w:lang w:val="en-US" w:eastAsia="zh-CN"/>
        </w:rPr>
        <w:t>参考</w:t>
      </w:r>
      <w:r>
        <w:rPr>
          <w:rFonts w:hint="default" w:ascii="Times New Roman" w:hAnsi="Times New Roman" w:eastAsia="宋体" w:cs="Times New Roman"/>
          <w:color w:val="auto"/>
          <w:sz w:val="21"/>
          <w:szCs w:val="21"/>
          <w:lang w:val="en-US" w:eastAsia="zh-CN"/>
        </w:rPr>
        <w:t>2012年</w:t>
      </w:r>
      <w:r>
        <w:rPr>
          <w:rFonts w:hint="default" w:ascii="Times New Roman" w:hAnsi="Times New Roman" w:eastAsia="宋体" w:cs="Times New Roman"/>
          <w:sz w:val="21"/>
          <w:szCs w:val="21"/>
          <w:lang w:bidi="ar"/>
        </w:rPr>
        <w:t>中华中医药学会《中医妇科常见病诊疗指南·子宫脱垂》</w:t>
      </w:r>
      <w:r>
        <w:rPr>
          <w:rFonts w:hint="default" w:ascii="Times New Roman" w:hAnsi="Times New Roman" w:eastAsia="宋体" w:cs="Times New Roman"/>
          <w:b w:val="0"/>
          <w:bCs w:val="0"/>
          <w:color w:val="000000"/>
          <w:sz w:val="21"/>
          <w:szCs w:val="21"/>
          <w:lang w:val="en-US" w:eastAsia="zh-CN"/>
        </w:rPr>
        <w:t>。</w:t>
      </w:r>
    </w:p>
    <w:p w14:paraId="152B2803">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exact"/>
        <w:ind w:left="0" w:right="0" w:firstLine="420" w:firstLineChars="200"/>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根据GRADE证据等级分级：4篇RCT研究表明穴位贴敷可降低子宫脱垂患者盆底肌收缩持续时间[MD=3.88，95%CI(0.86,6.91)](B)。3篇RCT研究表明穴位贴敷增加子宫脱垂患者最大阴道内压[MD=21.77，95%CI(17.87,25.67)](C)。2篇RCT研究表明穴位贴敷可改善子宫脱垂患者中医症候积分[MD=-1.61，95%CI(-2.22,-0.99)](C)。2篇RCT研究表明穴位贴敷可改善子宫脱垂患者盆底表面肌电压[MD=0.64，95%CI(0.50,0.78)](C)。1篇RCT研究表明穴位贴敷可改善子宫脱垂患者POP-Q分度[MD=3.15，95%CI(1.07,9.26)](C)。</w:t>
      </w:r>
    </w:p>
    <w:p w14:paraId="16A4ED10">
      <w:pPr>
        <w:pStyle w:val="29"/>
        <w:keepNext w:val="0"/>
        <w:keepLines w:val="0"/>
        <w:pageBreakBefore w:val="0"/>
        <w:widowControl/>
        <w:numPr>
          <w:ilvl w:val="3"/>
          <w:numId w:val="0"/>
        </w:numPr>
        <w:kinsoku/>
        <w:wordWrap/>
        <w:overflowPunct/>
        <w:topLinePunct w:val="0"/>
        <w:autoSpaceDE/>
        <w:autoSpaceDN/>
        <w:bidi w:val="0"/>
        <w:adjustRightInd/>
        <w:snapToGrid/>
        <w:spacing w:line="360" w:lineRule="exact"/>
        <w:ind w:leftChars="0"/>
        <w:textAlignment w:val="auto"/>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6.</w:t>
      </w:r>
      <w:r>
        <w:rPr>
          <w:rFonts w:hint="eastAsia" w:ascii="Times New Roman" w:hAnsi="Times New Roman" w:eastAsia="宋体" w:cs="Times New Roman"/>
          <w:b/>
          <w:bCs/>
          <w:color w:val="000000"/>
          <w:sz w:val="21"/>
          <w:szCs w:val="21"/>
          <w:lang w:val="en-US" w:eastAsia="zh-CN"/>
        </w:rPr>
        <w:t>4.4</w:t>
      </w:r>
      <w:r>
        <w:rPr>
          <w:rFonts w:hint="default" w:ascii="Times New Roman" w:hAnsi="Times New Roman" w:eastAsia="宋体" w:cs="Times New Roman"/>
          <w:b/>
          <w:bCs/>
          <w:color w:val="000000"/>
          <w:sz w:val="21"/>
          <w:szCs w:val="21"/>
          <w:lang w:val="en-US" w:eastAsia="zh-CN"/>
        </w:rPr>
        <w:t>盆底肌训练</w:t>
      </w:r>
    </w:p>
    <w:p w14:paraId="04CB1F5F">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rPr>
          <w:rFonts w:hint="default" w:ascii="Times New Roman" w:hAnsi="Times New Roman" w:eastAsia="宋体" w:cs="Times New Roman"/>
          <w:kern w:val="0"/>
          <w:sz w:val="21"/>
          <w:szCs w:val="21"/>
          <w:highlight w:val="none"/>
          <w:lang w:val="en-US" w:eastAsia="zh-CN"/>
        </w:rPr>
      </w:pPr>
      <w:r>
        <w:rPr>
          <w:rFonts w:hint="default" w:ascii="Times New Roman" w:hAnsi="Times New Roman" w:eastAsia="宋体" w:cs="Times New Roman"/>
          <w:b/>
          <w:bCs/>
          <w:kern w:val="0"/>
          <w:sz w:val="21"/>
          <w:szCs w:val="21"/>
          <w:highlight w:val="none"/>
          <w:lang w:val="en-US" w:eastAsia="zh-CN"/>
        </w:rPr>
        <w:t>推荐意见：</w:t>
      </w:r>
      <w:r>
        <w:rPr>
          <w:rFonts w:hint="default" w:ascii="Times New Roman" w:hAnsi="Times New Roman" w:eastAsia="宋体" w:cs="Times New Roman"/>
          <w:kern w:val="0"/>
          <w:sz w:val="21"/>
          <w:szCs w:val="21"/>
          <w:highlight w:val="none"/>
          <w:lang w:val="en-US" w:eastAsia="zh-CN"/>
        </w:rPr>
        <w:t>盆底肌肉锻炼</w:t>
      </w:r>
      <w:r>
        <w:rPr>
          <w:rFonts w:hint="eastAsia" w:ascii="Times New Roman" w:hAnsi="Times New Roman" w:eastAsia="宋体" w:cs="Times New Roman"/>
          <w:kern w:val="0"/>
          <w:sz w:val="21"/>
          <w:szCs w:val="21"/>
          <w:highlight w:val="none"/>
          <w:lang w:val="en-US" w:eastAsia="zh-CN"/>
        </w:rPr>
        <w:t>（包括</w:t>
      </w:r>
      <w:r>
        <w:rPr>
          <w:rFonts w:hint="default" w:ascii="Times New Roman" w:hAnsi="Times New Roman" w:eastAsia="宋体" w:cs="Times New Roman"/>
          <w:kern w:val="0"/>
          <w:sz w:val="21"/>
          <w:szCs w:val="21"/>
          <w:highlight w:val="none"/>
          <w:lang w:val="en-US" w:eastAsia="zh-CN"/>
        </w:rPr>
        <w:t>凯格尔训练</w:t>
      </w:r>
      <w:r>
        <w:rPr>
          <w:rFonts w:hint="eastAsia" w:ascii="Times New Roman" w:hAnsi="Times New Roman" w:eastAsia="宋体" w:cs="Times New Roman"/>
          <w:kern w:val="0"/>
          <w:sz w:val="21"/>
          <w:szCs w:val="21"/>
          <w:highlight w:val="none"/>
          <w:lang w:val="en-US" w:eastAsia="zh-CN"/>
        </w:rPr>
        <w:t>）</w:t>
      </w:r>
      <w:r>
        <w:rPr>
          <w:rFonts w:hint="default" w:ascii="Times New Roman" w:hAnsi="Times New Roman" w:eastAsia="宋体" w:cs="Times New Roman"/>
          <w:kern w:val="0"/>
          <w:sz w:val="21"/>
          <w:szCs w:val="21"/>
          <w:highlight w:val="none"/>
          <w:lang w:val="en-US" w:eastAsia="zh-CN"/>
        </w:rPr>
        <w:t>和物理疗法</w:t>
      </w:r>
      <w:r>
        <w:rPr>
          <w:rFonts w:hint="eastAsia" w:ascii="Times New Roman" w:hAnsi="Times New Roman" w:eastAsia="宋体" w:cs="Times New Roman"/>
          <w:kern w:val="0"/>
          <w:sz w:val="21"/>
          <w:szCs w:val="21"/>
          <w:highlight w:val="none"/>
          <w:lang w:val="en-US" w:eastAsia="zh-CN"/>
        </w:rPr>
        <w:t>（</w:t>
      </w:r>
      <w:r>
        <w:rPr>
          <w:rFonts w:hint="default" w:ascii="Times New Roman" w:hAnsi="Times New Roman" w:eastAsia="宋体" w:cs="Times New Roman"/>
          <w:kern w:val="0"/>
          <w:sz w:val="21"/>
          <w:szCs w:val="21"/>
          <w:highlight w:val="none"/>
          <w:lang w:val="en-US" w:eastAsia="zh-CN"/>
        </w:rPr>
        <w:t>电刺激</w:t>
      </w:r>
      <w:r>
        <w:rPr>
          <w:rFonts w:hint="eastAsia" w:ascii="Times New Roman" w:hAnsi="Times New Roman" w:eastAsia="宋体" w:cs="Times New Roman"/>
          <w:kern w:val="0"/>
          <w:sz w:val="21"/>
          <w:szCs w:val="21"/>
          <w:highlight w:val="none"/>
          <w:lang w:val="en-US" w:eastAsia="zh-CN"/>
        </w:rPr>
        <w:t>、</w:t>
      </w:r>
      <w:r>
        <w:rPr>
          <w:rFonts w:hint="default" w:ascii="Times New Roman" w:hAnsi="Times New Roman" w:eastAsia="宋体" w:cs="Times New Roman"/>
          <w:kern w:val="0"/>
          <w:sz w:val="21"/>
          <w:szCs w:val="21"/>
          <w:highlight w:val="none"/>
          <w:lang w:val="en-US" w:eastAsia="zh-CN"/>
        </w:rPr>
        <w:t>生物反馈</w:t>
      </w:r>
      <w:r>
        <w:rPr>
          <w:rFonts w:hint="eastAsia" w:ascii="Times New Roman" w:hAnsi="Times New Roman" w:eastAsia="宋体" w:cs="Times New Roman"/>
          <w:kern w:val="0"/>
          <w:sz w:val="21"/>
          <w:szCs w:val="21"/>
          <w:highlight w:val="none"/>
          <w:lang w:val="en-US" w:eastAsia="zh-CN"/>
        </w:rPr>
        <w:t>）</w:t>
      </w:r>
      <w:r>
        <w:rPr>
          <w:rFonts w:hint="default" w:ascii="Times New Roman" w:hAnsi="Times New Roman" w:eastAsia="宋体" w:cs="Times New Roman"/>
          <w:kern w:val="0"/>
          <w:sz w:val="21"/>
          <w:szCs w:val="21"/>
          <w:highlight w:val="none"/>
          <w:lang w:val="en-US" w:eastAsia="zh-CN"/>
        </w:rPr>
        <w:t>作为子宫脱垂的治疗方法。</w:t>
      </w:r>
      <w:r>
        <w:rPr>
          <w:rFonts w:hint="default" w:ascii="Times New Roman" w:hAnsi="Times New Roman" w:eastAsia="宋体" w:cs="Times New Roman"/>
          <w:sz w:val="21"/>
          <w:szCs w:val="21"/>
          <w:highlight w:val="none"/>
        </w:rPr>
        <w:t>（</w:t>
      </w:r>
      <w:r>
        <w:rPr>
          <w:rFonts w:hint="eastAsia" w:ascii="宋体" w:hAnsi="宋体" w:eastAsia="宋体" w:cs="宋体"/>
          <w:color w:val="000000"/>
          <w:sz w:val="21"/>
          <w:szCs w:val="21"/>
          <w:highlight w:val="none"/>
          <w:u w:val="single"/>
          <w:lang w:bidi="ar"/>
        </w:rPr>
        <w:t>证据级别：</w:t>
      </w:r>
      <w:r>
        <w:rPr>
          <w:rFonts w:ascii="Times New Roman" w:hAnsi="Times New Roman" w:eastAsia="宋体" w:cs="Times New Roman"/>
          <w:color w:val="000000"/>
          <w:sz w:val="21"/>
          <w:szCs w:val="21"/>
          <w:highlight w:val="none"/>
          <w:u w:val="single"/>
          <w:lang w:bidi="ar"/>
        </w:rPr>
        <w:t>C</w:t>
      </w:r>
      <w:r>
        <w:rPr>
          <w:rFonts w:hint="eastAsia" w:ascii="宋体" w:hAnsi="宋体" w:eastAsia="宋体" w:cs="宋体"/>
          <w:color w:val="000000"/>
          <w:sz w:val="21"/>
          <w:szCs w:val="21"/>
          <w:highlight w:val="none"/>
          <w:u w:val="single"/>
          <w:lang w:bidi="ar"/>
        </w:rPr>
        <w:t>，</w:t>
      </w:r>
      <w:r>
        <w:rPr>
          <w:rFonts w:hint="eastAsia" w:ascii="宋体" w:hAnsi="宋体" w:eastAsia="宋体" w:cs="宋体"/>
          <w:color w:val="000000"/>
          <w:sz w:val="21"/>
          <w:szCs w:val="21"/>
          <w:highlight w:val="none"/>
          <w:u w:val="single"/>
          <w:lang w:val="en-US" w:eastAsia="zh-CN" w:bidi="ar"/>
        </w:rPr>
        <w:t>强</w:t>
      </w:r>
      <w:r>
        <w:rPr>
          <w:rFonts w:hint="eastAsia" w:ascii="宋体" w:hAnsi="宋体" w:eastAsia="宋体" w:cs="宋体"/>
          <w:color w:val="000000"/>
          <w:sz w:val="21"/>
          <w:szCs w:val="21"/>
          <w:highlight w:val="none"/>
          <w:u w:val="single"/>
          <w:lang w:bidi="ar"/>
        </w:rPr>
        <w:t>推荐</w:t>
      </w:r>
      <w:r>
        <w:rPr>
          <w:rFonts w:hint="eastAsia" w:hAnsi="宋体" w:cs="宋体"/>
          <w:color w:val="000000"/>
          <w:sz w:val="21"/>
          <w:szCs w:val="21"/>
          <w:highlight w:val="none"/>
          <w:u w:val="single"/>
          <w:lang w:eastAsia="zh-CN" w:bidi="ar"/>
        </w:rPr>
        <w:t>；</w:t>
      </w:r>
      <w:r>
        <w:rPr>
          <w:rFonts w:hint="default" w:ascii="Times New Roman" w:hAnsi="Times New Roman" w:eastAsia="宋体" w:cs="Times New Roman"/>
          <w:sz w:val="21"/>
          <w:szCs w:val="21"/>
          <w:highlight w:val="none"/>
        </w:rPr>
        <w:t>专家共识度：</w:t>
      </w:r>
      <w:r>
        <w:rPr>
          <w:rFonts w:hint="default" w:ascii="Times New Roman" w:hAnsi="Times New Roman" w:eastAsia="宋体" w:cs="Times New Roman"/>
          <w:i w:val="0"/>
          <w:iCs w:val="0"/>
          <w:caps w:val="0"/>
          <w:color w:val="262626"/>
          <w:spacing w:val="0"/>
          <w:sz w:val="21"/>
          <w:szCs w:val="21"/>
          <w:highlight w:val="none"/>
          <w:shd w:val="clear" w:fill="FFFFFF"/>
          <w:lang w:val="en-US" w:eastAsia="zh-CN"/>
        </w:rPr>
        <w:t>100</w:t>
      </w:r>
      <w:r>
        <w:rPr>
          <w:rFonts w:hint="default" w:ascii="Times New Roman" w:hAnsi="Times New Roman" w:eastAsia="宋体" w:cs="Times New Roman"/>
          <w:i w:val="0"/>
          <w:iCs w:val="0"/>
          <w:caps w:val="0"/>
          <w:color w:val="262626"/>
          <w:spacing w:val="0"/>
          <w:sz w:val="21"/>
          <w:szCs w:val="21"/>
          <w:highlight w:val="none"/>
          <w:shd w:val="clear" w:fill="FFFFFF"/>
        </w:rPr>
        <w:t>%</w:t>
      </w:r>
      <w:r>
        <w:rPr>
          <w:rFonts w:hint="default" w:ascii="Times New Roman" w:hAnsi="Times New Roman" w:eastAsia="宋体" w:cs="Times New Roman"/>
          <w:sz w:val="21"/>
          <w:szCs w:val="21"/>
          <w:highlight w:val="none"/>
        </w:rPr>
        <w:t>）</w:t>
      </w:r>
    </w:p>
    <w:p w14:paraId="305E5F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2" w:firstLineChars="200"/>
        <w:textAlignment w:val="auto"/>
        <w:rPr>
          <w:rFonts w:hint="eastAsia" w:ascii="Times New Roman" w:hAnsi="Times New Roman" w:eastAsia="宋体" w:cs="Times New Roman"/>
          <w:b w:val="0"/>
          <w:bCs w:val="0"/>
          <w:kern w:val="0"/>
          <w:sz w:val="21"/>
          <w:szCs w:val="21"/>
          <w:highlight w:val="none"/>
          <w:lang w:val="en-US" w:eastAsia="zh-CN"/>
        </w:rPr>
      </w:pPr>
      <w:r>
        <w:rPr>
          <w:rFonts w:hint="default" w:ascii="Times New Roman" w:hAnsi="Times New Roman" w:eastAsia="宋体" w:cs="Times New Roman"/>
          <w:b/>
          <w:bCs/>
          <w:kern w:val="0"/>
          <w:sz w:val="21"/>
          <w:szCs w:val="21"/>
          <w:highlight w:val="none"/>
          <w:lang w:val="en-US" w:eastAsia="zh-CN"/>
        </w:rPr>
        <w:t>证据</w:t>
      </w:r>
      <w:r>
        <w:rPr>
          <w:rFonts w:hint="eastAsia" w:ascii="Times New Roman" w:hAnsi="Times New Roman" w:eastAsia="宋体" w:cs="Times New Roman"/>
          <w:b/>
          <w:bCs/>
          <w:kern w:val="0"/>
          <w:sz w:val="21"/>
          <w:szCs w:val="21"/>
          <w:lang w:val="en-US" w:eastAsia="zh-CN"/>
        </w:rPr>
        <w:t>概要</w:t>
      </w:r>
      <w:r>
        <w:rPr>
          <w:rFonts w:hint="default" w:ascii="Times New Roman" w:hAnsi="Times New Roman" w:eastAsia="宋体" w:cs="Times New Roman"/>
          <w:b/>
          <w:bCs/>
          <w:kern w:val="0"/>
          <w:sz w:val="21"/>
          <w:szCs w:val="21"/>
          <w:highlight w:val="none"/>
          <w:lang w:val="en-US" w:eastAsia="zh-CN"/>
        </w:rPr>
        <w:t>：</w:t>
      </w:r>
      <w:r>
        <w:rPr>
          <w:rFonts w:hint="default" w:ascii="Times New Roman" w:hAnsi="Times New Roman" w:eastAsia="宋体" w:cs="Times New Roman"/>
          <w:b w:val="0"/>
          <w:bCs w:val="0"/>
          <w:kern w:val="0"/>
          <w:sz w:val="21"/>
          <w:szCs w:val="21"/>
          <w:highlight w:val="none"/>
          <w:lang w:val="en-US" w:eastAsia="zh-CN"/>
        </w:rPr>
        <w:t>4篇RCT研究表明盆底肌肉锻炼可</w:t>
      </w:r>
      <w:r>
        <w:rPr>
          <w:rFonts w:hint="default" w:ascii="Times New Roman" w:hAnsi="Times New Roman" w:eastAsia="宋体" w:cs="Times New Roman"/>
          <w:b w:val="0"/>
          <w:bCs w:val="0"/>
          <w:color w:val="auto"/>
          <w:kern w:val="0"/>
          <w:sz w:val="21"/>
          <w:szCs w:val="21"/>
          <w:highlight w:val="none"/>
          <w:lang w:val="en-US" w:eastAsia="zh-CN"/>
        </w:rPr>
        <w:t>降低</w:t>
      </w:r>
      <w:r>
        <w:rPr>
          <w:rFonts w:hint="default" w:ascii="Times New Roman" w:hAnsi="Times New Roman" w:eastAsia="宋体" w:cs="Times New Roman"/>
          <w:b w:val="0"/>
          <w:bCs w:val="0"/>
          <w:color w:val="auto"/>
          <w:sz w:val="21"/>
          <w:szCs w:val="21"/>
          <w:highlight w:val="none"/>
          <w:lang w:val="en-US" w:eastAsia="zh-CN"/>
        </w:rPr>
        <w:t>盆腔脱垂患者</w:t>
      </w:r>
      <w:r>
        <w:rPr>
          <w:rFonts w:hint="default" w:ascii="Times New Roman" w:hAnsi="Times New Roman" w:eastAsia="宋体" w:cs="Times New Roman"/>
          <w:b w:val="0"/>
          <w:bCs w:val="0"/>
          <w:color w:val="auto"/>
          <w:kern w:val="0"/>
          <w:sz w:val="21"/>
          <w:szCs w:val="21"/>
          <w:highlight w:val="none"/>
          <w:lang w:val="en-US" w:eastAsia="zh-CN"/>
        </w:rPr>
        <w:t>POP-Q分度[MD=2.94，95% CI（1.62</w:t>
      </w:r>
      <w:r>
        <w:rPr>
          <w:rFonts w:hint="eastAsia" w:ascii="Times New Roman" w:hAnsi="Times New Roman" w:eastAsia="宋体" w:cs="Times New Roman"/>
          <w:b w:val="0"/>
          <w:bCs w:val="0"/>
          <w:color w:val="auto"/>
          <w:kern w:val="0"/>
          <w:sz w:val="21"/>
          <w:szCs w:val="21"/>
          <w:highlight w:val="none"/>
          <w:lang w:val="en-US" w:eastAsia="zh-CN"/>
        </w:rPr>
        <w:t>,</w:t>
      </w:r>
      <w:r>
        <w:rPr>
          <w:rFonts w:hint="default" w:ascii="Times New Roman" w:hAnsi="Times New Roman" w:eastAsia="宋体" w:cs="Times New Roman"/>
          <w:b w:val="0"/>
          <w:bCs w:val="0"/>
          <w:color w:val="auto"/>
          <w:kern w:val="0"/>
          <w:sz w:val="21"/>
          <w:szCs w:val="21"/>
          <w:highlight w:val="none"/>
          <w:lang w:val="en-US" w:eastAsia="zh-CN"/>
        </w:rPr>
        <w:t>5.32）](C)。3篇RCT研究表明盆底肌肉锻炼可降低</w:t>
      </w:r>
      <w:r>
        <w:rPr>
          <w:rFonts w:hint="default" w:ascii="Times New Roman" w:hAnsi="Times New Roman" w:eastAsia="宋体" w:cs="Times New Roman"/>
          <w:b w:val="0"/>
          <w:bCs w:val="0"/>
          <w:color w:val="auto"/>
          <w:sz w:val="21"/>
          <w:szCs w:val="21"/>
          <w:highlight w:val="none"/>
          <w:lang w:val="en-US" w:eastAsia="zh-CN"/>
        </w:rPr>
        <w:t>盆腔脱垂患者</w:t>
      </w:r>
      <w:r>
        <w:rPr>
          <w:rFonts w:hint="default" w:ascii="Times New Roman" w:hAnsi="Times New Roman" w:eastAsia="宋体" w:cs="Times New Roman"/>
          <w:b w:val="0"/>
          <w:bCs w:val="0"/>
          <w:color w:val="auto"/>
          <w:kern w:val="0"/>
          <w:sz w:val="21"/>
          <w:szCs w:val="21"/>
          <w:highlight w:val="none"/>
          <w:lang w:val="en-US" w:eastAsia="zh-CN"/>
        </w:rPr>
        <w:t>POP-SS评分[MD=-2.01，95% CI（-2.81</w:t>
      </w:r>
      <w:r>
        <w:rPr>
          <w:rFonts w:hint="eastAsia" w:ascii="Times New Roman" w:hAnsi="Times New Roman" w:eastAsia="宋体" w:cs="Times New Roman"/>
          <w:b w:val="0"/>
          <w:bCs w:val="0"/>
          <w:color w:val="auto"/>
          <w:kern w:val="0"/>
          <w:sz w:val="21"/>
          <w:szCs w:val="21"/>
          <w:highlight w:val="none"/>
          <w:lang w:val="en-US" w:eastAsia="zh-CN"/>
        </w:rPr>
        <w:t>,</w:t>
      </w:r>
      <w:r>
        <w:rPr>
          <w:rFonts w:hint="default" w:ascii="Times New Roman" w:hAnsi="Times New Roman" w:eastAsia="宋体" w:cs="Times New Roman"/>
          <w:b w:val="0"/>
          <w:bCs w:val="0"/>
          <w:color w:val="auto"/>
          <w:kern w:val="0"/>
          <w:sz w:val="21"/>
          <w:szCs w:val="21"/>
          <w:highlight w:val="none"/>
          <w:lang w:val="en-US" w:eastAsia="zh-CN"/>
        </w:rPr>
        <w:t>-1.20）](B)。2篇RCT研究表明盆底肌肉锻炼可恢复</w:t>
      </w:r>
      <w:r>
        <w:rPr>
          <w:rFonts w:hint="default" w:ascii="Times New Roman" w:hAnsi="Times New Roman" w:eastAsia="宋体" w:cs="Times New Roman"/>
          <w:b w:val="0"/>
          <w:bCs w:val="0"/>
          <w:color w:val="auto"/>
          <w:sz w:val="21"/>
          <w:szCs w:val="21"/>
          <w:highlight w:val="none"/>
          <w:lang w:val="en-US" w:eastAsia="zh-CN"/>
        </w:rPr>
        <w:t>盆腔脱垂患者</w:t>
      </w:r>
      <w:r>
        <w:rPr>
          <w:rFonts w:hint="default" w:ascii="Times New Roman" w:hAnsi="Times New Roman" w:eastAsia="宋体" w:cs="Times New Roman"/>
          <w:b w:val="0"/>
          <w:bCs w:val="0"/>
          <w:color w:val="auto"/>
          <w:kern w:val="0"/>
          <w:sz w:val="21"/>
          <w:szCs w:val="21"/>
          <w:highlight w:val="none"/>
          <w:lang w:val="en-US" w:eastAsia="zh-CN"/>
        </w:rPr>
        <w:t>盆底肌张力[MD=1.05，95% CI（-0.22</w:t>
      </w:r>
      <w:r>
        <w:rPr>
          <w:rFonts w:hint="eastAsia" w:ascii="Times New Roman" w:hAnsi="Times New Roman" w:eastAsia="宋体" w:cs="Times New Roman"/>
          <w:b w:val="0"/>
          <w:bCs w:val="0"/>
          <w:color w:val="auto"/>
          <w:kern w:val="0"/>
          <w:sz w:val="21"/>
          <w:szCs w:val="21"/>
          <w:highlight w:val="none"/>
          <w:lang w:val="en-US" w:eastAsia="zh-CN"/>
        </w:rPr>
        <w:t>,</w:t>
      </w:r>
      <w:r>
        <w:rPr>
          <w:rFonts w:hint="default" w:ascii="Times New Roman" w:hAnsi="Times New Roman" w:eastAsia="宋体" w:cs="Times New Roman"/>
          <w:b w:val="0"/>
          <w:bCs w:val="0"/>
          <w:color w:val="auto"/>
          <w:kern w:val="0"/>
          <w:sz w:val="21"/>
          <w:szCs w:val="21"/>
          <w:highlight w:val="none"/>
          <w:lang w:val="en-US" w:eastAsia="zh-CN"/>
        </w:rPr>
        <w:t>2.32）](C)。1篇RCT研究表明盆底肌肉锻炼可增加</w:t>
      </w:r>
      <w:r>
        <w:rPr>
          <w:rFonts w:hint="default" w:ascii="Times New Roman" w:hAnsi="Times New Roman" w:eastAsia="宋体" w:cs="Times New Roman"/>
          <w:b w:val="0"/>
          <w:bCs w:val="0"/>
          <w:color w:val="auto"/>
          <w:sz w:val="21"/>
          <w:szCs w:val="21"/>
          <w:highlight w:val="none"/>
          <w:lang w:val="en-US" w:eastAsia="zh-CN"/>
        </w:rPr>
        <w:t>盆腔脱垂患者</w:t>
      </w:r>
      <w:r>
        <w:rPr>
          <w:rFonts w:hint="default" w:ascii="Times New Roman" w:hAnsi="Times New Roman" w:eastAsia="宋体" w:cs="Times New Roman"/>
          <w:b w:val="0"/>
          <w:bCs w:val="0"/>
          <w:color w:val="auto"/>
          <w:kern w:val="0"/>
          <w:sz w:val="21"/>
          <w:szCs w:val="21"/>
          <w:highlight w:val="none"/>
          <w:lang w:val="en-US" w:eastAsia="zh-CN"/>
        </w:rPr>
        <w:t>盆底肌电压[MD=6.00，95% CI（3.29</w:t>
      </w:r>
      <w:r>
        <w:rPr>
          <w:rFonts w:hint="eastAsia" w:ascii="Times New Roman" w:hAnsi="Times New Roman" w:eastAsia="宋体" w:cs="Times New Roman"/>
          <w:b w:val="0"/>
          <w:bCs w:val="0"/>
          <w:color w:val="auto"/>
          <w:kern w:val="0"/>
          <w:sz w:val="21"/>
          <w:szCs w:val="21"/>
          <w:highlight w:val="none"/>
          <w:lang w:val="en-US" w:eastAsia="zh-CN"/>
        </w:rPr>
        <w:t>,</w:t>
      </w:r>
      <w:r>
        <w:rPr>
          <w:rFonts w:hint="default" w:ascii="Times New Roman" w:hAnsi="Times New Roman" w:eastAsia="宋体" w:cs="Times New Roman"/>
          <w:b w:val="0"/>
          <w:bCs w:val="0"/>
          <w:color w:val="auto"/>
          <w:kern w:val="0"/>
          <w:sz w:val="21"/>
          <w:szCs w:val="21"/>
          <w:highlight w:val="none"/>
          <w:lang w:val="en-US" w:eastAsia="zh-CN"/>
        </w:rPr>
        <w:t>8.71）](C)。1篇RCT研究表明盆底肌肉锻炼可减少</w:t>
      </w:r>
      <w:r>
        <w:rPr>
          <w:rFonts w:hint="default" w:ascii="Times New Roman" w:hAnsi="Times New Roman" w:eastAsia="宋体" w:cs="Times New Roman"/>
          <w:b w:val="0"/>
          <w:bCs w:val="0"/>
          <w:color w:val="auto"/>
          <w:sz w:val="21"/>
          <w:szCs w:val="21"/>
          <w:highlight w:val="none"/>
          <w:lang w:val="en-US" w:eastAsia="zh-CN"/>
        </w:rPr>
        <w:t>盆腔脱垂患者复发情况</w:t>
      </w:r>
      <w:r>
        <w:rPr>
          <w:rFonts w:hint="default" w:ascii="Times New Roman" w:hAnsi="Times New Roman" w:eastAsia="宋体" w:cs="Times New Roman"/>
          <w:b w:val="0"/>
          <w:bCs w:val="0"/>
          <w:color w:val="auto"/>
          <w:kern w:val="0"/>
          <w:sz w:val="21"/>
          <w:szCs w:val="21"/>
          <w:highlight w:val="none"/>
          <w:lang w:val="en-US" w:eastAsia="zh-CN"/>
        </w:rPr>
        <w:t>[</w:t>
      </w:r>
      <w:r>
        <w:rPr>
          <w:rFonts w:hint="default" w:ascii="Times New Roman" w:hAnsi="Times New Roman" w:eastAsia="宋体" w:cs="Times New Roman"/>
          <w:b w:val="0"/>
          <w:bCs w:val="0"/>
          <w:color w:val="auto"/>
          <w:sz w:val="21"/>
          <w:szCs w:val="21"/>
          <w:highlight w:val="none"/>
        </w:rPr>
        <w:t>MD=</w:t>
      </w:r>
      <w:r>
        <w:rPr>
          <w:rFonts w:hint="default" w:ascii="Times New Roman" w:hAnsi="Times New Roman" w:eastAsia="宋体" w:cs="Times New Roman"/>
          <w:b w:val="0"/>
          <w:bCs w:val="0"/>
          <w:color w:val="auto"/>
          <w:sz w:val="21"/>
          <w:szCs w:val="21"/>
          <w:highlight w:val="none"/>
          <w:lang w:val="en-US" w:eastAsia="zh-CN"/>
        </w:rPr>
        <w:t>1.83</w:t>
      </w:r>
      <w:r>
        <w:rPr>
          <w:rFonts w:hint="default" w:ascii="Times New Roman" w:hAnsi="Times New Roman" w:eastAsia="宋体" w:cs="Times New Roman"/>
          <w:b w:val="0"/>
          <w:bCs w:val="0"/>
          <w:color w:val="auto"/>
          <w:sz w:val="21"/>
          <w:szCs w:val="21"/>
          <w:highlight w:val="none"/>
        </w:rPr>
        <w:t>，95% CI（</w:t>
      </w:r>
      <w:r>
        <w:rPr>
          <w:rFonts w:hint="default" w:ascii="Times New Roman" w:hAnsi="Times New Roman" w:eastAsia="宋体" w:cs="Times New Roman"/>
          <w:b w:val="0"/>
          <w:bCs w:val="0"/>
          <w:color w:val="auto"/>
          <w:sz w:val="21"/>
          <w:szCs w:val="21"/>
          <w:highlight w:val="none"/>
          <w:lang w:val="en-US" w:eastAsia="zh-CN"/>
        </w:rPr>
        <w:t>-9.92</w:t>
      </w:r>
      <w:r>
        <w:rPr>
          <w:rFonts w:hint="eastAsia" w:ascii="Times New Roman" w:hAnsi="Times New Roman" w:eastAsia="宋体" w:cs="Times New Roman"/>
          <w:b w:val="0"/>
          <w:bCs w:val="0"/>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lang w:val="en-US" w:eastAsia="zh-CN"/>
        </w:rPr>
        <w:t>13.58</w:t>
      </w:r>
      <w:r>
        <w:rPr>
          <w:rFonts w:hint="default" w:ascii="Times New Roman" w:hAnsi="Times New Roman" w:eastAsia="宋体" w:cs="Times New Roman"/>
          <w:b w:val="0"/>
          <w:bCs w:val="0"/>
          <w:color w:val="auto"/>
          <w:sz w:val="21"/>
          <w:szCs w:val="21"/>
          <w:highlight w:val="none"/>
        </w:rPr>
        <w:t>）</w:t>
      </w:r>
      <w:r>
        <w:rPr>
          <w:rFonts w:hint="default" w:ascii="Times New Roman" w:hAnsi="Times New Roman" w:eastAsia="宋体" w:cs="Times New Roman"/>
          <w:b w:val="0"/>
          <w:bCs w:val="0"/>
          <w:color w:val="auto"/>
          <w:kern w:val="0"/>
          <w:sz w:val="21"/>
          <w:szCs w:val="21"/>
          <w:highlight w:val="none"/>
          <w:lang w:val="en-US" w:eastAsia="zh-CN"/>
        </w:rPr>
        <w:t>](C)。2篇RCT研究表明盆底肌肉锻炼可减少</w:t>
      </w:r>
      <w:r>
        <w:rPr>
          <w:rFonts w:hint="default" w:ascii="Times New Roman" w:hAnsi="Times New Roman" w:eastAsia="宋体" w:cs="Times New Roman"/>
          <w:b w:val="0"/>
          <w:bCs w:val="0"/>
          <w:color w:val="auto"/>
          <w:sz w:val="21"/>
          <w:szCs w:val="21"/>
          <w:highlight w:val="none"/>
        </w:rPr>
        <w:t>盆底功能障碍性患者</w:t>
      </w:r>
      <w:r>
        <w:rPr>
          <w:rFonts w:hint="default" w:ascii="Times New Roman" w:hAnsi="Times New Roman" w:eastAsia="宋体" w:cs="Times New Roman"/>
          <w:b w:val="0"/>
          <w:bCs w:val="0"/>
          <w:color w:val="auto"/>
          <w:sz w:val="21"/>
          <w:szCs w:val="21"/>
          <w:highlight w:val="none"/>
          <w:lang w:val="en-US" w:eastAsia="zh-CN"/>
        </w:rPr>
        <w:t>盆底障碍影响简易问卷（PFIQ-7）评分</w:t>
      </w:r>
      <w:r>
        <w:rPr>
          <w:rFonts w:hint="default" w:ascii="Times New Roman" w:hAnsi="Times New Roman" w:eastAsia="宋体" w:cs="Times New Roman"/>
          <w:b w:val="0"/>
          <w:bCs w:val="0"/>
          <w:color w:val="auto"/>
          <w:kern w:val="0"/>
          <w:sz w:val="21"/>
          <w:szCs w:val="21"/>
          <w:highlight w:val="none"/>
          <w:lang w:val="en-US" w:eastAsia="zh-CN"/>
        </w:rPr>
        <w:t>[</w:t>
      </w:r>
      <w:r>
        <w:rPr>
          <w:rFonts w:hint="default" w:ascii="Times New Roman" w:hAnsi="Times New Roman" w:eastAsia="宋体" w:cs="Times New Roman"/>
          <w:b w:val="0"/>
          <w:bCs w:val="0"/>
          <w:color w:val="auto"/>
          <w:sz w:val="21"/>
          <w:szCs w:val="21"/>
          <w:highlight w:val="none"/>
        </w:rPr>
        <w:t>MD=</w:t>
      </w:r>
      <w:r>
        <w:rPr>
          <w:rFonts w:hint="default" w:ascii="Times New Roman" w:hAnsi="Times New Roman" w:eastAsia="宋体" w:cs="Times New Roman"/>
          <w:b w:val="0"/>
          <w:bCs w:val="0"/>
          <w:color w:val="auto"/>
          <w:sz w:val="21"/>
          <w:szCs w:val="21"/>
          <w:highlight w:val="none"/>
          <w:lang w:val="en-US" w:eastAsia="zh-CN"/>
        </w:rPr>
        <w:t>-5.29</w:t>
      </w:r>
      <w:r>
        <w:rPr>
          <w:rFonts w:hint="default" w:ascii="Times New Roman" w:hAnsi="Times New Roman" w:eastAsia="宋体" w:cs="Times New Roman"/>
          <w:b w:val="0"/>
          <w:bCs w:val="0"/>
          <w:color w:val="auto"/>
          <w:sz w:val="21"/>
          <w:szCs w:val="21"/>
          <w:highlight w:val="none"/>
        </w:rPr>
        <w:t>，95% CI（</w:t>
      </w:r>
      <w:r>
        <w:rPr>
          <w:rFonts w:hint="default" w:ascii="Times New Roman" w:hAnsi="Times New Roman" w:eastAsia="宋体" w:cs="Times New Roman"/>
          <w:b w:val="0"/>
          <w:bCs w:val="0"/>
          <w:color w:val="auto"/>
          <w:sz w:val="21"/>
          <w:szCs w:val="21"/>
          <w:highlight w:val="none"/>
          <w:lang w:val="en-US" w:eastAsia="zh-CN"/>
        </w:rPr>
        <w:t>-15.86,5.28</w:t>
      </w:r>
      <w:r>
        <w:rPr>
          <w:rFonts w:hint="default" w:ascii="Times New Roman" w:hAnsi="Times New Roman" w:eastAsia="宋体" w:cs="Times New Roman"/>
          <w:b w:val="0"/>
          <w:bCs w:val="0"/>
          <w:color w:val="auto"/>
          <w:sz w:val="21"/>
          <w:szCs w:val="21"/>
          <w:highlight w:val="none"/>
        </w:rPr>
        <w:t>）</w:t>
      </w:r>
      <w:r>
        <w:rPr>
          <w:rFonts w:hint="default" w:ascii="Times New Roman" w:hAnsi="Times New Roman" w:eastAsia="宋体" w:cs="Times New Roman"/>
          <w:b w:val="0"/>
          <w:bCs w:val="0"/>
          <w:color w:val="auto"/>
          <w:kern w:val="0"/>
          <w:sz w:val="21"/>
          <w:szCs w:val="21"/>
          <w:highlight w:val="none"/>
          <w:lang w:val="en-US" w:eastAsia="zh-CN"/>
        </w:rPr>
        <w:t>](C)。1篇RCT研究表明盆底肌肉锻炼可增加</w:t>
      </w:r>
      <w:r>
        <w:rPr>
          <w:rFonts w:hint="default" w:ascii="Times New Roman" w:hAnsi="Times New Roman" w:eastAsia="宋体" w:cs="Times New Roman"/>
          <w:b w:val="0"/>
          <w:bCs w:val="0"/>
          <w:color w:val="auto"/>
          <w:sz w:val="21"/>
          <w:szCs w:val="21"/>
          <w:highlight w:val="none"/>
        </w:rPr>
        <w:t>盆底功能障碍性患者</w:t>
      </w:r>
      <w:r>
        <w:rPr>
          <w:rFonts w:hint="default" w:ascii="Times New Roman" w:hAnsi="Times New Roman" w:eastAsia="宋体" w:cs="Times New Roman"/>
          <w:b w:val="0"/>
          <w:bCs w:val="0"/>
          <w:color w:val="auto"/>
          <w:kern w:val="0"/>
          <w:sz w:val="21"/>
          <w:szCs w:val="21"/>
          <w:highlight w:val="none"/>
          <w:lang w:val="en-US" w:eastAsia="zh-CN"/>
        </w:rPr>
        <w:t>盆底肌电压[</w:t>
      </w:r>
      <w:r>
        <w:rPr>
          <w:rFonts w:hint="default" w:ascii="Times New Roman" w:hAnsi="Times New Roman" w:eastAsia="宋体" w:cs="Times New Roman"/>
          <w:b w:val="0"/>
          <w:bCs w:val="0"/>
          <w:color w:val="auto"/>
          <w:sz w:val="21"/>
          <w:szCs w:val="21"/>
          <w:highlight w:val="none"/>
        </w:rPr>
        <w:t>MD=6.23，95% CI（5.20,7.26）</w:t>
      </w:r>
      <w:r>
        <w:rPr>
          <w:rFonts w:hint="default" w:ascii="Times New Roman" w:hAnsi="Times New Roman" w:eastAsia="宋体" w:cs="Times New Roman"/>
          <w:b w:val="0"/>
          <w:bCs w:val="0"/>
          <w:color w:val="auto"/>
          <w:kern w:val="0"/>
          <w:sz w:val="21"/>
          <w:szCs w:val="21"/>
          <w:highlight w:val="none"/>
          <w:lang w:val="en-US" w:eastAsia="zh-CN"/>
        </w:rPr>
        <w:t>](C)。1篇RCT研究表明凯格尔训练可减少盆底功能障碍性患者漏尿量[MD=-1.11，95</w:t>
      </w:r>
      <w:r>
        <w:rPr>
          <w:rFonts w:hint="default" w:ascii="Times New Roman" w:hAnsi="Times New Roman" w:eastAsia="宋体" w:cs="Times New Roman"/>
          <w:b w:val="0"/>
          <w:bCs w:val="0"/>
          <w:kern w:val="0"/>
          <w:sz w:val="21"/>
          <w:szCs w:val="21"/>
          <w:highlight w:val="none"/>
          <w:lang w:val="en-US" w:eastAsia="zh-CN"/>
        </w:rPr>
        <w:t>% CI（-1.27,-0.95）](C)。</w:t>
      </w:r>
    </w:p>
    <w:p w14:paraId="0893BF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Times New Roman" w:hAnsi="Times New Roman" w:eastAsia="宋体" w:cs="Times New Roman"/>
          <w:b w:val="0"/>
          <w:bCs w:val="0"/>
          <w:kern w:val="0"/>
          <w:sz w:val="21"/>
          <w:szCs w:val="21"/>
          <w:highlight w:val="none"/>
          <w:lang w:val="en-US" w:eastAsia="zh-CN"/>
        </w:rPr>
      </w:pPr>
      <w:r>
        <w:rPr>
          <w:rFonts w:hint="eastAsia" w:ascii="Times New Roman" w:hAnsi="Times New Roman" w:eastAsia="宋体" w:cs="Times New Roman"/>
          <w:b w:val="0"/>
          <w:bCs w:val="0"/>
          <w:kern w:val="0"/>
          <w:sz w:val="21"/>
          <w:szCs w:val="21"/>
          <w:highlight w:val="none"/>
          <w:lang w:val="en-US" w:eastAsia="zh-CN"/>
        </w:rPr>
        <w:t>7</w:t>
      </w:r>
      <w:r>
        <w:rPr>
          <w:rFonts w:hint="default" w:ascii="Times New Roman" w:hAnsi="Times New Roman" w:eastAsia="宋体" w:cs="Times New Roman"/>
          <w:b w:val="0"/>
          <w:bCs w:val="0"/>
          <w:kern w:val="0"/>
          <w:sz w:val="21"/>
          <w:szCs w:val="21"/>
          <w:highlight w:val="none"/>
          <w:lang w:val="en-US" w:eastAsia="zh-CN"/>
        </w:rPr>
        <w:t>篇RCT研究表明</w:t>
      </w:r>
      <w:r>
        <w:rPr>
          <w:rFonts w:hint="default" w:ascii="Times New Roman" w:hAnsi="Times New Roman" w:eastAsia="宋体" w:cs="Times New Roman"/>
          <w:color w:val="000000"/>
          <w:sz w:val="21"/>
          <w:szCs w:val="21"/>
          <w:lang w:eastAsia="zh-CN"/>
        </w:rPr>
        <w:t>电刺激</w:t>
      </w:r>
      <w:r>
        <w:rPr>
          <w:rFonts w:hint="default" w:ascii="Times New Roman" w:hAnsi="Times New Roman" w:eastAsia="宋体" w:cs="Times New Roman"/>
          <w:b w:val="0"/>
          <w:bCs w:val="0"/>
          <w:kern w:val="0"/>
          <w:sz w:val="21"/>
          <w:szCs w:val="21"/>
          <w:highlight w:val="none"/>
          <w:lang w:val="en-US" w:eastAsia="zh-CN"/>
        </w:rPr>
        <w:t>可降低盆底功能障碍性患者</w:t>
      </w:r>
      <w:r>
        <w:rPr>
          <w:rFonts w:hint="default" w:ascii="Times New Roman" w:hAnsi="Times New Roman" w:eastAsia="宋体" w:cs="Times New Roman"/>
          <w:sz w:val="21"/>
          <w:szCs w:val="21"/>
          <w:highlight w:val="none"/>
          <w:lang w:val="en-US" w:eastAsia="zh-CN"/>
        </w:rPr>
        <w:t>盆底障碍生活质量简表（PFDI-20评分）</w:t>
      </w:r>
      <w:r>
        <w:rPr>
          <w:rFonts w:hint="default" w:ascii="Times New Roman" w:hAnsi="Times New Roman" w:eastAsia="宋体" w:cs="Times New Roman"/>
          <w:b w:val="0"/>
          <w:bCs w:val="0"/>
          <w:kern w:val="0"/>
          <w:sz w:val="21"/>
          <w:szCs w:val="21"/>
          <w:highlight w:val="none"/>
          <w:lang w:val="en-US" w:eastAsia="zh-CN"/>
        </w:rPr>
        <w:t>[</w:t>
      </w:r>
      <w:r>
        <w:rPr>
          <w:rFonts w:hint="default" w:ascii="Times New Roman" w:hAnsi="Times New Roman" w:eastAsia="宋体" w:cs="Times New Roman"/>
          <w:color w:val="000000"/>
          <w:sz w:val="21"/>
          <w:szCs w:val="21"/>
          <w:lang w:val="en-US" w:eastAsia="zh-CN"/>
        </w:rPr>
        <w:t>MD=-5.11,95%CI(-7.15,-3.06)</w:t>
      </w:r>
      <w:r>
        <w:rPr>
          <w:rFonts w:hint="default" w:ascii="Times New Roman" w:hAnsi="Times New Roman" w:eastAsia="宋体" w:cs="Times New Roman"/>
          <w:b w:val="0"/>
          <w:bCs w:val="0"/>
          <w:kern w:val="0"/>
          <w:sz w:val="21"/>
          <w:szCs w:val="21"/>
          <w:highlight w:val="none"/>
          <w:lang w:val="en-US" w:eastAsia="zh-CN"/>
        </w:rPr>
        <w:t>](</w:t>
      </w:r>
      <w:r>
        <w:rPr>
          <w:rFonts w:hint="eastAsia" w:ascii="Times New Roman" w:hAnsi="Times New Roman" w:eastAsia="宋体" w:cs="Times New Roman"/>
          <w:b w:val="0"/>
          <w:bCs w:val="0"/>
          <w:kern w:val="0"/>
          <w:sz w:val="21"/>
          <w:szCs w:val="21"/>
          <w:highlight w:val="none"/>
          <w:lang w:val="en-US" w:eastAsia="zh-CN"/>
        </w:rPr>
        <w:t>B</w:t>
      </w:r>
      <w:r>
        <w:rPr>
          <w:rFonts w:hint="default" w:ascii="Times New Roman" w:hAnsi="Times New Roman" w:eastAsia="宋体" w:cs="Times New Roman"/>
          <w:b w:val="0"/>
          <w:bCs w:val="0"/>
          <w:kern w:val="0"/>
          <w:sz w:val="21"/>
          <w:szCs w:val="21"/>
          <w:highlight w:val="none"/>
          <w:lang w:val="en-US" w:eastAsia="zh-CN"/>
        </w:rPr>
        <w:t>)</w:t>
      </w:r>
      <w:r>
        <w:rPr>
          <w:rFonts w:hint="eastAsia" w:ascii="Times New Roman" w:hAnsi="Times New Roman" w:eastAsia="宋体" w:cs="Times New Roman"/>
          <w:b w:val="0"/>
          <w:bCs w:val="0"/>
          <w:kern w:val="0"/>
          <w:sz w:val="21"/>
          <w:szCs w:val="21"/>
          <w:highlight w:val="none"/>
          <w:lang w:val="en-US" w:eastAsia="zh-CN"/>
        </w:rPr>
        <w:t>。5</w:t>
      </w:r>
      <w:r>
        <w:rPr>
          <w:rFonts w:hint="default" w:ascii="Times New Roman" w:hAnsi="Times New Roman" w:eastAsia="宋体" w:cs="Times New Roman"/>
          <w:b w:val="0"/>
          <w:bCs w:val="0"/>
          <w:kern w:val="0"/>
          <w:sz w:val="21"/>
          <w:szCs w:val="21"/>
          <w:highlight w:val="none"/>
          <w:lang w:val="en-US" w:eastAsia="zh-CN"/>
        </w:rPr>
        <w:t>篇RCT研究表明</w:t>
      </w:r>
      <w:r>
        <w:rPr>
          <w:rFonts w:hint="default" w:ascii="Times New Roman" w:hAnsi="Times New Roman" w:eastAsia="宋体" w:cs="Times New Roman"/>
          <w:color w:val="000000"/>
          <w:sz w:val="21"/>
          <w:szCs w:val="21"/>
          <w:lang w:eastAsia="zh-CN"/>
        </w:rPr>
        <w:t>电刺激</w:t>
      </w:r>
      <w:r>
        <w:rPr>
          <w:rFonts w:hint="default" w:ascii="Times New Roman" w:hAnsi="Times New Roman" w:eastAsia="宋体" w:cs="Times New Roman"/>
          <w:b w:val="0"/>
          <w:bCs w:val="0"/>
          <w:kern w:val="0"/>
          <w:sz w:val="21"/>
          <w:szCs w:val="21"/>
          <w:highlight w:val="none"/>
          <w:lang w:val="en-US" w:eastAsia="zh-CN"/>
        </w:rPr>
        <w:t>可降低盆底功能障碍性患者</w:t>
      </w:r>
      <w:r>
        <w:rPr>
          <w:rFonts w:hint="default" w:ascii="Times New Roman" w:hAnsi="Times New Roman" w:eastAsia="宋体" w:cs="Times New Roman"/>
          <w:sz w:val="21"/>
          <w:szCs w:val="21"/>
          <w:highlight w:val="none"/>
          <w:lang w:val="en-US" w:eastAsia="zh-CN"/>
        </w:rPr>
        <w:t>盆底障碍影响简易问卷（PFIQ-7）评分</w:t>
      </w:r>
      <w:r>
        <w:rPr>
          <w:rFonts w:hint="default" w:ascii="Times New Roman" w:hAnsi="Times New Roman" w:eastAsia="宋体" w:cs="Times New Roman"/>
          <w:b w:val="0"/>
          <w:bCs w:val="0"/>
          <w:kern w:val="0"/>
          <w:sz w:val="21"/>
          <w:szCs w:val="21"/>
          <w:highlight w:val="none"/>
          <w:lang w:val="en-US" w:eastAsia="zh-CN"/>
        </w:rPr>
        <w:t>[</w:t>
      </w:r>
      <w:r>
        <w:rPr>
          <w:rFonts w:hint="default" w:ascii="Times New Roman" w:hAnsi="Times New Roman" w:cs="Times New Roman"/>
          <w:color w:val="000000"/>
          <w:szCs w:val="21"/>
          <w:highlight w:val="none"/>
        </w:rPr>
        <w:t>MD=</w:t>
      </w:r>
      <w:r>
        <w:rPr>
          <w:rFonts w:hint="default" w:ascii="Times New Roman" w:hAnsi="Times New Roman" w:eastAsia="宋体" w:cs="Times New Roman"/>
          <w:color w:val="000000"/>
          <w:sz w:val="21"/>
          <w:szCs w:val="21"/>
        </w:rPr>
        <w:t>-5.68</w:t>
      </w:r>
      <w:r>
        <w:rPr>
          <w:rFonts w:hint="default" w:ascii="Times New Roman" w:hAnsi="Times New Roman" w:cs="Times New Roman"/>
          <w:color w:val="000000"/>
          <w:szCs w:val="21"/>
          <w:highlight w:val="none"/>
        </w:rPr>
        <w:t>，95% CI（</w:t>
      </w:r>
      <w:r>
        <w:rPr>
          <w:rFonts w:hint="default" w:ascii="Times New Roman" w:hAnsi="Times New Roman" w:eastAsia="宋体" w:cs="Times New Roman"/>
          <w:color w:val="000000"/>
          <w:sz w:val="21"/>
          <w:szCs w:val="21"/>
        </w:rPr>
        <w:t>-7.28,4.08</w:t>
      </w:r>
      <w:r>
        <w:rPr>
          <w:rFonts w:hint="default" w:ascii="Times New Roman" w:hAnsi="Times New Roman" w:cs="Times New Roman"/>
          <w:color w:val="000000"/>
          <w:szCs w:val="21"/>
          <w:highlight w:val="none"/>
        </w:rPr>
        <w:t>）</w:t>
      </w:r>
      <w:r>
        <w:rPr>
          <w:rFonts w:hint="default" w:ascii="Times New Roman" w:hAnsi="Times New Roman" w:eastAsia="宋体" w:cs="Times New Roman"/>
          <w:b w:val="0"/>
          <w:bCs w:val="0"/>
          <w:kern w:val="0"/>
          <w:sz w:val="21"/>
          <w:szCs w:val="21"/>
          <w:highlight w:val="none"/>
          <w:lang w:val="en-US" w:eastAsia="zh-CN"/>
        </w:rPr>
        <w:t>](</w:t>
      </w:r>
      <w:r>
        <w:rPr>
          <w:rFonts w:hint="eastAsia" w:ascii="Times New Roman" w:hAnsi="Times New Roman" w:eastAsia="宋体" w:cs="Times New Roman"/>
          <w:b w:val="0"/>
          <w:bCs w:val="0"/>
          <w:kern w:val="0"/>
          <w:sz w:val="21"/>
          <w:szCs w:val="21"/>
          <w:highlight w:val="none"/>
          <w:lang w:val="en-US" w:eastAsia="zh-CN"/>
        </w:rPr>
        <w:t>B</w:t>
      </w:r>
      <w:r>
        <w:rPr>
          <w:rFonts w:hint="default" w:ascii="Times New Roman" w:hAnsi="Times New Roman" w:eastAsia="宋体" w:cs="Times New Roman"/>
          <w:b w:val="0"/>
          <w:bCs w:val="0"/>
          <w:kern w:val="0"/>
          <w:sz w:val="21"/>
          <w:szCs w:val="21"/>
          <w:highlight w:val="none"/>
          <w:lang w:val="en-US" w:eastAsia="zh-CN"/>
        </w:rPr>
        <w:t>)</w:t>
      </w:r>
      <w:r>
        <w:rPr>
          <w:rFonts w:hint="eastAsia" w:ascii="Times New Roman" w:hAnsi="Times New Roman" w:eastAsia="宋体" w:cs="Times New Roman"/>
          <w:b w:val="0"/>
          <w:bCs w:val="0"/>
          <w:kern w:val="0"/>
          <w:sz w:val="21"/>
          <w:szCs w:val="21"/>
          <w:highlight w:val="none"/>
          <w:lang w:val="en-US" w:eastAsia="zh-CN"/>
        </w:rPr>
        <w:t>。1</w:t>
      </w:r>
      <w:r>
        <w:rPr>
          <w:rFonts w:hint="default" w:ascii="Times New Roman" w:hAnsi="Times New Roman" w:eastAsia="宋体" w:cs="Times New Roman"/>
          <w:b w:val="0"/>
          <w:bCs w:val="0"/>
          <w:kern w:val="0"/>
          <w:sz w:val="21"/>
          <w:szCs w:val="21"/>
          <w:highlight w:val="none"/>
          <w:lang w:val="en-US" w:eastAsia="zh-CN"/>
        </w:rPr>
        <w:t>篇RCT研究表明</w:t>
      </w:r>
      <w:r>
        <w:rPr>
          <w:rFonts w:hint="default" w:ascii="Times New Roman" w:hAnsi="Times New Roman" w:eastAsia="宋体" w:cs="Times New Roman"/>
          <w:color w:val="000000"/>
          <w:sz w:val="21"/>
          <w:szCs w:val="21"/>
          <w:lang w:eastAsia="zh-CN"/>
        </w:rPr>
        <w:t>电刺激</w:t>
      </w:r>
      <w:r>
        <w:rPr>
          <w:rFonts w:hint="default" w:ascii="Times New Roman" w:hAnsi="Times New Roman" w:eastAsia="宋体" w:cs="Times New Roman"/>
          <w:b w:val="0"/>
          <w:bCs w:val="0"/>
          <w:kern w:val="0"/>
          <w:sz w:val="21"/>
          <w:szCs w:val="21"/>
          <w:highlight w:val="none"/>
          <w:lang w:val="en-US" w:eastAsia="zh-CN"/>
        </w:rPr>
        <w:t>可降低盆底功能障碍性患者POP-Q分度[</w:t>
      </w:r>
      <w:r>
        <w:rPr>
          <w:rFonts w:hint="default" w:ascii="Times New Roman" w:hAnsi="Times New Roman" w:cs="Times New Roman"/>
          <w:color w:val="000000"/>
          <w:szCs w:val="21"/>
          <w:highlight w:val="none"/>
        </w:rPr>
        <w:t>MD=</w:t>
      </w:r>
      <w:r>
        <w:rPr>
          <w:rFonts w:hint="default" w:ascii="Times New Roman" w:hAnsi="Times New Roman" w:eastAsia="宋体" w:cs="Times New Roman"/>
          <w:color w:val="000000"/>
          <w:sz w:val="21"/>
          <w:szCs w:val="21"/>
        </w:rPr>
        <w:t>3.62</w:t>
      </w:r>
      <w:r>
        <w:rPr>
          <w:rFonts w:hint="default" w:ascii="Times New Roman" w:hAnsi="Times New Roman" w:cs="Times New Roman"/>
          <w:color w:val="000000"/>
          <w:szCs w:val="21"/>
          <w:highlight w:val="none"/>
        </w:rPr>
        <w:t>，95% CI（</w:t>
      </w:r>
      <w:r>
        <w:rPr>
          <w:rFonts w:hint="default" w:ascii="Times New Roman" w:hAnsi="Times New Roman" w:eastAsia="宋体" w:cs="Times New Roman"/>
          <w:color w:val="000000"/>
          <w:sz w:val="21"/>
          <w:szCs w:val="21"/>
        </w:rPr>
        <w:t>1.26</w:t>
      </w:r>
      <w:r>
        <w:rPr>
          <w:rFonts w:hint="eastAsia" w:ascii="Times New Roman" w:hAnsi="Times New Roman" w:eastAsia="宋体" w:cs="Times New Roman"/>
          <w:color w:val="000000"/>
          <w:sz w:val="21"/>
          <w:szCs w:val="21"/>
          <w:lang w:val="en-US" w:eastAsia="zh-CN"/>
        </w:rPr>
        <w:t>,</w:t>
      </w:r>
      <w:r>
        <w:rPr>
          <w:rFonts w:hint="default" w:ascii="Times New Roman" w:hAnsi="Times New Roman" w:eastAsia="宋体" w:cs="Times New Roman"/>
          <w:color w:val="000000"/>
          <w:sz w:val="21"/>
          <w:szCs w:val="21"/>
        </w:rPr>
        <w:t>10.42</w:t>
      </w:r>
      <w:r>
        <w:rPr>
          <w:rFonts w:hint="default" w:ascii="Times New Roman" w:hAnsi="Times New Roman" w:cs="Times New Roman"/>
          <w:color w:val="000000"/>
          <w:szCs w:val="21"/>
          <w:highlight w:val="none"/>
        </w:rPr>
        <w:t>）</w:t>
      </w:r>
      <w:r>
        <w:rPr>
          <w:rFonts w:hint="default" w:ascii="Times New Roman" w:hAnsi="Times New Roman" w:eastAsia="宋体" w:cs="Times New Roman"/>
          <w:b w:val="0"/>
          <w:bCs w:val="0"/>
          <w:kern w:val="0"/>
          <w:sz w:val="21"/>
          <w:szCs w:val="21"/>
          <w:highlight w:val="none"/>
          <w:lang w:val="en-US" w:eastAsia="zh-CN"/>
        </w:rPr>
        <w:t>](C)</w:t>
      </w:r>
      <w:r>
        <w:rPr>
          <w:rFonts w:hint="eastAsia" w:ascii="Times New Roman" w:hAnsi="Times New Roman" w:eastAsia="宋体" w:cs="Times New Roman"/>
          <w:b w:val="0"/>
          <w:bCs w:val="0"/>
          <w:kern w:val="0"/>
          <w:sz w:val="21"/>
          <w:szCs w:val="21"/>
          <w:highlight w:val="none"/>
          <w:lang w:val="en-US" w:eastAsia="zh-CN"/>
        </w:rPr>
        <w:t>。3</w:t>
      </w:r>
      <w:r>
        <w:rPr>
          <w:rFonts w:hint="default" w:ascii="Times New Roman" w:hAnsi="Times New Roman" w:eastAsia="宋体" w:cs="Times New Roman"/>
          <w:b w:val="0"/>
          <w:bCs w:val="0"/>
          <w:kern w:val="0"/>
          <w:sz w:val="21"/>
          <w:szCs w:val="21"/>
          <w:highlight w:val="none"/>
          <w:lang w:val="en-US" w:eastAsia="zh-CN"/>
        </w:rPr>
        <w:t>篇RCT研究表明</w:t>
      </w:r>
      <w:r>
        <w:rPr>
          <w:rStyle w:val="46"/>
          <w:rFonts w:hint="default" w:ascii="Times New Roman" w:hAnsi="Times New Roman" w:eastAsia="宋体" w:cs="Times New Roman"/>
          <w:b w:val="0"/>
          <w:bCs w:val="0"/>
          <w:sz w:val="21"/>
          <w:szCs w:val="21"/>
          <w:lang w:eastAsia="zh-CN" w:bidi="ar"/>
        </w:rPr>
        <w:t>生物反馈</w:t>
      </w:r>
      <w:r>
        <w:rPr>
          <w:rFonts w:hint="default" w:ascii="Times New Roman" w:hAnsi="Times New Roman" w:eastAsia="宋体" w:cs="Times New Roman"/>
          <w:b w:val="0"/>
          <w:bCs w:val="0"/>
          <w:kern w:val="0"/>
          <w:sz w:val="21"/>
          <w:szCs w:val="21"/>
          <w:highlight w:val="none"/>
          <w:lang w:val="en-US" w:eastAsia="zh-CN"/>
        </w:rPr>
        <w:t>可降低盆底功能障碍性患者</w:t>
      </w:r>
      <w:r>
        <w:rPr>
          <w:rFonts w:hint="default" w:ascii="Times New Roman" w:hAnsi="Times New Roman" w:eastAsia="宋体" w:cs="Times New Roman"/>
          <w:sz w:val="21"/>
          <w:szCs w:val="21"/>
          <w:highlight w:val="none"/>
          <w:lang w:val="en-US" w:eastAsia="zh-CN"/>
        </w:rPr>
        <w:t>盆底障碍生活质量简表（PFDI-20）评分</w:t>
      </w:r>
      <w:r>
        <w:rPr>
          <w:rFonts w:hint="default" w:ascii="Times New Roman" w:hAnsi="Times New Roman" w:eastAsia="宋体" w:cs="Times New Roman"/>
          <w:b w:val="0"/>
          <w:bCs w:val="0"/>
          <w:kern w:val="0"/>
          <w:sz w:val="21"/>
          <w:szCs w:val="21"/>
          <w:highlight w:val="none"/>
          <w:lang w:val="en-US" w:eastAsia="zh-CN"/>
        </w:rPr>
        <w:t>[</w:t>
      </w:r>
      <w:r>
        <w:rPr>
          <w:rFonts w:hint="default" w:ascii="Times New Roman" w:hAnsi="Times New Roman" w:eastAsia="宋体" w:cs="Times New Roman"/>
          <w:color w:val="000000"/>
          <w:sz w:val="21"/>
          <w:szCs w:val="21"/>
          <w:lang w:val="en-US" w:eastAsia="zh-CN"/>
        </w:rPr>
        <w:t>MD= -5.11 ,95%CI(-6.30,-3.92)</w:t>
      </w:r>
      <w:r>
        <w:rPr>
          <w:rFonts w:hint="default" w:ascii="Times New Roman" w:hAnsi="Times New Roman" w:eastAsia="宋体" w:cs="Times New Roman"/>
          <w:b w:val="0"/>
          <w:bCs w:val="0"/>
          <w:kern w:val="0"/>
          <w:sz w:val="21"/>
          <w:szCs w:val="21"/>
          <w:highlight w:val="none"/>
          <w:lang w:val="en-US" w:eastAsia="zh-CN"/>
        </w:rPr>
        <w:t>](C)</w:t>
      </w:r>
      <w:r>
        <w:rPr>
          <w:rFonts w:hint="eastAsia" w:ascii="Times New Roman" w:hAnsi="Times New Roman" w:eastAsia="宋体" w:cs="Times New Roman"/>
          <w:b w:val="0"/>
          <w:bCs w:val="0"/>
          <w:kern w:val="0"/>
          <w:sz w:val="21"/>
          <w:szCs w:val="21"/>
          <w:highlight w:val="none"/>
          <w:lang w:val="en-US" w:eastAsia="zh-CN"/>
        </w:rPr>
        <w:t>。2</w:t>
      </w:r>
      <w:r>
        <w:rPr>
          <w:rFonts w:hint="default" w:ascii="Times New Roman" w:hAnsi="Times New Roman" w:eastAsia="宋体" w:cs="Times New Roman"/>
          <w:b w:val="0"/>
          <w:bCs w:val="0"/>
          <w:kern w:val="0"/>
          <w:sz w:val="21"/>
          <w:szCs w:val="21"/>
          <w:highlight w:val="none"/>
          <w:lang w:val="en-US" w:eastAsia="zh-CN"/>
        </w:rPr>
        <w:t>篇RCT研究表明</w:t>
      </w:r>
      <w:r>
        <w:rPr>
          <w:rStyle w:val="46"/>
          <w:rFonts w:hint="default" w:ascii="Times New Roman" w:hAnsi="Times New Roman" w:eastAsia="宋体" w:cs="Times New Roman"/>
          <w:b w:val="0"/>
          <w:bCs w:val="0"/>
          <w:sz w:val="21"/>
          <w:szCs w:val="21"/>
          <w:lang w:eastAsia="zh-CN" w:bidi="ar"/>
        </w:rPr>
        <w:t>生物反馈</w:t>
      </w:r>
      <w:r>
        <w:rPr>
          <w:rFonts w:hint="default" w:ascii="Times New Roman" w:hAnsi="Times New Roman" w:eastAsia="宋体" w:cs="Times New Roman"/>
          <w:b w:val="0"/>
          <w:bCs w:val="0"/>
          <w:kern w:val="0"/>
          <w:sz w:val="21"/>
          <w:szCs w:val="21"/>
          <w:highlight w:val="none"/>
          <w:lang w:val="en-US" w:eastAsia="zh-CN"/>
        </w:rPr>
        <w:t>可</w:t>
      </w:r>
      <w:r>
        <w:rPr>
          <w:rFonts w:hint="eastAsia" w:ascii="Times New Roman" w:hAnsi="Times New Roman" w:eastAsia="宋体" w:cs="Times New Roman"/>
          <w:b w:val="0"/>
          <w:bCs w:val="0"/>
          <w:kern w:val="0"/>
          <w:sz w:val="21"/>
          <w:szCs w:val="21"/>
          <w:highlight w:val="none"/>
          <w:lang w:val="en-US" w:eastAsia="zh-CN"/>
        </w:rPr>
        <w:t>改善</w:t>
      </w:r>
      <w:r>
        <w:rPr>
          <w:rFonts w:hint="default" w:ascii="Times New Roman" w:hAnsi="Times New Roman" w:eastAsia="宋体" w:cs="Times New Roman"/>
          <w:b w:val="0"/>
          <w:bCs w:val="0"/>
          <w:kern w:val="0"/>
          <w:sz w:val="21"/>
          <w:szCs w:val="21"/>
          <w:highlight w:val="none"/>
          <w:lang w:val="en-US" w:eastAsia="zh-CN"/>
        </w:rPr>
        <w:t>盆底功能障碍性患者</w:t>
      </w:r>
      <w:r>
        <w:rPr>
          <w:rFonts w:hint="default" w:ascii="Times New Roman" w:hAnsi="Times New Roman" w:eastAsia="宋体" w:cs="Times New Roman"/>
          <w:sz w:val="21"/>
          <w:szCs w:val="21"/>
          <w:highlight w:val="none"/>
          <w:lang w:val="en-US" w:eastAsia="zh-CN"/>
        </w:rPr>
        <w:t>盆底肌张力恢复效果</w:t>
      </w:r>
      <w:r>
        <w:rPr>
          <w:rFonts w:hint="default" w:ascii="Times New Roman" w:hAnsi="Times New Roman" w:eastAsia="宋体" w:cs="Times New Roman"/>
          <w:b w:val="0"/>
          <w:bCs w:val="0"/>
          <w:kern w:val="0"/>
          <w:sz w:val="21"/>
          <w:szCs w:val="21"/>
          <w:highlight w:val="none"/>
          <w:lang w:val="en-US" w:eastAsia="zh-CN"/>
        </w:rPr>
        <w:t>[</w:t>
      </w:r>
      <w:r>
        <w:rPr>
          <w:rFonts w:hint="default" w:ascii="Times New Roman" w:hAnsi="Times New Roman" w:cs="Times New Roman"/>
          <w:color w:val="000000"/>
          <w:szCs w:val="21"/>
          <w:highlight w:val="none"/>
        </w:rPr>
        <w:t>MD=</w:t>
      </w:r>
      <w:r>
        <w:rPr>
          <w:rFonts w:hint="default" w:ascii="Times New Roman" w:hAnsi="Times New Roman" w:eastAsia="宋体" w:cs="Times New Roman"/>
          <w:color w:val="000000"/>
          <w:sz w:val="21"/>
          <w:szCs w:val="21"/>
          <w:highlight w:val="none"/>
          <w:lang w:val="en-US" w:eastAsia="zh-CN"/>
        </w:rPr>
        <w:t>4.37</w:t>
      </w:r>
      <w:r>
        <w:rPr>
          <w:rFonts w:hint="default" w:ascii="Times New Roman" w:hAnsi="Times New Roman" w:cs="Times New Roman"/>
          <w:color w:val="000000"/>
          <w:szCs w:val="21"/>
          <w:highlight w:val="none"/>
        </w:rPr>
        <w:t>，95% CI（</w:t>
      </w:r>
      <w:r>
        <w:rPr>
          <w:rFonts w:hint="default" w:ascii="Times New Roman" w:hAnsi="Times New Roman" w:eastAsia="宋体" w:cs="Times New Roman"/>
          <w:color w:val="000000"/>
          <w:sz w:val="21"/>
          <w:szCs w:val="21"/>
          <w:highlight w:val="none"/>
          <w:lang w:val="en-US" w:eastAsia="zh-CN"/>
        </w:rPr>
        <w:t>2.63,7.26</w:t>
      </w:r>
      <w:r>
        <w:rPr>
          <w:rFonts w:hint="default" w:ascii="Times New Roman" w:hAnsi="Times New Roman" w:eastAsia="宋体" w:cs="Times New Roman"/>
          <w:color w:val="000000"/>
          <w:sz w:val="21"/>
          <w:szCs w:val="21"/>
          <w:lang w:val="en-US" w:eastAsia="zh-CN"/>
        </w:rPr>
        <w:t>)</w:t>
      </w:r>
      <w:r>
        <w:rPr>
          <w:rFonts w:hint="default" w:ascii="Times New Roman" w:hAnsi="Times New Roman" w:eastAsia="宋体" w:cs="Times New Roman"/>
          <w:b w:val="0"/>
          <w:bCs w:val="0"/>
          <w:kern w:val="0"/>
          <w:sz w:val="21"/>
          <w:szCs w:val="21"/>
          <w:highlight w:val="none"/>
          <w:lang w:val="en-US" w:eastAsia="zh-CN"/>
        </w:rPr>
        <w:t>](C)</w:t>
      </w:r>
      <w:r>
        <w:rPr>
          <w:rFonts w:hint="eastAsia" w:ascii="Times New Roman" w:hAnsi="Times New Roman" w:eastAsia="宋体" w:cs="Times New Roman"/>
          <w:b w:val="0"/>
          <w:bCs w:val="0"/>
          <w:kern w:val="0"/>
          <w:sz w:val="21"/>
          <w:szCs w:val="21"/>
          <w:highlight w:val="none"/>
          <w:lang w:val="en-US" w:eastAsia="zh-CN"/>
        </w:rPr>
        <w:t>。12</w:t>
      </w:r>
      <w:r>
        <w:rPr>
          <w:rFonts w:hint="default" w:ascii="Times New Roman" w:hAnsi="Times New Roman" w:eastAsia="宋体" w:cs="Times New Roman"/>
          <w:b w:val="0"/>
          <w:bCs w:val="0"/>
          <w:kern w:val="0"/>
          <w:sz w:val="21"/>
          <w:szCs w:val="21"/>
          <w:highlight w:val="none"/>
          <w:lang w:val="en-US" w:eastAsia="zh-CN"/>
        </w:rPr>
        <w:t>篇RCT研究表明</w:t>
      </w:r>
      <w:r>
        <w:rPr>
          <w:rFonts w:hint="eastAsia" w:ascii="Times New Roman" w:hAnsi="Times New Roman" w:eastAsia="宋体" w:cs="Times New Roman"/>
          <w:b w:val="0"/>
          <w:bCs w:val="0"/>
          <w:kern w:val="0"/>
          <w:sz w:val="21"/>
          <w:szCs w:val="21"/>
          <w:highlight w:val="none"/>
          <w:lang w:val="en-US" w:eastAsia="zh-CN"/>
        </w:rPr>
        <w:t>电刺激</w:t>
      </w:r>
      <w:r>
        <w:rPr>
          <w:rStyle w:val="46"/>
          <w:rFonts w:hint="default" w:ascii="Times New Roman" w:hAnsi="Times New Roman" w:eastAsia="宋体" w:cs="Times New Roman"/>
          <w:b w:val="0"/>
          <w:bCs w:val="0"/>
          <w:sz w:val="21"/>
          <w:szCs w:val="21"/>
          <w:lang w:eastAsia="zh-CN" w:bidi="ar"/>
        </w:rPr>
        <w:t>生物反馈</w:t>
      </w:r>
      <w:r>
        <w:rPr>
          <w:rFonts w:hint="default" w:ascii="Times New Roman" w:hAnsi="Times New Roman" w:eastAsia="宋体" w:cs="Times New Roman"/>
          <w:b w:val="0"/>
          <w:bCs w:val="0"/>
          <w:kern w:val="0"/>
          <w:sz w:val="21"/>
          <w:szCs w:val="21"/>
          <w:highlight w:val="none"/>
          <w:lang w:val="en-US" w:eastAsia="zh-CN"/>
        </w:rPr>
        <w:t>可</w:t>
      </w:r>
      <w:r>
        <w:rPr>
          <w:rFonts w:hint="eastAsia" w:ascii="Times New Roman" w:hAnsi="Times New Roman" w:eastAsia="宋体" w:cs="Times New Roman"/>
          <w:b w:val="0"/>
          <w:bCs w:val="0"/>
          <w:kern w:val="0"/>
          <w:sz w:val="21"/>
          <w:szCs w:val="21"/>
          <w:highlight w:val="none"/>
          <w:lang w:val="en-US" w:eastAsia="zh-CN"/>
        </w:rPr>
        <w:t>改善</w:t>
      </w:r>
      <w:r>
        <w:rPr>
          <w:rFonts w:hint="default" w:ascii="Times New Roman" w:hAnsi="Times New Roman" w:eastAsia="宋体" w:cs="Times New Roman"/>
          <w:b w:val="0"/>
          <w:bCs w:val="0"/>
          <w:kern w:val="0"/>
          <w:sz w:val="21"/>
          <w:szCs w:val="21"/>
          <w:highlight w:val="none"/>
          <w:lang w:val="en-US" w:eastAsia="zh-CN"/>
        </w:rPr>
        <w:t>盆底功能障碍性患者</w:t>
      </w:r>
      <w:r>
        <w:rPr>
          <w:rFonts w:hint="default" w:ascii="Times New Roman" w:hAnsi="Times New Roman" w:eastAsia="宋体" w:cs="Times New Roman"/>
          <w:color w:val="000000"/>
          <w:sz w:val="21"/>
          <w:szCs w:val="21"/>
          <w:lang w:val="en-US" w:eastAsia="zh-CN"/>
        </w:rPr>
        <w:t>盆底肌电压</w:t>
      </w:r>
      <w:r>
        <w:rPr>
          <w:rFonts w:hint="default" w:ascii="Times New Roman" w:hAnsi="Times New Roman" w:eastAsia="宋体" w:cs="Times New Roman"/>
          <w:b w:val="0"/>
          <w:bCs w:val="0"/>
          <w:kern w:val="0"/>
          <w:sz w:val="21"/>
          <w:szCs w:val="21"/>
          <w:highlight w:val="none"/>
          <w:lang w:val="en-US" w:eastAsia="zh-CN"/>
        </w:rPr>
        <w:t>[</w:t>
      </w:r>
      <w:r>
        <w:rPr>
          <w:rFonts w:hint="default" w:ascii="Times New Roman" w:hAnsi="Times New Roman" w:cs="Times New Roman"/>
          <w:color w:val="000000"/>
          <w:szCs w:val="21"/>
          <w:highlight w:val="none"/>
        </w:rPr>
        <w:t>MD=</w:t>
      </w:r>
      <w:r>
        <w:rPr>
          <w:rFonts w:hint="default" w:ascii="Times New Roman" w:hAnsi="Times New Roman" w:eastAsia="宋体" w:cs="Times New Roman"/>
          <w:color w:val="000000"/>
          <w:sz w:val="21"/>
          <w:szCs w:val="21"/>
          <w:lang w:val="en-US" w:eastAsia="zh-CN"/>
        </w:rPr>
        <w:t>2.91</w:t>
      </w:r>
      <w:r>
        <w:rPr>
          <w:rFonts w:hint="default" w:ascii="Times New Roman" w:hAnsi="Times New Roman" w:cs="Times New Roman"/>
          <w:color w:val="000000"/>
          <w:szCs w:val="21"/>
          <w:highlight w:val="none"/>
        </w:rPr>
        <w:t>，95% CI（</w:t>
      </w:r>
      <w:r>
        <w:rPr>
          <w:rFonts w:hint="default" w:ascii="Times New Roman" w:hAnsi="Times New Roman" w:eastAsia="宋体" w:cs="Times New Roman"/>
          <w:color w:val="000000"/>
          <w:sz w:val="21"/>
          <w:szCs w:val="21"/>
          <w:lang w:val="en-US" w:eastAsia="zh-CN"/>
        </w:rPr>
        <w:t>1.76,4.07</w:t>
      </w:r>
      <w:r>
        <w:rPr>
          <w:rFonts w:hint="default" w:ascii="Times New Roman" w:hAnsi="Times New Roman" w:cs="Times New Roman"/>
          <w:color w:val="000000"/>
          <w:szCs w:val="21"/>
          <w:highlight w:val="none"/>
        </w:rPr>
        <w:t>）</w:t>
      </w:r>
      <w:r>
        <w:rPr>
          <w:rFonts w:hint="default" w:ascii="Times New Roman" w:hAnsi="Times New Roman" w:eastAsia="宋体" w:cs="Times New Roman"/>
          <w:b w:val="0"/>
          <w:bCs w:val="0"/>
          <w:kern w:val="0"/>
          <w:sz w:val="21"/>
          <w:szCs w:val="21"/>
          <w:highlight w:val="none"/>
          <w:lang w:val="en-US" w:eastAsia="zh-CN"/>
        </w:rPr>
        <w:t>](</w:t>
      </w:r>
      <w:r>
        <w:rPr>
          <w:rFonts w:hint="eastAsia" w:ascii="Times New Roman" w:hAnsi="Times New Roman" w:eastAsia="宋体" w:cs="Times New Roman"/>
          <w:b w:val="0"/>
          <w:bCs w:val="0"/>
          <w:kern w:val="0"/>
          <w:sz w:val="21"/>
          <w:szCs w:val="21"/>
          <w:highlight w:val="none"/>
          <w:lang w:val="en-US" w:eastAsia="zh-CN"/>
        </w:rPr>
        <w:t>B</w:t>
      </w:r>
      <w:r>
        <w:rPr>
          <w:rFonts w:hint="default" w:ascii="Times New Roman" w:hAnsi="Times New Roman" w:eastAsia="宋体" w:cs="Times New Roman"/>
          <w:b w:val="0"/>
          <w:bCs w:val="0"/>
          <w:kern w:val="0"/>
          <w:sz w:val="21"/>
          <w:szCs w:val="21"/>
          <w:highlight w:val="none"/>
          <w:lang w:val="en-US" w:eastAsia="zh-CN"/>
        </w:rPr>
        <w:t>)</w:t>
      </w:r>
      <w:r>
        <w:rPr>
          <w:rFonts w:hint="eastAsia" w:ascii="Times New Roman" w:hAnsi="Times New Roman" w:eastAsia="宋体" w:cs="Times New Roman"/>
          <w:b w:val="0"/>
          <w:bCs w:val="0"/>
          <w:kern w:val="0"/>
          <w:sz w:val="21"/>
          <w:szCs w:val="21"/>
          <w:highlight w:val="none"/>
          <w:lang w:val="en-US" w:eastAsia="zh-CN"/>
        </w:rPr>
        <w:t>。8</w:t>
      </w:r>
      <w:r>
        <w:rPr>
          <w:rFonts w:hint="default" w:ascii="Times New Roman" w:hAnsi="Times New Roman" w:eastAsia="宋体" w:cs="Times New Roman"/>
          <w:b w:val="0"/>
          <w:bCs w:val="0"/>
          <w:kern w:val="0"/>
          <w:sz w:val="21"/>
          <w:szCs w:val="21"/>
          <w:highlight w:val="none"/>
          <w:lang w:val="en-US" w:eastAsia="zh-CN"/>
        </w:rPr>
        <w:t>篇RCT研究表明</w:t>
      </w:r>
      <w:r>
        <w:rPr>
          <w:rFonts w:hint="eastAsia" w:ascii="Times New Roman" w:hAnsi="Times New Roman" w:eastAsia="宋体" w:cs="Times New Roman"/>
          <w:b w:val="0"/>
          <w:bCs w:val="0"/>
          <w:kern w:val="0"/>
          <w:sz w:val="21"/>
          <w:szCs w:val="21"/>
          <w:highlight w:val="none"/>
          <w:lang w:val="en-US" w:eastAsia="zh-CN"/>
        </w:rPr>
        <w:t>电刺激</w:t>
      </w:r>
      <w:r>
        <w:rPr>
          <w:rStyle w:val="46"/>
          <w:rFonts w:hint="default" w:ascii="Times New Roman" w:hAnsi="Times New Roman" w:eastAsia="宋体" w:cs="Times New Roman"/>
          <w:b w:val="0"/>
          <w:bCs w:val="0"/>
          <w:sz w:val="21"/>
          <w:szCs w:val="21"/>
          <w:lang w:eastAsia="zh-CN" w:bidi="ar"/>
        </w:rPr>
        <w:t>生物反馈</w:t>
      </w:r>
      <w:r>
        <w:rPr>
          <w:rFonts w:hint="default" w:ascii="Times New Roman" w:hAnsi="Times New Roman" w:eastAsia="宋体" w:cs="Times New Roman"/>
          <w:b w:val="0"/>
          <w:bCs w:val="0"/>
          <w:kern w:val="0"/>
          <w:sz w:val="21"/>
          <w:szCs w:val="21"/>
          <w:highlight w:val="none"/>
          <w:lang w:val="en-US" w:eastAsia="zh-CN"/>
        </w:rPr>
        <w:t>可</w:t>
      </w:r>
      <w:r>
        <w:rPr>
          <w:rFonts w:hint="eastAsia" w:ascii="Times New Roman" w:hAnsi="Times New Roman" w:eastAsia="宋体" w:cs="Times New Roman"/>
          <w:b w:val="0"/>
          <w:bCs w:val="0"/>
          <w:kern w:val="0"/>
          <w:sz w:val="21"/>
          <w:szCs w:val="21"/>
          <w:highlight w:val="none"/>
          <w:lang w:val="en-US" w:eastAsia="zh-CN"/>
        </w:rPr>
        <w:t>降低</w:t>
      </w:r>
      <w:r>
        <w:rPr>
          <w:rFonts w:hint="default" w:ascii="Times New Roman" w:hAnsi="Times New Roman" w:eastAsia="宋体" w:cs="Times New Roman"/>
          <w:b w:val="0"/>
          <w:bCs w:val="0"/>
          <w:kern w:val="0"/>
          <w:sz w:val="21"/>
          <w:szCs w:val="21"/>
          <w:highlight w:val="none"/>
          <w:lang w:val="en-US" w:eastAsia="zh-CN"/>
        </w:rPr>
        <w:t>盆底功能障碍性患者</w:t>
      </w:r>
      <w:r>
        <w:rPr>
          <w:rFonts w:hint="default" w:ascii="Times New Roman" w:hAnsi="Times New Roman" w:eastAsia="宋体" w:cs="Times New Roman"/>
          <w:sz w:val="21"/>
          <w:szCs w:val="21"/>
          <w:highlight w:val="none"/>
          <w:lang w:val="en-US" w:eastAsia="zh-CN"/>
        </w:rPr>
        <w:t>盆底障碍影响简易问卷（PFIQ-7）评分</w:t>
      </w:r>
      <w:r>
        <w:rPr>
          <w:rFonts w:hint="default" w:ascii="Times New Roman" w:hAnsi="Times New Roman" w:eastAsia="宋体" w:cs="Times New Roman"/>
          <w:b w:val="0"/>
          <w:bCs w:val="0"/>
          <w:kern w:val="0"/>
          <w:sz w:val="21"/>
          <w:szCs w:val="21"/>
          <w:highlight w:val="none"/>
          <w:lang w:val="en-US" w:eastAsia="zh-CN"/>
        </w:rPr>
        <w:t>[</w:t>
      </w:r>
      <w:r>
        <w:rPr>
          <w:rFonts w:hint="default" w:ascii="Times New Roman" w:hAnsi="Times New Roman" w:eastAsia="宋体" w:cs="Times New Roman"/>
          <w:color w:val="000000"/>
          <w:sz w:val="21"/>
          <w:szCs w:val="21"/>
        </w:rPr>
        <w:t>MD=-13.28</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95%CI(-17.38, -9.18)</w:t>
      </w:r>
      <w:r>
        <w:rPr>
          <w:rFonts w:hint="default" w:ascii="Times New Roman" w:hAnsi="Times New Roman" w:eastAsia="宋体" w:cs="Times New Roman"/>
          <w:b w:val="0"/>
          <w:bCs w:val="0"/>
          <w:kern w:val="0"/>
          <w:sz w:val="21"/>
          <w:szCs w:val="21"/>
          <w:highlight w:val="none"/>
          <w:lang w:val="en-US" w:eastAsia="zh-CN"/>
        </w:rPr>
        <w:t>](</w:t>
      </w:r>
      <w:r>
        <w:rPr>
          <w:rFonts w:hint="eastAsia" w:ascii="Times New Roman" w:hAnsi="Times New Roman" w:eastAsia="宋体" w:cs="Times New Roman"/>
          <w:b w:val="0"/>
          <w:bCs w:val="0"/>
          <w:kern w:val="0"/>
          <w:sz w:val="21"/>
          <w:szCs w:val="21"/>
          <w:highlight w:val="none"/>
          <w:lang w:val="en-US" w:eastAsia="zh-CN"/>
        </w:rPr>
        <w:t>B</w:t>
      </w:r>
      <w:r>
        <w:rPr>
          <w:rFonts w:hint="default" w:ascii="Times New Roman" w:hAnsi="Times New Roman" w:eastAsia="宋体" w:cs="Times New Roman"/>
          <w:b w:val="0"/>
          <w:bCs w:val="0"/>
          <w:kern w:val="0"/>
          <w:sz w:val="21"/>
          <w:szCs w:val="21"/>
          <w:highlight w:val="none"/>
          <w:lang w:val="en-US" w:eastAsia="zh-CN"/>
        </w:rPr>
        <w:t>)</w:t>
      </w:r>
      <w:r>
        <w:rPr>
          <w:rFonts w:hint="eastAsia" w:ascii="Times New Roman" w:hAnsi="Times New Roman" w:eastAsia="宋体" w:cs="Times New Roman"/>
          <w:b w:val="0"/>
          <w:bCs w:val="0"/>
          <w:kern w:val="0"/>
          <w:sz w:val="21"/>
          <w:szCs w:val="21"/>
          <w:highlight w:val="none"/>
          <w:lang w:val="en-US" w:eastAsia="zh-CN"/>
        </w:rPr>
        <w:t>。6</w:t>
      </w:r>
      <w:r>
        <w:rPr>
          <w:rFonts w:hint="default" w:ascii="Times New Roman" w:hAnsi="Times New Roman" w:eastAsia="宋体" w:cs="Times New Roman"/>
          <w:b w:val="0"/>
          <w:bCs w:val="0"/>
          <w:kern w:val="0"/>
          <w:sz w:val="21"/>
          <w:szCs w:val="21"/>
          <w:highlight w:val="none"/>
          <w:lang w:val="en-US" w:eastAsia="zh-CN"/>
        </w:rPr>
        <w:t>篇RCT研究表明</w:t>
      </w:r>
      <w:r>
        <w:rPr>
          <w:rFonts w:hint="eastAsia" w:ascii="Times New Roman" w:hAnsi="Times New Roman" w:eastAsia="宋体" w:cs="Times New Roman"/>
          <w:b w:val="0"/>
          <w:bCs w:val="0"/>
          <w:kern w:val="0"/>
          <w:sz w:val="21"/>
          <w:szCs w:val="21"/>
          <w:highlight w:val="none"/>
          <w:lang w:val="en-US" w:eastAsia="zh-CN"/>
        </w:rPr>
        <w:t>电刺激</w:t>
      </w:r>
      <w:r>
        <w:rPr>
          <w:rStyle w:val="46"/>
          <w:rFonts w:hint="default" w:ascii="Times New Roman" w:hAnsi="Times New Roman" w:eastAsia="宋体" w:cs="Times New Roman"/>
          <w:b w:val="0"/>
          <w:bCs w:val="0"/>
          <w:sz w:val="21"/>
          <w:szCs w:val="21"/>
          <w:lang w:eastAsia="zh-CN" w:bidi="ar"/>
        </w:rPr>
        <w:t>生物反馈</w:t>
      </w:r>
      <w:r>
        <w:rPr>
          <w:rFonts w:hint="default" w:ascii="Times New Roman" w:hAnsi="Times New Roman" w:eastAsia="宋体" w:cs="Times New Roman"/>
          <w:b w:val="0"/>
          <w:bCs w:val="0"/>
          <w:kern w:val="0"/>
          <w:sz w:val="21"/>
          <w:szCs w:val="21"/>
          <w:highlight w:val="none"/>
          <w:lang w:val="en-US" w:eastAsia="zh-CN"/>
        </w:rPr>
        <w:t>可</w:t>
      </w:r>
      <w:r>
        <w:rPr>
          <w:rFonts w:hint="eastAsia" w:ascii="Times New Roman" w:hAnsi="Times New Roman" w:eastAsia="宋体" w:cs="Times New Roman"/>
          <w:b w:val="0"/>
          <w:bCs w:val="0"/>
          <w:kern w:val="0"/>
          <w:sz w:val="21"/>
          <w:szCs w:val="21"/>
          <w:highlight w:val="none"/>
          <w:lang w:val="en-US" w:eastAsia="zh-CN"/>
        </w:rPr>
        <w:t>降低</w:t>
      </w:r>
      <w:r>
        <w:rPr>
          <w:rFonts w:hint="default" w:ascii="Times New Roman" w:hAnsi="Times New Roman" w:eastAsia="宋体" w:cs="Times New Roman"/>
          <w:b w:val="0"/>
          <w:bCs w:val="0"/>
          <w:kern w:val="0"/>
          <w:sz w:val="21"/>
          <w:szCs w:val="21"/>
          <w:highlight w:val="none"/>
          <w:lang w:val="en-US" w:eastAsia="zh-CN"/>
        </w:rPr>
        <w:t>盆底功能障碍性患者</w:t>
      </w:r>
      <w:r>
        <w:rPr>
          <w:rFonts w:hint="default" w:ascii="Times New Roman" w:hAnsi="Times New Roman" w:eastAsia="宋体" w:cs="Times New Roman"/>
          <w:sz w:val="21"/>
          <w:szCs w:val="21"/>
          <w:highlight w:val="none"/>
          <w:lang w:val="en-US" w:eastAsia="zh-CN"/>
        </w:rPr>
        <w:t>盆底障碍生活质量简表（PFDI-20）评分</w:t>
      </w:r>
      <w:r>
        <w:rPr>
          <w:rFonts w:hint="default" w:ascii="Times New Roman" w:hAnsi="Times New Roman" w:eastAsia="宋体" w:cs="Times New Roman"/>
          <w:b w:val="0"/>
          <w:bCs w:val="0"/>
          <w:kern w:val="0"/>
          <w:sz w:val="21"/>
          <w:szCs w:val="21"/>
          <w:highlight w:val="none"/>
          <w:lang w:val="en-US" w:eastAsia="zh-CN"/>
        </w:rPr>
        <w:t>[</w:t>
      </w:r>
      <w:r>
        <w:rPr>
          <w:rFonts w:hint="default" w:ascii="Times New Roman" w:hAnsi="Times New Roman" w:cs="Times New Roman"/>
          <w:color w:val="000000"/>
          <w:szCs w:val="21"/>
          <w:highlight w:val="none"/>
        </w:rPr>
        <w:t>MD=</w:t>
      </w:r>
      <w:r>
        <w:rPr>
          <w:rFonts w:hint="default" w:ascii="Times New Roman" w:hAnsi="Times New Roman" w:eastAsia="宋体" w:cs="Times New Roman"/>
          <w:color w:val="000000"/>
          <w:sz w:val="21"/>
          <w:szCs w:val="21"/>
          <w:highlight w:val="none"/>
          <w:lang w:val="en-US" w:eastAsia="zh-CN"/>
        </w:rPr>
        <w:t>-3.52</w:t>
      </w:r>
      <w:r>
        <w:rPr>
          <w:rFonts w:hint="default" w:ascii="Times New Roman" w:hAnsi="Times New Roman" w:cs="Times New Roman"/>
          <w:color w:val="000000"/>
          <w:szCs w:val="21"/>
          <w:highlight w:val="none"/>
        </w:rPr>
        <w:t>，95% CI（</w:t>
      </w:r>
      <w:r>
        <w:rPr>
          <w:rFonts w:hint="default" w:ascii="Times New Roman" w:hAnsi="Times New Roman" w:eastAsia="宋体" w:cs="Times New Roman"/>
          <w:color w:val="000000"/>
          <w:sz w:val="21"/>
          <w:szCs w:val="21"/>
          <w:highlight w:val="none"/>
          <w:lang w:val="en-US" w:eastAsia="zh-CN"/>
        </w:rPr>
        <w:t>-3.85,-3.18</w:t>
      </w:r>
      <w:r>
        <w:rPr>
          <w:rFonts w:hint="default" w:ascii="Times New Roman" w:hAnsi="Times New Roman" w:cs="Times New Roman"/>
          <w:color w:val="000000"/>
          <w:szCs w:val="21"/>
          <w:highlight w:val="none"/>
        </w:rPr>
        <w:t>）</w:t>
      </w:r>
      <w:r>
        <w:rPr>
          <w:rFonts w:hint="default" w:ascii="Times New Roman" w:hAnsi="Times New Roman" w:eastAsia="宋体" w:cs="Times New Roman"/>
          <w:b w:val="0"/>
          <w:bCs w:val="0"/>
          <w:kern w:val="0"/>
          <w:sz w:val="21"/>
          <w:szCs w:val="21"/>
          <w:highlight w:val="none"/>
          <w:lang w:val="en-US" w:eastAsia="zh-CN"/>
        </w:rPr>
        <w:t>](</w:t>
      </w:r>
      <w:r>
        <w:rPr>
          <w:rFonts w:hint="eastAsia" w:ascii="Times New Roman" w:hAnsi="Times New Roman" w:eastAsia="宋体" w:cs="Times New Roman"/>
          <w:b w:val="0"/>
          <w:bCs w:val="0"/>
          <w:kern w:val="0"/>
          <w:sz w:val="21"/>
          <w:szCs w:val="21"/>
          <w:highlight w:val="none"/>
          <w:lang w:val="en-US" w:eastAsia="zh-CN"/>
        </w:rPr>
        <w:t>B</w:t>
      </w:r>
      <w:r>
        <w:rPr>
          <w:rFonts w:hint="default" w:ascii="Times New Roman" w:hAnsi="Times New Roman" w:eastAsia="宋体" w:cs="Times New Roman"/>
          <w:b w:val="0"/>
          <w:bCs w:val="0"/>
          <w:kern w:val="0"/>
          <w:sz w:val="21"/>
          <w:szCs w:val="21"/>
          <w:highlight w:val="none"/>
          <w:lang w:val="en-US" w:eastAsia="zh-CN"/>
        </w:rPr>
        <w:t>)</w:t>
      </w:r>
      <w:r>
        <w:rPr>
          <w:rFonts w:hint="eastAsia" w:ascii="Times New Roman" w:hAnsi="Times New Roman" w:eastAsia="宋体" w:cs="Times New Roman"/>
          <w:b w:val="0"/>
          <w:bCs w:val="0"/>
          <w:kern w:val="0"/>
          <w:sz w:val="21"/>
          <w:szCs w:val="21"/>
          <w:highlight w:val="none"/>
          <w:lang w:val="en-US" w:eastAsia="zh-CN"/>
        </w:rPr>
        <w:t>。6</w:t>
      </w:r>
      <w:r>
        <w:rPr>
          <w:rFonts w:hint="default" w:ascii="Times New Roman" w:hAnsi="Times New Roman" w:eastAsia="宋体" w:cs="Times New Roman"/>
          <w:b w:val="0"/>
          <w:bCs w:val="0"/>
          <w:kern w:val="0"/>
          <w:sz w:val="21"/>
          <w:szCs w:val="21"/>
          <w:highlight w:val="none"/>
          <w:lang w:val="en-US" w:eastAsia="zh-CN"/>
        </w:rPr>
        <w:t>篇RCT研究表明</w:t>
      </w:r>
      <w:r>
        <w:rPr>
          <w:rFonts w:hint="eastAsia" w:ascii="Times New Roman" w:hAnsi="Times New Roman" w:eastAsia="宋体" w:cs="Times New Roman"/>
          <w:b w:val="0"/>
          <w:bCs w:val="0"/>
          <w:kern w:val="0"/>
          <w:sz w:val="21"/>
          <w:szCs w:val="21"/>
          <w:highlight w:val="none"/>
          <w:lang w:val="en-US" w:eastAsia="zh-CN"/>
        </w:rPr>
        <w:t>电刺激</w:t>
      </w:r>
      <w:r>
        <w:rPr>
          <w:rStyle w:val="46"/>
          <w:rFonts w:hint="default" w:ascii="Times New Roman" w:hAnsi="Times New Roman" w:eastAsia="宋体" w:cs="Times New Roman"/>
          <w:b w:val="0"/>
          <w:bCs w:val="0"/>
          <w:sz w:val="21"/>
          <w:szCs w:val="21"/>
          <w:lang w:eastAsia="zh-CN" w:bidi="ar"/>
        </w:rPr>
        <w:t>生物反馈</w:t>
      </w:r>
      <w:r>
        <w:rPr>
          <w:rFonts w:hint="default" w:ascii="Times New Roman" w:hAnsi="Times New Roman" w:eastAsia="宋体" w:cs="Times New Roman"/>
          <w:b w:val="0"/>
          <w:bCs w:val="0"/>
          <w:kern w:val="0"/>
          <w:sz w:val="21"/>
          <w:szCs w:val="21"/>
          <w:highlight w:val="none"/>
          <w:lang w:val="en-US" w:eastAsia="zh-CN"/>
        </w:rPr>
        <w:t>可</w:t>
      </w:r>
      <w:r>
        <w:rPr>
          <w:rFonts w:hint="eastAsia" w:ascii="Times New Roman" w:hAnsi="Times New Roman" w:eastAsia="宋体" w:cs="Times New Roman"/>
          <w:b w:val="0"/>
          <w:bCs w:val="0"/>
          <w:kern w:val="0"/>
          <w:sz w:val="21"/>
          <w:szCs w:val="21"/>
          <w:highlight w:val="none"/>
          <w:lang w:val="en-US" w:eastAsia="zh-CN"/>
        </w:rPr>
        <w:t>增加</w:t>
      </w:r>
      <w:r>
        <w:rPr>
          <w:rFonts w:hint="default" w:ascii="Times New Roman" w:hAnsi="Times New Roman" w:eastAsia="宋体" w:cs="Times New Roman"/>
          <w:b w:val="0"/>
          <w:bCs w:val="0"/>
          <w:kern w:val="0"/>
          <w:sz w:val="21"/>
          <w:szCs w:val="21"/>
          <w:highlight w:val="none"/>
          <w:lang w:val="en-US" w:eastAsia="zh-CN"/>
        </w:rPr>
        <w:t>盆底功能障碍性患者</w:t>
      </w:r>
      <w:r>
        <w:rPr>
          <w:rFonts w:hint="default" w:ascii="Times New Roman" w:hAnsi="Times New Roman" w:eastAsia="宋体" w:cs="Times New Roman"/>
          <w:sz w:val="21"/>
          <w:szCs w:val="21"/>
          <w:highlight w:val="none"/>
          <w:lang w:val="en-US" w:eastAsia="zh-CN"/>
        </w:rPr>
        <w:t>盆底肌力分级</w:t>
      </w:r>
      <w:r>
        <w:rPr>
          <w:rFonts w:hint="default" w:ascii="Times New Roman" w:hAnsi="Times New Roman" w:eastAsia="宋体" w:cs="Times New Roman"/>
          <w:b w:val="0"/>
          <w:bCs w:val="0"/>
          <w:kern w:val="0"/>
          <w:sz w:val="21"/>
          <w:szCs w:val="21"/>
          <w:highlight w:val="none"/>
          <w:lang w:val="en-US" w:eastAsia="zh-CN"/>
        </w:rPr>
        <w:t>[</w:t>
      </w:r>
      <w:r>
        <w:rPr>
          <w:rFonts w:hint="default" w:ascii="Times New Roman" w:hAnsi="Times New Roman" w:eastAsia="宋体" w:cs="Times New Roman"/>
          <w:color w:val="000000"/>
          <w:sz w:val="21"/>
          <w:szCs w:val="21"/>
          <w:highlight w:val="none"/>
        </w:rPr>
        <w:t>MD=3.04</w:t>
      </w:r>
      <w:r>
        <w:rPr>
          <w:rFonts w:hint="default"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95%CI(1.97,</w:t>
      </w:r>
      <w:r>
        <w:rPr>
          <w:rFonts w:hint="default" w:ascii="Times New Roman" w:hAnsi="Times New Roman" w:eastAsia="宋体" w:cs="Times New Roman"/>
          <w:color w:val="000000"/>
          <w:sz w:val="21"/>
          <w:szCs w:val="21"/>
          <w:highlight w:val="none"/>
          <w:lang w:val="en-US" w:eastAsia="zh-CN"/>
        </w:rPr>
        <w:t>4.67</w:t>
      </w:r>
      <w:r>
        <w:rPr>
          <w:rFonts w:hint="default" w:ascii="Times New Roman" w:hAnsi="Times New Roman" w:eastAsia="宋体" w:cs="Times New Roman"/>
          <w:color w:val="000000"/>
          <w:sz w:val="21"/>
          <w:szCs w:val="21"/>
          <w:highlight w:val="none"/>
        </w:rPr>
        <w:t>)</w:t>
      </w:r>
      <w:r>
        <w:rPr>
          <w:rFonts w:hint="default" w:ascii="Times New Roman" w:hAnsi="Times New Roman" w:eastAsia="宋体" w:cs="Times New Roman"/>
          <w:b w:val="0"/>
          <w:bCs w:val="0"/>
          <w:kern w:val="0"/>
          <w:sz w:val="21"/>
          <w:szCs w:val="21"/>
          <w:highlight w:val="none"/>
          <w:lang w:val="en-US" w:eastAsia="zh-CN"/>
        </w:rPr>
        <w:t>](</w:t>
      </w:r>
      <w:r>
        <w:rPr>
          <w:rFonts w:hint="eastAsia" w:ascii="Times New Roman" w:hAnsi="Times New Roman" w:eastAsia="宋体" w:cs="Times New Roman"/>
          <w:b w:val="0"/>
          <w:bCs w:val="0"/>
          <w:kern w:val="0"/>
          <w:sz w:val="21"/>
          <w:szCs w:val="21"/>
          <w:highlight w:val="none"/>
          <w:lang w:val="en-US" w:eastAsia="zh-CN"/>
        </w:rPr>
        <w:t>B</w:t>
      </w:r>
      <w:r>
        <w:rPr>
          <w:rFonts w:hint="default" w:ascii="Times New Roman" w:hAnsi="Times New Roman" w:eastAsia="宋体" w:cs="Times New Roman"/>
          <w:b w:val="0"/>
          <w:bCs w:val="0"/>
          <w:kern w:val="0"/>
          <w:sz w:val="21"/>
          <w:szCs w:val="21"/>
          <w:highlight w:val="none"/>
          <w:lang w:val="en-US" w:eastAsia="zh-CN"/>
        </w:rPr>
        <w:t>)</w:t>
      </w:r>
      <w:r>
        <w:rPr>
          <w:rFonts w:hint="eastAsia" w:ascii="Times New Roman" w:hAnsi="Times New Roman" w:eastAsia="宋体" w:cs="Times New Roman"/>
          <w:b w:val="0"/>
          <w:bCs w:val="0"/>
          <w:kern w:val="0"/>
          <w:sz w:val="21"/>
          <w:szCs w:val="21"/>
          <w:highlight w:val="none"/>
          <w:lang w:val="en-US" w:eastAsia="zh-CN"/>
        </w:rPr>
        <w:t>。4</w:t>
      </w:r>
      <w:r>
        <w:rPr>
          <w:rFonts w:hint="default" w:ascii="Times New Roman" w:hAnsi="Times New Roman" w:eastAsia="宋体" w:cs="Times New Roman"/>
          <w:b w:val="0"/>
          <w:bCs w:val="0"/>
          <w:kern w:val="0"/>
          <w:sz w:val="21"/>
          <w:szCs w:val="21"/>
          <w:highlight w:val="none"/>
          <w:lang w:val="en-US" w:eastAsia="zh-CN"/>
        </w:rPr>
        <w:t>篇RCT研究表明</w:t>
      </w:r>
      <w:r>
        <w:rPr>
          <w:rFonts w:hint="eastAsia" w:ascii="Times New Roman" w:hAnsi="Times New Roman" w:eastAsia="宋体" w:cs="Times New Roman"/>
          <w:b w:val="0"/>
          <w:bCs w:val="0"/>
          <w:kern w:val="0"/>
          <w:sz w:val="21"/>
          <w:szCs w:val="21"/>
          <w:highlight w:val="none"/>
          <w:lang w:val="en-US" w:eastAsia="zh-CN"/>
        </w:rPr>
        <w:t>电刺激</w:t>
      </w:r>
      <w:r>
        <w:rPr>
          <w:rStyle w:val="46"/>
          <w:rFonts w:hint="default" w:ascii="Times New Roman" w:hAnsi="Times New Roman" w:eastAsia="宋体" w:cs="Times New Roman"/>
          <w:b w:val="0"/>
          <w:bCs w:val="0"/>
          <w:sz w:val="21"/>
          <w:szCs w:val="21"/>
          <w:lang w:eastAsia="zh-CN" w:bidi="ar"/>
        </w:rPr>
        <w:t>生物反馈</w:t>
      </w:r>
      <w:r>
        <w:rPr>
          <w:rFonts w:hint="default" w:ascii="Times New Roman" w:hAnsi="Times New Roman" w:eastAsia="宋体" w:cs="Times New Roman"/>
          <w:b w:val="0"/>
          <w:bCs w:val="0"/>
          <w:kern w:val="0"/>
          <w:sz w:val="21"/>
          <w:szCs w:val="21"/>
          <w:highlight w:val="none"/>
          <w:lang w:val="en-US" w:eastAsia="zh-CN"/>
        </w:rPr>
        <w:t>可</w:t>
      </w:r>
      <w:r>
        <w:rPr>
          <w:rFonts w:hint="eastAsia" w:ascii="Times New Roman" w:hAnsi="Times New Roman" w:eastAsia="宋体" w:cs="Times New Roman"/>
          <w:b w:val="0"/>
          <w:bCs w:val="0"/>
          <w:kern w:val="0"/>
          <w:sz w:val="21"/>
          <w:szCs w:val="21"/>
          <w:highlight w:val="none"/>
          <w:lang w:val="en-US" w:eastAsia="zh-CN"/>
        </w:rPr>
        <w:t>降低</w:t>
      </w:r>
      <w:r>
        <w:rPr>
          <w:rFonts w:hint="default" w:ascii="Times New Roman" w:hAnsi="Times New Roman" w:eastAsia="宋体" w:cs="Times New Roman"/>
          <w:b w:val="0"/>
          <w:bCs w:val="0"/>
          <w:kern w:val="0"/>
          <w:sz w:val="21"/>
          <w:szCs w:val="21"/>
          <w:highlight w:val="none"/>
          <w:lang w:val="en-US" w:eastAsia="zh-CN"/>
        </w:rPr>
        <w:t>盆底功能障碍性患者</w:t>
      </w:r>
      <w:r>
        <w:rPr>
          <w:rFonts w:hint="default" w:ascii="Times New Roman" w:hAnsi="Times New Roman" w:eastAsia="宋体" w:cs="Times New Roman"/>
          <w:b w:val="0"/>
          <w:bCs w:val="0"/>
          <w:sz w:val="21"/>
          <w:szCs w:val="21"/>
          <w:lang w:val="en-US" w:eastAsia="zh-CN"/>
        </w:rPr>
        <w:t>POP-Q分度</w:t>
      </w:r>
      <w:r>
        <w:rPr>
          <w:rFonts w:hint="default" w:ascii="Times New Roman" w:hAnsi="Times New Roman" w:eastAsia="宋体" w:cs="Times New Roman"/>
          <w:b w:val="0"/>
          <w:bCs w:val="0"/>
          <w:kern w:val="0"/>
          <w:sz w:val="21"/>
          <w:szCs w:val="21"/>
          <w:highlight w:val="none"/>
          <w:lang w:val="en-US" w:eastAsia="zh-CN"/>
        </w:rPr>
        <w:t>[</w:t>
      </w:r>
      <w:r>
        <w:rPr>
          <w:rFonts w:hint="default" w:ascii="Times New Roman" w:hAnsi="Times New Roman" w:cs="Times New Roman"/>
          <w:color w:val="000000"/>
          <w:szCs w:val="21"/>
          <w:highlight w:val="none"/>
        </w:rPr>
        <w:t>MD=</w:t>
      </w:r>
      <w:r>
        <w:rPr>
          <w:rFonts w:hint="default" w:ascii="Times New Roman" w:hAnsi="Times New Roman" w:eastAsia="宋体" w:cs="Times New Roman"/>
          <w:color w:val="000000"/>
          <w:sz w:val="21"/>
          <w:szCs w:val="21"/>
          <w:highlight w:val="none"/>
          <w:lang w:val="en-US" w:eastAsia="zh-CN"/>
        </w:rPr>
        <w:t>0.49</w:t>
      </w:r>
      <w:r>
        <w:rPr>
          <w:rFonts w:hint="default" w:ascii="Times New Roman" w:hAnsi="Times New Roman" w:cs="Times New Roman"/>
          <w:color w:val="000000"/>
          <w:szCs w:val="21"/>
          <w:highlight w:val="none"/>
        </w:rPr>
        <w:t>，95% CI（</w:t>
      </w:r>
      <w:r>
        <w:rPr>
          <w:rFonts w:hint="default" w:ascii="Times New Roman" w:hAnsi="Times New Roman" w:eastAsia="宋体" w:cs="Times New Roman"/>
          <w:color w:val="000000"/>
          <w:sz w:val="21"/>
          <w:szCs w:val="21"/>
          <w:highlight w:val="none"/>
          <w:lang w:val="en-US" w:eastAsia="zh-CN"/>
        </w:rPr>
        <w:t>0.32,0.74</w:t>
      </w:r>
      <w:r>
        <w:rPr>
          <w:rFonts w:hint="default" w:ascii="Times New Roman" w:hAnsi="Times New Roman" w:cs="Times New Roman"/>
          <w:color w:val="000000"/>
          <w:szCs w:val="21"/>
          <w:highlight w:val="none"/>
        </w:rPr>
        <w:t>）</w:t>
      </w:r>
      <w:r>
        <w:rPr>
          <w:rFonts w:hint="default" w:ascii="Times New Roman" w:hAnsi="Times New Roman" w:eastAsia="宋体" w:cs="Times New Roman"/>
          <w:b w:val="0"/>
          <w:bCs w:val="0"/>
          <w:kern w:val="0"/>
          <w:sz w:val="21"/>
          <w:szCs w:val="21"/>
          <w:highlight w:val="none"/>
          <w:lang w:val="en-US" w:eastAsia="zh-CN"/>
        </w:rPr>
        <w:t>](</w:t>
      </w:r>
      <w:r>
        <w:rPr>
          <w:rFonts w:hint="eastAsia" w:ascii="Times New Roman" w:hAnsi="Times New Roman" w:eastAsia="宋体" w:cs="Times New Roman"/>
          <w:b w:val="0"/>
          <w:bCs w:val="0"/>
          <w:kern w:val="0"/>
          <w:sz w:val="21"/>
          <w:szCs w:val="21"/>
          <w:highlight w:val="none"/>
          <w:lang w:val="en-US" w:eastAsia="zh-CN"/>
        </w:rPr>
        <w:t>B</w:t>
      </w:r>
      <w:r>
        <w:rPr>
          <w:rFonts w:hint="default" w:ascii="Times New Roman" w:hAnsi="Times New Roman" w:eastAsia="宋体" w:cs="Times New Roman"/>
          <w:b w:val="0"/>
          <w:bCs w:val="0"/>
          <w:kern w:val="0"/>
          <w:sz w:val="21"/>
          <w:szCs w:val="21"/>
          <w:highlight w:val="none"/>
          <w:lang w:val="en-US" w:eastAsia="zh-CN"/>
        </w:rPr>
        <w:t>)</w:t>
      </w:r>
      <w:r>
        <w:rPr>
          <w:rFonts w:hint="eastAsia" w:ascii="Times New Roman" w:hAnsi="Times New Roman" w:eastAsia="宋体" w:cs="Times New Roman"/>
          <w:b w:val="0"/>
          <w:bCs w:val="0"/>
          <w:kern w:val="0"/>
          <w:sz w:val="21"/>
          <w:szCs w:val="21"/>
          <w:highlight w:val="none"/>
          <w:lang w:val="en-US" w:eastAsia="zh-CN"/>
        </w:rPr>
        <w:t>。</w:t>
      </w:r>
    </w:p>
    <w:p w14:paraId="1A09C029">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textAlignment w:val="auto"/>
        <w:outlineLvl w:val="0"/>
        <w:rPr>
          <w:rFonts w:hint="default" w:ascii="Times New Roman" w:hAnsi="Times New Roman" w:eastAsia="宋体" w:cs="Times New Roman"/>
          <w:b/>
          <w:bCs/>
          <w:sz w:val="21"/>
          <w:szCs w:val="21"/>
          <w:highlight w:val="none"/>
        </w:rPr>
      </w:pPr>
      <w:bookmarkStart w:id="67" w:name="_Toc20102"/>
      <w:bookmarkStart w:id="68" w:name="_Toc29817"/>
      <w:r>
        <w:rPr>
          <w:rFonts w:hint="default" w:ascii="Times New Roman" w:hAnsi="Times New Roman" w:eastAsia="宋体" w:cs="Times New Roman"/>
          <w:b/>
          <w:bCs/>
          <w:sz w:val="21"/>
          <w:szCs w:val="21"/>
          <w:highlight w:val="none"/>
          <w:lang w:val="en-US" w:eastAsia="zh-CN"/>
        </w:rPr>
        <w:t>7</w:t>
      </w:r>
      <w:r>
        <w:rPr>
          <w:rFonts w:hint="default" w:ascii="Times New Roman" w:hAnsi="Times New Roman" w:eastAsia="宋体" w:cs="Times New Roman"/>
          <w:b/>
          <w:bCs/>
          <w:sz w:val="21"/>
          <w:szCs w:val="21"/>
          <w:highlight w:val="none"/>
        </w:rPr>
        <w:t xml:space="preserve"> 中医诊疗流程图</w:t>
      </w:r>
      <w:bookmarkEnd w:id="67"/>
      <w:bookmarkEnd w:id="68"/>
    </w:p>
    <w:p w14:paraId="78C6BDB0">
      <w:pPr>
        <w:pStyle w:val="15"/>
        <w:keepNext w:val="0"/>
        <w:keepLines w:val="0"/>
        <w:widowControl/>
        <w:suppressLineNumbers w:val="0"/>
        <w:spacing w:before="0" w:beforeAutospacing="0" w:after="0" w:afterAutospacing="0"/>
        <w:ind w:left="0" w:right="0" w:firstLine="0"/>
        <w:jc w:val="center"/>
        <w:rPr>
          <w:rFonts w:hint="default" w:ascii="Times New Roman" w:hAnsi="Times New Roman" w:eastAsia="宋体" w:cs="Times New Roman"/>
          <w:lang w:val="en-US" w:eastAsia="zh-CN"/>
        </w:rPr>
      </w:pPr>
    </w:p>
    <w:p w14:paraId="42F91FA8">
      <w:pPr>
        <w:pStyle w:val="15"/>
        <w:keepNext w:val="0"/>
        <w:keepLines w:val="0"/>
        <w:widowControl/>
        <w:suppressLineNumbers w:val="0"/>
        <w:spacing w:before="0" w:beforeAutospacing="0" w:after="0" w:afterAutospacing="0"/>
        <w:ind w:left="0" w:right="0" w:firstLine="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drawing>
          <wp:inline distT="0" distB="0" distL="114300" distR="114300">
            <wp:extent cx="3697605" cy="3917315"/>
            <wp:effectExtent l="0" t="0" r="10795" b="6985"/>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9"/>
                    <a:stretch>
                      <a:fillRect/>
                    </a:stretch>
                  </pic:blipFill>
                  <pic:spPr>
                    <a:xfrm>
                      <a:off x="0" y="0"/>
                      <a:ext cx="3697605" cy="3917315"/>
                    </a:xfrm>
                    <a:prstGeom prst="rect">
                      <a:avLst/>
                    </a:prstGeom>
                  </pic:spPr>
                </pic:pic>
              </a:graphicData>
            </a:graphic>
          </wp:inline>
        </w:drawing>
      </w:r>
    </w:p>
    <w:p w14:paraId="6F5A490E">
      <w:pPr>
        <w:pStyle w:val="15"/>
        <w:keepNext w:val="0"/>
        <w:keepLines w:val="0"/>
        <w:widowControl/>
        <w:suppressLineNumbers w:val="0"/>
        <w:spacing w:before="0" w:beforeAutospacing="0" w:after="0" w:afterAutospacing="0"/>
        <w:ind w:left="0" w:right="0" w:firstLine="0"/>
        <w:jc w:val="center"/>
        <w:rPr>
          <w:rFonts w:hint="default" w:ascii="Times New Roman" w:hAnsi="Times New Roman" w:eastAsia="宋体" w:cs="Times New Roman"/>
          <w:lang w:val="en-US" w:eastAsia="zh-CN"/>
        </w:rPr>
      </w:pPr>
    </w:p>
    <w:p w14:paraId="66490424">
      <w:pPr>
        <w:pStyle w:val="24"/>
        <w:ind w:firstLine="0" w:firstLineChars="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图1 子宫脱垂中医诊疗流程图</w:t>
      </w:r>
    </w:p>
    <w:p w14:paraId="6ABBC0B4">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14:paraId="7DFA355E">
      <w:pPr>
        <w:pStyle w:val="15"/>
        <w:widowControl/>
        <w:spacing w:before="0" w:beforeAutospacing="0" w:after="0" w:afterAutospacing="0"/>
        <w:jc w:val="center"/>
        <w:outlineLvl w:val="0"/>
        <w:rPr>
          <w:rFonts w:hint="default" w:ascii="Times New Roman" w:hAnsi="Times New Roman" w:eastAsia="宋体" w:cs="Times New Roman"/>
          <w:b/>
          <w:bCs/>
          <w:sz w:val="21"/>
          <w:szCs w:val="21"/>
          <w:highlight w:val="none"/>
        </w:rPr>
      </w:pPr>
      <w:bookmarkStart w:id="69" w:name="_Toc100"/>
      <w:bookmarkStart w:id="70" w:name="_Toc15363"/>
      <w:r>
        <w:rPr>
          <w:rFonts w:hint="default" w:ascii="Times New Roman" w:hAnsi="Times New Roman" w:eastAsia="宋体" w:cs="Times New Roman"/>
          <w:b/>
          <w:bCs/>
          <w:sz w:val="21"/>
          <w:szCs w:val="21"/>
          <w:highlight w:val="none"/>
        </w:rPr>
        <w:t>附录A</w:t>
      </w:r>
      <w:bookmarkEnd w:id="69"/>
      <w:bookmarkEnd w:id="70"/>
    </w:p>
    <w:p w14:paraId="5D3B9FA6">
      <w:pPr>
        <w:spacing w:line="360" w:lineRule="exact"/>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w:t>
      </w:r>
      <w:r>
        <w:rPr>
          <w:rFonts w:hint="eastAsia" w:ascii="Times New Roman" w:hAnsi="Times New Roman" w:eastAsia="宋体" w:cs="Times New Roman"/>
          <w:b/>
          <w:color w:val="000000" w:themeColor="text1"/>
          <w:szCs w:val="21"/>
          <w:lang w:val="en-US" w:eastAsia="zh-CN"/>
          <w14:textFill>
            <w14:solidFill>
              <w14:schemeClr w14:val="tx1"/>
            </w14:solidFill>
          </w14:textFill>
        </w:rPr>
        <w:t>规范</w:t>
      </w:r>
      <w:r>
        <w:rPr>
          <w:rFonts w:hint="default" w:ascii="Times New Roman" w:hAnsi="Times New Roman" w:eastAsia="宋体" w:cs="Times New Roman"/>
          <w:b/>
          <w:color w:val="000000" w:themeColor="text1"/>
          <w:szCs w:val="21"/>
          <w14:textFill>
            <w14:solidFill>
              <w14:schemeClr w14:val="tx1"/>
            </w14:solidFill>
          </w14:textFill>
        </w:rPr>
        <w:t>性）</w:t>
      </w:r>
    </w:p>
    <w:p w14:paraId="74A60225">
      <w:pPr>
        <w:spacing w:line="360" w:lineRule="exact"/>
        <w:jc w:val="center"/>
        <w:rPr>
          <w:rFonts w:hint="default" w:ascii="Times New Roman" w:hAnsi="Times New Roman" w:eastAsia="宋体" w:cs="Times New Roman"/>
          <w:b/>
          <w:color w:val="000000" w:themeColor="text1"/>
          <w:szCs w:val="21"/>
          <w:lang w:val="en-US" w:eastAsia="zh-CN"/>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编制</w:t>
      </w:r>
      <w:r>
        <w:rPr>
          <w:rFonts w:hint="eastAsia" w:ascii="Times New Roman" w:hAnsi="Times New Roman" w:eastAsia="宋体" w:cs="Times New Roman"/>
          <w:b/>
          <w:color w:val="000000" w:themeColor="text1"/>
          <w:szCs w:val="21"/>
          <w:lang w:val="en-US" w:eastAsia="zh-CN"/>
          <w14:textFill>
            <w14:solidFill>
              <w14:schemeClr w14:val="tx1"/>
            </w14:solidFill>
          </w14:textFill>
        </w:rPr>
        <w:t>方法</w:t>
      </w:r>
    </w:p>
    <w:p w14:paraId="599A7385">
      <w:pPr>
        <w:spacing w:line="360" w:lineRule="exact"/>
        <w:jc w:val="both"/>
        <w:rPr>
          <w:rFonts w:hint="default" w:ascii="Times New Roman" w:hAnsi="Times New Roman" w:eastAsia="宋体" w:cs="Times New Roman"/>
          <w:b/>
          <w:color w:val="000000" w:themeColor="text1"/>
          <w:szCs w:val="21"/>
          <w:lang w:val="en-US" w:eastAsia="zh-CN"/>
          <w14:textFill>
            <w14:solidFill>
              <w14:schemeClr w14:val="tx1"/>
            </w14:solidFill>
          </w14:textFill>
        </w:rPr>
      </w:pPr>
    </w:p>
    <w:p w14:paraId="10110355">
      <w:pPr>
        <w:pStyle w:val="15"/>
        <w:widowControl/>
        <w:spacing w:before="0"/>
        <w:ind w:left="0"/>
        <w:outlineLvl w:val="1"/>
        <w:rPr>
          <w:rFonts w:hint="default" w:ascii="Times New Roman" w:hAnsi="Times New Roman" w:eastAsia="宋体" w:cs="Times New Roman"/>
          <w:b/>
          <w:bCs/>
          <w:sz w:val="21"/>
          <w:szCs w:val="21"/>
        </w:rPr>
      </w:pPr>
      <w:r>
        <w:rPr>
          <w:rFonts w:hint="default" w:ascii="Times New Roman" w:hAnsi="Times New Roman" w:eastAsia="宋体" w:cs="Times New Roman"/>
          <w:b/>
          <w:bCs/>
          <w:spacing w:val="0"/>
          <w:sz w:val="21"/>
          <w:szCs w:val="21"/>
        </w:rPr>
        <w:t>A1.指南制定方法</w:t>
      </w:r>
    </w:p>
    <w:p w14:paraId="2A0AECBA">
      <w:pPr>
        <w:pStyle w:val="26"/>
        <w:keepNext w:val="0"/>
        <w:keepLines w:val="0"/>
        <w:pageBreakBefore w:val="0"/>
        <w:widowControl/>
        <w:numPr>
          <w:ilvl w:val="2"/>
          <w:numId w:val="0"/>
        </w:numPr>
        <w:kinsoku/>
        <w:wordWrap/>
        <w:overflowPunct/>
        <w:topLinePunct w:val="0"/>
        <w:autoSpaceDE/>
        <w:autoSpaceDN/>
        <w:bidi w:val="0"/>
        <w:adjustRightInd/>
        <w:snapToGrid/>
        <w:ind w:leftChars="0"/>
        <w:textAlignment w:val="auto"/>
        <w:outlineLvl w:val="2"/>
        <w:rPr>
          <w:rFonts w:hint="eastAsia" w:ascii="宋体" w:hAnsi="宋体" w:eastAsia="宋体" w:cs="宋体"/>
          <w:b/>
          <w:bCs/>
          <w:sz w:val="21"/>
          <w:szCs w:val="21"/>
          <w:lang w:val="en-US" w:eastAsia="zh-CN"/>
        </w:rPr>
      </w:pPr>
      <w:bookmarkStart w:id="71" w:name="_Toc700"/>
      <w:bookmarkStart w:id="72" w:name="_Toc12021"/>
      <w:r>
        <w:rPr>
          <w:rFonts w:hint="eastAsia" w:ascii="宋体" w:hAnsi="宋体" w:eastAsia="宋体" w:cs="宋体"/>
          <w:b/>
          <w:bCs/>
          <w:sz w:val="21"/>
          <w:szCs w:val="21"/>
          <w:lang w:val="en-US" w:eastAsia="zh-CN"/>
        </w:rPr>
        <w:t>1 指南制定项目组成员及职责</w:t>
      </w:r>
      <w:bookmarkEnd w:id="71"/>
      <w:bookmarkEnd w:id="72"/>
    </w:p>
    <w:p w14:paraId="5AD877A9">
      <w:pPr>
        <w:pStyle w:val="24"/>
        <w:keepNext w:val="0"/>
        <w:keepLines w:val="0"/>
        <w:pageBreakBefore w:val="0"/>
        <w:widowControl/>
        <w:kinsoku/>
        <w:wordWrap/>
        <w:overflowPunct/>
        <w:topLinePunct w:val="0"/>
        <w:autoSpaceDE w:val="0"/>
        <w:autoSpaceDN w:val="0"/>
        <w:bidi w:val="0"/>
        <w:adjustRightInd/>
        <w:snapToGrid/>
        <w:spacing w:before="100" w:after="100" w:line="360" w:lineRule="exact"/>
        <w:ind w:firstLine="428"/>
        <w:textAlignment w:val="auto"/>
        <w:rPr>
          <w:rFonts w:hint="default" w:ascii="Times New Roman" w:hAnsi="Times New Roman" w:eastAsia="宋体" w:cs="Times New Roman"/>
          <w:snapToGrid w:val="0"/>
          <w:color w:val="000000"/>
          <w:spacing w:val="7"/>
          <w:sz w:val="20"/>
        </w:rPr>
      </w:pPr>
      <w:r>
        <w:rPr>
          <w:rFonts w:hint="default" w:ascii="Times New Roman" w:hAnsi="Times New Roman" w:eastAsia="宋体" w:cs="Times New Roman"/>
          <w:snapToGrid w:val="0"/>
          <w:color w:val="000000"/>
          <w:spacing w:val="7"/>
          <w:sz w:val="20"/>
        </w:rPr>
        <w:t>本指南由</w:t>
      </w:r>
      <w:r>
        <w:rPr>
          <w:rFonts w:hint="default" w:ascii="Times New Roman" w:hAnsi="Times New Roman" w:eastAsia="宋体" w:cs="Times New Roman"/>
          <w:snapToGrid w:val="0"/>
          <w:color w:val="000000"/>
          <w:spacing w:val="7"/>
          <w:sz w:val="20"/>
          <w:lang w:val="en-US" w:eastAsia="zh-CN"/>
        </w:rPr>
        <w:t>天津中医药大学第一附属医院</w:t>
      </w:r>
      <w:r>
        <w:rPr>
          <w:rFonts w:hint="default" w:ascii="Times New Roman" w:hAnsi="Times New Roman" w:eastAsia="宋体" w:cs="Times New Roman"/>
          <w:snapToGrid w:val="0"/>
          <w:color w:val="000000"/>
          <w:spacing w:val="7"/>
          <w:sz w:val="20"/>
        </w:rPr>
        <w:t>发起，并全程负责指南制定的所有相关工作，在指南制定初期分别建立了指南指导组、专家组与工作组。同时，联合</w:t>
      </w:r>
      <w:r>
        <w:rPr>
          <w:rFonts w:hint="default" w:ascii="Times New Roman" w:hAnsi="Times New Roman" w:eastAsia="宋体" w:cs="Times New Roman"/>
          <w:snapToGrid w:val="0"/>
          <w:color w:val="000000"/>
          <w:spacing w:val="7"/>
          <w:sz w:val="20"/>
          <w:lang w:val="en-US" w:eastAsia="zh-CN"/>
        </w:rPr>
        <w:t>河北中医药大学、</w:t>
      </w:r>
      <w:r>
        <w:rPr>
          <w:rFonts w:hint="default" w:ascii="Times New Roman" w:hAnsi="Times New Roman" w:eastAsia="宋体" w:cs="Times New Roman"/>
          <w:snapToGrid w:val="0"/>
          <w:color w:val="000000"/>
          <w:spacing w:val="7"/>
          <w:sz w:val="20"/>
        </w:rPr>
        <w:t>北京中医药大学东直门医院</w:t>
      </w:r>
      <w:r>
        <w:rPr>
          <w:rFonts w:hint="default" w:ascii="Times New Roman" w:hAnsi="Times New Roman" w:eastAsia="宋体" w:cs="Times New Roman"/>
          <w:snapToGrid w:val="0"/>
          <w:color w:val="000000"/>
          <w:spacing w:val="7"/>
          <w:sz w:val="20"/>
          <w:lang w:eastAsia="zh-CN"/>
        </w:rPr>
        <w:t>、</w:t>
      </w:r>
      <w:r>
        <w:rPr>
          <w:rFonts w:hint="default" w:ascii="Times New Roman" w:hAnsi="Times New Roman" w:eastAsia="宋体" w:cs="Times New Roman"/>
          <w:snapToGrid w:val="0"/>
          <w:color w:val="000000"/>
          <w:spacing w:val="7"/>
          <w:sz w:val="20"/>
        </w:rPr>
        <w:t>黑龙江中医药大学附属第一医院，</w:t>
      </w:r>
      <w:r>
        <w:rPr>
          <w:rFonts w:hint="default" w:ascii="Times New Roman" w:hAnsi="Times New Roman" w:eastAsia="宋体" w:cs="Times New Roman"/>
          <w:snapToGrid w:val="0"/>
          <w:color w:val="000000"/>
          <w:spacing w:val="7"/>
          <w:sz w:val="20"/>
          <w:lang w:val="en-US" w:eastAsia="zh-CN"/>
        </w:rPr>
        <w:t>江苏省中医院</w:t>
      </w:r>
      <w:r>
        <w:rPr>
          <w:rFonts w:hint="default" w:ascii="Times New Roman" w:hAnsi="Times New Roman" w:eastAsia="宋体" w:cs="Times New Roman"/>
          <w:snapToGrid w:val="0"/>
          <w:color w:val="000000"/>
          <w:spacing w:val="7"/>
          <w:sz w:val="20"/>
        </w:rPr>
        <w:t>、</w:t>
      </w:r>
      <w:r>
        <w:rPr>
          <w:rFonts w:hint="default" w:ascii="Times New Roman" w:hAnsi="Times New Roman" w:eastAsia="宋体" w:cs="Times New Roman"/>
          <w:snapToGrid w:val="0"/>
          <w:color w:val="000000"/>
          <w:spacing w:val="7"/>
          <w:sz w:val="20"/>
          <w:lang w:val="en-US" w:eastAsia="zh-CN"/>
        </w:rPr>
        <w:t>成都中医药大学附属医院</w:t>
      </w:r>
      <w:r>
        <w:rPr>
          <w:rFonts w:hint="default" w:ascii="Times New Roman" w:hAnsi="Times New Roman" w:eastAsia="宋体" w:cs="Times New Roman"/>
          <w:snapToGrid w:val="0"/>
          <w:color w:val="000000"/>
          <w:spacing w:val="7"/>
          <w:sz w:val="20"/>
        </w:rPr>
        <w:t>、广州中医药大学第一附属医院</w:t>
      </w:r>
      <w:r>
        <w:rPr>
          <w:rFonts w:hint="default" w:ascii="Times New Roman" w:hAnsi="Times New Roman" w:eastAsia="宋体" w:cs="Times New Roman"/>
          <w:snapToGrid w:val="0"/>
          <w:color w:val="000000"/>
          <w:spacing w:val="7"/>
          <w:sz w:val="20"/>
          <w:lang w:eastAsia="zh-CN"/>
        </w:rPr>
        <w:t>、</w:t>
      </w:r>
      <w:r>
        <w:rPr>
          <w:rFonts w:hint="default" w:ascii="Times New Roman" w:hAnsi="Times New Roman" w:eastAsia="宋体" w:cs="Times New Roman"/>
          <w:snapToGrid w:val="0"/>
          <w:color w:val="000000"/>
          <w:spacing w:val="7"/>
          <w:sz w:val="20"/>
          <w:lang w:val="en-US" w:eastAsia="zh-CN"/>
        </w:rPr>
        <w:t>天津市第一中心医院、</w:t>
      </w:r>
      <w:r>
        <w:rPr>
          <w:rFonts w:hint="default" w:ascii="Times New Roman" w:hAnsi="Times New Roman" w:eastAsia="宋体" w:cs="Times New Roman"/>
          <w:snapToGrid w:val="0"/>
          <w:color w:val="000000"/>
          <w:spacing w:val="7"/>
          <w:sz w:val="20"/>
        </w:rPr>
        <w:t>天津市中心妇产科医院</w:t>
      </w:r>
      <w:r>
        <w:rPr>
          <w:rFonts w:hint="default" w:ascii="Times New Roman" w:hAnsi="Times New Roman" w:eastAsia="宋体" w:cs="Times New Roman"/>
          <w:snapToGrid w:val="0"/>
          <w:color w:val="000000"/>
          <w:spacing w:val="7"/>
          <w:sz w:val="20"/>
          <w:lang w:eastAsia="zh-CN"/>
        </w:rPr>
        <w:t>、</w:t>
      </w:r>
      <w:r>
        <w:rPr>
          <w:rFonts w:hint="default" w:ascii="Times New Roman" w:hAnsi="Times New Roman" w:eastAsia="宋体" w:cs="Times New Roman"/>
          <w:snapToGrid w:val="0"/>
          <w:color w:val="000000"/>
          <w:spacing w:val="7"/>
          <w:sz w:val="20"/>
          <w:lang w:val="en-US" w:eastAsia="zh-CN"/>
        </w:rPr>
        <w:t>天津医科大学总医院、天津市中医药研究院附属医院、</w:t>
      </w:r>
      <w:r>
        <w:rPr>
          <w:rFonts w:hint="default" w:ascii="Times New Roman" w:hAnsi="Times New Roman" w:eastAsia="宋体" w:cs="Times New Roman"/>
          <w:snapToGrid w:val="0"/>
          <w:color w:val="000000"/>
          <w:spacing w:val="7"/>
          <w:sz w:val="20"/>
        </w:rPr>
        <w:t>天津中医药大学第二附属医院</w:t>
      </w:r>
      <w:r>
        <w:rPr>
          <w:rFonts w:hint="default" w:ascii="Times New Roman" w:hAnsi="Times New Roman" w:eastAsia="宋体" w:cs="Times New Roman"/>
          <w:snapToGrid w:val="0"/>
          <w:color w:val="000000"/>
          <w:spacing w:val="7"/>
          <w:sz w:val="20"/>
          <w:lang w:eastAsia="zh-CN"/>
        </w:rPr>
        <w:t>、</w:t>
      </w:r>
      <w:r>
        <w:rPr>
          <w:rFonts w:hint="default" w:ascii="Times New Roman" w:hAnsi="Times New Roman" w:eastAsia="宋体" w:cs="Times New Roman"/>
          <w:snapToGrid w:val="0"/>
          <w:color w:val="000000"/>
          <w:spacing w:val="7"/>
          <w:sz w:val="20"/>
          <w:lang w:val="en-US" w:eastAsia="zh-CN"/>
        </w:rPr>
        <w:t>天津市中西医结合南开医院、武警特色医学中心、上海中医药大学附属龙华医院、天津中医药大学、广东省中医院、辽宁中医药大学附属医院、贵州中医药大学、北京中医药大学第三附属医院</w:t>
      </w:r>
      <w:r>
        <w:rPr>
          <w:rFonts w:hint="default" w:ascii="Times New Roman" w:hAnsi="Times New Roman" w:eastAsia="宋体" w:cs="Times New Roman"/>
          <w:snapToGrid w:val="0"/>
          <w:color w:val="000000"/>
          <w:spacing w:val="7"/>
          <w:sz w:val="20"/>
        </w:rPr>
        <w:t>共</w:t>
      </w:r>
      <w:r>
        <w:rPr>
          <w:rFonts w:hint="default" w:ascii="Times New Roman" w:hAnsi="Times New Roman" w:eastAsia="宋体" w:cs="Times New Roman"/>
          <w:snapToGrid w:val="0"/>
          <w:color w:val="000000"/>
          <w:spacing w:val="7"/>
          <w:sz w:val="20"/>
          <w:lang w:val="en-US" w:eastAsia="zh-CN"/>
        </w:rPr>
        <w:t>19</w:t>
      </w:r>
      <w:r>
        <w:rPr>
          <w:rFonts w:hint="default" w:ascii="Times New Roman" w:hAnsi="Times New Roman" w:eastAsia="宋体" w:cs="Times New Roman"/>
          <w:snapToGrid w:val="0"/>
          <w:color w:val="000000"/>
          <w:spacing w:val="7"/>
          <w:sz w:val="20"/>
        </w:rPr>
        <w:t>家单位参与，参与成员均为从事中医、中西医结合、西医妇科领域的专家。</w:t>
      </w:r>
      <w:r>
        <w:rPr>
          <w:rFonts w:hint="default" w:ascii="Times New Roman" w:hAnsi="Times New Roman" w:eastAsia="宋体" w:cs="Times New Roman"/>
          <w:snapToGrid w:val="0"/>
          <w:color w:val="000000"/>
          <w:spacing w:val="7"/>
          <w:sz w:val="20"/>
          <w:lang w:val="en-US" w:eastAsia="zh-CN"/>
        </w:rPr>
        <w:t>天津</w:t>
      </w:r>
      <w:r>
        <w:rPr>
          <w:rFonts w:hint="default" w:ascii="Times New Roman" w:hAnsi="Times New Roman" w:eastAsia="宋体" w:cs="Times New Roman"/>
          <w:snapToGrid w:val="0"/>
          <w:color w:val="000000"/>
          <w:spacing w:val="7"/>
          <w:sz w:val="20"/>
        </w:rPr>
        <w:t>中医药大学</w:t>
      </w:r>
      <w:r>
        <w:rPr>
          <w:rFonts w:hint="default" w:ascii="Times New Roman" w:cs="Times New Roman"/>
          <w:snapToGrid w:val="0"/>
          <w:color w:val="000000"/>
          <w:spacing w:val="7"/>
          <w:sz w:val="20"/>
          <w:lang w:val="en-US" w:eastAsia="zh-CN"/>
        </w:rPr>
        <w:t>循证医学中心</w:t>
      </w:r>
      <w:r>
        <w:rPr>
          <w:rFonts w:hint="default" w:ascii="Times New Roman" w:hAnsi="Times New Roman" w:eastAsia="宋体" w:cs="Times New Roman"/>
          <w:snapToGrid w:val="0"/>
          <w:color w:val="000000"/>
          <w:spacing w:val="7"/>
          <w:sz w:val="20"/>
        </w:rPr>
        <w:t>为本指南提供方法学指导。</w:t>
      </w:r>
    </w:p>
    <w:p w14:paraId="06F91E22">
      <w:pPr>
        <w:pStyle w:val="26"/>
        <w:keepNext w:val="0"/>
        <w:keepLines w:val="0"/>
        <w:pageBreakBefore w:val="0"/>
        <w:widowControl/>
        <w:numPr>
          <w:ilvl w:val="2"/>
          <w:numId w:val="0"/>
        </w:numPr>
        <w:kinsoku/>
        <w:wordWrap/>
        <w:overflowPunct/>
        <w:topLinePunct w:val="0"/>
        <w:autoSpaceDE/>
        <w:autoSpaceDN/>
        <w:bidi w:val="0"/>
        <w:adjustRightInd/>
        <w:snapToGrid/>
        <w:spacing w:before="100" w:after="100"/>
        <w:ind w:leftChars="0"/>
        <w:textAlignment w:val="auto"/>
        <w:outlineLvl w:val="2"/>
        <w:rPr>
          <w:rFonts w:hint="eastAsia" w:ascii="宋体" w:hAnsi="宋体" w:eastAsia="宋体" w:cs="宋体"/>
          <w:b/>
          <w:bCs/>
          <w:lang w:val="en-US" w:eastAsia="zh-CN"/>
        </w:rPr>
      </w:pPr>
      <w:bookmarkStart w:id="73" w:name="_Toc12598"/>
      <w:bookmarkStart w:id="74" w:name="_Toc27770"/>
      <w:r>
        <w:rPr>
          <w:rFonts w:hint="eastAsia" w:ascii="宋体" w:hAnsi="宋体" w:eastAsia="宋体" w:cs="宋体"/>
          <w:b/>
          <w:bCs/>
          <w:lang w:val="en-US" w:eastAsia="zh-CN"/>
        </w:rPr>
        <w:t>2 利益冲突声明</w:t>
      </w:r>
      <w:bookmarkEnd w:id="73"/>
      <w:bookmarkEnd w:id="74"/>
    </w:p>
    <w:p w14:paraId="7AFA3F44">
      <w:pPr>
        <w:keepNext w:val="0"/>
        <w:keepLines w:val="0"/>
        <w:pageBreakBefore w:val="0"/>
        <w:widowControl w:val="0"/>
        <w:kinsoku/>
        <w:wordWrap/>
        <w:overflowPunct/>
        <w:topLinePunct w:val="0"/>
        <w:autoSpaceDE/>
        <w:autoSpaceDN/>
        <w:bidi w:val="0"/>
        <w:adjustRightInd/>
        <w:snapToGrid/>
        <w:spacing w:line="360" w:lineRule="exact"/>
        <w:ind w:left="23" w:right="85" w:firstLine="420"/>
        <w:textAlignment w:val="auto"/>
        <w:rPr>
          <w:rFonts w:hint="default" w:ascii="Times New Roman" w:hAnsi="Times New Roman" w:eastAsia="宋体" w:cs="Times New Roman"/>
          <w:snapToGrid w:val="0"/>
          <w:spacing w:val="7"/>
          <w:kern w:val="0"/>
          <w:sz w:val="20"/>
          <w:szCs w:val="20"/>
        </w:rPr>
      </w:pPr>
      <w:r>
        <w:rPr>
          <w:rFonts w:hint="default" w:ascii="Times New Roman" w:hAnsi="Times New Roman" w:eastAsia="宋体" w:cs="Times New Roman"/>
          <w:snapToGrid w:val="0"/>
          <w:color w:val="000000"/>
          <w:spacing w:val="7"/>
          <w:kern w:val="0"/>
          <w:sz w:val="20"/>
          <w:szCs w:val="20"/>
        </w:rPr>
        <w:t>指南起草组成员均不存在本指南相关的利益冲突。所有参与共识的专家均已签订《指南利益冲突声明表》，声明其本人没有和本指南主题相关的任何商业的、专业的或其他方面的</w:t>
      </w:r>
      <w:r>
        <w:rPr>
          <w:rFonts w:hint="default" w:ascii="Times New Roman" w:hAnsi="Times New Roman" w:eastAsia="宋体" w:cs="Times New Roman"/>
          <w:snapToGrid w:val="0"/>
          <w:spacing w:val="7"/>
          <w:kern w:val="0"/>
          <w:sz w:val="20"/>
          <w:szCs w:val="20"/>
        </w:rPr>
        <w:t>利益，以及所有可能被本部指南成果影响的利益。</w:t>
      </w:r>
    </w:p>
    <w:p w14:paraId="31ACA7F9">
      <w:pPr>
        <w:pStyle w:val="26"/>
        <w:keepNext w:val="0"/>
        <w:keepLines w:val="0"/>
        <w:pageBreakBefore w:val="0"/>
        <w:widowControl/>
        <w:numPr>
          <w:ilvl w:val="2"/>
          <w:numId w:val="0"/>
        </w:numPr>
        <w:kinsoku/>
        <w:wordWrap/>
        <w:overflowPunct/>
        <w:topLinePunct w:val="0"/>
        <w:autoSpaceDE/>
        <w:autoSpaceDN/>
        <w:bidi w:val="0"/>
        <w:adjustRightInd/>
        <w:snapToGrid/>
        <w:spacing w:before="100" w:after="100"/>
        <w:ind w:leftChars="0"/>
        <w:textAlignment w:val="auto"/>
        <w:outlineLvl w:val="2"/>
        <w:rPr>
          <w:rFonts w:hint="default" w:ascii="宋体" w:hAnsi="宋体" w:eastAsia="宋体" w:cs="宋体"/>
          <w:b/>
          <w:bCs/>
          <w:lang w:val="en-US" w:eastAsia="zh-CN"/>
        </w:rPr>
      </w:pPr>
      <w:bookmarkStart w:id="75" w:name="_Toc22448"/>
      <w:bookmarkStart w:id="76" w:name="_Toc19783"/>
      <w:r>
        <w:rPr>
          <w:rFonts w:hint="default" w:ascii="宋体" w:hAnsi="宋体" w:eastAsia="宋体" w:cs="宋体"/>
          <w:b/>
          <w:bCs/>
          <w:lang w:val="en-US" w:eastAsia="zh-CN"/>
        </w:rPr>
        <w:t>3 证据的检索、筛选、提取与综合</w:t>
      </w:r>
      <w:bookmarkEnd w:id="75"/>
      <w:bookmarkEnd w:id="76"/>
    </w:p>
    <w:p w14:paraId="05DAD508">
      <w:pPr>
        <w:pStyle w:val="29"/>
        <w:keepNext w:val="0"/>
        <w:keepLines w:val="0"/>
        <w:pageBreakBefore w:val="0"/>
        <w:numPr>
          <w:ilvl w:val="3"/>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b/>
          <w:bCs/>
          <w:sz w:val="20"/>
          <w:szCs w:val="20"/>
          <w:lang w:val="en-US" w:eastAsia="zh-CN"/>
        </w:rPr>
      </w:pPr>
      <w:bookmarkStart w:id="77" w:name="_Toc27760"/>
      <w:r>
        <w:rPr>
          <w:rFonts w:hint="eastAsia" w:ascii="宋体" w:hAnsi="宋体" w:eastAsia="宋体" w:cs="宋体"/>
          <w:b/>
          <w:bCs/>
          <w:sz w:val="20"/>
          <w:szCs w:val="20"/>
          <w:lang w:val="en-US" w:eastAsia="zh-CN"/>
        </w:rPr>
        <w:t>3.1 证据检索</w:t>
      </w:r>
      <w:bookmarkEnd w:id="77"/>
    </w:p>
    <w:p w14:paraId="3D23A1AA">
      <w:pPr>
        <w:keepNext w:val="0"/>
        <w:keepLines w:val="0"/>
        <w:pageBreakBefore w:val="0"/>
        <w:numPr>
          <w:ilvl w:val="0"/>
          <w:numId w:val="0"/>
        </w:numPr>
        <w:kinsoku/>
        <w:wordWrap/>
        <w:overflowPunct/>
        <w:topLinePunct w:val="0"/>
        <w:autoSpaceDE/>
        <w:autoSpaceDN/>
        <w:bidi w:val="0"/>
        <w:adjustRightInd/>
        <w:snapToGrid/>
        <w:spacing w:before="1" w:line="360" w:lineRule="exact"/>
        <w:ind w:left="0" w:firstLine="428" w:firstLineChars="200"/>
        <w:textAlignment w:val="auto"/>
        <w:rPr>
          <w:rFonts w:hint="default" w:ascii="Times New Roman" w:hAnsi="Times New Roman" w:eastAsia="宋体" w:cs="Times New Roman"/>
          <w:snapToGrid w:val="0"/>
          <w:color w:val="000000"/>
          <w:spacing w:val="7"/>
          <w:kern w:val="0"/>
          <w:sz w:val="20"/>
          <w:szCs w:val="20"/>
        </w:rPr>
      </w:pPr>
      <w:r>
        <w:rPr>
          <w:rFonts w:hint="default" w:ascii="Times New Roman" w:hAnsi="Times New Roman" w:eastAsia="宋体" w:cs="Times New Roman"/>
          <w:snapToGrid w:val="0"/>
          <w:color w:val="000000"/>
          <w:spacing w:val="7"/>
          <w:kern w:val="0"/>
          <w:sz w:val="20"/>
          <w:szCs w:val="20"/>
        </w:rPr>
        <w:t>检索范围：计算机检索中国知网、万方、维普、中国生物医学文献、Pubmed、Cochrane Library、Web of science 及Embase数据库，检索时限均从建库至2023年12月</w:t>
      </w:r>
      <w:r>
        <w:rPr>
          <w:rFonts w:hint="default" w:ascii="Times New Roman" w:hAnsi="Times New Roman" w:eastAsia="宋体" w:cs="Times New Roman"/>
          <w:snapToGrid w:val="0"/>
          <w:color w:val="000000"/>
          <w:spacing w:val="7"/>
          <w:kern w:val="0"/>
          <w:sz w:val="20"/>
          <w:szCs w:val="20"/>
          <w:lang w:val="en-US" w:eastAsia="zh-CN"/>
        </w:rPr>
        <w:t>31日</w:t>
      </w:r>
      <w:r>
        <w:rPr>
          <w:rFonts w:hint="default" w:ascii="Times New Roman" w:hAnsi="Times New Roman" w:eastAsia="宋体" w:cs="Times New Roman"/>
          <w:snapToGrid w:val="0"/>
          <w:color w:val="000000"/>
          <w:spacing w:val="7"/>
          <w:kern w:val="0"/>
          <w:sz w:val="20"/>
          <w:szCs w:val="20"/>
        </w:rPr>
        <w:t>。检索采用主题词与自由词相结合的方式进行，并根据各数据库特点进行调整。同时手工检索教科书、重要的过期期刊、学术会议论文、标准化文件和出版的相关专著，以补充获取相关资料。</w:t>
      </w:r>
    </w:p>
    <w:p w14:paraId="094E34CD">
      <w:pPr>
        <w:keepNext w:val="0"/>
        <w:keepLines w:val="0"/>
        <w:pageBreakBefore w:val="0"/>
        <w:numPr>
          <w:ilvl w:val="0"/>
          <w:numId w:val="0"/>
        </w:numPr>
        <w:kinsoku/>
        <w:wordWrap/>
        <w:overflowPunct/>
        <w:topLinePunct w:val="0"/>
        <w:autoSpaceDE/>
        <w:autoSpaceDN/>
        <w:bidi w:val="0"/>
        <w:adjustRightInd/>
        <w:snapToGrid/>
        <w:spacing w:before="1" w:line="360" w:lineRule="exact"/>
        <w:ind w:left="0" w:firstLine="428" w:firstLineChars="200"/>
        <w:textAlignment w:val="auto"/>
        <w:rPr>
          <w:rFonts w:hint="default" w:ascii="Times New Roman" w:hAnsi="Times New Roman" w:eastAsia="宋体" w:cs="Times New Roman"/>
          <w:snapToGrid w:val="0"/>
          <w:color w:val="000000"/>
          <w:spacing w:val="7"/>
          <w:kern w:val="0"/>
          <w:sz w:val="20"/>
          <w:szCs w:val="20"/>
        </w:rPr>
      </w:pPr>
      <w:r>
        <w:rPr>
          <w:rFonts w:hint="default" w:ascii="Times New Roman" w:hAnsi="Times New Roman" w:eastAsia="宋体" w:cs="Times New Roman"/>
          <w:snapToGrid w:val="0"/>
          <w:color w:val="000000"/>
          <w:spacing w:val="7"/>
          <w:kern w:val="0"/>
          <w:sz w:val="20"/>
          <w:szCs w:val="20"/>
        </w:rPr>
        <w:t>检索策略：（以 CNKI、Pubmed 为例）</w:t>
      </w:r>
    </w:p>
    <w:p w14:paraId="4125635A">
      <w:pPr>
        <w:keepNext w:val="0"/>
        <w:keepLines w:val="0"/>
        <w:pageBreakBefore w:val="0"/>
        <w:numPr>
          <w:ilvl w:val="0"/>
          <w:numId w:val="0"/>
        </w:numPr>
        <w:kinsoku/>
        <w:wordWrap/>
        <w:overflowPunct/>
        <w:topLinePunct w:val="0"/>
        <w:autoSpaceDE/>
        <w:autoSpaceDN/>
        <w:bidi w:val="0"/>
        <w:adjustRightInd/>
        <w:snapToGrid/>
        <w:spacing w:before="1" w:line="360" w:lineRule="exact"/>
        <w:ind w:left="0" w:firstLine="428" w:firstLineChars="200"/>
        <w:textAlignment w:val="auto"/>
        <w:rPr>
          <w:rFonts w:hint="default" w:ascii="Times New Roman" w:hAnsi="Times New Roman" w:eastAsia="宋体" w:cs="Times New Roman"/>
          <w:snapToGrid w:val="0"/>
          <w:color w:val="000000"/>
          <w:spacing w:val="7"/>
          <w:kern w:val="0"/>
          <w:sz w:val="20"/>
          <w:szCs w:val="20"/>
        </w:rPr>
      </w:pPr>
      <w:r>
        <w:rPr>
          <w:rFonts w:hint="default" w:ascii="Times New Roman" w:hAnsi="Times New Roman" w:eastAsia="宋体" w:cs="Times New Roman"/>
          <w:snapToGrid w:val="0"/>
          <w:color w:val="000000"/>
          <w:spacing w:val="7"/>
          <w:kern w:val="0"/>
          <w:sz w:val="20"/>
          <w:szCs w:val="20"/>
        </w:rPr>
        <w:t>①CNKI 数据库检索式：</w:t>
      </w:r>
      <w:r>
        <w:rPr>
          <w:rFonts w:hint="eastAsia" w:ascii="Times New Roman" w:hAnsi="Times New Roman" w:eastAsia="宋体" w:cs="Times New Roman"/>
          <w:snapToGrid w:val="0"/>
          <w:color w:val="000000"/>
          <w:spacing w:val="7"/>
          <w:kern w:val="0"/>
          <w:sz w:val="20"/>
          <w:szCs w:val="20"/>
          <w:lang w:val="en-US" w:eastAsia="zh-CN"/>
        </w:rPr>
        <w:t>SU%=(子宫脱垂+盆底器官脱垂 +盆底功能障碍+产肠不收+阴挺+盆腔功能障碍性疾病+盆腔脏器脱垂+子宫脱出+阴道脱垂+阴挺)</w:t>
      </w:r>
    </w:p>
    <w:p w14:paraId="451E9FDD">
      <w:pPr>
        <w:keepNext w:val="0"/>
        <w:keepLines w:val="0"/>
        <w:pageBreakBefore w:val="0"/>
        <w:numPr>
          <w:ilvl w:val="0"/>
          <w:numId w:val="0"/>
        </w:numPr>
        <w:kinsoku/>
        <w:wordWrap/>
        <w:overflowPunct/>
        <w:topLinePunct w:val="0"/>
        <w:autoSpaceDE/>
        <w:autoSpaceDN/>
        <w:bidi w:val="0"/>
        <w:adjustRightInd/>
        <w:snapToGrid/>
        <w:spacing w:before="1" w:line="360" w:lineRule="exact"/>
        <w:ind w:left="0" w:firstLine="428" w:firstLineChars="200"/>
        <w:textAlignment w:val="auto"/>
        <w:rPr>
          <w:rFonts w:hint="default" w:ascii="Times New Roman" w:hAnsi="Times New Roman" w:eastAsia="宋体" w:cs="Times New Roman"/>
          <w:snapToGrid w:val="0"/>
          <w:color w:val="000000"/>
          <w:spacing w:val="7"/>
          <w:kern w:val="0"/>
          <w:sz w:val="20"/>
          <w:szCs w:val="20"/>
        </w:rPr>
      </w:pPr>
      <w:r>
        <w:rPr>
          <w:rFonts w:hint="default" w:ascii="Times New Roman" w:hAnsi="Times New Roman" w:eastAsia="宋体" w:cs="Times New Roman"/>
          <w:snapToGrid w:val="0"/>
          <w:color w:val="000000"/>
          <w:spacing w:val="7"/>
          <w:kern w:val="0"/>
          <w:sz w:val="20"/>
          <w:szCs w:val="20"/>
        </w:rPr>
        <w:t>②Pubmed数据库检索式：</w:t>
      </w:r>
      <w:r>
        <w:rPr>
          <w:rFonts w:hint="eastAsia" w:ascii="Times New Roman" w:hAnsi="Times New Roman" w:eastAsia="宋体" w:cs="Times New Roman"/>
          <w:snapToGrid w:val="0"/>
          <w:color w:val="000000"/>
          <w:spacing w:val="7"/>
          <w:kern w:val="0"/>
          <w:sz w:val="20"/>
          <w:szCs w:val="20"/>
          <w:lang w:val="en-US" w:eastAsia="zh-CN"/>
        </w:rPr>
        <w:t>("Uterine Prolapse"[Mesh]) OR (((((("uterine prolapse*"[Title/Abstract]) OR ("vaginal prolapse*"[Title/Abstract])) OR ("uterovaginal prolapse"[Title/Abstract])) OR (UVP[Title/Abstract])) OR ("prolapse of uterus"[Title/Abstract])) OR (hysteroptosis[Title/Abstract]))</w:t>
      </w:r>
    </w:p>
    <w:p w14:paraId="7158376B">
      <w:pPr>
        <w:pStyle w:val="29"/>
        <w:keepNext w:val="0"/>
        <w:keepLines w:val="0"/>
        <w:pageBreakBefore w:val="0"/>
        <w:numPr>
          <w:ilvl w:val="3"/>
          <w:numId w:val="0"/>
        </w:numPr>
        <w:kinsoku/>
        <w:wordWrap/>
        <w:overflowPunct/>
        <w:topLinePunct w:val="0"/>
        <w:autoSpaceDE/>
        <w:autoSpaceDN/>
        <w:bidi w:val="0"/>
        <w:adjustRightInd/>
        <w:snapToGrid/>
        <w:spacing w:line="360" w:lineRule="exact"/>
        <w:ind w:leftChars="0"/>
        <w:textAlignment w:val="auto"/>
        <w:rPr>
          <w:rFonts w:hint="default" w:ascii="宋体" w:hAnsi="宋体" w:eastAsia="宋体" w:cs="宋体"/>
          <w:b/>
          <w:bCs/>
          <w:sz w:val="20"/>
          <w:szCs w:val="20"/>
          <w:lang w:val="en-US" w:eastAsia="zh-CN"/>
        </w:rPr>
      </w:pPr>
      <w:bookmarkStart w:id="78" w:name="_Toc9721"/>
      <w:r>
        <w:rPr>
          <w:rFonts w:hint="default" w:ascii="宋体" w:hAnsi="宋体" w:eastAsia="宋体" w:cs="宋体"/>
          <w:b/>
          <w:bCs/>
          <w:sz w:val="20"/>
          <w:szCs w:val="20"/>
          <w:lang w:val="en-US" w:eastAsia="zh-CN"/>
        </w:rPr>
        <w:t>3.2 证据筛选</w:t>
      </w:r>
      <w:bookmarkEnd w:id="78"/>
    </w:p>
    <w:p w14:paraId="1898B145">
      <w:pPr>
        <w:keepNext w:val="0"/>
        <w:keepLines w:val="0"/>
        <w:pageBreakBefore w:val="0"/>
        <w:numPr>
          <w:ilvl w:val="0"/>
          <w:numId w:val="0"/>
        </w:numPr>
        <w:kinsoku/>
        <w:wordWrap/>
        <w:overflowPunct/>
        <w:topLinePunct w:val="0"/>
        <w:autoSpaceDE/>
        <w:autoSpaceDN/>
        <w:bidi w:val="0"/>
        <w:adjustRightInd/>
        <w:snapToGrid/>
        <w:spacing w:before="1" w:line="360" w:lineRule="exact"/>
        <w:ind w:left="0" w:firstLine="428" w:firstLineChars="200"/>
        <w:textAlignment w:val="auto"/>
        <w:rPr>
          <w:rFonts w:hint="default" w:ascii="Times New Roman" w:hAnsi="Times New Roman" w:eastAsia="宋体" w:cs="Times New Roman"/>
          <w:snapToGrid w:val="0"/>
          <w:color w:val="000000"/>
          <w:spacing w:val="7"/>
          <w:kern w:val="0"/>
          <w:sz w:val="20"/>
          <w:szCs w:val="20"/>
        </w:rPr>
      </w:pPr>
      <w:r>
        <w:rPr>
          <w:rFonts w:hint="default" w:ascii="Times New Roman" w:hAnsi="Times New Roman" w:eastAsia="宋体" w:cs="Times New Roman"/>
          <w:snapToGrid w:val="0"/>
          <w:color w:val="000000"/>
          <w:spacing w:val="7"/>
          <w:kern w:val="0"/>
          <w:sz w:val="20"/>
          <w:szCs w:val="20"/>
          <w:lang w:val="en-US" w:eastAsia="zh-CN"/>
        </w:rPr>
        <w:t>纳入标准：①研究对象（P）：明确诊断为子宫脱垂/盆腔器官脱垂的患者，年龄及辨</w:t>
      </w:r>
      <w:r>
        <w:rPr>
          <w:rFonts w:hint="default" w:ascii="Times New Roman" w:hAnsi="Times New Roman" w:eastAsia="宋体" w:cs="Times New Roman"/>
          <w:snapToGrid w:val="0"/>
          <w:color w:val="000000"/>
          <w:spacing w:val="7"/>
          <w:kern w:val="0"/>
          <w:sz w:val="20"/>
          <w:szCs w:val="20"/>
        </w:rPr>
        <w:t>证分型不做限制。②干预措施（I）：中医疗法、中医疗法联合西医疗法；③对照措施（C）：单纯西医治疗、安慰剂、无治疗。④结局指标（O）：疗效结局指标：POP-Q分度、中医证候积分</w:t>
      </w:r>
      <w:r>
        <w:rPr>
          <w:rFonts w:hint="default" w:ascii="Times New Roman" w:hAnsi="Times New Roman" w:eastAsia="宋体" w:cs="Times New Roman"/>
          <w:snapToGrid w:val="0"/>
          <w:color w:val="000000"/>
          <w:spacing w:val="7"/>
          <w:kern w:val="0"/>
          <w:sz w:val="20"/>
          <w:szCs w:val="20"/>
          <w:lang w:eastAsia="zh-CN"/>
        </w:rPr>
        <w:t>、</w:t>
      </w:r>
      <w:r>
        <w:rPr>
          <w:rFonts w:hint="default" w:ascii="Times New Roman" w:hAnsi="Times New Roman" w:eastAsia="宋体" w:cs="Times New Roman"/>
          <w:snapToGrid w:val="0"/>
          <w:color w:val="000000"/>
          <w:spacing w:val="7"/>
          <w:kern w:val="0"/>
          <w:sz w:val="20"/>
          <w:szCs w:val="20"/>
        </w:rPr>
        <w:t>盆底障碍生活质量简表（PFDI-20评分）、盆底障碍影响简易问卷（PFIQ-7评分）、监测不良反应、</w:t>
      </w:r>
      <w:r>
        <w:rPr>
          <w:rFonts w:hint="default" w:ascii="Times New Roman" w:hAnsi="Times New Roman" w:eastAsia="宋体" w:cs="Times New Roman"/>
          <w:snapToGrid w:val="0"/>
          <w:color w:val="000000"/>
          <w:spacing w:val="7"/>
          <w:kern w:val="0"/>
          <w:sz w:val="20"/>
          <w:szCs w:val="20"/>
          <w:lang w:val="en-US" w:eastAsia="zh-CN"/>
        </w:rPr>
        <w:t>阴道收缩持续时间、</w:t>
      </w:r>
      <w:r>
        <w:rPr>
          <w:rFonts w:hint="default" w:ascii="Times New Roman" w:hAnsi="Times New Roman" w:eastAsia="宋体" w:cs="Times New Roman"/>
          <w:snapToGrid w:val="0"/>
          <w:color w:val="000000"/>
          <w:spacing w:val="7"/>
          <w:kern w:val="0"/>
          <w:sz w:val="20"/>
          <w:szCs w:val="20"/>
        </w:rPr>
        <w:t>盆底肌力分级、盆底肌电压、临床疗效有效率、盆腔脏器脱垂症状评分表（POP-SS）</w:t>
      </w:r>
      <w:r>
        <w:rPr>
          <w:rFonts w:hint="default" w:ascii="Times New Roman" w:hAnsi="Times New Roman" w:eastAsia="宋体" w:cs="Times New Roman"/>
          <w:snapToGrid w:val="0"/>
          <w:color w:val="000000"/>
          <w:spacing w:val="7"/>
          <w:kern w:val="0"/>
          <w:sz w:val="20"/>
          <w:szCs w:val="20"/>
          <w:lang w:eastAsia="zh-CN"/>
        </w:rPr>
        <w:t>、</w:t>
      </w:r>
      <w:r>
        <w:rPr>
          <w:rFonts w:hint="default" w:ascii="Times New Roman" w:hAnsi="Times New Roman" w:eastAsia="宋体" w:cs="Times New Roman"/>
          <w:snapToGrid w:val="0"/>
          <w:color w:val="000000"/>
          <w:spacing w:val="7"/>
          <w:kern w:val="0"/>
          <w:sz w:val="20"/>
          <w:szCs w:val="20"/>
        </w:rPr>
        <w:t>漏尿量等。安全性结局指标：不良事件；⑤研究设计类型（S）：以系统评价/Meta分析、RCT试验为主，若无则扩展至非随机对照研究、观察性研究。</w:t>
      </w:r>
    </w:p>
    <w:p w14:paraId="11110826">
      <w:pPr>
        <w:keepNext w:val="0"/>
        <w:keepLines w:val="0"/>
        <w:pageBreakBefore w:val="0"/>
        <w:widowControl w:val="0"/>
        <w:kinsoku/>
        <w:wordWrap/>
        <w:overflowPunct/>
        <w:topLinePunct w:val="0"/>
        <w:autoSpaceDE/>
        <w:autoSpaceDN/>
        <w:bidi w:val="0"/>
        <w:adjustRightInd/>
        <w:snapToGrid/>
        <w:spacing w:line="360" w:lineRule="exact"/>
        <w:ind w:left="23" w:right="85" w:firstLine="420"/>
        <w:textAlignment w:val="auto"/>
        <w:rPr>
          <w:rFonts w:hint="default" w:ascii="Times New Roman" w:hAnsi="Times New Roman" w:eastAsia="宋体" w:cs="Times New Roman"/>
          <w:spacing w:val="7"/>
          <w:sz w:val="20"/>
          <w:szCs w:val="20"/>
        </w:rPr>
      </w:pPr>
      <w:r>
        <w:rPr>
          <w:rFonts w:hint="default" w:ascii="Times New Roman" w:hAnsi="Times New Roman" w:eastAsia="宋体" w:cs="Times New Roman"/>
          <w:spacing w:val="7"/>
          <w:sz w:val="20"/>
          <w:szCs w:val="20"/>
        </w:rPr>
        <w:t>排除标准：①不含有中医疗法、中西医联合疗法治</w:t>
      </w:r>
      <w:r>
        <w:rPr>
          <w:rFonts w:hint="default" w:ascii="Times New Roman" w:hAnsi="Times New Roman" w:eastAsia="宋体" w:cs="Times New Roman"/>
          <w:spacing w:val="7"/>
          <w:sz w:val="20"/>
          <w:szCs w:val="20"/>
          <w:highlight w:val="none"/>
        </w:rPr>
        <w:t>疗</w:t>
      </w:r>
      <w:r>
        <w:rPr>
          <w:rFonts w:hint="default" w:ascii="Times New Roman" w:hAnsi="Times New Roman" w:eastAsia="宋体" w:cs="Times New Roman"/>
          <w:spacing w:val="7"/>
          <w:sz w:val="20"/>
          <w:szCs w:val="20"/>
          <w:highlight w:val="none"/>
          <w:lang w:val="en-US" w:eastAsia="zh-CN"/>
        </w:rPr>
        <w:t>子宫脱垂/盆腔器官脱垂</w:t>
      </w:r>
      <w:r>
        <w:rPr>
          <w:rFonts w:hint="default" w:ascii="Times New Roman" w:hAnsi="Times New Roman" w:eastAsia="宋体" w:cs="Times New Roman"/>
          <w:spacing w:val="7"/>
          <w:sz w:val="20"/>
          <w:szCs w:val="20"/>
          <w:highlight w:val="none"/>
        </w:rPr>
        <w:t>的文献，治疗措施或结局指标描述不明的文献；②样本量每组未达到30例；③重复发表的文</w:t>
      </w:r>
      <w:r>
        <w:rPr>
          <w:rFonts w:hint="default" w:ascii="Times New Roman" w:hAnsi="Times New Roman" w:eastAsia="宋体" w:cs="Times New Roman"/>
          <w:spacing w:val="7"/>
          <w:sz w:val="20"/>
          <w:szCs w:val="20"/>
        </w:rPr>
        <w:t>献；④统计学方法或数据有误的文献；⑤大会论文、个案报道、非临床试验、药理研究的文献；⑥无法下载全文或无法提取数据，联系作者后仍无法提取数据的文献；⑦未公开发表的文献；⑧由专家组确认的低质量文献。</w:t>
      </w:r>
    </w:p>
    <w:p w14:paraId="2D708345">
      <w:pPr>
        <w:keepNext w:val="0"/>
        <w:keepLines w:val="0"/>
        <w:pageBreakBefore w:val="0"/>
        <w:widowControl w:val="0"/>
        <w:kinsoku/>
        <w:wordWrap/>
        <w:overflowPunct/>
        <w:topLinePunct w:val="0"/>
        <w:autoSpaceDE/>
        <w:autoSpaceDN/>
        <w:bidi w:val="0"/>
        <w:adjustRightInd/>
        <w:snapToGrid/>
        <w:spacing w:line="360" w:lineRule="exact"/>
        <w:ind w:left="23" w:right="85" w:firstLine="420"/>
        <w:textAlignment w:val="auto"/>
        <w:rPr>
          <w:rFonts w:hint="default" w:ascii="Times New Roman" w:hAnsi="Times New Roman" w:eastAsia="宋体" w:cs="Times New Roman"/>
          <w:spacing w:val="7"/>
          <w:sz w:val="20"/>
          <w:szCs w:val="20"/>
          <w:lang w:val="en-US" w:eastAsia="zh-CN"/>
        </w:rPr>
      </w:pPr>
      <w:r>
        <w:rPr>
          <w:rFonts w:hint="default" w:ascii="Times New Roman" w:hAnsi="Times New Roman" w:eastAsia="宋体" w:cs="Times New Roman"/>
          <w:spacing w:val="7"/>
          <w:sz w:val="20"/>
          <w:szCs w:val="20"/>
          <w:lang w:val="en-US" w:eastAsia="zh-CN"/>
        </w:rPr>
        <w:t>筛选流程及结果：</w:t>
      </w:r>
    </w:p>
    <w:p w14:paraId="09E534D3">
      <w:pPr>
        <w:spacing w:before="161" w:line="240" w:lineRule="auto"/>
        <w:ind w:left="23" w:right="85" w:firstLine="420"/>
        <w:jc w:val="center"/>
        <w:rPr>
          <w:rFonts w:hint="default" w:ascii="Times New Roman" w:hAnsi="Times New Roman" w:eastAsia="宋体" w:cs="Times New Roman"/>
          <w:spacing w:val="7"/>
          <w:sz w:val="20"/>
          <w:szCs w:val="20"/>
          <w:lang w:val="en-US" w:eastAsia="zh-CN"/>
        </w:rPr>
      </w:pPr>
      <w:r>
        <w:drawing>
          <wp:inline distT="0" distB="0" distL="114300" distR="114300">
            <wp:extent cx="2202815" cy="2311400"/>
            <wp:effectExtent l="0" t="0" r="6985" b="317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stretch>
                      <a:fillRect/>
                    </a:stretch>
                  </pic:blipFill>
                  <pic:spPr>
                    <a:xfrm>
                      <a:off x="0" y="0"/>
                      <a:ext cx="2202815" cy="2311400"/>
                    </a:xfrm>
                    <a:prstGeom prst="rect">
                      <a:avLst/>
                    </a:prstGeom>
                    <a:noFill/>
                    <a:ln>
                      <a:noFill/>
                    </a:ln>
                  </pic:spPr>
                </pic:pic>
              </a:graphicData>
            </a:graphic>
          </wp:inline>
        </w:drawing>
      </w:r>
    </w:p>
    <w:p w14:paraId="13D679C7">
      <w:pPr>
        <w:spacing w:before="161" w:line="360" w:lineRule="exact"/>
        <w:ind w:left="0" w:right="85" w:firstLine="0"/>
        <w:jc w:val="center"/>
        <w:rPr>
          <w:rFonts w:hint="default" w:ascii="Times New Roman" w:hAnsi="Times New Roman" w:eastAsia="宋体" w:cs="Times New Roman"/>
          <w:spacing w:val="7"/>
          <w:sz w:val="20"/>
          <w:szCs w:val="20"/>
          <w:lang w:val="en-US" w:eastAsia="zh-CN"/>
        </w:rPr>
      </w:pPr>
      <w:r>
        <w:rPr>
          <w:rFonts w:hint="default" w:ascii="Times New Roman" w:hAnsi="Times New Roman" w:eastAsia="宋体" w:cs="Times New Roman"/>
          <w:spacing w:val="7"/>
          <w:sz w:val="20"/>
          <w:szCs w:val="20"/>
          <w:lang w:val="en-US" w:eastAsia="zh-CN"/>
        </w:rPr>
        <w:t>图2：筛选流程图</w:t>
      </w:r>
    </w:p>
    <w:p w14:paraId="02B12263">
      <w:pPr>
        <w:pStyle w:val="29"/>
        <w:keepNext w:val="0"/>
        <w:keepLines w:val="0"/>
        <w:pageBreakBefore w:val="0"/>
        <w:widowControl/>
        <w:numPr>
          <w:ilvl w:val="3"/>
          <w:numId w:val="0"/>
        </w:numPr>
        <w:kinsoku/>
        <w:wordWrap/>
        <w:overflowPunct/>
        <w:topLinePunct w:val="0"/>
        <w:autoSpaceDE/>
        <w:autoSpaceDN/>
        <w:bidi w:val="0"/>
        <w:adjustRightInd/>
        <w:snapToGrid/>
        <w:spacing w:line="360" w:lineRule="exact"/>
        <w:ind w:leftChars="0"/>
        <w:textAlignment w:val="auto"/>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 xml:space="preserve">3.3 </w:t>
      </w:r>
      <w:r>
        <w:rPr>
          <w:rFonts w:hint="default" w:ascii="宋体" w:hAnsi="宋体" w:eastAsia="宋体" w:cs="宋体"/>
          <w:b/>
          <w:bCs/>
          <w:sz w:val="20"/>
          <w:szCs w:val="20"/>
          <w:lang w:val="en-US" w:eastAsia="zh-CN"/>
        </w:rPr>
        <w:t>证据综合</w:t>
      </w:r>
    </w:p>
    <w:p w14:paraId="03251C11">
      <w:pPr>
        <w:keepNext w:val="0"/>
        <w:keepLines w:val="0"/>
        <w:pageBreakBefore w:val="0"/>
        <w:widowControl w:val="0"/>
        <w:kinsoku/>
        <w:wordWrap/>
        <w:overflowPunct/>
        <w:topLinePunct w:val="0"/>
        <w:autoSpaceDE/>
        <w:autoSpaceDN/>
        <w:bidi w:val="0"/>
        <w:adjustRightInd/>
        <w:snapToGrid/>
        <w:spacing w:line="360" w:lineRule="exact"/>
        <w:ind w:left="23" w:right="85" w:firstLine="420"/>
        <w:textAlignment w:val="auto"/>
        <w:rPr>
          <w:rFonts w:hint="default" w:ascii="Times New Roman" w:hAnsi="Times New Roman" w:eastAsia="宋体" w:cs="Times New Roman"/>
          <w:spacing w:val="7"/>
          <w:sz w:val="20"/>
          <w:szCs w:val="20"/>
        </w:rPr>
      </w:pPr>
      <w:r>
        <w:rPr>
          <w:rFonts w:hint="default" w:ascii="Times New Roman" w:hAnsi="Times New Roman" w:eastAsia="宋体" w:cs="Times New Roman"/>
          <w:snapToGrid w:val="0"/>
          <w:color w:val="000000"/>
          <w:spacing w:val="7"/>
          <w:kern w:val="0"/>
          <w:sz w:val="20"/>
          <w:szCs w:val="20"/>
          <w:lang w:val="en-US" w:eastAsia="zh-CN"/>
        </w:rPr>
        <w:t>两位项目组成员对纳入的RCT通过Cochrane风险偏倚评估</w:t>
      </w:r>
      <w:r>
        <w:rPr>
          <w:rFonts w:hint="eastAsia" w:ascii="Times New Roman" w:hAnsi="Times New Roman" w:eastAsia="宋体" w:cs="Times New Roman"/>
          <w:snapToGrid w:val="0"/>
          <w:color w:val="000000"/>
          <w:spacing w:val="7"/>
          <w:kern w:val="0"/>
          <w:sz w:val="20"/>
          <w:szCs w:val="20"/>
          <w:lang w:val="en-US" w:eastAsia="zh-CN"/>
        </w:rPr>
        <w:t>（</w:t>
      </w:r>
      <w:r>
        <w:rPr>
          <w:rFonts w:hint="default" w:ascii="Times New Roman" w:hAnsi="Times New Roman" w:eastAsia="宋体" w:cs="Times New Roman"/>
          <w:snapToGrid w:val="0"/>
          <w:color w:val="000000"/>
          <w:spacing w:val="7"/>
          <w:kern w:val="0"/>
          <w:sz w:val="20"/>
          <w:szCs w:val="20"/>
          <w:lang w:val="en-US" w:eastAsia="zh-CN"/>
        </w:rPr>
        <w:t>随机序列的生成、分</w:t>
      </w:r>
      <w:r>
        <w:rPr>
          <w:rFonts w:hint="default" w:ascii="Times New Roman" w:hAnsi="Times New Roman" w:eastAsia="宋体" w:cs="Times New Roman"/>
          <w:spacing w:val="7"/>
          <w:sz w:val="20"/>
          <w:szCs w:val="20"/>
        </w:rPr>
        <w:t>配隐藏结局评价者盲法、不完整数据、选择性报告结局以及其他偏倚</w:t>
      </w:r>
      <w:r>
        <w:rPr>
          <w:rFonts w:hint="eastAsia" w:ascii="Times New Roman" w:hAnsi="Times New Roman" w:eastAsia="宋体" w:cs="Times New Roman"/>
          <w:spacing w:val="7"/>
          <w:sz w:val="20"/>
          <w:szCs w:val="20"/>
          <w:lang w:eastAsia="zh-CN"/>
        </w:rPr>
        <w:t>）</w:t>
      </w:r>
      <w:r>
        <w:rPr>
          <w:rFonts w:hint="default" w:ascii="Times New Roman" w:hAnsi="Times New Roman" w:eastAsia="宋体" w:cs="Times New Roman"/>
          <w:spacing w:val="7"/>
          <w:sz w:val="20"/>
          <w:szCs w:val="20"/>
        </w:rPr>
        <w:t>进行质量评价，如有分歧则通过协商或请第三方进行裁决。</w:t>
      </w:r>
      <w:r>
        <w:rPr>
          <w:rFonts w:hint="eastAsia" w:cs="宋体" w:asciiTheme="minorEastAsia" w:hAnsiTheme="minorEastAsia"/>
          <w:spacing w:val="7"/>
          <w:sz w:val="20"/>
          <w:szCs w:val="20"/>
        </w:rPr>
        <w:t>对系统评价及</w:t>
      </w:r>
      <w:r>
        <w:rPr>
          <w:rFonts w:ascii="Times New Roman" w:hAnsi="Times New Roman" w:cs="Times New Roman"/>
          <w:spacing w:val="7"/>
          <w:sz w:val="20"/>
          <w:szCs w:val="20"/>
        </w:rPr>
        <w:t>Meta</w:t>
      </w:r>
      <w:r>
        <w:rPr>
          <w:rFonts w:hint="eastAsia" w:cs="宋体" w:asciiTheme="minorEastAsia" w:hAnsiTheme="minorEastAsia"/>
          <w:spacing w:val="7"/>
          <w:sz w:val="20"/>
          <w:szCs w:val="20"/>
        </w:rPr>
        <w:t>分析采用</w:t>
      </w:r>
      <w:r>
        <w:rPr>
          <w:rFonts w:ascii="Times New Roman" w:hAnsi="Times New Roman" w:cs="Times New Roman"/>
          <w:spacing w:val="7"/>
          <w:sz w:val="20"/>
          <w:szCs w:val="20"/>
        </w:rPr>
        <w:t>AMSTAR</w:t>
      </w:r>
      <w:r>
        <w:rPr>
          <w:rFonts w:hint="eastAsia" w:cs="宋体" w:asciiTheme="minorEastAsia" w:hAnsiTheme="minorEastAsia"/>
          <w:spacing w:val="7"/>
          <w:sz w:val="20"/>
          <w:szCs w:val="20"/>
        </w:rPr>
        <w:t>工具进行质量评价</w:t>
      </w:r>
      <w:r>
        <w:rPr>
          <w:rFonts w:hint="eastAsia" w:cs="宋体" w:asciiTheme="minorEastAsia" w:hAnsiTheme="minorEastAsia"/>
          <w:spacing w:val="7"/>
          <w:sz w:val="20"/>
          <w:szCs w:val="20"/>
          <w:lang w:eastAsia="zh-CN"/>
        </w:rPr>
        <w:t>。</w:t>
      </w:r>
      <w:r>
        <w:rPr>
          <w:rFonts w:hint="default" w:ascii="Times New Roman" w:hAnsi="Times New Roman" w:eastAsia="宋体" w:cs="Times New Roman"/>
          <w:spacing w:val="7"/>
          <w:sz w:val="20"/>
          <w:szCs w:val="20"/>
        </w:rPr>
        <w:t>纳入的数据导入Review Manager5.4.1软件。二分类变量用风险比（Risk ratio，RR）的95%置信区间（confidence intervals，CI）表示，连续变量则用均值差（mean difference，MD）的95% CI表示。</w:t>
      </w:r>
    </w:p>
    <w:p w14:paraId="217822A7">
      <w:pPr>
        <w:pStyle w:val="29"/>
        <w:keepNext w:val="0"/>
        <w:keepLines w:val="0"/>
        <w:pageBreakBefore w:val="0"/>
        <w:numPr>
          <w:ilvl w:val="3"/>
          <w:numId w:val="0"/>
        </w:numPr>
        <w:kinsoku/>
        <w:wordWrap/>
        <w:overflowPunct/>
        <w:topLinePunct w:val="0"/>
        <w:autoSpaceDE/>
        <w:autoSpaceDN/>
        <w:bidi w:val="0"/>
        <w:adjustRightInd/>
        <w:snapToGrid/>
        <w:spacing w:line="360" w:lineRule="exact"/>
        <w:ind w:leftChars="0"/>
        <w:textAlignment w:val="auto"/>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 xml:space="preserve">3.4 </w:t>
      </w:r>
      <w:r>
        <w:rPr>
          <w:rFonts w:hint="default" w:ascii="宋体" w:hAnsi="宋体" w:eastAsia="宋体" w:cs="宋体"/>
          <w:b/>
          <w:bCs/>
          <w:sz w:val="20"/>
          <w:szCs w:val="20"/>
          <w:lang w:val="en-US" w:eastAsia="zh-CN"/>
        </w:rPr>
        <w:t>证据评价</w:t>
      </w:r>
    </w:p>
    <w:p w14:paraId="11C8CBF5">
      <w:pPr>
        <w:keepNext w:val="0"/>
        <w:keepLines w:val="0"/>
        <w:pageBreakBefore w:val="0"/>
        <w:widowControl w:val="0"/>
        <w:kinsoku/>
        <w:wordWrap/>
        <w:overflowPunct/>
        <w:topLinePunct w:val="0"/>
        <w:autoSpaceDE/>
        <w:autoSpaceDN/>
        <w:bidi w:val="0"/>
        <w:adjustRightInd/>
        <w:snapToGrid/>
        <w:spacing w:line="360" w:lineRule="exact"/>
        <w:ind w:left="23" w:right="85" w:firstLine="420"/>
        <w:jc w:val="left"/>
        <w:textAlignment w:val="auto"/>
        <w:rPr>
          <w:rFonts w:hint="default" w:ascii="Times New Roman" w:hAnsi="Times New Roman" w:eastAsia="宋体" w:cs="Times New Roman"/>
          <w:spacing w:val="7"/>
          <w:sz w:val="20"/>
          <w:szCs w:val="20"/>
        </w:rPr>
      </w:pPr>
      <w:r>
        <w:rPr>
          <w:rFonts w:hint="default" w:ascii="Times New Roman" w:hAnsi="Times New Roman" w:eastAsia="宋体" w:cs="Times New Roman"/>
          <w:spacing w:val="7"/>
          <w:sz w:val="20"/>
          <w:szCs w:val="20"/>
        </w:rPr>
        <w:t>本诊疗方案采用GRADE证据等级系统进行证据质量评价。根据不同结局按照升降级因素对证据进行质量分级，然后对证据体进行评级</w:t>
      </w:r>
      <w:r>
        <w:rPr>
          <w:rFonts w:hint="eastAsia" w:ascii="Times New Roman" w:hAnsi="Times New Roman" w:eastAsia="宋体" w:cs="Times New Roman"/>
          <w:spacing w:val="7"/>
          <w:sz w:val="20"/>
          <w:szCs w:val="20"/>
          <w:lang w:eastAsia="zh-CN"/>
        </w:rPr>
        <w:t>，</w:t>
      </w:r>
      <w:r>
        <w:rPr>
          <w:rFonts w:hint="default" w:ascii="Times New Roman" w:hAnsi="Times New Roman" w:eastAsia="宋体" w:cs="Times New Roman"/>
          <w:spacing w:val="7"/>
          <w:sz w:val="20"/>
          <w:szCs w:val="20"/>
        </w:rPr>
        <w:t>将证据体质量分为高、中、低、极低四级。</w:t>
      </w:r>
    </w:p>
    <w:p w14:paraId="5DCBB4F5">
      <w:pPr>
        <w:keepNext w:val="0"/>
        <w:keepLines w:val="0"/>
        <w:pageBreakBefore w:val="0"/>
        <w:widowControl w:val="0"/>
        <w:kinsoku/>
        <w:wordWrap/>
        <w:overflowPunct/>
        <w:topLinePunct w:val="0"/>
        <w:autoSpaceDE/>
        <w:autoSpaceDN/>
        <w:bidi w:val="0"/>
        <w:adjustRightInd/>
        <w:snapToGrid/>
        <w:spacing w:line="360" w:lineRule="exact"/>
        <w:ind w:left="23" w:right="85" w:firstLine="420"/>
        <w:jc w:val="left"/>
        <w:textAlignment w:val="auto"/>
        <w:rPr>
          <w:rFonts w:hint="eastAsia" w:ascii="Times New Roman" w:hAnsi="Times New Roman" w:eastAsia="宋体" w:cs="Times New Roman"/>
          <w:spacing w:val="7"/>
          <w:sz w:val="20"/>
          <w:szCs w:val="20"/>
          <w:lang w:eastAsia="zh-CN"/>
        </w:rPr>
      </w:pPr>
      <w:r>
        <w:rPr>
          <w:rFonts w:hint="default" w:ascii="Times New Roman" w:hAnsi="Times New Roman" w:eastAsia="宋体" w:cs="Times New Roman"/>
          <w:spacing w:val="7"/>
          <w:sz w:val="20"/>
          <w:szCs w:val="20"/>
        </w:rPr>
        <w:t>在证据质量等级的基础上，综合证据质量级别、利弊平衡、成本、患者价值观及意愿后，形成推荐意见。通过GRADEpro GuidelineDevelopment Tool</w:t>
      </w:r>
      <w:r>
        <w:rPr>
          <w:rFonts w:hint="eastAsia" w:ascii="Times New Roman" w:hAnsi="Times New Roman" w:eastAsia="宋体" w:cs="Times New Roman"/>
          <w:spacing w:val="7"/>
          <w:sz w:val="20"/>
          <w:szCs w:val="20"/>
          <w:lang w:eastAsia="zh-CN"/>
        </w:rPr>
        <w:t>（</w:t>
      </w:r>
      <w:r>
        <w:rPr>
          <w:rFonts w:hint="default" w:ascii="Times New Roman" w:hAnsi="Times New Roman" w:eastAsia="宋体" w:cs="Times New Roman"/>
          <w:spacing w:val="7"/>
          <w:sz w:val="20"/>
          <w:szCs w:val="20"/>
        </w:rPr>
        <w:t>GDT</w:t>
      </w:r>
      <w:r>
        <w:rPr>
          <w:rFonts w:hint="eastAsia" w:ascii="Times New Roman" w:hAnsi="Times New Roman" w:eastAsia="宋体" w:cs="Times New Roman"/>
          <w:spacing w:val="7"/>
          <w:sz w:val="20"/>
          <w:szCs w:val="20"/>
          <w:lang w:eastAsia="zh-CN"/>
        </w:rPr>
        <w:t>）</w:t>
      </w:r>
      <w:r>
        <w:rPr>
          <w:rFonts w:hint="default" w:ascii="Times New Roman" w:hAnsi="Times New Roman" w:eastAsia="宋体" w:cs="Times New Roman"/>
          <w:spacing w:val="7"/>
          <w:sz w:val="20"/>
          <w:szCs w:val="20"/>
        </w:rPr>
        <w:t>对评价结果形成证据概要表。</w:t>
      </w:r>
    </w:p>
    <w:p w14:paraId="203554E0">
      <w:pPr>
        <w:pStyle w:val="29"/>
        <w:keepNext w:val="0"/>
        <w:keepLines w:val="0"/>
        <w:pageBreakBefore w:val="0"/>
        <w:widowControl/>
        <w:numPr>
          <w:ilvl w:val="3"/>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b/>
          <w:bCs/>
          <w:sz w:val="20"/>
          <w:szCs w:val="20"/>
          <w:lang w:val="en-US" w:eastAsia="zh-CN"/>
        </w:rPr>
      </w:pPr>
      <w:bookmarkStart w:id="79" w:name="_Toc13379"/>
      <w:r>
        <w:rPr>
          <w:rFonts w:hint="eastAsia" w:ascii="宋体" w:hAnsi="宋体" w:eastAsia="宋体" w:cs="宋体"/>
          <w:b/>
          <w:bCs/>
          <w:sz w:val="20"/>
          <w:szCs w:val="20"/>
          <w:lang w:val="en-US" w:eastAsia="zh-CN"/>
        </w:rPr>
        <w:t>4 形成推荐意见</w:t>
      </w:r>
      <w:bookmarkEnd w:id="79"/>
    </w:p>
    <w:p w14:paraId="67FB047D">
      <w:pPr>
        <w:keepNext w:val="0"/>
        <w:keepLines w:val="0"/>
        <w:pageBreakBefore w:val="0"/>
        <w:widowControl w:val="0"/>
        <w:kinsoku/>
        <w:wordWrap/>
        <w:overflowPunct/>
        <w:topLinePunct w:val="0"/>
        <w:autoSpaceDE/>
        <w:autoSpaceDN/>
        <w:bidi w:val="0"/>
        <w:adjustRightInd/>
        <w:snapToGrid/>
        <w:spacing w:line="360" w:lineRule="exact"/>
        <w:ind w:left="0" w:right="85" w:firstLine="428" w:firstLineChars="200"/>
        <w:jc w:val="left"/>
        <w:textAlignment w:val="auto"/>
        <w:rPr>
          <w:rFonts w:hint="default" w:ascii="Times New Roman" w:hAnsi="Times New Roman" w:eastAsia="宋体" w:cs="Times New Roman"/>
          <w:spacing w:val="7"/>
          <w:sz w:val="20"/>
          <w:szCs w:val="20"/>
        </w:rPr>
      </w:pPr>
      <w:r>
        <w:rPr>
          <w:rFonts w:hint="default" w:ascii="Times New Roman" w:hAnsi="Times New Roman" w:eastAsia="宋体" w:cs="Times New Roman"/>
          <w:spacing w:val="7"/>
          <w:sz w:val="20"/>
          <w:szCs w:val="20"/>
        </w:rPr>
        <w:t>采用德尔菲法形成专家意见</w:t>
      </w:r>
      <w:r>
        <w:rPr>
          <w:rFonts w:hint="default" w:ascii="Times New Roman" w:hAnsi="Times New Roman" w:eastAsia="宋体" w:cs="Times New Roman"/>
          <w:spacing w:val="7"/>
          <w:sz w:val="20"/>
          <w:szCs w:val="20"/>
          <w:lang w:val="en-US" w:eastAsia="zh-CN"/>
        </w:rPr>
        <w:t>共识</w:t>
      </w:r>
      <w:r>
        <w:rPr>
          <w:rFonts w:hint="default" w:ascii="Times New Roman" w:hAnsi="Times New Roman" w:eastAsia="宋体" w:cs="Times New Roman"/>
          <w:spacing w:val="7"/>
          <w:sz w:val="20"/>
          <w:szCs w:val="20"/>
        </w:rPr>
        <w:t>，对专家共识度≥70% 的条目予以采纳，形成共识推荐意见或共识建议。</w:t>
      </w:r>
    </w:p>
    <w:p w14:paraId="40D68C9D">
      <w:pPr>
        <w:keepNext w:val="0"/>
        <w:keepLines w:val="0"/>
        <w:pageBreakBefore w:val="0"/>
        <w:widowControl w:val="0"/>
        <w:kinsoku/>
        <w:wordWrap/>
        <w:overflowPunct/>
        <w:topLinePunct w:val="0"/>
        <w:autoSpaceDE/>
        <w:autoSpaceDN/>
        <w:bidi w:val="0"/>
        <w:adjustRightInd/>
        <w:snapToGrid/>
        <w:spacing w:line="360" w:lineRule="exact"/>
        <w:ind w:left="0" w:right="85" w:firstLine="428" w:firstLineChars="200"/>
        <w:jc w:val="left"/>
        <w:textAlignment w:val="auto"/>
        <w:rPr>
          <w:rFonts w:hint="eastAsia" w:ascii="Times New Roman" w:hAnsi="Times New Roman" w:eastAsia="宋体" w:cs="Times New Roman"/>
          <w:spacing w:val="7"/>
          <w:sz w:val="20"/>
          <w:szCs w:val="20"/>
          <w:lang w:eastAsia="zh-CN"/>
        </w:rPr>
      </w:pPr>
      <w:r>
        <w:rPr>
          <w:rFonts w:hint="default" w:ascii="Times New Roman" w:hAnsi="Times New Roman" w:eastAsia="宋体" w:cs="Times New Roman"/>
          <w:spacing w:val="7"/>
          <w:sz w:val="20"/>
          <w:szCs w:val="20"/>
        </w:rPr>
        <w:t>采用GRADE网格计票规则：除了</w:t>
      </w:r>
      <w:r>
        <w:rPr>
          <w:rFonts w:hint="eastAsia" w:ascii="Times New Roman" w:hAnsi="Times New Roman" w:eastAsia="宋体" w:cs="Times New Roman"/>
          <w:spacing w:val="7"/>
          <w:sz w:val="20"/>
          <w:szCs w:val="20"/>
          <w:lang w:eastAsia="zh-CN"/>
        </w:rPr>
        <w:t>“</w:t>
      </w:r>
      <w:r>
        <w:rPr>
          <w:rFonts w:hint="default" w:ascii="Times New Roman" w:hAnsi="Times New Roman" w:eastAsia="宋体" w:cs="Times New Roman"/>
          <w:spacing w:val="7"/>
          <w:sz w:val="20"/>
          <w:szCs w:val="20"/>
        </w:rPr>
        <w:t>利弊相当或不确定</w:t>
      </w:r>
      <w:r>
        <w:rPr>
          <w:rFonts w:hint="eastAsia" w:ascii="Times New Roman" w:hAnsi="Times New Roman" w:eastAsia="宋体" w:cs="Times New Roman"/>
          <w:spacing w:val="7"/>
          <w:sz w:val="20"/>
          <w:szCs w:val="20"/>
          <w:lang w:eastAsia="zh-CN"/>
        </w:rPr>
        <w:t>”</w:t>
      </w:r>
      <w:r>
        <w:rPr>
          <w:rFonts w:hint="default" w:ascii="Times New Roman" w:hAnsi="Times New Roman" w:eastAsia="宋体" w:cs="Times New Roman"/>
          <w:spacing w:val="7"/>
          <w:sz w:val="20"/>
          <w:szCs w:val="20"/>
        </w:rPr>
        <w:t>格以外的任何1格票数超过50%</w:t>
      </w:r>
      <w:r>
        <w:rPr>
          <w:rFonts w:hint="eastAsia" w:ascii="Times New Roman" w:hAnsi="Times New Roman" w:eastAsia="宋体" w:cs="Times New Roman"/>
          <w:spacing w:val="7"/>
          <w:sz w:val="20"/>
          <w:szCs w:val="20"/>
          <w:lang w:eastAsia="zh-CN"/>
        </w:rPr>
        <w:t>，</w:t>
      </w:r>
      <w:r>
        <w:rPr>
          <w:rFonts w:hint="default" w:ascii="Times New Roman" w:hAnsi="Times New Roman" w:eastAsia="宋体" w:cs="Times New Roman"/>
          <w:spacing w:val="7"/>
          <w:sz w:val="20"/>
          <w:szCs w:val="20"/>
        </w:rPr>
        <w:t>则达成共识，可直接确定推荐方向及强度；若</w:t>
      </w:r>
      <w:r>
        <w:rPr>
          <w:rFonts w:hint="eastAsia" w:ascii="Times New Roman" w:hAnsi="Times New Roman" w:eastAsia="宋体" w:cs="Times New Roman"/>
          <w:spacing w:val="7"/>
          <w:sz w:val="20"/>
          <w:szCs w:val="20"/>
          <w:lang w:eastAsia="zh-CN"/>
        </w:rPr>
        <w:t>“</w:t>
      </w:r>
      <w:r>
        <w:rPr>
          <w:rFonts w:hint="default" w:ascii="Times New Roman" w:hAnsi="Times New Roman" w:eastAsia="宋体" w:cs="Times New Roman"/>
          <w:spacing w:val="7"/>
          <w:sz w:val="20"/>
          <w:szCs w:val="20"/>
        </w:rPr>
        <w:t>利弊相当或不确定</w:t>
      </w:r>
      <w:r>
        <w:rPr>
          <w:rFonts w:hint="eastAsia" w:ascii="Times New Roman" w:hAnsi="Times New Roman" w:eastAsia="宋体" w:cs="Times New Roman"/>
          <w:spacing w:val="7"/>
          <w:sz w:val="20"/>
          <w:szCs w:val="20"/>
          <w:lang w:eastAsia="zh-CN"/>
        </w:rPr>
        <w:t>”</w:t>
      </w:r>
      <w:r>
        <w:rPr>
          <w:rFonts w:hint="default" w:ascii="Times New Roman" w:hAnsi="Times New Roman" w:eastAsia="宋体" w:cs="Times New Roman"/>
          <w:spacing w:val="7"/>
          <w:sz w:val="20"/>
          <w:szCs w:val="20"/>
        </w:rPr>
        <w:t>格某一侧两格总票数超过70%</w:t>
      </w:r>
      <w:r>
        <w:rPr>
          <w:rFonts w:hint="eastAsia" w:ascii="Times New Roman" w:hAnsi="Times New Roman" w:eastAsia="宋体" w:cs="Times New Roman"/>
          <w:spacing w:val="7"/>
          <w:sz w:val="20"/>
          <w:szCs w:val="20"/>
          <w:lang w:eastAsia="zh-CN"/>
        </w:rPr>
        <w:t>，</w:t>
      </w:r>
      <w:r>
        <w:rPr>
          <w:rFonts w:hint="default" w:ascii="Times New Roman" w:hAnsi="Times New Roman" w:eastAsia="宋体" w:cs="Times New Roman"/>
          <w:spacing w:val="7"/>
          <w:sz w:val="20"/>
          <w:szCs w:val="20"/>
        </w:rPr>
        <w:t>则达成共识，可确定推荐方向，推荐强度为</w:t>
      </w:r>
      <w:r>
        <w:rPr>
          <w:rFonts w:hint="eastAsia" w:ascii="Times New Roman" w:hAnsi="Times New Roman" w:eastAsia="宋体" w:cs="Times New Roman"/>
          <w:spacing w:val="7"/>
          <w:sz w:val="20"/>
          <w:szCs w:val="20"/>
          <w:lang w:eastAsia="zh-CN"/>
        </w:rPr>
        <w:t>“</w:t>
      </w:r>
      <w:r>
        <w:rPr>
          <w:rFonts w:hint="default" w:ascii="Times New Roman" w:hAnsi="Times New Roman" w:eastAsia="宋体" w:cs="Times New Roman"/>
          <w:spacing w:val="7"/>
          <w:sz w:val="20"/>
          <w:szCs w:val="20"/>
        </w:rPr>
        <w:t>弱</w:t>
      </w:r>
      <w:r>
        <w:rPr>
          <w:rFonts w:hint="eastAsia" w:ascii="Times New Roman" w:hAnsi="Times New Roman" w:eastAsia="宋体" w:cs="Times New Roman"/>
          <w:spacing w:val="7"/>
          <w:sz w:val="20"/>
          <w:szCs w:val="20"/>
          <w:lang w:eastAsia="zh-CN"/>
        </w:rPr>
        <w:t>”；</w:t>
      </w:r>
      <w:r>
        <w:rPr>
          <w:rFonts w:hint="default" w:ascii="Times New Roman" w:hAnsi="Times New Roman" w:eastAsia="宋体" w:cs="Times New Roman"/>
          <w:spacing w:val="7"/>
          <w:sz w:val="20"/>
          <w:szCs w:val="20"/>
        </w:rPr>
        <w:t>其余情况视为未达成共识，共识推荐进入下一轮投票，投票不超过3轮。推荐意见分级包括：强推荐</w:t>
      </w:r>
      <w:r>
        <w:rPr>
          <w:rFonts w:hint="eastAsia" w:ascii="Times New Roman" w:hAnsi="Times New Roman" w:eastAsia="宋体" w:cs="Times New Roman"/>
          <w:spacing w:val="7"/>
          <w:sz w:val="20"/>
          <w:szCs w:val="20"/>
          <w:lang w:eastAsia="zh-CN"/>
        </w:rPr>
        <w:t>（</w:t>
      </w:r>
      <w:r>
        <w:rPr>
          <w:rFonts w:hint="default" w:ascii="Times New Roman" w:hAnsi="Times New Roman" w:eastAsia="宋体" w:cs="Times New Roman"/>
          <w:spacing w:val="7"/>
          <w:sz w:val="20"/>
          <w:szCs w:val="20"/>
        </w:rPr>
        <w:t>或强不推荐</w:t>
      </w:r>
      <w:r>
        <w:rPr>
          <w:rFonts w:hint="eastAsia" w:ascii="Times New Roman" w:hAnsi="Times New Roman" w:eastAsia="宋体" w:cs="Times New Roman"/>
          <w:spacing w:val="7"/>
          <w:sz w:val="20"/>
          <w:szCs w:val="20"/>
          <w:lang w:eastAsia="zh-CN"/>
        </w:rPr>
        <w:t>）</w:t>
      </w:r>
      <w:r>
        <w:rPr>
          <w:rFonts w:hint="default" w:ascii="Times New Roman" w:hAnsi="Times New Roman" w:eastAsia="宋体" w:cs="Times New Roman"/>
          <w:spacing w:val="7"/>
          <w:sz w:val="20"/>
          <w:szCs w:val="20"/>
        </w:rPr>
        <w:t>、弱推荐</w:t>
      </w:r>
      <w:r>
        <w:rPr>
          <w:rFonts w:hint="eastAsia" w:ascii="Times New Roman" w:hAnsi="Times New Roman" w:eastAsia="宋体" w:cs="Times New Roman"/>
          <w:spacing w:val="7"/>
          <w:sz w:val="20"/>
          <w:szCs w:val="20"/>
          <w:lang w:eastAsia="zh-CN"/>
        </w:rPr>
        <w:t>（</w:t>
      </w:r>
      <w:r>
        <w:rPr>
          <w:rFonts w:hint="default" w:ascii="Times New Roman" w:hAnsi="Times New Roman" w:eastAsia="宋体" w:cs="Times New Roman"/>
          <w:spacing w:val="7"/>
          <w:sz w:val="20"/>
          <w:szCs w:val="20"/>
        </w:rPr>
        <w:t>或弱不推荐</w:t>
      </w:r>
      <w:r>
        <w:rPr>
          <w:rFonts w:hint="eastAsia" w:ascii="Times New Roman" w:hAnsi="Times New Roman" w:eastAsia="宋体" w:cs="Times New Roman"/>
          <w:spacing w:val="7"/>
          <w:sz w:val="20"/>
          <w:szCs w:val="20"/>
          <w:lang w:eastAsia="zh-CN"/>
        </w:rPr>
        <w:t>）</w:t>
      </w:r>
      <w:r>
        <w:rPr>
          <w:rFonts w:hint="default" w:ascii="Times New Roman" w:hAnsi="Times New Roman" w:eastAsia="宋体" w:cs="Times New Roman"/>
          <w:spacing w:val="7"/>
          <w:sz w:val="20"/>
          <w:szCs w:val="20"/>
        </w:rPr>
        <w:t>、无明确推荐</w:t>
      </w:r>
      <w:r>
        <w:rPr>
          <w:rFonts w:hint="eastAsia" w:ascii="Times New Roman" w:hAnsi="Times New Roman" w:eastAsia="宋体" w:cs="Times New Roman"/>
          <w:spacing w:val="7"/>
          <w:sz w:val="20"/>
          <w:szCs w:val="20"/>
          <w:lang w:eastAsia="zh-CN"/>
        </w:rPr>
        <w:t>。</w:t>
      </w:r>
    </w:p>
    <w:p w14:paraId="4AFD0C86">
      <w:pPr>
        <w:keepNext w:val="0"/>
        <w:keepLines w:val="0"/>
        <w:pageBreakBefore w:val="0"/>
        <w:widowControl w:val="0"/>
        <w:kinsoku/>
        <w:wordWrap/>
        <w:overflowPunct/>
        <w:topLinePunct w:val="0"/>
        <w:autoSpaceDE/>
        <w:autoSpaceDN/>
        <w:bidi w:val="0"/>
        <w:adjustRightInd/>
        <w:snapToGrid/>
        <w:spacing w:before="272" w:after="160" w:line="240" w:lineRule="auto"/>
        <w:jc w:val="center"/>
        <w:textAlignment w:val="auto"/>
        <w:rPr>
          <w:rFonts w:hint="default" w:ascii="Times New Roman" w:hAnsi="Times New Roman" w:eastAsia="宋体" w:cs="Times New Roman"/>
          <w:b/>
          <w:bCs/>
          <w:spacing w:val="7"/>
          <w:sz w:val="20"/>
          <w:szCs w:val="20"/>
        </w:rPr>
      </w:pPr>
      <w:r>
        <w:rPr>
          <w:rFonts w:hint="default" w:ascii="Times New Roman" w:hAnsi="Times New Roman" w:eastAsia="宋体" w:cs="Times New Roman"/>
          <w:b/>
          <w:bCs/>
          <w:spacing w:val="7"/>
          <w:sz w:val="20"/>
          <w:szCs w:val="20"/>
        </w:rPr>
        <w:t>表</w:t>
      </w:r>
      <w:r>
        <w:rPr>
          <w:rFonts w:hint="eastAsia" w:ascii="Times New Roman" w:hAnsi="Times New Roman" w:eastAsia="宋体" w:cs="Times New Roman"/>
          <w:b/>
          <w:bCs/>
          <w:spacing w:val="7"/>
          <w:sz w:val="20"/>
          <w:szCs w:val="20"/>
          <w:lang w:val="en-US" w:eastAsia="zh-CN"/>
        </w:rPr>
        <w:t>3</w:t>
      </w:r>
      <w:r>
        <w:rPr>
          <w:rFonts w:hint="default" w:ascii="Times New Roman" w:hAnsi="Times New Roman" w:eastAsia="宋体" w:cs="Times New Roman"/>
          <w:b/>
          <w:bCs/>
          <w:spacing w:val="7"/>
          <w:sz w:val="20"/>
          <w:szCs w:val="20"/>
        </w:rPr>
        <w:t xml:space="preserve"> 证据质量与推荐强度分级</w:t>
      </w:r>
    </w:p>
    <w:tbl>
      <w:tblPr>
        <w:tblStyle w:val="17"/>
        <w:tblW w:w="4999" w:type="pct"/>
        <w:jc w:val="center"/>
        <w:tblBorders>
          <w:top w:val="single" w:color="auto" w:sz="4" w:space="0"/>
          <w:left w:val="none" w:color="auto" w:sz="4" w:space="0"/>
          <w:bottom w:val="single" w:color="auto" w:sz="4" w:space="0"/>
          <w:right w:val="non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1232"/>
        <w:gridCol w:w="5585"/>
      </w:tblGrid>
      <w:tr w14:paraId="22EFF062">
        <w:tblPrEx>
          <w:tblBorders>
            <w:top w:val="singl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002" w:type="pct"/>
            <w:tcBorders>
              <w:top w:val="single" w:color="auto" w:sz="12" w:space="0"/>
              <w:left w:val="nil"/>
              <w:bottom w:val="single" w:color="auto" w:sz="4" w:space="0"/>
              <w:right w:val="nil"/>
            </w:tcBorders>
            <w:shd w:val="clear" w:color="auto" w:fill="auto"/>
            <w:vAlign w:val="center"/>
          </w:tcPr>
          <w:p w14:paraId="483C988E">
            <w:pPr>
              <w:pStyle w:val="15"/>
              <w:widowControl/>
              <w:autoSpaceDE w:val="0"/>
              <w:autoSpaceDN w:val="0"/>
              <w:spacing w:beforeAutospacing="0" w:afterAutospacing="0" w:line="24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bidi="ar"/>
              </w:rPr>
              <w:t>证据分级</w:t>
            </w:r>
          </w:p>
        </w:tc>
        <w:tc>
          <w:tcPr>
            <w:tcW w:w="722" w:type="pct"/>
            <w:tcBorders>
              <w:top w:val="single" w:color="auto" w:sz="12" w:space="0"/>
              <w:left w:val="nil"/>
              <w:bottom w:val="single" w:color="auto" w:sz="4" w:space="0"/>
              <w:right w:val="nil"/>
            </w:tcBorders>
            <w:shd w:val="clear" w:color="auto" w:fill="auto"/>
            <w:vAlign w:val="center"/>
          </w:tcPr>
          <w:p w14:paraId="46F3779A">
            <w:pPr>
              <w:pStyle w:val="15"/>
              <w:widowControl/>
              <w:autoSpaceDE w:val="0"/>
              <w:autoSpaceDN w:val="0"/>
              <w:spacing w:beforeAutospacing="0" w:afterAutospacing="0" w:line="24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bidi="ar"/>
              </w:rPr>
              <w:t>代码</w:t>
            </w:r>
          </w:p>
        </w:tc>
        <w:tc>
          <w:tcPr>
            <w:tcW w:w="3274" w:type="pct"/>
            <w:tcBorders>
              <w:top w:val="single" w:color="auto" w:sz="12" w:space="0"/>
              <w:left w:val="nil"/>
              <w:bottom w:val="single" w:color="000000" w:sz="6" w:space="0"/>
              <w:right w:val="nil"/>
            </w:tcBorders>
            <w:shd w:val="clear" w:color="auto" w:fill="auto"/>
            <w:vAlign w:val="center"/>
          </w:tcPr>
          <w:p w14:paraId="45343EE2">
            <w:pPr>
              <w:pStyle w:val="15"/>
              <w:widowControl/>
              <w:autoSpaceDE w:val="0"/>
              <w:autoSpaceDN w:val="0"/>
              <w:spacing w:beforeAutospacing="0" w:afterAutospacing="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bidi="ar"/>
              </w:rPr>
              <w:t>说明</w:t>
            </w:r>
          </w:p>
        </w:tc>
      </w:tr>
      <w:tr w14:paraId="642C4D58">
        <w:tblPrEx>
          <w:tblBorders>
            <w:top w:val="singl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2" w:type="pct"/>
            <w:tcBorders>
              <w:top w:val="single" w:color="auto" w:sz="4" w:space="0"/>
              <w:left w:val="nil"/>
              <w:bottom w:val="nil"/>
              <w:right w:val="nil"/>
            </w:tcBorders>
            <w:shd w:val="clear" w:color="auto" w:fill="auto"/>
            <w:vAlign w:val="center"/>
          </w:tcPr>
          <w:p w14:paraId="0CD65248">
            <w:pPr>
              <w:pStyle w:val="15"/>
              <w:widowControl/>
              <w:autoSpaceDE w:val="0"/>
              <w:autoSpaceDN w:val="0"/>
              <w:spacing w:beforeAutospacing="0" w:afterAutospacing="0"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bidi="ar"/>
              </w:rPr>
              <w:t>高质量</w:t>
            </w:r>
          </w:p>
        </w:tc>
        <w:tc>
          <w:tcPr>
            <w:tcW w:w="722" w:type="pct"/>
            <w:tcBorders>
              <w:top w:val="single" w:color="auto" w:sz="4" w:space="0"/>
              <w:left w:val="nil"/>
              <w:bottom w:val="nil"/>
              <w:right w:val="nil"/>
            </w:tcBorders>
            <w:shd w:val="clear" w:color="auto" w:fill="auto"/>
            <w:vAlign w:val="center"/>
          </w:tcPr>
          <w:p w14:paraId="0700C2B4">
            <w:pPr>
              <w:pStyle w:val="15"/>
              <w:widowControl/>
              <w:autoSpaceDE w:val="0"/>
              <w:autoSpaceDN w:val="0"/>
              <w:spacing w:beforeAutospacing="0" w:afterAutospacing="0"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bidi="ar"/>
              </w:rPr>
              <w:t>A</w:t>
            </w:r>
          </w:p>
        </w:tc>
        <w:tc>
          <w:tcPr>
            <w:tcW w:w="3274" w:type="pct"/>
            <w:tcBorders>
              <w:top w:val="single" w:color="000000" w:sz="6" w:space="0"/>
              <w:left w:val="nil"/>
              <w:bottom w:val="nil"/>
              <w:right w:val="nil"/>
            </w:tcBorders>
            <w:shd w:val="clear" w:color="auto" w:fill="auto"/>
            <w:vAlign w:val="center"/>
          </w:tcPr>
          <w:p w14:paraId="72ECE317">
            <w:pPr>
              <w:pStyle w:val="15"/>
              <w:widowControl/>
              <w:autoSpaceDE w:val="0"/>
              <w:autoSpaceDN w:val="0"/>
              <w:spacing w:beforeAutospacing="0" w:afterAutospacing="0" w:line="240" w:lineRule="auto"/>
              <w:jc w:val="both"/>
              <w:rPr>
                <w:rFonts w:hint="default" w:ascii="Times New Roman" w:hAnsi="Times New Roman" w:eastAsia="宋体" w:cs="Times New Roman"/>
                <w:sz w:val="18"/>
                <w:szCs w:val="18"/>
              </w:rPr>
            </w:pPr>
            <w:r>
              <w:rPr>
                <w:rFonts w:hint="default" w:ascii="Times New Roman" w:hAnsi="Times New Roman" w:eastAsia="宋体" w:cs="Times New Roman"/>
                <w:sz w:val="18"/>
                <w:szCs w:val="18"/>
                <w:lang w:bidi="ar"/>
              </w:rPr>
              <w:t>未来研究几乎不可能改变现有疗效评价结果的可信度</w:t>
            </w:r>
          </w:p>
        </w:tc>
      </w:tr>
      <w:tr w14:paraId="34A8203B">
        <w:tblPrEx>
          <w:tblBorders>
            <w:top w:val="singl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2" w:type="pct"/>
            <w:tcBorders>
              <w:top w:val="nil"/>
              <w:left w:val="nil"/>
              <w:bottom w:val="nil"/>
              <w:right w:val="nil"/>
            </w:tcBorders>
            <w:shd w:val="clear" w:color="auto" w:fill="auto"/>
            <w:vAlign w:val="center"/>
          </w:tcPr>
          <w:p w14:paraId="1777A6D6">
            <w:pPr>
              <w:pStyle w:val="15"/>
              <w:widowControl/>
              <w:autoSpaceDE w:val="0"/>
              <w:autoSpaceDN w:val="0"/>
              <w:spacing w:beforeAutospacing="0" w:afterAutospacing="0"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bidi="ar"/>
              </w:rPr>
              <w:t>中等质量</w:t>
            </w:r>
          </w:p>
        </w:tc>
        <w:tc>
          <w:tcPr>
            <w:tcW w:w="722" w:type="pct"/>
            <w:tcBorders>
              <w:top w:val="nil"/>
              <w:left w:val="nil"/>
              <w:bottom w:val="nil"/>
              <w:right w:val="nil"/>
            </w:tcBorders>
            <w:shd w:val="clear" w:color="auto" w:fill="auto"/>
            <w:vAlign w:val="center"/>
          </w:tcPr>
          <w:p w14:paraId="46DCC891">
            <w:pPr>
              <w:pStyle w:val="15"/>
              <w:widowControl/>
              <w:autoSpaceDE w:val="0"/>
              <w:autoSpaceDN w:val="0"/>
              <w:spacing w:beforeAutospacing="0" w:afterAutospacing="0"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bidi="ar"/>
              </w:rPr>
              <w:t>B</w:t>
            </w:r>
          </w:p>
        </w:tc>
        <w:tc>
          <w:tcPr>
            <w:tcW w:w="3274" w:type="pct"/>
            <w:tcBorders>
              <w:top w:val="nil"/>
              <w:left w:val="nil"/>
              <w:bottom w:val="nil"/>
              <w:right w:val="nil"/>
            </w:tcBorders>
            <w:shd w:val="clear" w:color="auto" w:fill="auto"/>
            <w:vAlign w:val="center"/>
          </w:tcPr>
          <w:p w14:paraId="50C40CF7">
            <w:pPr>
              <w:pStyle w:val="15"/>
              <w:widowControl/>
              <w:autoSpaceDE w:val="0"/>
              <w:autoSpaceDN w:val="0"/>
              <w:spacing w:beforeAutospacing="0" w:afterAutospacing="0" w:line="240" w:lineRule="auto"/>
              <w:jc w:val="both"/>
              <w:rPr>
                <w:rFonts w:hint="default" w:ascii="Times New Roman" w:hAnsi="Times New Roman" w:eastAsia="宋体" w:cs="Times New Roman"/>
                <w:sz w:val="18"/>
                <w:szCs w:val="18"/>
              </w:rPr>
            </w:pPr>
            <w:r>
              <w:rPr>
                <w:rFonts w:hint="default" w:ascii="Times New Roman" w:hAnsi="Times New Roman" w:eastAsia="宋体" w:cs="Times New Roman"/>
                <w:sz w:val="18"/>
                <w:szCs w:val="18"/>
                <w:lang w:bidi="ar"/>
              </w:rPr>
              <w:t>未来研究可能对现有疗效评估有重要影响，可能改变评价结果的可信度</w:t>
            </w:r>
          </w:p>
        </w:tc>
      </w:tr>
      <w:tr w14:paraId="3BB46586">
        <w:tblPrEx>
          <w:tblBorders>
            <w:top w:val="singl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2" w:type="pct"/>
            <w:tcBorders>
              <w:top w:val="nil"/>
              <w:left w:val="nil"/>
              <w:bottom w:val="nil"/>
              <w:right w:val="nil"/>
            </w:tcBorders>
            <w:shd w:val="clear" w:color="auto" w:fill="auto"/>
            <w:vAlign w:val="center"/>
          </w:tcPr>
          <w:p w14:paraId="5F8BBAE9">
            <w:pPr>
              <w:pStyle w:val="15"/>
              <w:widowControl/>
              <w:autoSpaceDE w:val="0"/>
              <w:autoSpaceDN w:val="0"/>
              <w:spacing w:beforeAutospacing="0" w:afterAutospacing="0"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bidi="ar"/>
              </w:rPr>
              <w:t>低质量</w:t>
            </w:r>
          </w:p>
        </w:tc>
        <w:tc>
          <w:tcPr>
            <w:tcW w:w="722" w:type="pct"/>
            <w:tcBorders>
              <w:top w:val="nil"/>
              <w:left w:val="nil"/>
              <w:bottom w:val="nil"/>
              <w:right w:val="nil"/>
            </w:tcBorders>
            <w:shd w:val="clear" w:color="auto" w:fill="auto"/>
            <w:vAlign w:val="center"/>
          </w:tcPr>
          <w:p w14:paraId="2445003A">
            <w:pPr>
              <w:pStyle w:val="15"/>
              <w:widowControl/>
              <w:autoSpaceDE w:val="0"/>
              <w:autoSpaceDN w:val="0"/>
              <w:spacing w:beforeAutospacing="0" w:afterAutospacing="0"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bidi="ar"/>
              </w:rPr>
              <w:t>C</w:t>
            </w:r>
          </w:p>
        </w:tc>
        <w:tc>
          <w:tcPr>
            <w:tcW w:w="3274" w:type="pct"/>
            <w:tcBorders>
              <w:top w:val="nil"/>
              <w:left w:val="nil"/>
              <w:bottom w:val="nil"/>
              <w:right w:val="nil"/>
            </w:tcBorders>
            <w:shd w:val="clear" w:color="auto" w:fill="auto"/>
            <w:vAlign w:val="center"/>
          </w:tcPr>
          <w:p w14:paraId="7041E8EB">
            <w:pPr>
              <w:pStyle w:val="15"/>
              <w:widowControl/>
              <w:autoSpaceDE w:val="0"/>
              <w:autoSpaceDN w:val="0"/>
              <w:spacing w:beforeAutospacing="0" w:afterAutospacing="0" w:line="240" w:lineRule="auto"/>
              <w:jc w:val="both"/>
              <w:rPr>
                <w:rFonts w:hint="default" w:ascii="Times New Roman" w:hAnsi="Times New Roman" w:eastAsia="宋体" w:cs="Times New Roman"/>
                <w:sz w:val="18"/>
                <w:szCs w:val="18"/>
              </w:rPr>
            </w:pPr>
            <w:r>
              <w:rPr>
                <w:rFonts w:hint="default" w:ascii="Times New Roman" w:hAnsi="Times New Roman" w:eastAsia="宋体" w:cs="Times New Roman"/>
                <w:sz w:val="18"/>
                <w:szCs w:val="18"/>
                <w:lang w:bidi="ar"/>
              </w:rPr>
              <w:t>未来研究很有可能对现有疗效评估有重要影响，改变评价结果可信度的可能性大</w:t>
            </w:r>
          </w:p>
        </w:tc>
      </w:tr>
      <w:tr w14:paraId="092A0F9E">
        <w:tblPrEx>
          <w:tblBorders>
            <w:top w:val="singl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2" w:type="pct"/>
            <w:tcBorders>
              <w:top w:val="nil"/>
              <w:left w:val="nil"/>
              <w:bottom w:val="single" w:color="auto" w:sz="12" w:space="0"/>
              <w:right w:val="nil"/>
            </w:tcBorders>
            <w:shd w:val="clear" w:color="auto" w:fill="auto"/>
            <w:vAlign w:val="center"/>
          </w:tcPr>
          <w:p w14:paraId="748B6443">
            <w:pPr>
              <w:pStyle w:val="15"/>
              <w:widowControl/>
              <w:autoSpaceDE w:val="0"/>
              <w:autoSpaceDN w:val="0"/>
              <w:spacing w:beforeAutospacing="0" w:afterAutospacing="0"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bidi="ar"/>
              </w:rPr>
              <w:t>极低质量</w:t>
            </w:r>
          </w:p>
        </w:tc>
        <w:tc>
          <w:tcPr>
            <w:tcW w:w="722" w:type="pct"/>
            <w:tcBorders>
              <w:top w:val="nil"/>
              <w:left w:val="nil"/>
              <w:bottom w:val="single" w:color="auto" w:sz="12" w:space="0"/>
              <w:right w:val="nil"/>
            </w:tcBorders>
            <w:shd w:val="clear" w:color="auto" w:fill="auto"/>
            <w:vAlign w:val="center"/>
          </w:tcPr>
          <w:p w14:paraId="5CF43683">
            <w:pPr>
              <w:pStyle w:val="15"/>
              <w:widowControl/>
              <w:autoSpaceDE w:val="0"/>
              <w:autoSpaceDN w:val="0"/>
              <w:spacing w:beforeAutospacing="0" w:afterAutospacing="0"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bidi="ar"/>
              </w:rPr>
              <w:t>D</w:t>
            </w:r>
          </w:p>
        </w:tc>
        <w:tc>
          <w:tcPr>
            <w:tcW w:w="3274" w:type="pct"/>
            <w:tcBorders>
              <w:top w:val="nil"/>
              <w:left w:val="nil"/>
              <w:bottom w:val="single" w:color="auto" w:sz="12" w:space="0"/>
              <w:right w:val="nil"/>
            </w:tcBorders>
            <w:shd w:val="clear" w:color="auto" w:fill="auto"/>
            <w:vAlign w:val="center"/>
          </w:tcPr>
          <w:p w14:paraId="7E8789BA">
            <w:pPr>
              <w:pStyle w:val="15"/>
              <w:widowControl/>
              <w:autoSpaceDE w:val="0"/>
              <w:autoSpaceDN w:val="0"/>
              <w:spacing w:beforeAutospacing="0" w:afterAutospacing="0" w:line="240" w:lineRule="auto"/>
              <w:jc w:val="both"/>
              <w:rPr>
                <w:rFonts w:hint="default" w:ascii="Times New Roman" w:hAnsi="Times New Roman" w:eastAsia="宋体" w:cs="Times New Roman"/>
                <w:sz w:val="18"/>
                <w:szCs w:val="18"/>
              </w:rPr>
            </w:pPr>
            <w:r>
              <w:rPr>
                <w:rFonts w:hint="default" w:ascii="Times New Roman" w:hAnsi="Times New Roman" w:eastAsia="宋体" w:cs="Times New Roman"/>
                <w:sz w:val="18"/>
                <w:szCs w:val="18"/>
                <w:lang w:bidi="ar"/>
              </w:rPr>
              <w:t>任何的疗效评估都很不确定</w:t>
            </w:r>
          </w:p>
        </w:tc>
      </w:tr>
    </w:tbl>
    <w:p w14:paraId="1CE12CD6">
      <w:pPr>
        <w:keepNext w:val="0"/>
        <w:keepLines w:val="0"/>
        <w:pageBreakBefore w:val="0"/>
        <w:widowControl w:val="0"/>
        <w:kinsoku/>
        <w:wordWrap/>
        <w:overflowPunct/>
        <w:topLinePunct w:val="0"/>
        <w:autoSpaceDE/>
        <w:autoSpaceDN/>
        <w:bidi w:val="0"/>
        <w:adjustRightInd/>
        <w:snapToGrid/>
        <w:spacing w:before="272" w:after="160" w:line="228" w:lineRule="auto"/>
        <w:jc w:val="both"/>
        <w:textAlignment w:val="auto"/>
        <w:rPr>
          <w:rFonts w:hint="default" w:ascii="Times New Roman" w:hAnsi="Times New Roman" w:eastAsia="宋体" w:cs="Times New Roman"/>
          <w:b/>
          <w:bCs/>
          <w:spacing w:val="7"/>
          <w:sz w:val="20"/>
          <w:szCs w:val="20"/>
        </w:rPr>
      </w:pPr>
    </w:p>
    <w:p w14:paraId="57B0C51D">
      <w:pPr>
        <w:keepNext w:val="0"/>
        <w:keepLines w:val="0"/>
        <w:pageBreakBefore w:val="0"/>
        <w:widowControl w:val="0"/>
        <w:kinsoku/>
        <w:wordWrap/>
        <w:overflowPunct/>
        <w:topLinePunct w:val="0"/>
        <w:autoSpaceDE/>
        <w:autoSpaceDN/>
        <w:bidi w:val="0"/>
        <w:adjustRightInd/>
        <w:snapToGrid/>
        <w:spacing w:before="272" w:after="160" w:line="228" w:lineRule="auto"/>
        <w:jc w:val="center"/>
        <w:textAlignment w:val="auto"/>
        <w:rPr>
          <w:rFonts w:hint="default" w:ascii="Times New Roman" w:hAnsi="Times New Roman" w:eastAsia="宋体" w:cs="Times New Roman"/>
          <w:color w:val="FFC000"/>
          <w:spacing w:val="5"/>
          <w:sz w:val="20"/>
          <w:szCs w:val="20"/>
        </w:rPr>
      </w:pPr>
      <w:r>
        <w:rPr>
          <w:rFonts w:hint="default" w:ascii="Times New Roman" w:hAnsi="Times New Roman" w:eastAsia="宋体" w:cs="Times New Roman"/>
          <w:b/>
          <w:bCs/>
          <w:spacing w:val="7"/>
          <w:sz w:val="20"/>
          <w:szCs w:val="20"/>
        </w:rPr>
        <w:t>表</w:t>
      </w:r>
      <w:r>
        <w:rPr>
          <w:rFonts w:hint="eastAsia" w:ascii="Times New Roman" w:hAnsi="Times New Roman" w:eastAsia="宋体" w:cs="Times New Roman"/>
          <w:b/>
          <w:bCs/>
          <w:spacing w:val="7"/>
          <w:sz w:val="20"/>
          <w:szCs w:val="20"/>
          <w:lang w:val="en-US" w:eastAsia="zh-CN"/>
        </w:rPr>
        <w:t>4</w:t>
      </w:r>
      <w:r>
        <w:rPr>
          <w:rFonts w:hint="default" w:ascii="Times New Roman" w:hAnsi="Times New Roman" w:eastAsia="宋体" w:cs="Times New Roman"/>
          <w:b/>
          <w:bCs/>
          <w:spacing w:val="7"/>
          <w:sz w:val="20"/>
          <w:szCs w:val="20"/>
        </w:rPr>
        <w:t xml:space="preserve"> GRADE推荐强度分级与定义</w:t>
      </w:r>
    </w:p>
    <w:tbl>
      <w:tblPr>
        <w:tblStyle w:val="17"/>
        <w:tblW w:w="8519" w:type="dxa"/>
        <w:jc w:val="center"/>
        <w:tblBorders>
          <w:top w:val="single" w:color="auto" w:sz="4" w:space="0"/>
          <w:left w:val="none" w:color="auto" w:sz="4" w:space="0"/>
          <w:bottom w:val="single" w:color="auto" w:sz="4" w:space="0"/>
          <w:right w:val="non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9"/>
        <w:gridCol w:w="3228"/>
        <w:gridCol w:w="2452"/>
      </w:tblGrid>
      <w:tr w14:paraId="2BEDAAC2">
        <w:tblPrEx>
          <w:tblBorders>
            <w:top w:val="singl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839" w:type="dxa"/>
            <w:tcBorders>
              <w:top w:val="single" w:color="auto" w:sz="12" w:space="0"/>
              <w:left w:val="nil"/>
              <w:bottom w:val="single" w:color="auto" w:sz="4" w:space="0"/>
              <w:right w:val="nil"/>
            </w:tcBorders>
            <w:shd w:val="clear" w:color="auto" w:fill="auto"/>
            <w:vAlign w:val="center"/>
          </w:tcPr>
          <w:p w14:paraId="03DAA5EA">
            <w:pPr>
              <w:pStyle w:val="15"/>
              <w:widowControl/>
              <w:autoSpaceDE w:val="0"/>
              <w:autoSpaceDN w:val="0"/>
              <w:spacing w:beforeAutospacing="0" w:afterAutospacing="0" w:line="240" w:lineRule="auto"/>
              <w:ind w:firstLine="420" w:firstLineChars="20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bidi="ar"/>
              </w:rPr>
              <w:t>推荐分级</w:t>
            </w:r>
          </w:p>
        </w:tc>
        <w:tc>
          <w:tcPr>
            <w:tcW w:w="3228" w:type="dxa"/>
            <w:tcBorders>
              <w:top w:val="single" w:color="auto" w:sz="12" w:space="0"/>
              <w:left w:val="nil"/>
              <w:bottom w:val="single" w:color="auto" w:sz="4" w:space="0"/>
              <w:right w:val="nil"/>
            </w:tcBorders>
            <w:shd w:val="clear" w:color="auto" w:fill="auto"/>
            <w:vAlign w:val="center"/>
          </w:tcPr>
          <w:p w14:paraId="7961C012">
            <w:pPr>
              <w:pStyle w:val="15"/>
              <w:widowControl/>
              <w:autoSpaceDE w:val="0"/>
              <w:autoSpaceDN w:val="0"/>
              <w:spacing w:beforeAutospacing="0" w:afterAutospacing="0" w:line="240" w:lineRule="auto"/>
              <w:ind w:firstLine="420" w:firstLineChars="20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bidi="ar"/>
              </w:rPr>
              <w:t>本指南推荐用语</w:t>
            </w:r>
          </w:p>
        </w:tc>
        <w:tc>
          <w:tcPr>
            <w:tcW w:w="2452" w:type="dxa"/>
            <w:tcBorders>
              <w:top w:val="single" w:color="auto" w:sz="12" w:space="0"/>
              <w:left w:val="nil"/>
              <w:bottom w:val="single" w:color="auto" w:sz="4" w:space="0"/>
              <w:right w:val="nil"/>
            </w:tcBorders>
            <w:shd w:val="clear" w:color="auto" w:fill="auto"/>
            <w:vAlign w:val="center"/>
          </w:tcPr>
          <w:p w14:paraId="02D54B15">
            <w:pPr>
              <w:pStyle w:val="15"/>
              <w:widowControl/>
              <w:autoSpaceDE w:val="0"/>
              <w:autoSpaceDN w:val="0"/>
              <w:spacing w:beforeAutospacing="0" w:afterAutospacing="0" w:line="240" w:lineRule="auto"/>
              <w:ind w:firstLine="1050" w:firstLineChars="5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bidi="ar"/>
              </w:rPr>
              <w:t>代码</w:t>
            </w:r>
          </w:p>
        </w:tc>
      </w:tr>
      <w:tr w14:paraId="4F9251BA">
        <w:tblPrEx>
          <w:tblBorders>
            <w:top w:val="singl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9" w:type="dxa"/>
            <w:tcBorders>
              <w:top w:val="single" w:color="auto" w:sz="4" w:space="0"/>
              <w:left w:val="nil"/>
              <w:bottom w:val="nil"/>
              <w:right w:val="nil"/>
            </w:tcBorders>
            <w:shd w:val="clear" w:color="auto" w:fill="auto"/>
            <w:vAlign w:val="center"/>
          </w:tcPr>
          <w:p w14:paraId="3838FF5B">
            <w:pPr>
              <w:pStyle w:val="15"/>
              <w:widowControl/>
              <w:autoSpaceDE w:val="0"/>
              <w:autoSpaceDN w:val="0"/>
              <w:spacing w:beforeAutospacing="0" w:afterAutospacing="0"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bidi="ar"/>
              </w:rPr>
              <w:t>支持使用某种疗法的强推荐</w:t>
            </w:r>
          </w:p>
        </w:tc>
        <w:tc>
          <w:tcPr>
            <w:tcW w:w="3228" w:type="dxa"/>
            <w:tcBorders>
              <w:top w:val="single" w:color="auto" w:sz="4" w:space="0"/>
              <w:left w:val="nil"/>
              <w:bottom w:val="nil"/>
              <w:right w:val="nil"/>
            </w:tcBorders>
            <w:shd w:val="clear" w:color="auto" w:fill="auto"/>
            <w:vAlign w:val="center"/>
          </w:tcPr>
          <w:p w14:paraId="4D35B8C5">
            <w:pPr>
              <w:pStyle w:val="15"/>
              <w:widowControl/>
              <w:autoSpaceDE w:val="0"/>
              <w:autoSpaceDN w:val="0"/>
              <w:spacing w:beforeAutospacing="0" w:afterAutospacing="0"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bidi="ar"/>
              </w:rPr>
              <w:t>强推荐</w:t>
            </w:r>
          </w:p>
        </w:tc>
        <w:tc>
          <w:tcPr>
            <w:tcW w:w="2452" w:type="dxa"/>
            <w:tcBorders>
              <w:top w:val="single" w:color="auto" w:sz="4" w:space="0"/>
              <w:left w:val="nil"/>
              <w:bottom w:val="nil"/>
              <w:right w:val="nil"/>
            </w:tcBorders>
            <w:shd w:val="clear" w:color="auto" w:fill="auto"/>
            <w:vAlign w:val="center"/>
          </w:tcPr>
          <w:p w14:paraId="19E8574C">
            <w:pPr>
              <w:pStyle w:val="15"/>
              <w:widowControl/>
              <w:autoSpaceDE w:val="0"/>
              <w:autoSpaceDN w:val="0"/>
              <w:spacing w:beforeAutospacing="0" w:afterAutospacing="0"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bidi="ar"/>
              </w:rPr>
              <w:t>1</w:t>
            </w:r>
          </w:p>
        </w:tc>
      </w:tr>
      <w:tr w14:paraId="2536449F">
        <w:tblPrEx>
          <w:tblBorders>
            <w:top w:val="singl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9" w:type="dxa"/>
            <w:tcBorders>
              <w:top w:val="nil"/>
              <w:left w:val="nil"/>
              <w:bottom w:val="nil"/>
              <w:right w:val="nil"/>
            </w:tcBorders>
            <w:shd w:val="clear" w:color="auto" w:fill="auto"/>
            <w:vAlign w:val="center"/>
          </w:tcPr>
          <w:p w14:paraId="32B5DB82">
            <w:pPr>
              <w:pStyle w:val="15"/>
              <w:widowControl/>
              <w:autoSpaceDE w:val="0"/>
              <w:autoSpaceDN w:val="0"/>
              <w:spacing w:beforeAutospacing="0" w:afterAutospacing="0"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bidi="ar"/>
              </w:rPr>
              <w:t>支持使用某种疗法的弱推荐</w:t>
            </w:r>
          </w:p>
        </w:tc>
        <w:tc>
          <w:tcPr>
            <w:tcW w:w="3228" w:type="dxa"/>
            <w:tcBorders>
              <w:top w:val="nil"/>
              <w:left w:val="nil"/>
              <w:bottom w:val="nil"/>
              <w:right w:val="nil"/>
            </w:tcBorders>
            <w:shd w:val="clear" w:color="auto" w:fill="auto"/>
            <w:vAlign w:val="center"/>
          </w:tcPr>
          <w:p w14:paraId="551506AE">
            <w:pPr>
              <w:pStyle w:val="15"/>
              <w:widowControl/>
              <w:autoSpaceDE w:val="0"/>
              <w:autoSpaceDN w:val="0"/>
              <w:spacing w:beforeAutospacing="0" w:afterAutospacing="0"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bidi="ar"/>
              </w:rPr>
              <w:t>弱推荐</w:t>
            </w:r>
          </w:p>
        </w:tc>
        <w:tc>
          <w:tcPr>
            <w:tcW w:w="2452" w:type="dxa"/>
            <w:tcBorders>
              <w:top w:val="nil"/>
              <w:left w:val="nil"/>
              <w:bottom w:val="nil"/>
              <w:right w:val="nil"/>
            </w:tcBorders>
            <w:shd w:val="clear" w:color="auto" w:fill="auto"/>
            <w:vAlign w:val="center"/>
          </w:tcPr>
          <w:p w14:paraId="25D291ED">
            <w:pPr>
              <w:pStyle w:val="15"/>
              <w:widowControl/>
              <w:autoSpaceDE w:val="0"/>
              <w:autoSpaceDN w:val="0"/>
              <w:spacing w:beforeAutospacing="0" w:afterAutospacing="0"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bidi="ar"/>
              </w:rPr>
              <w:t>2</w:t>
            </w:r>
          </w:p>
        </w:tc>
      </w:tr>
      <w:tr w14:paraId="36ADA478">
        <w:tblPrEx>
          <w:tblBorders>
            <w:top w:val="singl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9" w:type="dxa"/>
            <w:tcBorders>
              <w:top w:val="nil"/>
              <w:left w:val="nil"/>
              <w:bottom w:val="nil"/>
              <w:right w:val="nil"/>
            </w:tcBorders>
            <w:shd w:val="clear" w:color="auto" w:fill="auto"/>
            <w:vAlign w:val="center"/>
          </w:tcPr>
          <w:p w14:paraId="46B17422">
            <w:pPr>
              <w:pStyle w:val="15"/>
              <w:widowControl/>
              <w:autoSpaceDE w:val="0"/>
              <w:autoSpaceDN w:val="0"/>
              <w:spacing w:beforeAutospacing="0" w:afterAutospacing="0"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bidi="ar"/>
              </w:rPr>
              <w:t>不能确定</w:t>
            </w:r>
          </w:p>
        </w:tc>
        <w:tc>
          <w:tcPr>
            <w:tcW w:w="3228" w:type="dxa"/>
            <w:tcBorders>
              <w:top w:val="nil"/>
              <w:left w:val="nil"/>
              <w:bottom w:val="nil"/>
              <w:right w:val="nil"/>
            </w:tcBorders>
            <w:shd w:val="clear" w:color="auto" w:fill="auto"/>
            <w:vAlign w:val="center"/>
          </w:tcPr>
          <w:p w14:paraId="598388F5">
            <w:pPr>
              <w:pStyle w:val="15"/>
              <w:widowControl/>
              <w:autoSpaceDE w:val="0"/>
              <w:autoSpaceDN w:val="0"/>
              <w:spacing w:beforeAutospacing="0" w:afterAutospacing="0"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bidi="ar"/>
              </w:rPr>
              <w:t>不推荐</w:t>
            </w:r>
          </w:p>
        </w:tc>
        <w:tc>
          <w:tcPr>
            <w:tcW w:w="2452" w:type="dxa"/>
            <w:tcBorders>
              <w:top w:val="nil"/>
              <w:left w:val="nil"/>
              <w:bottom w:val="nil"/>
              <w:right w:val="nil"/>
            </w:tcBorders>
            <w:shd w:val="clear" w:color="auto" w:fill="auto"/>
            <w:vAlign w:val="center"/>
          </w:tcPr>
          <w:p w14:paraId="3EEA401C">
            <w:pPr>
              <w:pStyle w:val="15"/>
              <w:widowControl/>
              <w:autoSpaceDE w:val="0"/>
              <w:autoSpaceDN w:val="0"/>
              <w:spacing w:beforeAutospacing="0" w:afterAutospacing="0"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bidi="ar"/>
              </w:rPr>
              <w:t>0</w:t>
            </w:r>
          </w:p>
        </w:tc>
      </w:tr>
      <w:tr w14:paraId="0B4309BA">
        <w:tblPrEx>
          <w:tblBorders>
            <w:top w:val="singl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9" w:type="dxa"/>
            <w:tcBorders>
              <w:top w:val="nil"/>
              <w:left w:val="nil"/>
              <w:bottom w:val="nil"/>
              <w:right w:val="nil"/>
            </w:tcBorders>
            <w:shd w:val="clear" w:color="auto" w:fill="auto"/>
            <w:vAlign w:val="center"/>
          </w:tcPr>
          <w:p w14:paraId="2D112E03">
            <w:pPr>
              <w:pStyle w:val="15"/>
              <w:widowControl/>
              <w:autoSpaceDE w:val="0"/>
              <w:autoSpaceDN w:val="0"/>
              <w:spacing w:beforeAutospacing="0" w:afterAutospacing="0"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bidi="ar"/>
              </w:rPr>
              <w:t>反对使用某种疗法的弱推荐</w:t>
            </w:r>
          </w:p>
        </w:tc>
        <w:tc>
          <w:tcPr>
            <w:tcW w:w="3228" w:type="dxa"/>
            <w:tcBorders>
              <w:top w:val="nil"/>
              <w:left w:val="nil"/>
              <w:bottom w:val="nil"/>
              <w:right w:val="nil"/>
            </w:tcBorders>
            <w:shd w:val="clear" w:color="auto" w:fill="auto"/>
            <w:vAlign w:val="center"/>
          </w:tcPr>
          <w:p w14:paraId="26D11B52">
            <w:pPr>
              <w:pStyle w:val="15"/>
              <w:widowControl/>
              <w:autoSpaceDE w:val="0"/>
              <w:autoSpaceDN w:val="0"/>
              <w:spacing w:beforeAutospacing="0" w:afterAutospacing="0"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bidi="ar"/>
              </w:rPr>
              <w:t>弱反对</w:t>
            </w:r>
          </w:p>
        </w:tc>
        <w:tc>
          <w:tcPr>
            <w:tcW w:w="2452" w:type="dxa"/>
            <w:tcBorders>
              <w:top w:val="nil"/>
              <w:left w:val="nil"/>
              <w:bottom w:val="nil"/>
              <w:right w:val="nil"/>
            </w:tcBorders>
            <w:shd w:val="clear" w:color="auto" w:fill="auto"/>
            <w:vAlign w:val="center"/>
          </w:tcPr>
          <w:p w14:paraId="593ED60D">
            <w:pPr>
              <w:pStyle w:val="15"/>
              <w:widowControl/>
              <w:autoSpaceDE w:val="0"/>
              <w:autoSpaceDN w:val="0"/>
              <w:spacing w:beforeAutospacing="0" w:afterAutospacing="0"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bidi="ar"/>
              </w:rPr>
              <w:t>-2</w:t>
            </w:r>
          </w:p>
        </w:tc>
      </w:tr>
      <w:tr w14:paraId="3CEC9303">
        <w:tblPrEx>
          <w:tblBorders>
            <w:top w:val="singl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9" w:type="dxa"/>
            <w:tcBorders>
              <w:top w:val="nil"/>
              <w:left w:val="nil"/>
              <w:bottom w:val="single" w:color="auto" w:sz="12" w:space="0"/>
              <w:right w:val="nil"/>
            </w:tcBorders>
            <w:shd w:val="clear" w:color="auto" w:fill="auto"/>
            <w:vAlign w:val="center"/>
          </w:tcPr>
          <w:p w14:paraId="2BEB0657">
            <w:pPr>
              <w:pStyle w:val="15"/>
              <w:widowControl/>
              <w:autoSpaceDE w:val="0"/>
              <w:autoSpaceDN w:val="0"/>
              <w:spacing w:beforeAutospacing="0" w:afterAutospacing="0"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bidi="ar"/>
              </w:rPr>
              <w:t>反对使用某种疗法的强推荐</w:t>
            </w:r>
          </w:p>
        </w:tc>
        <w:tc>
          <w:tcPr>
            <w:tcW w:w="3228" w:type="dxa"/>
            <w:tcBorders>
              <w:top w:val="nil"/>
              <w:left w:val="nil"/>
              <w:bottom w:val="single" w:color="auto" w:sz="12" w:space="0"/>
              <w:right w:val="nil"/>
            </w:tcBorders>
            <w:shd w:val="clear" w:color="auto" w:fill="auto"/>
            <w:vAlign w:val="center"/>
          </w:tcPr>
          <w:p w14:paraId="29BAFFE3">
            <w:pPr>
              <w:pStyle w:val="15"/>
              <w:widowControl/>
              <w:autoSpaceDE w:val="0"/>
              <w:autoSpaceDN w:val="0"/>
              <w:spacing w:beforeAutospacing="0" w:afterAutospacing="0"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bidi="ar"/>
              </w:rPr>
              <w:t>强反对</w:t>
            </w:r>
          </w:p>
        </w:tc>
        <w:tc>
          <w:tcPr>
            <w:tcW w:w="2452" w:type="dxa"/>
            <w:tcBorders>
              <w:top w:val="nil"/>
              <w:left w:val="nil"/>
              <w:bottom w:val="single" w:color="auto" w:sz="12" w:space="0"/>
              <w:right w:val="nil"/>
            </w:tcBorders>
            <w:shd w:val="clear" w:color="auto" w:fill="auto"/>
            <w:vAlign w:val="center"/>
          </w:tcPr>
          <w:p w14:paraId="547C7F5C">
            <w:pPr>
              <w:pStyle w:val="15"/>
              <w:widowControl/>
              <w:autoSpaceDE w:val="0"/>
              <w:autoSpaceDN w:val="0"/>
              <w:spacing w:beforeAutospacing="0" w:afterAutospacing="0"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bidi="ar"/>
              </w:rPr>
              <w:t>-1</w:t>
            </w:r>
          </w:p>
        </w:tc>
      </w:tr>
    </w:tbl>
    <w:p w14:paraId="7AE31FE2">
      <w:pPr>
        <w:pStyle w:val="24"/>
        <w:keepNext w:val="0"/>
        <w:keepLines w:val="0"/>
        <w:pageBreakBefore w:val="0"/>
        <w:widowControl/>
        <w:kinsoku/>
        <w:wordWrap/>
        <w:overflowPunct/>
        <w:topLinePunct w:val="0"/>
        <w:autoSpaceDE w:val="0"/>
        <w:autoSpaceDN w:val="0"/>
        <w:bidi w:val="0"/>
        <w:adjustRightInd/>
        <w:snapToGrid/>
        <w:spacing w:after="160" w:line="360" w:lineRule="auto"/>
        <w:ind w:firstLine="0" w:firstLineChars="0"/>
        <w:jc w:val="both"/>
        <w:textAlignment w:val="auto"/>
        <w:rPr>
          <w:rFonts w:hint="default" w:ascii="Times New Roman" w:hAnsi="Times New Roman" w:eastAsia="宋体" w:cs="Times New Roman"/>
          <w:b/>
          <w:bCs/>
          <w:spacing w:val="7"/>
          <w:kern w:val="2"/>
          <w:sz w:val="20"/>
        </w:rPr>
      </w:pPr>
    </w:p>
    <w:p w14:paraId="0DED7102">
      <w:pPr>
        <w:pStyle w:val="24"/>
        <w:keepNext w:val="0"/>
        <w:keepLines w:val="0"/>
        <w:pageBreakBefore w:val="0"/>
        <w:widowControl/>
        <w:kinsoku/>
        <w:wordWrap/>
        <w:overflowPunct/>
        <w:topLinePunct w:val="0"/>
        <w:autoSpaceDE w:val="0"/>
        <w:autoSpaceDN w:val="0"/>
        <w:bidi w:val="0"/>
        <w:adjustRightInd/>
        <w:snapToGrid/>
        <w:spacing w:after="160" w:line="360" w:lineRule="auto"/>
        <w:ind w:firstLine="0" w:firstLineChars="0"/>
        <w:jc w:val="center"/>
        <w:textAlignment w:val="auto"/>
        <w:rPr>
          <w:rFonts w:hint="default" w:ascii="Times New Roman" w:hAnsi="Times New Roman" w:eastAsia="宋体" w:cs="Times New Roman"/>
          <w:b/>
          <w:bCs/>
          <w:spacing w:val="7"/>
          <w:kern w:val="2"/>
          <w:sz w:val="20"/>
        </w:rPr>
      </w:pPr>
      <w:r>
        <w:rPr>
          <w:rFonts w:hint="default" w:ascii="Times New Roman" w:hAnsi="Times New Roman" w:eastAsia="宋体" w:cs="Times New Roman"/>
          <w:b/>
          <w:bCs/>
          <w:spacing w:val="7"/>
          <w:kern w:val="2"/>
          <w:sz w:val="20"/>
        </w:rPr>
        <w:t>表</w:t>
      </w:r>
      <w:r>
        <w:rPr>
          <w:rFonts w:hint="eastAsia" w:ascii="Times New Roman" w:cs="Times New Roman"/>
          <w:b/>
          <w:bCs/>
          <w:spacing w:val="7"/>
          <w:kern w:val="2"/>
          <w:sz w:val="20"/>
          <w:lang w:val="en-US" w:eastAsia="zh-CN"/>
        </w:rPr>
        <w:t>5</w:t>
      </w:r>
      <w:r>
        <w:rPr>
          <w:rFonts w:hint="default" w:ascii="Times New Roman" w:hAnsi="Times New Roman" w:eastAsia="宋体" w:cs="Times New Roman"/>
          <w:b/>
          <w:bCs/>
          <w:spacing w:val="7"/>
          <w:kern w:val="2"/>
          <w:sz w:val="20"/>
        </w:rPr>
        <w:t xml:space="preserve"> 在制定指南时记录评审人员意见的GRADE网络</w:t>
      </w:r>
    </w:p>
    <w:tbl>
      <w:tblPr>
        <w:tblStyle w:val="17"/>
        <w:tblW w:w="8520" w:type="dxa"/>
        <w:jc w:val="center"/>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310"/>
        <w:gridCol w:w="1309"/>
        <w:gridCol w:w="1571"/>
        <w:gridCol w:w="1310"/>
        <w:gridCol w:w="1318"/>
      </w:tblGrid>
      <w:tr w14:paraId="08A4E481">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02" w:type="dxa"/>
            <w:vMerge w:val="restart"/>
            <w:tcBorders>
              <w:top w:val="single" w:color="auto" w:sz="12" w:space="0"/>
              <w:left w:val="nil"/>
              <w:bottom w:val="nil"/>
              <w:right w:val="nil"/>
            </w:tcBorders>
            <w:shd w:val="clear" w:color="auto" w:fill="auto"/>
            <w:vAlign w:val="center"/>
          </w:tcPr>
          <w:p w14:paraId="35955C28">
            <w:pPr>
              <w:pStyle w:val="15"/>
              <w:widowControl/>
              <w:autoSpaceDE w:val="0"/>
              <w:autoSpaceDN w:val="0"/>
              <w:spacing w:beforeAutospacing="0" w:afterAutospacing="0" w:line="240" w:lineRule="auto"/>
              <w:jc w:val="both"/>
              <w:rPr>
                <w:rFonts w:hint="default" w:ascii="Times New Roman" w:hAnsi="Times New Roman" w:eastAsia="宋体" w:cs="Times New Roman"/>
                <w:sz w:val="21"/>
                <w:szCs w:val="21"/>
              </w:rPr>
            </w:pPr>
          </w:p>
        </w:tc>
        <w:tc>
          <w:tcPr>
            <w:tcW w:w="6818" w:type="dxa"/>
            <w:gridSpan w:val="5"/>
            <w:tcBorders>
              <w:top w:val="single" w:color="auto" w:sz="12" w:space="0"/>
              <w:left w:val="nil"/>
              <w:bottom w:val="single" w:color="auto" w:sz="4" w:space="0"/>
              <w:right w:val="nil"/>
            </w:tcBorders>
            <w:shd w:val="clear" w:color="auto" w:fill="auto"/>
            <w:vAlign w:val="center"/>
          </w:tcPr>
          <w:p w14:paraId="6EE00B4F">
            <w:pPr>
              <w:pStyle w:val="15"/>
              <w:widowControl/>
              <w:autoSpaceDE w:val="0"/>
              <w:autoSpaceDN w:val="0"/>
              <w:spacing w:beforeAutospacing="0" w:afterAutospacing="0" w:line="240" w:lineRule="auto"/>
              <w:ind w:firstLine="420" w:firstLineChars="20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bidi="ar"/>
              </w:rPr>
              <w:t>等级分数</w:t>
            </w:r>
          </w:p>
        </w:tc>
      </w:tr>
      <w:tr w14:paraId="55DF1727">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702" w:type="dxa"/>
            <w:vMerge w:val="continue"/>
            <w:tcBorders>
              <w:top w:val="single" w:color="auto" w:sz="12" w:space="0"/>
              <w:left w:val="nil"/>
              <w:bottom w:val="nil"/>
              <w:right w:val="nil"/>
            </w:tcBorders>
            <w:shd w:val="clear" w:color="auto" w:fill="auto"/>
            <w:vAlign w:val="center"/>
          </w:tcPr>
          <w:p w14:paraId="1B0BE65B">
            <w:pPr>
              <w:spacing w:line="240" w:lineRule="auto"/>
              <w:rPr>
                <w:rFonts w:hint="default" w:ascii="Times New Roman" w:hAnsi="Times New Roman" w:eastAsia="宋体" w:cs="Times New Roman"/>
                <w:sz w:val="20"/>
                <w:szCs w:val="20"/>
              </w:rPr>
            </w:pPr>
          </w:p>
        </w:tc>
        <w:tc>
          <w:tcPr>
            <w:tcW w:w="1310" w:type="dxa"/>
            <w:tcBorders>
              <w:top w:val="single" w:color="auto" w:sz="4" w:space="0"/>
              <w:left w:val="nil"/>
              <w:bottom w:val="single" w:color="auto" w:sz="4" w:space="0"/>
              <w:right w:val="nil"/>
            </w:tcBorders>
            <w:shd w:val="clear" w:color="auto" w:fill="auto"/>
            <w:vAlign w:val="center"/>
          </w:tcPr>
          <w:p w14:paraId="527ECFE4">
            <w:pPr>
              <w:pStyle w:val="15"/>
              <w:widowControl/>
              <w:autoSpaceDE w:val="0"/>
              <w:autoSpaceDN w:val="0"/>
              <w:spacing w:beforeAutospacing="0" w:afterAutospacing="0" w:line="24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bidi="ar"/>
              </w:rPr>
              <w:t>1</w:t>
            </w:r>
          </w:p>
        </w:tc>
        <w:tc>
          <w:tcPr>
            <w:tcW w:w="1309" w:type="dxa"/>
            <w:tcBorders>
              <w:top w:val="single" w:color="auto" w:sz="4" w:space="0"/>
              <w:left w:val="nil"/>
              <w:bottom w:val="single" w:color="auto" w:sz="4" w:space="0"/>
              <w:right w:val="nil"/>
            </w:tcBorders>
            <w:shd w:val="clear" w:color="auto" w:fill="auto"/>
            <w:vAlign w:val="center"/>
          </w:tcPr>
          <w:p w14:paraId="39B3CA5D">
            <w:pPr>
              <w:pStyle w:val="15"/>
              <w:widowControl/>
              <w:autoSpaceDE w:val="0"/>
              <w:autoSpaceDN w:val="0"/>
              <w:spacing w:beforeAutospacing="0" w:afterAutospacing="0" w:line="24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bidi="ar"/>
              </w:rPr>
              <w:t>2</w:t>
            </w:r>
          </w:p>
        </w:tc>
        <w:tc>
          <w:tcPr>
            <w:tcW w:w="1571" w:type="dxa"/>
            <w:tcBorders>
              <w:top w:val="single" w:color="auto" w:sz="4" w:space="0"/>
              <w:left w:val="nil"/>
              <w:bottom w:val="single" w:color="auto" w:sz="4" w:space="0"/>
              <w:right w:val="nil"/>
            </w:tcBorders>
            <w:shd w:val="clear" w:color="auto" w:fill="auto"/>
            <w:vAlign w:val="center"/>
          </w:tcPr>
          <w:p w14:paraId="462A1C59">
            <w:pPr>
              <w:pStyle w:val="15"/>
              <w:widowControl/>
              <w:autoSpaceDE w:val="0"/>
              <w:autoSpaceDN w:val="0"/>
              <w:spacing w:beforeAutospacing="0" w:afterAutospacing="0" w:line="240" w:lineRule="auto"/>
              <w:ind w:firstLine="630" w:firstLineChars="3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bidi="ar"/>
              </w:rPr>
              <w:t>0</w:t>
            </w:r>
          </w:p>
        </w:tc>
        <w:tc>
          <w:tcPr>
            <w:tcW w:w="1310" w:type="dxa"/>
            <w:tcBorders>
              <w:top w:val="single" w:color="auto" w:sz="4" w:space="0"/>
              <w:left w:val="nil"/>
              <w:bottom w:val="single" w:color="auto" w:sz="4" w:space="0"/>
              <w:right w:val="nil"/>
            </w:tcBorders>
            <w:shd w:val="clear" w:color="auto" w:fill="auto"/>
            <w:vAlign w:val="center"/>
          </w:tcPr>
          <w:p w14:paraId="00827487">
            <w:pPr>
              <w:pStyle w:val="15"/>
              <w:widowControl/>
              <w:autoSpaceDE w:val="0"/>
              <w:autoSpaceDN w:val="0"/>
              <w:spacing w:beforeAutospacing="0" w:afterAutospacing="0" w:line="24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bidi="ar"/>
              </w:rPr>
              <w:t>2</w:t>
            </w:r>
          </w:p>
        </w:tc>
        <w:tc>
          <w:tcPr>
            <w:tcW w:w="1318" w:type="dxa"/>
            <w:tcBorders>
              <w:top w:val="single" w:color="auto" w:sz="4" w:space="0"/>
              <w:left w:val="nil"/>
              <w:bottom w:val="single" w:color="auto" w:sz="4" w:space="0"/>
              <w:right w:val="nil"/>
            </w:tcBorders>
            <w:shd w:val="clear" w:color="auto" w:fill="auto"/>
            <w:vAlign w:val="center"/>
          </w:tcPr>
          <w:p w14:paraId="4BE3FF08">
            <w:pPr>
              <w:pStyle w:val="15"/>
              <w:widowControl/>
              <w:autoSpaceDE w:val="0"/>
              <w:autoSpaceDN w:val="0"/>
              <w:spacing w:beforeAutospacing="0" w:afterAutospacing="0" w:line="24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bidi="ar"/>
              </w:rPr>
              <w:t>1</w:t>
            </w:r>
          </w:p>
        </w:tc>
      </w:tr>
      <w:tr w14:paraId="092E5C3E">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02" w:type="dxa"/>
            <w:tcBorders>
              <w:top w:val="single" w:color="auto" w:sz="4" w:space="0"/>
              <w:left w:val="nil"/>
              <w:bottom w:val="nil"/>
              <w:right w:val="nil"/>
            </w:tcBorders>
            <w:shd w:val="clear" w:color="auto" w:fill="auto"/>
            <w:vAlign w:val="center"/>
          </w:tcPr>
          <w:p w14:paraId="5AA1DB5D">
            <w:pPr>
              <w:pStyle w:val="15"/>
              <w:widowControl/>
              <w:autoSpaceDE w:val="0"/>
              <w:autoSpaceDN w:val="0"/>
              <w:spacing w:beforeAutospacing="0" w:afterAutospacing="0" w:line="240" w:lineRule="auto"/>
              <w:jc w:val="both"/>
              <w:rPr>
                <w:rFonts w:hint="default" w:ascii="Times New Roman" w:hAnsi="Times New Roman" w:eastAsia="宋体" w:cs="Times New Roman"/>
                <w:sz w:val="18"/>
                <w:szCs w:val="18"/>
              </w:rPr>
            </w:pPr>
            <w:r>
              <w:rPr>
                <w:rFonts w:hint="default" w:ascii="Times New Roman" w:hAnsi="Times New Roman" w:eastAsia="宋体" w:cs="Times New Roman"/>
                <w:sz w:val="18"/>
                <w:szCs w:val="18"/>
                <w:lang w:bidi="ar"/>
              </w:rPr>
              <w:t>干预措施的利弊权衡</w:t>
            </w:r>
          </w:p>
        </w:tc>
        <w:tc>
          <w:tcPr>
            <w:tcW w:w="1310" w:type="dxa"/>
            <w:tcBorders>
              <w:top w:val="single" w:color="auto" w:sz="4" w:space="0"/>
              <w:left w:val="nil"/>
              <w:bottom w:val="nil"/>
              <w:right w:val="nil"/>
            </w:tcBorders>
            <w:shd w:val="clear" w:color="auto" w:fill="auto"/>
            <w:vAlign w:val="center"/>
          </w:tcPr>
          <w:p w14:paraId="2612A0AC">
            <w:pPr>
              <w:pStyle w:val="15"/>
              <w:widowControl/>
              <w:autoSpaceDE w:val="0"/>
              <w:autoSpaceDN w:val="0"/>
              <w:spacing w:beforeAutospacing="0" w:afterAutospacing="0" w:line="240" w:lineRule="auto"/>
              <w:jc w:val="both"/>
              <w:rPr>
                <w:rFonts w:hint="default" w:ascii="Times New Roman" w:hAnsi="Times New Roman" w:eastAsia="宋体" w:cs="Times New Roman"/>
                <w:sz w:val="18"/>
                <w:szCs w:val="18"/>
              </w:rPr>
            </w:pPr>
            <w:r>
              <w:rPr>
                <w:rFonts w:hint="default" w:ascii="Times New Roman" w:hAnsi="Times New Roman" w:eastAsia="宋体" w:cs="Times New Roman"/>
                <w:sz w:val="18"/>
                <w:szCs w:val="18"/>
                <w:lang w:bidi="ar"/>
              </w:rPr>
              <w:t>明显利大于弊</w:t>
            </w:r>
          </w:p>
        </w:tc>
        <w:tc>
          <w:tcPr>
            <w:tcW w:w="1309" w:type="dxa"/>
            <w:tcBorders>
              <w:top w:val="single" w:color="auto" w:sz="4" w:space="0"/>
              <w:left w:val="nil"/>
              <w:bottom w:val="nil"/>
              <w:right w:val="nil"/>
            </w:tcBorders>
            <w:shd w:val="clear" w:color="auto" w:fill="auto"/>
            <w:vAlign w:val="center"/>
          </w:tcPr>
          <w:p w14:paraId="5C2E5920">
            <w:pPr>
              <w:pStyle w:val="15"/>
              <w:widowControl/>
              <w:autoSpaceDE w:val="0"/>
              <w:autoSpaceDN w:val="0"/>
              <w:spacing w:beforeAutospacing="0" w:afterAutospacing="0" w:line="240" w:lineRule="auto"/>
              <w:jc w:val="both"/>
              <w:rPr>
                <w:rFonts w:hint="default" w:ascii="Times New Roman" w:hAnsi="Times New Roman" w:eastAsia="宋体" w:cs="Times New Roman"/>
                <w:sz w:val="18"/>
                <w:szCs w:val="18"/>
              </w:rPr>
            </w:pPr>
            <w:r>
              <w:rPr>
                <w:rFonts w:hint="default" w:ascii="Times New Roman" w:hAnsi="Times New Roman" w:eastAsia="宋体" w:cs="Times New Roman"/>
                <w:sz w:val="18"/>
                <w:szCs w:val="18"/>
                <w:lang w:bidi="ar"/>
              </w:rPr>
              <w:t>可能利大于弊</w:t>
            </w:r>
          </w:p>
        </w:tc>
        <w:tc>
          <w:tcPr>
            <w:tcW w:w="1571" w:type="dxa"/>
            <w:tcBorders>
              <w:top w:val="single" w:color="auto" w:sz="4" w:space="0"/>
              <w:left w:val="nil"/>
              <w:bottom w:val="nil"/>
              <w:right w:val="nil"/>
            </w:tcBorders>
            <w:shd w:val="clear" w:color="auto" w:fill="auto"/>
            <w:vAlign w:val="center"/>
          </w:tcPr>
          <w:p w14:paraId="3A0E018A">
            <w:pPr>
              <w:pStyle w:val="15"/>
              <w:widowControl/>
              <w:autoSpaceDE w:val="0"/>
              <w:autoSpaceDN w:val="0"/>
              <w:spacing w:beforeAutospacing="0" w:afterAutospacing="0" w:line="240" w:lineRule="auto"/>
              <w:jc w:val="both"/>
              <w:rPr>
                <w:rFonts w:hint="default" w:ascii="Times New Roman" w:hAnsi="Times New Roman" w:eastAsia="宋体" w:cs="Times New Roman"/>
                <w:sz w:val="18"/>
                <w:szCs w:val="18"/>
              </w:rPr>
            </w:pPr>
            <w:r>
              <w:rPr>
                <w:rFonts w:hint="default" w:ascii="Times New Roman" w:hAnsi="Times New Roman" w:eastAsia="宋体" w:cs="Times New Roman"/>
                <w:sz w:val="18"/>
                <w:szCs w:val="18"/>
                <w:lang w:bidi="ar"/>
              </w:rPr>
              <w:t>利弊相当或不确定</w:t>
            </w:r>
          </w:p>
        </w:tc>
        <w:tc>
          <w:tcPr>
            <w:tcW w:w="1310" w:type="dxa"/>
            <w:tcBorders>
              <w:top w:val="single" w:color="auto" w:sz="4" w:space="0"/>
              <w:left w:val="nil"/>
              <w:bottom w:val="nil"/>
              <w:right w:val="nil"/>
            </w:tcBorders>
            <w:shd w:val="clear" w:color="auto" w:fill="auto"/>
            <w:vAlign w:val="center"/>
          </w:tcPr>
          <w:p w14:paraId="1F50E65D">
            <w:pPr>
              <w:pStyle w:val="15"/>
              <w:widowControl/>
              <w:autoSpaceDE w:val="0"/>
              <w:autoSpaceDN w:val="0"/>
              <w:spacing w:beforeAutospacing="0" w:afterAutospacing="0" w:line="240" w:lineRule="auto"/>
              <w:jc w:val="both"/>
              <w:rPr>
                <w:rFonts w:hint="default" w:ascii="Times New Roman" w:hAnsi="Times New Roman" w:eastAsia="宋体" w:cs="Times New Roman"/>
                <w:sz w:val="18"/>
                <w:szCs w:val="18"/>
              </w:rPr>
            </w:pPr>
            <w:r>
              <w:rPr>
                <w:rFonts w:hint="default" w:ascii="Times New Roman" w:hAnsi="Times New Roman" w:eastAsia="宋体" w:cs="Times New Roman"/>
                <w:sz w:val="18"/>
                <w:szCs w:val="18"/>
                <w:lang w:bidi="ar"/>
              </w:rPr>
              <w:t>可能弊大于利</w:t>
            </w:r>
          </w:p>
        </w:tc>
        <w:tc>
          <w:tcPr>
            <w:tcW w:w="1318" w:type="dxa"/>
            <w:tcBorders>
              <w:top w:val="single" w:color="auto" w:sz="4" w:space="0"/>
              <w:left w:val="nil"/>
              <w:bottom w:val="nil"/>
              <w:right w:val="nil"/>
            </w:tcBorders>
            <w:shd w:val="clear" w:color="auto" w:fill="auto"/>
            <w:vAlign w:val="center"/>
          </w:tcPr>
          <w:p w14:paraId="1C292117">
            <w:pPr>
              <w:pStyle w:val="15"/>
              <w:widowControl/>
              <w:autoSpaceDE w:val="0"/>
              <w:autoSpaceDN w:val="0"/>
              <w:spacing w:beforeAutospacing="0" w:afterAutospacing="0" w:line="240" w:lineRule="auto"/>
              <w:jc w:val="both"/>
              <w:rPr>
                <w:rFonts w:hint="default" w:ascii="Times New Roman" w:hAnsi="Times New Roman" w:eastAsia="宋体" w:cs="Times New Roman"/>
                <w:sz w:val="18"/>
                <w:szCs w:val="18"/>
              </w:rPr>
            </w:pPr>
            <w:r>
              <w:rPr>
                <w:rFonts w:hint="default" w:ascii="Times New Roman" w:hAnsi="Times New Roman" w:eastAsia="宋体" w:cs="Times New Roman"/>
                <w:sz w:val="18"/>
                <w:szCs w:val="18"/>
                <w:lang w:bidi="ar"/>
              </w:rPr>
              <w:t>明显弊大于利</w:t>
            </w:r>
          </w:p>
        </w:tc>
      </w:tr>
      <w:tr w14:paraId="49A25CA5">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702" w:type="dxa"/>
            <w:tcBorders>
              <w:top w:val="nil"/>
              <w:left w:val="nil"/>
              <w:bottom w:val="nil"/>
              <w:right w:val="nil"/>
            </w:tcBorders>
            <w:shd w:val="clear" w:color="auto" w:fill="auto"/>
            <w:vAlign w:val="center"/>
          </w:tcPr>
          <w:p w14:paraId="70DF7711">
            <w:pPr>
              <w:pStyle w:val="15"/>
              <w:widowControl/>
              <w:autoSpaceDE w:val="0"/>
              <w:autoSpaceDN w:val="0"/>
              <w:spacing w:beforeAutospacing="0" w:afterAutospacing="0"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bidi="ar"/>
              </w:rPr>
              <w:t>推荐意见</w:t>
            </w:r>
          </w:p>
        </w:tc>
        <w:tc>
          <w:tcPr>
            <w:tcW w:w="1310" w:type="dxa"/>
            <w:tcBorders>
              <w:top w:val="nil"/>
              <w:left w:val="nil"/>
              <w:bottom w:val="nil"/>
              <w:right w:val="nil"/>
            </w:tcBorders>
            <w:shd w:val="clear" w:color="auto" w:fill="auto"/>
            <w:vAlign w:val="center"/>
          </w:tcPr>
          <w:p w14:paraId="0F578890">
            <w:pPr>
              <w:pStyle w:val="15"/>
              <w:widowControl/>
              <w:autoSpaceDE w:val="0"/>
              <w:autoSpaceDN w:val="0"/>
              <w:spacing w:beforeAutospacing="0" w:afterAutospacing="0" w:line="240" w:lineRule="auto"/>
              <w:jc w:val="both"/>
              <w:rPr>
                <w:rFonts w:hint="eastAsia" w:ascii="Times New Roman" w:hAnsi="Times New Roman" w:eastAsia="宋体" w:cs="Times New Roman"/>
                <w:sz w:val="18"/>
                <w:szCs w:val="18"/>
                <w:lang w:eastAsia="zh-CN"/>
              </w:rPr>
            </w:pPr>
            <w:r>
              <w:rPr>
                <w:rFonts w:hint="default" w:ascii="Times New Roman" w:hAnsi="Times New Roman" w:eastAsia="宋体" w:cs="Times New Roman"/>
                <w:sz w:val="18"/>
                <w:szCs w:val="18"/>
                <w:lang w:bidi="ar"/>
              </w:rPr>
              <w:t>强：</w:t>
            </w:r>
            <w:r>
              <w:rPr>
                <w:rFonts w:hint="eastAsia" w:ascii="Times New Roman" w:hAnsi="Times New Roman" w:cs="Times New Roman"/>
                <w:sz w:val="18"/>
                <w:szCs w:val="18"/>
                <w:lang w:eastAsia="zh-CN" w:bidi="ar"/>
              </w:rPr>
              <w:t>“</w:t>
            </w:r>
            <w:r>
              <w:rPr>
                <w:rFonts w:hint="default" w:ascii="Times New Roman" w:hAnsi="Times New Roman" w:eastAsia="宋体" w:cs="Times New Roman"/>
                <w:sz w:val="18"/>
                <w:szCs w:val="18"/>
                <w:lang w:bidi="ar"/>
              </w:rPr>
              <w:t>一定做</w:t>
            </w:r>
            <w:r>
              <w:rPr>
                <w:rFonts w:hint="eastAsia" w:ascii="Times New Roman" w:hAnsi="Times New Roman" w:cs="Times New Roman"/>
                <w:sz w:val="18"/>
                <w:szCs w:val="18"/>
                <w:lang w:eastAsia="zh-CN" w:bidi="ar"/>
              </w:rPr>
              <w:t>”</w:t>
            </w:r>
          </w:p>
        </w:tc>
        <w:tc>
          <w:tcPr>
            <w:tcW w:w="1309" w:type="dxa"/>
            <w:tcBorders>
              <w:top w:val="nil"/>
              <w:left w:val="nil"/>
              <w:bottom w:val="nil"/>
              <w:right w:val="nil"/>
            </w:tcBorders>
            <w:shd w:val="clear" w:color="auto" w:fill="auto"/>
            <w:vAlign w:val="center"/>
          </w:tcPr>
          <w:p w14:paraId="50CAAF5E">
            <w:pPr>
              <w:pStyle w:val="15"/>
              <w:widowControl/>
              <w:autoSpaceDE w:val="0"/>
              <w:autoSpaceDN w:val="0"/>
              <w:spacing w:beforeAutospacing="0" w:afterAutospacing="0" w:line="240" w:lineRule="auto"/>
              <w:jc w:val="both"/>
              <w:rPr>
                <w:rFonts w:hint="eastAsia" w:ascii="Times New Roman" w:hAnsi="Times New Roman" w:eastAsia="宋体" w:cs="Times New Roman"/>
                <w:sz w:val="18"/>
                <w:szCs w:val="18"/>
                <w:lang w:eastAsia="zh-CN"/>
              </w:rPr>
            </w:pPr>
            <w:r>
              <w:rPr>
                <w:rFonts w:hint="default" w:ascii="Times New Roman" w:hAnsi="Times New Roman" w:eastAsia="宋体" w:cs="Times New Roman"/>
                <w:sz w:val="18"/>
                <w:szCs w:val="18"/>
                <w:lang w:bidi="ar"/>
              </w:rPr>
              <w:t>弱：</w:t>
            </w:r>
            <w:r>
              <w:rPr>
                <w:rFonts w:hint="eastAsia" w:ascii="Times New Roman" w:hAnsi="Times New Roman" w:cs="Times New Roman"/>
                <w:sz w:val="18"/>
                <w:szCs w:val="18"/>
                <w:lang w:eastAsia="zh-CN" w:bidi="ar"/>
              </w:rPr>
              <w:t>“</w:t>
            </w:r>
            <w:r>
              <w:rPr>
                <w:rFonts w:hint="default" w:ascii="Times New Roman" w:hAnsi="Times New Roman" w:eastAsia="宋体" w:cs="Times New Roman"/>
                <w:sz w:val="18"/>
                <w:szCs w:val="18"/>
                <w:lang w:bidi="ar"/>
              </w:rPr>
              <w:t>可能做</w:t>
            </w:r>
            <w:r>
              <w:rPr>
                <w:rFonts w:hint="eastAsia" w:ascii="Times New Roman" w:hAnsi="Times New Roman" w:cs="Times New Roman"/>
                <w:sz w:val="18"/>
                <w:szCs w:val="18"/>
                <w:lang w:eastAsia="zh-CN" w:bidi="ar"/>
              </w:rPr>
              <w:t>”</w:t>
            </w:r>
          </w:p>
        </w:tc>
        <w:tc>
          <w:tcPr>
            <w:tcW w:w="1571" w:type="dxa"/>
            <w:tcBorders>
              <w:top w:val="nil"/>
              <w:left w:val="nil"/>
              <w:bottom w:val="nil"/>
              <w:right w:val="nil"/>
            </w:tcBorders>
            <w:shd w:val="clear" w:color="auto" w:fill="auto"/>
            <w:vAlign w:val="center"/>
          </w:tcPr>
          <w:p w14:paraId="4432C675">
            <w:pPr>
              <w:pStyle w:val="15"/>
              <w:widowControl/>
              <w:autoSpaceDE w:val="0"/>
              <w:autoSpaceDN w:val="0"/>
              <w:spacing w:beforeAutospacing="0" w:afterAutospacing="0" w:line="240" w:lineRule="auto"/>
              <w:jc w:val="both"/>
              <w:rPr>
                <w:rFonts w:hint="default" w:ascii="Times New Roman" w:hAnsi="Times New Roman" w:eastAsia="宋体" w:cs="Times New Roman"/>
                <w:sz w:val="18"/>
                <w:szCs w:val="18"/>
              </w:rPr>
            </w:pPr>
            <w:r>
              <w:rPr>
                <w:rFonts w:hint="default" w:ascii="Times New Roman" w:hAnsi="Times New Roman" w:eastAsia="宋体" w:cs="Times New Roman"/>
                <w:sz w:val="18"/>
                <w:szCs w:val="18"/>
                <w:lang w:bidi="ar"/>
              </w:rPr>
              <w:t>无明确推荐意见</w:t>
            </w:r>
          </w:p>
        </w:tc>
        <w:tc>
          <w:tcPr>
            <w:tcW w:w="1310" w:type="dxa"/>
            <w:tcBorders>
              <w:top w:val="nil"/>
              <w:left w:val="nil"/>
              <w:bottom w:val="nil"/>
              <w:right w:val="nil"/>
            </w:tcBorders>
            <w:shd w:val="clear" w:color="auto" w:fill="auto"/>
            <w:vAlign w:val="center"/>
          </w:tcPr>
          <w:p w14:paraId="14728E6A">
            <w:pPr>
              <w:pStyle w:val="15"/>
              <w:widowControl/>
              <w:autoSpaceDE w:val="0"/>
              <w:autoSpaceDN w:val="0"/>
              <w:spacing w:beforeAutospacing="0" w:afterAutospacing="0" w:line="240" w:lineRule="auto"/>
              <w:jc w:val="both"/>
              <w:rPr>
                <w:rFonts w:hint="eastAsia" w:ascii="Times New Roman" w:hAnsi="Times New Roman" w:eastAsia="宋体" w:cs="Times New Roman"/>
                <w:sz w:val="18"/>
                <w:szCs w:val="18"/>
                <w:lang w:eastAsia="zh-CN"/>
              </w:rPr>
            </w:pPr>
            <w:r>
              <w:rPr>
                <w:rFonts w:hint="default" w:ascii="Times New Roman" w:hAnsi="Times New Roman" w:eastAsia="宋体" w:cs="Times New Roman"/>
                <w:sz w:val="18"/>
                <w:szCs w:val="18"/>
                <w:lang w:bidi="ar"/>
              </w:rPr>
              <w:t>弱：</w:t>
            </w:r>
            <w:r>
              <w:rPr>
                <w:rFonts w:hint="eastAsia" w:ascii="Times New Roman" w:hAnsi="Times New Roman" w:cs="Times New Roman"/>
                <w:sz w:val="18"/>
                <w:szCs w:val="18"/>
                <w:lang w:eastAsia="zh-CN" w:bidi="ar"/>
              </w:rPr>
              <w:t>“</w:t>
            </w:r>
            <w:r>
              <w:rPr>
                <w:rFonts w:hint="default" w:ascii="Times New Roman" w:hAnsi="Times New Roman" w:eastAsia="宋体" w:cs="Times New Roman"/>
                <w:sz w:val="18"/>
                <w:szCs w:val="18"/>
                <w:lang w:bidi="ar"/>
              </w:rPr>
              <w:t>可能不做</w:t>
            </w:r>
            <w:r>
              <w:rPr>
                <w:rFonts w:hint="eastAsia" w:ascii="Times New Roman" w:hAnsi="Times New Roman" w:cs="Times New Roman"/>
                <w:sz w:val="18"/>
                <w:szCs w:val="18"/>
                <w:lang w:eastAsia="zh-CN" w:bidi="ar"/>
              </w:rPr>
              <w:t>”</w:t>
            </w:r>
          </w:p>
        </w:tc>
        <w:tc>
          <w:tcPr>
            <w:tcW w:w="1318" w:type="dxa"/>
            <w:tcBorders>
              <w:top w:val="nil"/>
              <w:left w:val="nil"/>
              <w:bottom w:val="nil"/>
              <w:right w:val="nil"/>
            </w:tcBorders>
            <w:shd w:val="clear" w:color="auto" w:fill="auto"/>
            <w:vAlign w:val="center"/>
          </w:tcPr>
          <w:p w14:paraId="2B1DD79F">
            <w:pPr>
              <w:pStyle w:val="15"/>
              <w:widowControl/>
              <w:autoSpaceDE w:val="0"/>
              <w:autoSpaceDN w:val="0"/>
              <w:spacing w:beforeAutospacing="0" w:afterAutospacing="0" w:line="240" w:lineRule="auto"/>
              <w:jc w:val="both"/>
              <w:rPr>
                <w:rFonts w:hint="eastAsia" w:ascii="Times New Roman" w:hAnsi="Times New Roman" w:eastAsia="宋体" w:cs="Times New Roman"/>
                <w:sz w:val="18"/>
                <w:szCs w:val="18"/>
                <w:lang w:eastAsia="zh-CN"/>
              </w:rPr>
            </w:pPr>
            <w:r>
              <w:rPr>
                <w:rFonts w:hint="default" w:ascii="Times New Roman" w:hAnsi="Times New Roman" w:eastAsia="宋体" w:cs="Times New Roman"/>
                <w:sz w:val="18"/>
                <w:szCs w:val="18"/>
                <w:lang w:bidi="ar"/>
              </w:rPr>
              <w:t>强：</w:t>
            </w:r>
            <w:r>
              <w:rPr>
                <w:rFonts w:hint="eastAsia" w:ascii="Times New Roman" w:hAnsi="Times New Roman" w:cs="Times New Roman"/>
                <w:sz w:val="18"/>
                <w:szCs w:val="18"/>
                <w:lang w:eastAsia="zh-CN" w:bidi="ar"/>
              </w:rPr>
              <w:t>“</w:t>
            </w:r>
            <w:r>
              <w:rPr>
                <w:rFonts w:hint="default" w:ascii="Times New Roman" w:hAnsi="Times New Roman" w:eastAsia="宋体" w:cs="Times New Roman"/>
                <w:sz w:val="18"/>
                <w:szCs w:val="18"/>
                <w:lang w:bidi="ar"/>
              </w:rPr>
              <w:t>一定不做</w:t>
            </w:r>
            <w:r>
              <w:rPr>
                <w:rFonts w:hint="eastAsia" w:ascii="Times New Roman" w:hAnsi="Times New Roman" w:cs="Times New Roman"/>
                <w:sz w:val="18"/>
                <w:szCs w:val="18"/>
                <w:lang w:eastAsia="zh-CN" w:bidi="ar"/>
              </w:rPr>
              <w:t>”</w:t>
            </w:r>
          </w:p>
        </w:tc>
      </w:tr>
      <w:tr w14:paraId="60E285AB">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702" w:type="dxa"/>
            <w:tcBorders>
              <w:top w:val="nil"/>
              <w:left w:val="nil"/>
              <w:bottom w:val="single" w:color="auto" w:sz="12" w:space="0"/>
              <w:right w:val="nil"/>
            </w:tcBorders>
            <w:shd w:val="clear" w:color="auto" w:fill="auto"/>
            <w:vAlign w:val="center"/>
          </w:tcPr>
          <w:p w14:paraId="0F9F6AA1">
            <w:pPr>
              <w:pStyle w:val="15"/>
              <w:widowControl/>
              <w:autoSpaceDE w:val="0"/>
              <w:autoSpaceDN w:val="0"/>
              <w:spacing w:beforeAutospacing="0" w:afterAutospacing="0" w:line="240" w:lineRule="auto"/>
              <w:jc w:val="center"/>
              <w:rPr>
                <w:rFonts w:hint="default" w:ascii="Times New Roman" w:hAnsi="Times New Roman" w:eastAsia="宋体" w:cs="Times New Roman"/>
                <w:sz w:val="18"/>
                <w:szCs w:val="18"/>
                <w:lang w:bidi="ar"/>
              </w:rPr>
            </w:pPr>
          </w:p>
        </w:tc>
        <w:tc>
          <w:tcPr>
            <w:tcW w:w="1310" w:type="dxa"/>
            <w:tcBorders>
              <w:top w:val="nil"/>
              <w:left w:val="nil"/>
              <w:bottom w:val="single" w:color="auto" w:sz="12" w:space="0"/>
              <w:right w:val="nil"/>
            </w:tcBorders>
            <w:shd w:val="clear" w:color="auto" w:fill="auto"/>
            <w:vAlign w:val="center"/>
          </w:tcPr>
          <w:p w14:paraId="56B9C311">
            <w:pPr>
              <w:pStyle w:val="15"/>
              <w:widowControl/>
              <w:autoSpaceDE w:val="0"/>
              <w:autoSpaceDN w:val="0"/>
              <w:spacing w:beforeAutospacing="0" w:afterAutospacing="0" w:line="240" w:lineRule="auto"/>
              <w:jc w:val="both"/>
              <w:rPr>
                <w:rFonts w:hint="default" w:ascii="Times New Roman" w:hAnsi="Times New Roman" w:eastAsia="宋体" w:cs="Times New Roman"/>
                <w:sz w:val="18"/>
                <w:szCs w:val="18"/>
                <w:lang w:bidi="ar"/>
              </w:rPr>
            </w:pPr>
          </w:p>
        </w:tc>
        <w:tc>
          <w:tcPr>
            <w:tcW w:w="1309" w:type="dxa"/>
            <w:tcBorders>
              <w:top w:val="nil"/>
              <w:left w:val="nil"/>
              <w:bottom w:val="single" w:color="auto" w:sz="12" w:space="0"/>
              <w:right w:val="nil"/>
            </w:tcBorders>
            <w:shd w:val="clear" w:color="auto" w:fill="auto"/>
            <w:vAlign w:val="center"/>
          </w:tcPr>
          <w:p w14:paraId="5D27780C">
            <w:pPr>
              <w:pStyle w:val="15"/>
              <w:widowControl/>
              <w:autoSpaceDE w:val="0"/>
              <w:autoSpaceDN w:val="0"/>
              <w:spacing w:beforeAutospacing="0" w:afterAutospacing="0" w:line="240" w:lineRule="auto"/>
              <w:jc w:val="both"/>
              <w:rPr>
                <w:rFonts w:hint="default" w:ascii="Times New Roman" w:hAnsi="Times New Roman" w:eastAsia="宋体" w:cs="Times New Roman"/>
                <w:sz w:val="18"/>
                <w:szCs w:val="18"/>
                <w:lang w:bidi="ar"/>
              </w:rPr>
            </w:pPr>
          </w:p>
        </w:tc>
        <w:tc>
          <w:tcPr>
            <w:tcW w:w="1571" w:type="dxa"/>
            <w:tcBorders>
              <w:top w:val="nil"/>
              <w:left w:val="nil"/>
              <w:bottom w:val="single" w:color="auto" w:sz="12" w:space="0"/>
              <w:right w:val="nil"/>
            </w:tcBorders>
            <w:shd w:val="clear" w:color="auto" w:fill="auto"/>
            <w:vAlign w:val="center"/>
          </w:tcPr>
          <w:p w14:paraId="22CF4A11">
            <w:pPr>
              <w:pStyle w:val="15"/>
              <w:widowControl/>
              <w:autoSpaceDE w:val="0"/>
              <w:autoSpaceDN w:val="0"/>
              <w:spacing w:beforeAutospacing="0" w:afterAutospacing="0" w:line="240" w:lineRule="auto"/>
              <w:jc w:val="both"/>
              <w:rPr>
                <w:rFonts w:hint="default" w:ascii="Times New Roman" w:hAnsi="Times New Roman" w:eastAsia="宋体" w:cs="Times New Roman"/>
                <w:sz w:val="18"/>
                <w:szCs w:val="18"/>
                <w:lang w:bidi="ar"/>
              </w:rPr>
            </w:pPr>
          </w:p>
        </w:tc>
        <w:tc>
          <w:tcPr>
            <w:tcW w:w="1310" w:type="dxa"/>
            <w:tcBorders>
              <w:top w:val="nil"/>
              <w:left w:val="nil"/>
              <w:bottom w:val="single" w:color="auto" w:sz="12" w:space="0"/>
              <w:right w:val="nil"/>
            </w:tcBorders>
            <w:shd w:val="clear" w:color="auto" w:fill="auto"/>
            <w:vAlign w:val="center"/>
          </w:tcPr>
          <w:p w14:paraId="62CBEDBC">
            <w:pPr>
              <w:pStyle w:val="15"/>
              <w:widowControl/>
              <w:autoSpaceDE w:val="0"/>
              <w:autoSpaceDN w:val="0"/>
              <w:spacing w:beforeAutospacing="0" w:afterAutospacing="0" w:line="240" w:lineRule="auto"/>
              <w:jc w:val="both"/>
              <w:rPr>
                <w:rFonts w:hint="default" w:ascii="Times New Roman" w:hAnsi="Times New Roman" w:eastAsia="宋体" w:cs="Times New Roman"/>
                <w:sz w:val="18"/>
                <w:szCs w:val="18"/>
                <w:lang w:bidi="ar"/>
              </w:rPr>
            </w:pPr>
          </w:p>
        </w:tc>
        <w:tc>
          <w:tcPr>
            <w:tcW w:w="1318" w:type="dxa"/>
            <w:tcBorders>
              <w:top w:val="nil"/>
              <w:left w:val="nil"/>
              <w:bottom w:val="single" w:color="auto" w:sz="12" w:space="0"/>
              <w:right w:val="nil"/>
            </w:tcBorders>
            <w:shd w:val="clear" w:color="auto" w:fill="auto"/>
            <w:vAlign w:val="center"/>
          </w:tcPr>
          <w:p w14:paraId="6031A82C">
            <w:pPr>
              <w:pStyle w:val="15"/>
              <w:widowControl/>
              <w:autoSpaceDE w:val="0"/>
              <w:autoSpaceDN w:val="0"/>
              <w:spacing w:beforeAutospacing="0" w:afterAutospacing="0" w:line="240" w:lineRule="auto"/>
              <w:jc w:val="both"/>
              <w:rPr>
                <w:rFonts w:hint="default" w:ascii="Times New Roman" w:hAnsi="Times New Roman" w:eastAsia="宋体" w:cs="Times New Roman"/>
                <w:sz w:val="18"/>
                <w:szCs w:val="18"/>
                <w:lang w:bidi="ar"/>
              </w:rPr>
            </w:pPr>
          </w:p>
        </w:tc>
      </w:tr>
    </w:tbl>
    <w:p w14:paraId="6707DEF7">
      <w:pPr>
        <w:keepNext w:val="0"/>
        <w:keepLines w:val="0"/>
        <w:pageBreakBefore w:val="0"/>
        <w:widowControl w:val="0"/>
        <w:kinsoku/>
        <w:wordWrap/>
        <w:overflowPunct/>
        <w:topLinePunct w:val="0"/>
        <w:autoSpaceDE/>
        <w:autoSpaceDN/>
        <w:bidi w:val="0"/>
        <w:adjustRightInd/>
        <w:snapToGrid/>
        <w:spacing w:before="272" w:after="160" w:line="228" w:lineRule="auto"/>
        <w:jc w:val="center"/>
        <w:textAlignment w:val="auto"/>
        <w:rPr>
          <w:rFonts w:hint="default" w:ascii="Times New Roman" w:hAnsi="Times New Roman" w:eastAsia="宋体" w:cs="Times New Roman"/>
          <w:color w:val="FFC000"/>
          <w:spacing w:val="5"/>
          <w:sz w:val="20"/>
          <w:szCs w:val="20"/>
          <w:lang w:val="en-US" w:eastAsia="zh-CN"/>
        </w:rPr>
      </w:pPr>
      <w:r>
        <w:rPr>
          <w:rFonts w:hint="default" w:ascii="Times New Roman" w:hAnsi="Times New Roman" w:eastAsia="宋体" w:cs="Times New Roman"/>
          <w:b/>
          <w:bCs/>
          <w:spacing w:val="7"/>
          <w:sz w:val="20"/>
          <w:szCs w:val="20"/>
        </w:rPr>
        <w:t>表</w:t>
      </w:r>
      <w:r>
        <w:rPr>
          <w:rFonts w:hint="eastAsia" w:ascii="Times New Roman" w:hAnsi="Times New Roman" w:eastAsia="宋体" w:cs="Times New Roman"/>
          <w:b/>
          <w:bCs/>
          <w:spacing w:val="7"/>
          <w:sz w:val="20"/>
          <w:szCs w:val="20"/>
          <w:lang w:val="en-US" w:eastAsia="zh-CN"/>
        </w:rPr>
        <w:t>6</w:t>
      </w:r>
      <w:r>
        <w:rPr>
          <w:rFonts w:hint="default" w:ascii="Times New Roman" w:hAnsi="Times New Roman" w:eastAsia="宋体" w:cs="Times New Roman"/>
          <w:b/>
          <w:bCs/>
          <w:spacing w:val="7"/>
          <w:sz w:val="20"/>
          <w:szCs w:val="20"/>
        </w:rPr>
        <w:t xml:space="preserve"> </w:t>
      </w:r>
      <w:r>
        <w:rPr>
          <w:rFonts w:hint="eastAsia" w:ascii="Times New Roman" w:hAnsi="Times New Roman" w:eastAsia="宋体" w:cs="Times New Roman"/>
          <w:b/>
          <w:bCs/>
          <w:spacing w:val="7"/>
          <w:sz w:val="20"/>
          <w:szCs w:val="20"/>
          <w:lang w:val="en-US" w:eastAsia="zh-CN"/>
        </w:rPr>
        <w:t>理论传承证据分类、分级与评价</w:t>
      </w:r>
    </w:p>
    <w:tbl>
      <w:tblPr>
        <w:tblStyle w:val="17"/>
        <w:tblW w:w="8519" w:type="dxa"/>
        <w:jc w:val="center"/>
        <w:tblBorders>
          <w:top w:val="single" w:color="auto" w:sz="4" w:space="0"/>
          <w:left w:val="none" w:color="auto" w:sz="4" w:space="0"/>
          <w:bottom w:val="single" w:color="auto" w:sz="4" w:space="0"/>
          <w:right w:val="non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3661"/>
        <w:gridCol w:w="3655"/>
      </w:tblGrid>
      <w:tr w14:paraId="2BE9610D">
        <w:tblPrEx>
          <w:tblBorders>
            <w:top w:val="singl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03" w:type="dxa"/>
            <w:tcBorders>
              <w:top w:val="single" w:color="auto" w:sz="12" w:space="0"/>
              <w:left w:val="nil"/>
              <w:bottom w:val="single" w:color="auto" w:sz="4" w:space="0"/>
              <w:right w:val="nil"/>
            </w:tcBorders>
            <w:shd w:val="clear" w:color="auto" w:fill="auto"/>
            <w:vAlign w:val="center"/>
          </w:tcPr>
          <w:p w14:paraId="19F09183">
            <w:pPr>
              <w:pStyle w:val="15"/>
              <w:keepNext w:val="0"/>
              <w:keepLines w:val="0"/>
              <w:pageBreakBefore w:val="0"/>
              <w:widowControl/>
              <w:kinsoku/>
              <w:wordWrap/>
              <w:overflowPunct/>
              <w:topLinePunct w:val="0"/>
              <w:autoSpaceDE w:val="0"/>
              <w:autoSpaceDN w:val="0"/>
              <w:bidi w:val="0"/>
              <w:adjustRightInd/>
              <w:snapToGrid/>
              <w:spacing w:beforeAutospacing="0" w:afterAutospacing="0" w:line="240" w:lineRule="auto"/>
              <w:ind w:firstLine="0" w:firstLineChars="0"/>
              <w:jc w:val="center"/>
              <w:textAlignment w:val="auto"/>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bidi="ar"/>
              </w:rPr>
              <w:t>类别</w:t>
            </w:r>
          </w:p>
        </w:tc>
        <w:tc>
          <w:tcPr>
            <w:tcW w:w="3661" w:type="dxa"/>
            <w:tcBorders>
              <w:top w:val="single" w:color="auto" w:sz="12" w:space="0"/>
              <w:left w:val="nil"/>
              <w:bottom w:val="single" w:color="auto" w:sz="4" w:space="0"/>
              <w:right w:val="nil"/>
            </w:tcBorders>
            <w:shd w:val="clear" w:color="auto" w:fill="auto"/>
            <w:vAlign w:val="center"/>
          </w:tcPr>
          <w:p w14:paraId="4F063993">
            <w:pPr>
              <w:pStyle w:val="15"/>
              <w:keepNext w:val="0"/>
              <w:keepLines w:val="0"/>
              <w:pageBreakBefore w:val="0"/>
              <w:widowControl/>
              <w:kinsoku/>
              <w:wordWrap/>
              <w:overflowPunct/>
              <w:topLinePunct w:val="0"/>
              <w:autoSpaceDE w:val="0"/>
              <w:autoSpaceDN w:val="0"/>
              <w:bidi w:val="0"/>
              <w:adjustRightInd/>
              <w:snapToGrid/>
              <w:spacing w:beforeAutospacing="0" w:afterAutospacing="0" w:line="240" w:lineRule="auto"/>
              <w:ind w:firstLine="0" w:firstLineChars="0"/>
              <w:jc w:val="center"/>
              <w:textAlignment w:val="auto"/>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bidi="ar"/>
              </w:rPr>
              <w:t>诊断措施</w:t>
            </w:r>
          </w:p>
        </w:tc>
        <w:tc>
          <w:tcPr>
            <w:tcW w:w="3655" w:type="dxa"/>
            <w:tcBorders>
              <w:top w:val="single" w:color="auto" w:sz="12" w:space="0"/>
              <w:left w:val="nil"/>
              <w:bottom w:val="single" w:color="auto" w:sz="4" w:space="0"/>
              <w:right w:val="nil"/>
            </w:tcBorders>
            <w:shd w:val="clear" w:color="auto" w:fill="auto"/>
            <w:vAlign w:val="center"/>
          </w:tcPr>
          <w:p w14:paraId="31723F0B">
            <w:pPr>
              <w:pStyle w:val="15"/>
              <w:keepNext w:val="0"/>
              <w:keepLines w:val="0"/>
              <w:pageBreakBefore w:val="0"/>
              <w:widowControl/>
              <w:kinsoku/>
              <w:wordWrap/>
              <w:overflowPunct/>
              <w:topLinePunct w:val="0"/>
              <w:autoSpaceDE w:val="0"/>
              <w:autoSpaceDN w:val="0"/>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干预措施</w:t>
            </w:r>
          </w:p>
        </w:tc>
      </w:tr>
      <w:tr w14:paraId="048A4E5B">
        <w:tblPrEx>
          <w:tblBorders>
            <w:top w:val="singl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tcBorders>
              <w:top w:val="single" w:color="auto" w:sz="4" w:space="0"/>
              <w:left w:val="nil"/>
              <w:bottom w:val="nil"/>
              <w:right w:val="nil"/>
            </w:tcBorders>
            <w:shd w:val="clear" w:color="auto" w:fill="auto"/>
            <w:vAlign w:val="center"/>
          </w:tcPr>
          <w:p w14:paraId="0EDA30F7">
            <w:pPr>
              <w:pStyle w:val="15"/>
              <w:widowControl/>
              <w:autoSpaceDE w:val="0"/>
              <w:autoSpaceDN w:val="0"/>
              <w:spacing w:beforeAutospacing="0" w:afterAutospacing="0"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bidi="ar"/>
              </w:rPr>
              <w:t>Ia</w:t>
            </w:r>
          </w:p>
        </w:tc>
        <w:tc>
          <w:tcPr>
            <w:tcW w:w="3661" w:type="dxa"/>
            <w:tcBorders>
              <w:top w:val="single" w:color="auto" w:sz="4" w:space="0"/>
              <w:left w:val="nil"/>
              <w:bottom w:val="nil"/>
              <w:right w:val="nil"/>
            </w:tcBorders>
            <w:shd w:val="clear" w:color="auto" w:fill="auto"/>
            <w:vAlign w:val="center"/>
          </w:tcPr>
          <w:p w14:paraId="4205D1BA">
            <w:pPr>
              <w:pStyle w:val="15"/>
              <w:widowControl/>
              <w:autoSpaceDE w:val="0"/>
              <w:autoSpaceDN w:val="0"/>
              <w:spacing w:beforeAutospacing="0" w:afterAutospacing="0"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eastAsia="zh-CN" w:bidi="ar"/>
              </w:rPr>
              <w:t>《</w:t>
            </w:r>
            <w:r>
              <w:rPr>
                <w:rFonts w:hint="eastAsia" w:ascii="Times New Roman" w:hAnsi="Times New Roman" w:cs="Times New Roman"/>
                <w:sz w:val="18"/>
                <w:szCs w:val="18"/>
                <w:lang w:val="en-US" w:eastAsia="zh-CN" w:bidi="ar"/>
              </w:rPr>
              <w:t>黄帝内经》《伤寒杂病论》《黄帝八十一难经》等东汉及之前的著述支持</w:t>
            </w:r>
          </w:p>
        </w:tc>
        <w:tc>
          <w:tcPr>
            <w:tcW w:w="3655" w:type="dxa"/>
            <w:tcBorders>
              <w:top w:val="single" w:color="auto" w:sz="4" w:space="0"/>
              <w:left w:val="nil"/>
              <w:bottom w:val="nil"/>
              <w:right w:val="nil"/>
            </w:tcBorders>
            <w:shd w:val="clear" w:color="auto" w:fill="auto"/>
            <w:vAlign w:val="center"/>
          </w:tcPr>
          <w:p w14:paraId="30CAFD09">
            <w:pPr>
              <w:pStyle w:val="15"/>
              <w:widowControl/>
              <w:autoSpaceDE w:val="0"/>
              <w:autoSpaceDN w:val="0"/>
              <w:spacing w:beforeAutospacing="0" w:afterAutospacing="0" w:line="240" w:lineRule="auto"/>
              <w:jc w:val="center"/>
              <w:rPr>
                <w:rFonts w:hint="eastAsia" w:ascii="Times New Roman" w:hAnsi="Times New Roman" w:eastAsia="宋体" w:cs="Times New Roman"/>
                <w:sz w:val="18"/>
                <w:szCs w:val="18"/>
                <w:lang w:eastAsia="zh-CN"/>
              </w:rPr>
            </w:pPr>
            <w:r>
              <w:rPr>
                <w:rFonts w:hint="eastAsia" w:ascii="Times New Roman" w:hAnsi="Times New Roman" w:cs="Times New Roman"/>
                <w:sz w:val="18"/>
                <w:szCs w:val="18"/>
                <w:lang w:eastAsia="zh-CN" w:bidi="ar"/>
              </w:rPr>
              <w:t>《</w:t>
            </w:r>
            <w:r>
              <w:rPr>
                <w:rFonts w:hint="eastAsia" w:ascii="Times New Roman" w:hAnsi="Times New Roman" w:cs="Times New Roman"/>
                <w:sz w:val="18"/>
                <w:szCs w:val="18"/>
                <w:lang w:val="en-US" w:eastAsia="zh-CN" w:bidi="ar"/>
              </w:rPr>
              <w:t>黄帝内经》《伤寒杂病论》《黄帝八十一难经》等东汉及之前的著述支持</w:t>
            </w:r>
          </w:p>
        </w:tc>
      </w:tr>
      <w:tr w14:paraId="361044E4">
        <w:tblPrEx>
          <w:tblBorders>
            <w:top w:val="singl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tcBorders>
              <w:top w:val="nil"/>
              <w:left w:val="nil"/>
              <w:bottom w:val="nil"/>
              <w:right w:val="nil"/>
            </w:tcBorders>
            <w:shd w:val="clear" w:color="auto" w:fill="auto"/>
            <w:vAlign w:val="center"/>
          </w:tcPr>
          <w:p w14:paraId="56E7FB3C">
            <w:pPr>
              <w:pStyle w:val="15"/>
              <w:widowControl/>
              <w:autoSpaceDE w:val="0"/>
              <w:autoSpaceDN w:val="0"/>
              <w:spacing w:beforeAutospacing="0" w:afterAutospacing="0"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bidi="ar"/>
              </w:rPr>
              <w:t>Ib</w:t>
            </w:r>
          </w:p>
        </w:tc>
        <w:tc>
          <w:tcPr>
            <w:tcW w:w="3661" w:type="dxa"/>
            <w:tcBorders>
              <w:top w:val="nil"/>
              <w:left w:val="nil"/>
              <w:bottom w:val="nil"/>
              <w:right w:val="nil"/>
            </w:tcBorders>
            <w:shd w:val="clear" w:color="auto" w:fill="auto"/>
            <w:vAlign w:val="center"/>
          </w:tcPr>
          <w:p w14:paraId="03D69170">
            <w:pPr>
              <w:pStyle w:val="15"/>
              <w:widowControl/>
              <w:autoSpaceDE w:val="0"/>
              <w:autoSpaceDN w:val="0"/>
              <w:spacing w:beforeAutospacing="0" w:afterAutospacing="0"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bidi="ar"/>
              </w:rPr>
              <w:t>晋到清代医家相关的论述，具有较好的传承</w:t>
            </w:r>
          </w:p>
        </w:tc>
        <w:tc>
          <w:tcPr>
            <w:tcW w:w="3655" w:type="dxa"/>
            <w:tcBorders>
              <w:top w:val="nil"/>
              <w:left w:val="nil"/>
              <w:bottom w:val="nil"/>
              <w:right w:val="nil"/>
            </w:tcBorders>
            <w:shd w:val="clear" w:color="auto" w:fill="auto"/>
            <w:vAlign w:val="center"/>
          </w:tcPr>
          <w:p w14:paraId="5FE09B0F">
            <w:pPr>
              <w:pStyle w:val="15"/>
              <w:widowControl/>
              <w:autoSpaceDE w:val="0"/>
              <w:autoSpaceDN w:val="0"/>
              <w:spacing w:beforeAutospacing="0" w:afterAutospacing="0" w:line="240" w:lineRule="auto"/>
              <w:jc w:val="center"/>
              <w:rPr>
                <w:rFonts w:hint="default" w:ascii="Times New Roman" w:hAnsi="Times New Roman" w:eastAsia="宋体" w:cs="Times New Roman"/>
                <w:sz w:val="18"/>
                <w:szCs w:val="18"/>
              </w:rPr>
            </w:pPr>
            <w:r>
              <w:rPr>
                <w:rFonts w:hint="eastAsia" w:ascii="Times New Roman" w:hAnsi="Times New Roman" w:cs="Times New Roman"/>
                <w:sz w:val="18"/>
                <w:szCs w:val="18"/>
                <w:lang w:val="en-US" w:eastAsia="zh-CN" w:bidi="ar"/>
              </w:rPr>
              <w:t>晋到清代医家相关的论述，具有较好的传承</w:t>
            </w:r>
          </w:p>
        </w:tc>
      </w:tr>
      <w:tr w14:paraId="2F132ADA">
        <w:tblPrEx>
          <w:tblBorders>
            <w:top w:val="singl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tcBorders>
              <w:top w:val="nil"/>
              <w:left w:val="nil"/>
              <w:bottom w:val="nil"/>
              <w:right w:val="nil"/>
            </w:tcBorders>
            <w:shd w:val="clear" w:color="auto" w:fill="auto"/>
            <w:vAlign w:val="center"/>
          </w:tcPr>
          <w:p w14:paraId="6DA6AAB1">
            <w:pPr>
              <w:pStyle w:val="15"/>
              <w:widowControl/>
              <w:autoSpaceDE w:val="0"/>
              <w:autoSpaceDN w:val="0"/>
              <w:spacing w:beforeAutospacing="0" w:afterAutospacing="0"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II</w:t>
            </w:r>
          </w:p>
        </w:tc>
        <w:tc>
          <w:tcPr>
            <w:tcW w:w="3661" w:type="dxa"/>
            <w:tcBorders>
              <w:top w:val="nil"/>
              <w:left w:val="nil"/>
              <w:bottom w:val="nil"/>
              <w:right w:val="nil"/>
            </w:tcBorders>
            <w:shd w:val="clear" w:color="auto" w:fill="auto"/>
            <w:vAlign w:val="center"/>
          </w:tcPr>
          <w:p w14:paraId="6056C9E3">
            <w:pPr>
              <w:pStyle w:val="15"/>
              <w:widowControl/>
              <w:autoSpaceDE w:val="0"/>
              <w:autoSpaceDN w:val="0"/>
              <w:spacing w:beforeAutospacing="0" w:afterAutospacing="0" w:line="240" w:lineRule="auto"/>
              <w:jc w:val="center"/>
              <w:rPr>
                <w:rFonts w:hint="default" w:ascii="Times New Roman" w:hAnsi="Times New Roman" w:eastAsia="宋体" w:cs="Times New Roman"/>
                <w:sz w:val="18"/>
                <w:szCs w:val="18"/>
                <w:lang w:val="en-US"/>
              </w:rPr>
            </w:pPr>
            <w:r>
              <w:rPr>
                <w:rFonts w:hint="eastAsia" w:ascii="Times New Roman" w:hAnsi="Times New Roman" w:cs="Times New Roman"/>
                <w:sz w:val="18"/>
                <w:szCs w:val="18"/>
                <w:lang w:val="en-US" w:eastAsia="zh-CN" w:bidi="ar"/>
              </w:rPr>
              <w:t>晋到清代医家相关的论述，传承存在不一致</w:t>
            </w:r>
          </w:p>
        </w:tc>
        <w:tc>
          <w:tcPr>
            <w:tcW w:w="3655" w:type="dxa"/>
            <w:tcBorders>
              <w:top w:val="nil"/>
              <w:left w:val="nil"/>
              <w:bottom w:val="nil"/>
              <w:right w:val="nil"/>
            </w:tcBorders>
            <w:shd w:val="clear" w:color="auto" w:fill="auto"/>
            <w:vAlign w:val="center"/>
          </w:tcPr>
          <w:p w14:paraId="662923D3">
            <w:pPr>
              <w:pStyle w:val="15"/>
              <w:widowControl/>
              <w:autoSpaceDE w:val="0"/>
              <w:autoSpaceDN w:val="0"/>
              <w:spacing w:beforeAutospacing="0" w:afterAutospacing="0" w:line="240" w:lineRule="auto"/>
              <w:jc w:val="center"/>
              <w:rPr>
                <w:rFonts w:hint="default" w:ascii="Times New Roman" w:hAnsi="Times New Roman" w:eastAsia="宋体" w:cs="Times New Roman"/>
                <w:sz w:val="18"/>
                <w:szCs w:val="18"/>
              </w:rPr>
            </w:pPr>
            <w:r>
              <w:rPr>
                <w:rFonts w:hint="eastAsia" w:ascii="Times New Roman" w:hAnsi="Times New Roman" w:cs="Times New Roman"/>
                <w:sz w:val="18"/>
                <w:szCs w:val="18"/>
                <w:lang w:val="en-US" w:eastAsia="zh-CN" w:bidi="ar"/>
              </w:rPr>
              <w:t>晋到清代医家相关的论述，传承存在不一致</w:t>
            </w:r>
          </w:p>
        </w:tc>
      </w:tr>
      <w:tr w14:paraId="70E9CAC8">
        <w:tblPrEx>
          <w:tblBorders>
            <w:top w:val="singl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tcBorders>
              <w:top w:val="nil"/>
              <w:left w:val="nil"/>
              <w:bottom w:val="nil"/>
              <w:right w:val="nil"/>
            </w:tcBorders>
            <w:shd w:val="clear" w:color="auto" w:fill="auto"/>
            <w:vAlign w:val="center"/>
          </w:tcPr>
          <w:p w14:paraId="2DCA47FB">
            <w:pPr>
              <w:pStyle w:val="15"/>
              <w:widowControl/>
              <w:autoSpaceDE w:val="0"/>
              <w:autoSpaceDN w:val="0"/>
              <w:spacing w:beforeAutospacing="0" w:afterAutospacing="0"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bidi="ar"/>
              </w:rPr>
              <w:t>IIIa</w:t>
            </w:r>
          </w:p>
        </w:tc>
        <w:tc>
          <w:tcPr>
            <w:tcW w:w="3661" w:type="dxa"/>
            <w:tcBorders>
              <w:top w:val="nil"/>
              <w:left w:val="nil"/>
              <w:bottom w:val="nil"/>
              <w:right w:val="nil"/>
            </w:tcBorders>
            <w:shd w:val="clear" w:color="auto" w:fill="auto"/>
            <w:vAlign w:val="center"/>
          </w:tcPr>
          <w:p w14:paraId="3A02916A">
            <w:pPr>
              <w:pStyle w:val="15"/>
              <w:widowControl/>
              <w:autoSpaceDE w:val="0"/>
              <w:autoSpaceDN w:val="0"/>
              <w:spacing w:beforeAutospacing="0" w:afterAutospacing="0"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bidi="ar"/>
              </w:rPr>
              <w:t>近现代（民国-当代）名中医的论著中明确描述</w:t>
            </w:r>
          </w:p>
        </w:tc>
        <w:tc>
          <w:tcPr>
            <w:tcW w:w="3655" w:type="dxa"/>
            <w:tcBorders>
              <w:top w:val="nil"/>
              <w:left w:val="nil"/>
              <w:bottom w:val="nil"/>
              <w:right w:val="nil"/>
            </w:tcBorders>
            <w:shd w:val="clear" w:color="auto" w:fill="auto"/>
            <w:vAlign w:val="center"/>
          </w:tcPr>
          <w:p w14:paraId="3F4DFB5D">
            <w:pPr>
              <w:pStyle w:val="15"/>
              <w:widowControl/>
              <w:autoSpaceDE w:val="0"/>
              <w:autoSpaceDN w:val="0"/>
              <w:spacing w:beforeAutospacing="0" w:afterAutospacing="0" w:line="240" w:lineRule="auto"/>
              <w:jc w:val="center"/>
              <w:rPr>
                <w:rFonts w:hint="default" w:ascii="Times New Roman" w:hAnsi="Times New Roman" w:eastAsia="宋体" w:cs="Times New Roman"/>
                <w:sz w:val="18"/>
                <w:szCs w:val="18"/>
              </w:rPr>
            </w:pPr>
            <w:r>
              <w:rPr>
                <w:rFonts w:hint="eastAsia" w:ascii="Times New Roman" w:hAnsi="Times New Roman" w:cs="Times New Roman"/>
                <w:sz w:val="18"/>
                <w:szCs w:val="18"/>
                <w:lang w:val="en-US" w:eastAsia="zh-CN" w:bidi="ar"/>
              </w:rPr>
              <w:t>近现代（民国-当代）名中医的论著中明确描述</w:t>
            </w:r>
          </w:p>
        </w:tc>
      </w:tr>
      <w:tr w14:paraId="243A42D7">
        <w:tblPrEx>
          <w:tblBorders>
            <w:top w:val="singl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tcBorders>
              <w:top w:val="nil"/>
              <w:left w:val="nil"/>
              <w:bottom w:val="nil"/>
              <w:right w:val="nil"/>
            </w:tcBorders>
            <w:shd w:val="clear" w:color="auto" w:fill="auto"/>
            <w:vAlign w:val="center"/>
          </w:tcPr>
          <w:p w14:paraId="4630D66E">
            <w:pPr>
              <w:pStyle w:val="15"/>
              <w:widowControl/>
              <w:autoSpaceDE w:val="0"/>
              <w:autoSpaceDN w:val="0"/>
              <w:spacing w:beforeAutospacing="0" w:afterAutospacing="0"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bidi="ar"/>
              </w:rPr>
              <w:t>IIIb</w:t>
            </w:r>
          </w:p>
        </w:tc>
        <w:tc>
          <w:tcPr>
            <w:tcW w:w="3661" w:type="dxa"/>
            <w:tcBorders>
              <w:top w:val="nil"/>
              <w:left w:val="nil"/>
              <w:bottom w:val="nil"/>
              <w:right w:val="nil"/>
            </w:tcBorders>
            <w:shd w:val="clear" w:color="auto" w:fill="auto"/>
            <w:vAlign w:val="center"/>
          </w:tcPr>
          <w:p w14:paraId="1914833C">
            <w:pPr>
              <w:pStyle w:val="15"/>
              <w:widowControl/>
              <w:autoSpaceDE w:val="0"/>
              <w:autoSpaceDN w:val="0"/>
              <w:spacing w:beforeAutospacing="0" w:afterAutospacing="0" w:line="240" w:lineRule="auto"/>
              <w:jc w:val="center"/>
              <w:rPr>
                <w:rFonts w:hint="default" w:ascii="Times New Roman" w:hAnsi="Times New Roman" w:eastAsia="宋体" w:cs="Times New Roman"/>
                <w:sz w:val="18"/>
                <w:szCs w:val="18"/>
                <w:lang w:val="en-US"/>
              </w:rPr>
            </w:pPr>
            <w:r>
              <w:rPr>
                <w:rFonts w:hint="eastAsia" w:ascii="Times New Roman" w:hAnsi="Times New Roman" w:cs="Times New Roman"/>
                <w:sz w:val="18"/>
                <w:szCs w:val="18"/>
                <w:lang w:val="en-US" w:eastAsia="zh-CN" w:bidi="ar"/>
              </w:rPr>
              <w:t>近现代（民国-当代）名中医的论著中能体现</w:t>
            </w:r>
          </w:p>
        </w:tc>
        <w:tc>
          <w:tcPr>
            <w:tcW w:w="3655" w:type="dxa"/>
            <w:tcBorders>
              <w:top w:val="nil"/>
              <w:left w:val="nil"/>
              <w:bottom w:val="nil"/>
              <w:right w:val="nil"/>
            </w:tcBorders>
            <w:shd w:val="clear" w:color="auto" w:fill="auto"/>
            <w:vAlign w:val="center"/>
          </w:tcPr>
          <w:p w14:paraId="4DAF5A7E">
            <w:pPr>
              <w:pStyle w:val="15"/>
              <w:widowControl/>
              <w:autoSpaceDE w:val="0"/>
              <w:autoSpaceDN w:val="0"/>
              <w:spacing w:beforeAutospacing="0" w:afterAutospacing="0" w:line="240" w:lineRule="auto"/>
              <w:jc w:val="center"/>
              <w:rPr>
                <w:rFonts w:hint="default" w:ascii="Times New Roman" w:hAnsi="Times New Roman" w:eastAsia="宋体" w:cs="Times New Roman"/>
                <w:sz w:val="18"/>
                <w:szCs w:val="18"/>
              </w:rPr>
            </w:pPr>
            <w:r>
              <w:rPr>
                <w:rFonts w:hint="eastAsia" w:ascii="Times New Roman" w:hAnsi="Times New Roman" w:cs="Times New Roman"/>
                <w:sz w:val="18"/>
                <w:szCs w:val="18"/>
                <w:lang w:val="en-US" w:eastAsia="zh-CN" w:bidi="ar"/>
              </w:rPr>
              <w:t>近现代（民国-当代）名中医的论著中能体现</w:t>
            </w:r>
          </w:p>
        </w:tc>
      </w:tr>
      <w:tr w14:paraId="5F5784F5">
        <w:tblPrEx>
          <w:tblBorders>
            <w:top w:val="singl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tcBorders>
              <w:top w:val="nil"/>
              <w:left w:val="nil"/>
              <w:bottom w:val="nil"/>
              <w:right w:val="nil"/>
            </w:tcBorders>
            <w:shd w:val="clear" w:color="auto" w:fill="auto"/>
            <w:vAlign w:val="center"/>
          </w:tcPr>
          <w:p w14:paraId="4D2D6137">
            <w:pPr>
              <w:pStyle w:val="15"/>
              <w:widowControl/>
              <w:autoSpaceDE w:val="0"/>
              <w:autoSpaceDN w:val="0"/>
              <w:spacing w:beforeAutospacing="0" w:afterAutospacing="0" w:line="240" w:lineRule="auto"/>
              <w:jc w:val="center"/>
              <w:rPr>
                <w:rFonts w:hint="default" w:ascii="Times New Roman" w:hAnsi="Times New Roman" w:cs="Times New Roman"/>
                <w:sz w:val="18"/>
                <w:szCs w:val="18"/>
                <w:lang w:val="en-US" w:eastAsia="zh-CN" w:bidi="ar"/>
              </w:rPr>
            </w:pPr>
            <w:r>
              <w:rPr>
                <w:rFonts w:hint="eastAsia" w:ascii="Times New Roman" w:hAnsi="Times New Roman" w:cs="Times New Roman"/>
                <w:sz w:val="18"/>
                <w:szCs w:val="18"/>
                <w:lang w:val="en-US" w:eastAsia="zh-CN" w:bidi="ar"/>
              </w:rPr>
              <w:t>IVa</w:t>
            </w:r>
          </w:p>
        </w:tc>
        <w:tc>
          <w:tcPr>
            <w:tcW w:w="3661" w:type="dxa"/>
            <w:tcBorders>
              <w:top w:val="nil"/>
              <w:left w:val="nil"/>
              <w:bottom w:val="nil"/>
              <w:right w:val="nil"/>
            </w:tcBorders>
            <w:shd w:val="clear" w:color="auto" w:fill="auto"/>
            <w:vAlign w:val="center"/>
          </w:tcPr>
          <w:p w14:paraId="4BF7E5AA">
            <w:pPr>
              <w:pStyle w:val="15"/>
              <w:widowControl/>
              <w:autoSpaceDE w:val="0"/>
              <w:autoSpaceDN w:val="0"/>
              <w:spacing w:beforeAutospacing="0" w:afterAutospacing="0" w:line="240" w:lineRule="auto"/>
              <w:jc w:val="center"/>
              <w:rPr>
                <w:rFonts w:hint="default" w:ascii="Times New Roman" w:hAnsi="Times New Roman" w:eastAsia="宋体" w:cs="Times New Roman"/>
                <w:sz w:val="18"/>
                <w:szCs w:val="18"/>
                <w:lang w:val="en-US" w:eastAsia="zh-CN" w:bidi="ar"/>
              </w:rPr>
            </w:pPr>
            <w:r>
              <w:rPr>
                <w:rFonts w:hint="eastAsia" w:ascii="Times New Roman" w:hAnsi="Times New Roman" w:cs="Times New Roman"/>
                <w:sz w:val="18"/>
                <w:szCs w:val="18"/>
                <w:lang w:val="en-US" w:eastAsia="zh-CN" w:bidi="ar"/>
              </w:rPr>
              <w:t>教材，行业规范性文件</w:t>
            </w:r>
          </w:p>
        </w:tc>
        <w:tc>
          <w:tcPr>
            <w:tcW w:w="3655" w:type="dxa"/>
            <w:tcBorders>
              <w:top w:val="nil"/>
              <w:left w:val="nil"/>
              <w:bottom w:val="nil"/>
              <w:right w:val="nil"/>
            </w:tcBorders>
            <w:shd w:val="clear" w:color="auto" w:fill="auto"/>
            <w:vAlign w:val="center"/>
          </w:tcPr>
          <w:p w14:paraId="7BA1BC25">
            <w:pPr>
              <w:pStyle w:val="15"/>
              <w:widowControl/>
              <w:autoSpaceDE w:val="0"/>
              <w:autoSpaceDN w:val="0"/>
              <w:spacing w:beforeAutospacing="0" w:afterAutospacing="0" w:line="240" w:lineRule="auto"/>
              <w:jc w:val="center"/>
              <w:rPr>
                <w:rFonts w:hint="default" w:ascii="Times New Roman" w:hAnsi="Times New Roman" w:eastAsia="宋体" w:cs="Times New Roman"/>
                <w:sz w:val="18"/>
                <w:szCs w:val="18"/>
                <w:lang w:bidi="ar"/>
              </w:rPr>
            </w:pPr>
            <w:r>
              <w:rPr>
                <w:rFonts w:hint="eastAsia" w:ascii="Times New Roman" w:hAnsi="Times New Roman" w:cs="Times New Roman"/>
                <w:sz w:val="18"/>
                <w:szCs w:val="18"/>
                <w:lang w:val="en-US" w:eastAsia="zh-CN" w:bidi="ar"/>
              </w:rPr>
              <w:t>教材，行业规范性文件</w:t>
            </w:r>
          </w:p>
        </w:tc>
      </w:tr>
      <w:tr w14:paraId="4ABE256E">
        <w:tblPrEx>
          <w:tblBorders>
            <w:top w:val="singl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tcBorders>
              <w:top w:val="nil"/>
              <w:left w:val="nil"/>
              <w:bottom w:val="single" w:color="auto" w:sz="12" w:space="0"/>
              <w:right w:val="nil"/>
            </w:tcBorders>
            <w:shd w:val="clear" w:color="auto" w:fill="auto"/>
            <w:vAlign w:val="center"/>
          </w:tcPr>
          <w:p w14:paraId="0443BD66">
            <w:pPr>
              <w:pStyle w:val="15"/>
              <w:widowControl/>
              <w:autoSpaceDE w:val="0"/>
              <w:autoSpaceDN w:val="0"/>
              <w:spacing w:beforeAutospacing="0" w:afterAutospacing="0" w:line="240" w:lineRule="auto"/>
              <w:jc w:val="center"/>
              <w:rPr>
                <w:rFonts w:hint="default" w:ascii="Times New Roman" w:hAnsi="Times New Roman" w:cs="Times New Roman"/>
                <w:sz w:val="18"/>
                <w:szCs w:val="18"/>
                <w:lang w:val="en-US" w:eastAsia="zh-CN" w:bidi="ar"/>
              </w:rPr>
            </w:pPr>
            <w:r>
              <w:rPr>
                <w:rFonts w:hint="eastAsia" w:ascii="Times New Roman" w:hAnsi="Times New Roman" w:cs="Times New Roman"/>
                <w:sz w:val="18"/>
                <w:szCs w:val="18"/>
                <w:lang w:val="en-US" w:eastAsia="zh-CN" w:bidi="ar"/>
              </w:rPr>
              <w:t>IVb</w:t>
            </w:r>
          </w:p>
        </w:tc>
        <w:tc>
          <w:tcPr>
            <w:tcW w:w="3661" w:type="dxa"/>
            <w:tcBorders>
              <w:top w:val="nil"/>
              <w:left w:val="nil"/>
              <w:bottom w:val="single" w:color="auto" w:sz="12" w:space="0"/>
              <w:right w:val="nil"/>
            </w:tcBorders>
            <w:shd w:val="clear" w:color="auto" w:fill="auto"/>
            <w:vAlign w:val="center"/>
          </w:tcPr>
          <w:p w14:paraId="19B8E590">
            <w:pPr>
              <w:pStyle w:val="15"/>
              <w:widowControl/>
              <w:autoSpaceDE w:val="0"/>
              <w:autoSpaceDN w:val="0"/>
              <w:spacing w:beforeAutospacing="0" w:afterAutospacing="0" w:line="240" w:lineRule="auto"/>
              <w:jc w:val="center"/>
              <w:rPr>
                <w:rFonts w:hint="default" w:ascii="Times New Roman" w:hAnsi="Times New Roman" w:eastAsia="宋体" w:cs="Times New Roman"/>
                <w:sz w:val="18"/>
                <w:szCs w:val="18"/>
                <w:lang w:val="en-US" w:eastAsia="zh-CN" w:bidi="ar"/>
              </w:rPr>
            </w:pPr>
            <w:r>
              <w:rPr>
                <w:rFonts w:hint="eastAsia" w:ascii="Times New Roman" w:hAnsi="Times New Roman" w:cs="Times New Roman"/>
                <w:sz w:val="18"/>
                <w:szCs w:val="18"/>
                <w:lang w:val="en-US" w:eastAsia="zh-CN" w:bidi="ar"/>
              </w:rPr>
              <w:t>专著</w:t>
            </w:r>
          </w:p>
        </w:tc>
        <w:tc>
          <w:tcPr>
            <w:tcW w:w="3655" w:type="dxa"/>
            <w:tcBorders>
              <w:top w:val="nil"/>
              <w:left w:val="nil"/>
              <w:bottom w:val="single" w:color="auto" w:sz="12" w:space="0"/>
              <w:right w:val="nil"/>
            </w:tcBorders>
            <w:shd w:val="clear" w:color="auto" w:fill="auto"/>
            <w:vAlign w:val="center"/>
          </w:tcPr>
          <w:p w14:paraId="4F4BA729">
            <w:pPr>
              <w:pStyle w:val="15"/>
              <w:widowControl/>
              <w:autoSpaceDE w:val="0"/>
              <w:autoSpaceDN w:val="0"/>
              <w:spacing w:beforeAutospacing="0" w:afterAutospacing="0" w:line="240" w:lineRule="auto"/>
              <w:jc w:val="center"/>
              <w:rPr>
                <w:rFonts w:hint="default" w:ascii="Times New Roman" w:hAnsi="Times New Roman" w:eastAsia="宋体" w:cs="Times New Roman"/>
                <w:sz w:val="18"/>
                <w:szCs w:val="18"/>
                <w:lang w:val="en-US" w:eastAsia="zh-CN" w:bidi="ar"/>
              </w:rPr>
            </w:pPr>
            <w:r>
              <w:rPr>
                <w:rFonts w:hint="eastAsia" w:ascii="Times New Roman" w:hAnsi="Times New Roman" w:cs="Times New Roman"/>
                <w:sz w:val="18"/>
                <w:szCs w:val="18"/>
                <w:lang w:val="en-US" w:eastAsia="zh-CN" w:bidi="ar"/>
              </w:rPr>
              <w:t>一定数量的单个病例报道</w:t>
            </w:r>
          </w:p>
        </w:tc>
      </w:tr>
    </w:tbl>
    <w:p w14:paraId="0914C7B3">
      <w:pPr>
        <w:pStyle w:val="15"/>
        <w:keepNext w:val="0"/>
        <w:keepLines w:val="0"/>
        <w:pageBreakBefore w:val="0"/>
        <w:widowControl/>
        <w:kinsoku/>
        <w:wordWrap/>
        <w:overflowPunct/>
        <w:topLinePunct w:val="0"/>
        <w:autoSpaceDE/>
        <w:autoSpaceDN/>
        <w:bidi w:val="0"/>
        <w:adjustRightInd/>
        <w:snapToGrid/>
        <w:spacing w:before="937" w:beforeLines="300" w:beforeAutospacing="0"/>
        <w:ind w:left="0"/>
        <w:textAlignment w:val="auto"/>
        <w:outlineLvl w:val="1"/>
        <w:rPr>
          <w:rFonts w:hint="default" w:ascii="Times New Roman" w:hAnsi="Times New Roman" w:eastAsia="宋体" w:cs="Times New Roman"/>
          <w:b/>
          <w:bCs/>
          <w:spacing w:val="0"/>
          <w:sz w:val="21"/>
          <w:szCs w:val="21"/>
        </w:rPr>
      </w:pPr>
      <w:r>
        <w:rPr>
          <w:rFonts w:hint="default" w:ascii="Times New Roman" w:hAnsi="Times New Roman" w:eastAsia="宋体" w:cs="Times New Roman"/>
          <w:b/>
          <w:bCs/>
          <w:spacing w:val="0"/>
          <w:sz w:val="21"/>
          <w:szCs w:val="21"/>
        </w:rPr>
        <w:t>A2</w:t>
      </w:r>
      <w:r>
        <w:rPr>
          <w:rFonts w:hint="default" w:ascii="Times New Roman" w:hAnsi="Times New Roman" w:eastAsia="宋体" w:cs="Times New Roman"/>
          <w:b/>
          <w:bCs/>
          <w:spacing w:val="0"/>
          <w:sz w:val="21"/>
          <w:szCs w:val="21"/>
          <w:highlight w:val="none"/>
        </w:rPr>
        <w:t>.缩略词对照表</w:t>
      </w:r>
    </w:p>
    <w:tbl>
      <w:tblPr>
        <w:tblStyle w:val="17"/>
        <w:tblW w:w="8628"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25"/>
        <w:gridCol w:w="3925"/>
        <w:gridCol w:w="2778"/>
      </w:tblGrid>
      <w:tr w14:paraId="09FE079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25" w:type="dxa"/>
            <w:vAlign w:val="center"/>
          </w:tcPr>
          <w:p w14:paraId="7BA5460E">
            <w:pPr>
              <w:kinsoku w:val="0"/>
              <w:overflowPunct w:val="0"/>
              <w:autoSpaceDE w:val="0"/>
              <w:autoSpaceDN w:val="0"/>
              <w:spacing w:line="360" w:lineRule="exact"/>
              <w:ind w:left="-105" w:leftChars="-50" w:firstLine="420" w:firstLineChars="200"/>
              <w:jc w:val="center"/>
              <w:rPr>
                <w:rFonts w:hint="default" w:ascii="Times New Roman" w:hAnsi="Times New Roman" w:eastAsia="宋体" w:cs="Times New Roman"/>
                <w:szCs w:val="21"/>
              </w:rPr>
            </w:pPr>
            <w:r>
              <w:rPr>
                <w:rFonts w:hint="default" w:ascii="Times New Roman" w:hAnsi="Times New Roman" w:eastAsia="宋体" w:cs="Times New Roman"/>
                <w:szCs w:val="21"/>
              </w:rPr>
              <w:t>ACOG</w:t>
            </w:r>
          </w:p>
        </w:tc>
        <w:tc>
          <w:tcPr>
            <w:tcW w:w="3925" w:type="dxa"/>
            <w:vAlign w:val="center"/>
          </w:tcPr>
          <w:p w14:paraId="3BFFD11B">
            <w:pPr>
              <w:kinsoku w:val="0"/>
              <w:overflowPunct w:val="0"/>
              <w:autoSpaceDE w:val="0"/>
              <w:autoSpaceDN w:val="0"/>
              <w:spacing w:line="360" w:lineRule="exact"/>
              <w:ind w:left="-105" w:leftChars="-50"/>
              <w:jc w:val="center"/>
              <w:rPr>
                <w:rFonts w:hint="default" w:ascii="Times New Roman" w:hAnsi="Times New Roman" w:eastAsia="宋体" w:cs="Times New Roman"/>
                <w:szCs w:val="21"/>
              </w:rPr>
            </w:pPr>
            <w:r>
              <w:rPr>
                <w:rFonts w:hint="default" w:ascii="Times New Roman" w:hAnsi="Times New Roman" w:eastAsia="宋体" w:cs="Times New Roman"/>
                <w:szCs w:val="21"/>
              </w:rPr>
              <w:t>American College of Obstetricians and Gynecologists</w:t>
            </w:r>
          </w:p>
        </w:tc>
        <w:tc>
          <w:tcPr>
            <w:tcW w:w="2778" w:type="dxa"/>
            <w:vAlign w:val="center"/>
          </w:tcPr>
          <w:p w14:paraId="52BAA8C7">
            <w:pPr>
              <w:kinsoku w:val="0"/>
              <w:overflowPunct w:val="0"/>
              <w:autoSpaceDE w:val="0"/>
              <w:autoSpaceDN w:val="0"/>
              <w:spacing w:line="360" w:lineRule="exact"/>
              <w:ind w:left="-105" w:leftChars="-50"/>
              <w:jc w:val="center"/>
              <w:rPr>
                <w:rFonts w:hint="default" w:ascii="Times New Roman" w:hAnsi="Times New Roman" w:eastAsia="宋体" w:cs="Times New Roman"/>
                <w:szCs w:val="21"/>
              </w:rPr>
            </w:pPr>
            <w:r>
              <w:rPr>
                <w:rFonts w:hint="default" w:ascii="Times New Roman" w:hAnsi="Times New Roman" w:eastAsia="宋体" w:cs="Times New Roman"/>
                <w:szCs w:val="21"/>
              </w:rPr>
              <w:t>美国妇产科学院</w:t>
            </w:r>
          </w:p>
        </w:tc>
      </w:tr>
      <w:tr w14:paraId="5EEF8B6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25" w:type="dxa"/>
            <w:vAlign w:val="center"/>
          </w:tcPr>
          <w:p w14:paraId="56F89D60">
            <w:pPr>
              <w:kinsoku w:val="0"/>
              <w:overflowPunct w:val="0"/>
              <w:autoSpaceDE w:val="0"/>
              <w:autoSpaceDN w:val="0"/>
              <w:spacing w:line="360" w:lineRule="exact"/>
              <w:ind w:left="-105" w:leftChars="-50" w:firstLine="420" w:firstLineChars="200"/>
              <w:jc w:val="center"/>
              <w:rPr>
                <w:rFonts w:hint="default" w:ascii="Times New Roman" w:hAnsi="Times New Roman" w:eastAsia="宋体" w:cs="Times New Roman"/>
                <w:szCs w:val="21"/>
              </w:rPr>
            </w:pPr>
            <w:r>
              <w:rPr>
                <w:rFonts w:hint="default" w:ascii="Times New Roman" w:hAnsi="Times New Roman" w:eastAsia="宋体" w:cs="Times New Roman"/>
                <w:szCs w:val="21"/>
              </w:rPr>
              <w:t>CI</w:t>
            </w:r>
          </w:p>
        </w:tc>
        <w:tc>
          <w:tcPr>
            <w:tcW w:w="3925" w:type="dxa"/>
            <w:vAlign w:val="center"/>
          </w:tcPr>
          <w:p w14:paraId="407D3F14">
            <w:pPr>
              <w:kinsoku w:val="0"/>
              <w:overflowPunct w:val="0"/>
              <w:autoSpaceDE w:val="0"/>
              <w:autoSpaceDN w:val="0"/>
              <w:spacing w:line="360" w:lineRule="exact"/>
              <w:ind w:left="-105" w:leftChars="-50"/>
              <w:jc w:val="center"/>
              <w:rPr>
                <w:rFonts w:hint="default" w:ascii="Times New Roman" w:hAnsi="Times New Roman" w:eastAsia="宋体" w:cs="Times New Roman"/>
                <w:szCs w:val="21"/>
              </w:rPr>
            </w:pPr>
            <w:r>
              <w:rPr>
                <w:rFonts w:hint="default" w:ascii="Times New Roman" w:hAnsi="Times New Roman" w:eastAsia="宋体" w:cs="Times New Roman"/>
                <w:szCs w:val="21"/>
              </w:rPr>
              <w:t>Confidence Interval</w:t>
            </w:r>
          </w:p>
        </w:tc>
        <w:tc>
          <w:tcPr>
            <w:tcW w:w="2778" w:type="dxa"/>
            <w:vAlign w:val="center"/>
          </w:tcPr>
          <w:p w14:paraId="6C5BDAEA">
            <w:pPr>
              <w:kinsoku w:val="0"/>
              <w:overflowPunct w:val="0"/>
              <w:autoSpaceDE w:val="0"/>
              <w:autoSpaceDN w:val="0"/>
              <w:spacing w:line="360" w:lineRule="exact"/>
              <w:ind w:left="-105" w:leftChars="-50"/>
              <w:jc w:val="center"/>
              <w:rPr>
                <w:rFonts w:hint="default" w:ascii="Times New Roman" w:hAnsi="Times New Roman" w:eastAsia="宋体" w:cs="Times New Roman"/>
                <w:szCs w:val="21"/>
              </w:rPr>
            </w:pPr>
            <w:r>
              <w:rPr>
                <w:rFonts w:hint="default" w:ascii="Times New Roman" w:hAnsi="Times New Roman" w:eastAsia="宋体" w:cs="Times New Roman"/>
                <w:szCs w:val="21"/>
              </w:rPr>
              <w:t>置信区间</w:t>
            </w:r>
          </w:p>
        </w:tc>
      </w:tr>
      <w:tr w14:paraId="544F87C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25" w:type="dxa"/>
            <w:vAlign w:val="center"/>
          </w:tcPr>
          <w:p w14:paraId="553EF2FB">
            <w:pPr>
              <w:kinsoku w:val="0"/>
              <w:overflowPunct w:val="0"/>
              <w:autoSpaceDE w:val="0"/>
              <w:autoSpaceDN w:val="0"/>
              <w:spacing w:line="360" w:lineRule="exact"/>
              <w:ind w:left="-105" w:leftChars="-50" w:firstLine="420" w:firstLineChars="200"/>
              <w:jc w:val="center"/>
              <w:rPr>
                <w:rFonts w:hint="default" w:ascii="Times New Roman" w:hAnsi="Times New Roman" w:eastAsia="宋体" w:cs="Times New Roman"/>
                <w:szCs w:val="21"/>
              </w:rPr>
            </w:pPr>
            <w:r>
              <w:rPr>
                <w:rFonts w:hint="default" w:ascii="Times New Roman" w:hAnsi="Times New Roman" w:eastAsia="宋体" w:cs="Times New Roman"/>
                <w:szCs w:val="21"/>
              </w:rPr>
              <w:t>CNKI</w:t>
            </w:r>
          </w:p>
        </w:tc>
        <w:tc>
          <w:tcPr>
            <w:tcW w:w="3925" w:type="dxa"/>
            <w:vAlign w:val="center"/>
          </w:tcPr>
          <w:p w14:paraId="47D796C8">
            <w:pPr>
              <w:kinsoku w:val="0"/>
              <w:overflowPunct w:val="0"/>
              <w:autoSpaceDE w:val="0"/>
              <w:autoSpaceDN w:val="0"/>
              <w:spacing w:line="360" w:lineRule="exact"/>
              <w:ind w:left="-105" w:leftChars="-50"/>
              <w:jc w:val="center"/>
              <w:rPr>
                <w:rFonts w:hint="default" w:ascii="Times New Roman" w:hAnsi="Times New Roman" w:eastAsia="宋体" w:cs="Times New Roman"/>
                <w:szCs w:val="21"/>
              </w:rPr>
            </w:pPr>
            <w:r>
              <w:rPr>
                <w:rFonts w:hint="default" w:ascii="Times New Roman" w:hAnsi="Times New Roman" w:eastAsia="宋体" w:cs="Times New Roman"/>
                <w:szCs w:val="21"/>
              </w:rPr>
              <w:t>China National Knowledge Infrastructure</w:t>
            </w:r>
          </w:p>
        </w:tc>
        <w:tc>
          <w:tcPr>
            <w:tcW w:w="2778" w:type="dxa"/>
            <w:vAlign w:val="center"/>
          </w:tcPr>
          <w:p w14:paraId="48D79358">
            <w:pPr>
              <w:kinsoku w:val="0"/>
              <w:overflowPunct w:val="0"/>
              <w:autoSpaceDE w:val="0"/>
              <w:autoSpaceDN w:val="0"/>
              <w:spacing w:line="360" w:lineRule="exact"/>
              <w:ind w:left="-105" w:leftChars="-50"/>
              <w:jc w:val="center"/>
              <w:rPr>
                <w:rFonts w:hint="default" w:ascii="Times New Roman" w:hAnsi="Times New Roman" w:eastAsia="宋体" w:cs="Times New Roman"/>
                <w:szCs w:val="21"/>
              </w:rPr>
            </w:pPr>
            <w:r>
              <w:rPr>
                <w:rFonts w:hint="default" w:ascii="Times New Roman" w:hAnsi="Times New Roman" w:eastAsia="宋体" w:cs="Times New Roman"/>
                <w:szCs w:val="21"/>
              </w:rPr>
              <w:t>中国知网</w:t>
            </w:r>
          </w:p>
        </w:tc>
      </w:tr>
      <w:tr w14:paraId="5BC62F2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25" w:type="dxa"/>
            <w:vAlign w:val="center"/>
          </w:tcPr>
          <w:p w14:paraId="27F67BF4">
            <w:pPr>
              <w:kinsoku w:val="0"/>
              <w:overflowPunct w:val="0"/>
              <w:autoSpaceDE w:val="0"/>
              <w:autoSpaceDN w:val="0"/>
              <w:spacing w:line="360" w:lineRule="exact"/>
              <w:ind w:left="-105" w:leftChars="-50" w:firstLine="420" w:firstLineChars="200"/>
              <w:jc w:val="center"/>
              <w:rPr>
                <w:rFonts w:hint="default" w:ascii="Times New Roman" w:hAnsi="Times New Roman" w:eastAsia="宋体" w:cs="Times New Roman"/>
                <w:szCs w:val="21"/>
              </w:rPr>
            </w:pPr>
            <w:r>
              <w:rPr>
                <w:rFonts w:hint="default" w:ascii="Times New Roman" w:hAnsi="Times New Roman" w:eastAsia="宋体" w:cs="Times New Roman"/>
                <w:szCs w:val="21"/>
              </w:rPr>
              <w:t>GRADE</w:t>
            </w:r>
          </w:p>
        </w:tc>
        <w:tc>
          <w:tcPr>
            <w:tcW w:w="3925" w:type="dxa"/>
            <w:vAlign w:val="center"/>
          </w:tcPr>
          <w:p w14:paraId="0E284A62">
            <w:pPr>
              <w:kinsoku w:val="0"/>
              <w:overflowPunct w:val="0"/>
              <w:autoSpaceDE w:val="0"/>
              <w:autoSpaceDN w:val="0"/>
              <w:spacing w:line="360" w:lineRule="exact"/>
              <w:ind w:left="-105" w:leftChars="-50"/>
              <w:jc w:val="center"/>
              <w:rPr>
                <w:rFonts w:hint="default" w:ascii="Times New Roman" w:hAnsi="Times New Roman" w:eastAsia="宋体" w:cs="Times New Roman"/>
                <w:szCs w:val="21"/>
              </w:rPr>
            </w:pPr>
            <w:r>
              <w:rPr>
                <w:rFonts w:hint="default" w:ascii="Times New Roman" w:hAnsi="Times New Roman" w:eastAsia="宋体" w:cs="Times New Roman"/>
                <w:szCs w:val="21"/>
              </w:rPr>
              <w:t>Grading of Recommendations Assessment, Development, and Evaluation</w:t>
            </w:r>
          </w:p>
        </w:tc>
        <w:tc>
          <w:tcPr>
            <w:tcW w:w="2778" w:type="dxa"/>
            <w:vAlign w:val="center"/>
          </w:tcPr>
          <w:p w14:paraId="095B1D5B">
            <w:pPr>
              <w:kinsoku w:val="0"/>
              <w:overflowPunct w:val="0"/>
              <w:autoSpaceDE w:val="0"/>
              <w:autoSpaceDN w:val="0"/>
              <w:spacing w:line="360" w:lineRule="exact"/>
              <w:ind w:left="-105" w:leftChars="-50"/>
              <w:jc w:val="center"/>
              <w:rPr>
                <w:rFonts w:hint="default" w:ascii="Times New Roman" w:hAnsi="Times New Roman" w:eastAsia="宋体" w:cs="Times New Roman"/>
                <w:szCs w:val="21"/>
              </w:rPr>
            </w:pPr>
            <w:r>
              <w:rPr>
                <w:rFonts w:hint="default" w:ascii="Times New Roman" w:hAnsi="Times New Roman" w:eastAsia="宋体" w:cs="Times New Roman"/>
                <w:szCs w:val="21"/>
              </w:rPr>
              <w:t>评估、发展和评价建议的分级</w:t>
            </w:r>
          </w:p>
        </w:tc>
      </w:tr>
      <w:tr w14:paraId="037511D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25" w:type="dxa"/>
            <w:vAlign w:val="center"/>
          </w:tcPr>
          <w:p w14:paraId="75181CE0">
            <w:pPr>
              <w:kinsoku w:val="0"/>
              <w:overflowPunct w:val="0"/>
              <w:autoSpaceDE w:val="0"/>
              <w:autoSpaceDN w:val="0"/>
              <w:spacing w:line="360" w:lineRule="exact"/>
              <w:ind w:left="-105" w:leftChars="-50" w:firstLine="420" w:firstLineChars="20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MD</w:t>
            </w:r>
          </w:p>
        </w:tc>
        <w:tc>
          <w:tcPr>
            <w:tcW w:w="3925" w:type="dxa"/>
            <w:vAlign w:val="center"/>
          </w:tcPr>
          <w:p w14:paraId="1475D041">
            <w:pPr>
              <w:kinsoku w:val="0"/>
              <w:overflowPunct w:val="0"/>
              <w:autoSpaceDE w:val="0"/>
              <w:autoSpaceDN w:val="0"/>
              <w:spacing w:line="360" w:lineRule="exact"/>
              <w:ind w:left="-105" w:leftChars="-50"/>
              <w:jc w:val="center"/>
              <w:rPr>
                <w:rFonts w:hint="default" w:ascii="Times New Roman" w:hAnsi="Times New Roman" w:eastAsia="宋体" w:cs="Times New Roman"/>
                <w:szCs w:val="21"/>
              </w:rPr>
            </w:pPr>
            <w:r>
              <w:rPr>
                <w:rFonts w:hint="default" w:ascii="Times New Roman" w:hAnsi="Times New Roman" w:eastAsia="宋体" w:cs="Times New Roman"/>
                <w:szCs w:val="21"/>
              </w:rPr>
              <w:t>Mean Deviation</w:t>
            </w:r>
          </w:p>
        </w:tc>
        <w:tc>
          <w:tcPr>
            <w:tcW w:w="2778" w:type="dxa"/>
            <w:vAlign w:val="center"/>
          </w:tcPr>
          <w:p w14:paraId="6958AE6F">
            <w:pPr>
              <w:kinsoku w:val="0"/>
              <w:overflowPunct w:val="0"/>
              <w:autoSpaceDE w:val="0"/>
              <w:autoSpaceDN w:val="0"/>
              <w:spacing w:line="360" w:lineRule="exact"/>
              <w:ind w:left="-105" w:leftChars="-50"/>
              <w:jc w:val="center"/>
              <w:rPr>
                <w:rFonts w:hint="default" w:ascii="Times New Roman" w:hAnsi="Times New Roman" w:eastAsia="宋体" w:cs="Times New Roman"/>
                <w:szCs w:val="21"/>
              </w:rPr>
            </w:pPr>
            <w:r>
              <w:rPr>
                <w:rFonts w:hint="default" w:ascii="Times New Roman" w:hAnsi="Times New Roman" w:eastAsia="宋体" w:cs="Times New Roman"/>
                <w:szCs w:val="21"/>
              </w:rPr>
              <w:t>平均差</w:t>
            </w:r>
          </w:p>
        </w:tc>
      </w:tr>
      <w:tr w14:paraId="24B8203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25" w:type="dxa"/>
            <w:vAlign w:val="center"/>
          </w:tcPr>
          <w:p w14:paraId="1BFA849C">
            <w:pPr>
              <w:kinsoku w:val="0"/>
              <w:overflowPunct w:val="0"/>
              <w:autoSpaceDE w:val="0"/>
              <w:autoSpaceDN w:val="0"/>
              <w:spacing w:line="360" w:lineRule="exact"/>
              <w:ind w:left="-105" w:leftChars="-50" w:firstLine="420" w:firstLineChars="20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MRI</w:t>
            </w:r>
          </w:p>
        </w:tc>
        <w:tc>
          <w:tcPr>
            <w:tcW w:w="3925" w:type="dxa"/>
            <w:vAlign w:val="center"/>
          </w:tcPr>
          <w:p w14:paraId="7A08FDF3">
            <w:pPr>
              <w:kinsoku w:val="0"/>
              <w:overflowPunct w:val="0"/>
              <w:autoSpaceDE w:val="0"/>
              <w:autoSpaceDN w:val="0"/>
              <w:spacing w:line="360" w:lineRule="exact"/>
              <w:ind w:left="-105" w:left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Magnetic Resonance Imaging</w:t>
            </w:r>
          </w:p>
        </w:tc>
        <w:tc>
          <w:tcPr>
            <w:tcW w:w="2778" w:type="dxa"/>
            <w:vAlign w:val="center"/>
          </w:tcPr>
          <w:p w14:paraId="0393F556">
            <w:pPr>
              <w:kinsoku w:val="0"/>
              <w:overflowPunct w:val="0"/>
              <w:autoSpaceDE w:val="0"/>
              <w:autoSpaceDN w:val="0"/>
              <w:spacing w:line="360" w:lineRule="exact"/>
              <w:ind w:left="-105" w:left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磁共振成像</w:t>
            </w:r>
          </w:p>
        </w:tc>
      </w:tr>
      <w:tr w14:paraId="573594E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25" w:type="dxa"/>
            <w:vAlign w:val="center"/>
          </w:tcPr>
          <w:p w14:paraId="7C853D82">
            <w:pPr>
              <w:kinsoku w:val="0"/>
              <w:overflowPunct w:val="0"/>
              <w:autoSpaceDE w:val="0"/>
              <w:autoSpaceDN w:val="0"/>
              <w:spacing w:line="360" w:lineRule="exact"/>
              <w:ind w:left="-105" w:leftChars="-50" w:firstLine="420" w:firstLineChars="20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PFDI-20</w:t>
            </w:r>
          </w:p>
        </w:tc>
        <w:tc>
          <w:tcPr>
            <w:tcW w:w="3925" w:type="dxa"/>
            <w:vAlign w:val="center"/>
          </w:tcPr>
          <w:p w14:paraId="441F5389">
            <w:pPr>
              <w:kinsoku w:val="0"/>
              <w:overflowPunct w:val="0"/>
              <w:autoSpaceDE w:val="0"/>
              <w:autoSpaceDN w:val="0"/>
              <w:spacing w:line="360" w:lineRule="exact"/>
              <w:ind w:left="-105" w:left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Pelvic</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floor</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distress</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inventory-shortform</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20</w:t>
            </w:r>
          </w:p>
        </w:tc>
        <w:tc>
          <w:tcPr>
            <w:tcW w:w="2778" w:type="dxa"/>
            <w:vAlign w:val="center"/>
          </w:tcPr>
          <w:p w14:paraId="7AD55440">
            <w:pPr>
              <w:kinsoku w:val="0"/>
              <w:overflowPunct w:val="0"/>
              <w:autoSpaceDE w:val="0"/>
              <w:autoSpaceDN w:val="0"/>
              <w:spacing w:line="360" w:lineRule="exact"/>
              <w:ind w:left="-105" w:left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盆底障碍生活质量简表</w:t>
            </w:r>
          </w:p>
        </w:tc>
      </w:tr>
      <w:tr w14:paraId="49F02D2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25" w:type="dxa"/>
            <w:vAlign w:val="center"/>
          </w:tcPr>
          <w:p w14:paraId="106843CE">
            <w:pPr>
              <w:kinsoku w:val="0"/>
              <w:overflowPunct w:val="0"/>
              <w:autoSpaceDE w:val="0"/>
              <w:autoSpaceDN w:val="0"/>
              <w:spacing w:line="360" w:lineRule="exact"/>
              <w:ind w:left="-105" w:leftChars="-50" w:firstLine="420" w:firstLineChars="200"/>
              <w:jc w:val="center"/>
              <w:rPr>
                <w:rFonts w:hint="default" w:ascii="Times New Roman" w:hAnsi="Times New Roman" w:eastAsia="宋体" w:cs="Times New Roman"/>
                <w:szCs w:val="21"/>
              </w:rPr>
            </w:pPr>
            <w:r>
              <w:rPr>
                <w:rFonts w:hint="default" w:ascii="Times New Roman" w:hAnsi="Times New Roman" w:eastAsia="宋体" w:cs="Times New Roman"/>
                <w:szCs w:val="21"/>
              </w:rPr>
              <w:t>PFIQ-7</w:t>
            </w:r>
          </w:p>
        </w:tc>
        <w:tc>
          <w:tcPr>
            <w:tcW w:w="3925" w:type="dxa"/>
            <w:vAlign w:val="center"/>
          </w:tcPr>
          <w:p w14:paraId="06C29C73">
            <w:pPr>
              <w:kinsoku w:val="0"/>
              <w:overflowPunct w:val="0"/>
              <w:autoSpaceDE w:val="0"/>
              <w:autoSpaceDN w:val="0"/>
              <w:spacing w:line="360" w:lineRule="exact"/>
              <w:ind w:left="-105" w:leftChars="-5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Pelvic Floor Impact Questionnaire</w:t>
            </w:r>
            <w:r>
              <w:rPr>
                <w:rFonts w:hint="eastAsia" w:ascii="Times New Roman" w:hAnsi="Times New Roman" w:eastAsia="宋体" w:cs="Times New Roman"/>
                <w:szCs w:val="21"/>
                <w:lang w:val="en-US" w:eastAsia="zh-CN"/>
              </w:rPr>
              <w:t xml:space="preserve"> 7</w:t>
            </w:r>
          </w:p>
        </w:tc>
        <w:tc>
          <w:tcPr>
            <w:tcW w:w="2778" w:type="dxa"/>
            <w:vAlign w:val="center"/>
          </w:tcPr>
          <w:p w14:paraId="2AEDCF72">
            <w:pPr>
              <w:kinsoku w:val="0"/>
              <w:overflowPunct w:val="0"/>
              <w:autoSpaceDE w:val="0"/>
              <w:autoSpaceDN w:val="0"/>
              <w:spacing w:line="360" w:lineRule="exact"/>
              <w:ind w:left="-105" w:leftChars="-50"/>
              <w:jc w:val="center"/>
              <w:rPr>
                <w:rFonts w:hint="default" w:ascii="Times New Roman" w:hAnsi="Times New Roman" w:eastAsia="宋体" w:cs="Times New Roman"/>
                <w:szCs w:val="21"/>
              </w:rPr>
            </w:pPr>
            <w:r>
              <w:rPr>
                <w:rFonts w:hint="default" w:ascii="Times New Roman" w:hAnsi="Times New Roman" w:eastAsia="宋体" w:cs="Times New Roman"/>
                <w:szCs w:val="21"/>
              </w:rPr>
              <w:t>盆底障碍影响量化表</w:t>
            </w:r>
          </w:p>
        </w:tc>
      </w:tr>
      <w:tr w14:paraId="21030A0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25" w:type="dxa"/>
            <w:vAlign w:val="center"/>
          </w:tcPr>
          <w:p w14:paraId="1E876FE4">
            <w:pPr>
              <w:kinsoku w:val="0"/>
              <w:overflowPunct w:val="0"/>
              <w:autoSpaceDE w:val="0"/>
              <w:autoSpaceDN w:val="0"/>
              <w:spacing w:line="360" w:lineRule="exact"/>
              <w:ind w:left="-105" w:leftChars="-50" w:firstLine="420" w:firstLineChars="20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POP</w:t>
            </w:r>
          </w:p>
        </w:tc>
        <w:tc>
          <w:tcPr>
            <w:tcW w:w="3925" w:type="dxa"/>
            <w:vAlign w:val="center"/>
          </w:tcPr>
          <w:p w14:paraId="76803BE5">
            <w:pPr>
              <w:kinsoku w:val="0"/>
              <w:overflowPunct w:val="0"/>
              <w:autoSpaceDE w:val="0"/>
              <w:autoSpaceDN w:val="0"/>
              <w:spacing w:line="360" w:lineRule="exact"/>
              <w:ind w:left="-105" w:left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Pelvic Organ Prolapse</w:t>
            </w:r>
          </w:p>
        </w:tc>
        <w:tc>
          <w:tcPr>
            <w:tcW w:w="2778" w:type="dxa"/>
            <w:vAlign w:val="center"/>
          </w:tcPr>
          <w:p w14:paraId="23C7484A">
            <w:pPr>
              <w:kinsoku w:val="0"/>
              <w:overflowPunct w:val="0"/>
              <w:autoSpaceDE w:val="0"/>
              <w:autoSpaceDN w:val="0"/>
              <w:spacing w:line="360" w:lineRule="exact"/>
              <w:ind w:left="-105" w:left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盆腔脏器脱垂</w:t>
            </w:r>
          </w:p>
        </w:tc>
      </w:tr>
      <w:tr w14:paraId="5CC82DC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25" w:type="dxa"/>
            <w:vAlign w:val="center"/>
          </w:tcPr>
          <w:p w14:paraId="7075F051">
            <w:pPr>
              <w:kinsoku w:val="0"/>
              <w:overflowPunct w:val="0"/>
              <w:autoSpaceDE w:val="0"/>
              <w:autoSpaceDN w:val="0"/>
              <w:spacing w:line="360" w:lineRule="exact"/>
              <w:ind w:left="-105" w:leftChars="-50" w:firstLine="420" w:firstLineChars="20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POP-Q</w:t>
            </w:r>
          </w:p>
        </w:tc>
        <w:tc>
          <w:tcPr>
            <w:tcW w:w="3925" w:type="dxa"/>
            <w:vAlign w:val="center"/>
          </w:tcPr>
          <w:p w14:paraId="79AD728A">
            <w:pPr>
              <w:kinsoku w:val="0"/>
              <w:overflowPunct w:val="0"/>
              <w:autoSpaceDE w:val="0"/>
              <w:autoSpaceDN w:val="0"/>
              <w:spacing w:line="360" w:lineRule="exact"/>
              <w:ind w:left="-105" w:left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pelvic organ prolapse quantitation</w:t>
            </w:r>
          </w:p>
        </w:tc>
        <w:tc>
          <w:tcPr>
            <w:tcW w:w="2778" w:type="dxa"/>
            <w:vAlign w:val="center"/>
          </w:tcPr>
          <w:p w14:paraId="2D5DD73A">
            <w:pPr>
              <w:kinsoku w:val="0"/>
              <w:overflowPunct w:val="0"/>
              <w:autoSpaceDE w:val="0"/>
              <w:autoSpaceDN w:val="0"/>
              <w:spacing w:line="360" w:lineRule="exact"/>
              <w:ind w:left="-105" w:left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盆腔器官脱垂定量分期法</w:t>
            </w:r>
          </w:p>
        </w:tc>
      </w:tr>
      <w:tr w14:paraId="6CEB4C3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25" w:type="dxa"/>
            <w:vAlign w:val="center"/>
          </w:tcPr>
          <w:p w14:paraId="645CDD47">
            <w:pPr>
              <w:kinsoku w:val="0"/>
              <w:overflowPunct w:val="0"/>
              <w:autoSpaceDE w:val="0"/>
              <w:autoSpaceDN w:val="0"/>
              <w:spacing w:line="360" w:lineRule="exact"/>
              <w:ind w:left="-105" w:leftChars="-50" w:firstLine="420" w:firstLineChars="200"/>
              <w:jc w:val="center"/>
              <w:rPr>
                <w:rFonts w:hint="default" w:ascii="Times New Roman" w:hAnsi="Times New Roman" w:eastAsia="宋体" w:cs="Times New Roman"/>
                <w:szCs w:val="21"/>
              </w:rPr>
            </w:pPr>
            <w:r>
              <w:rPr>
                <w:rFonts w:hint="default" w:ascii="Times New Roman" w:hAnsi="Times New Roman" w:eastAsia="宋体" w:cs="Times New Roman"/>
                <w:szCs w:val="21"/>
              </w:rPr>
              <w:t>POP-SS</w:t>
            </w:r>
          </w:p>
        </w:tc>
        <w:tc>
          <w:tcPr>
            <w:tcW w:w="3925" w:type="dxa"/>
            <w:vAlign w:val="center"/>
          </w:tcPr>
          <w:p w14:paraId="7D198EE5">
            <w:pPr>
              <w:kinsoku w:val="0"/>
              <w:overflowPunct w:val="0"/>
              <w:autoSpaceDE w:val="0"/>
              <w:autoSpaceDN w:val="0"/>
              <w:spacing w:line="360" w:lineRule="exact"/>
              <w:ind w:left="-105" w:leftChars="-50"/>
              <w:jc w:val="center"/>
              <w:rPr>
                <w:rFonts w:hint="default" w:ascii="Times New Roman" w:hAnsi="Times New Roman" w:eastAsia="宋体" w:cs="Times New Roman"/>
                <w:szCs w:val="21"/>
              </w:rPr>
            </w:pPr>
            <w:r>
              <w:rPr>
                <w:rFonts w:hint="default" w:ascii="Times New Roman" w:hAnsi="Times New Roman" w:eastAsia="宋体" w:cs="Times New Roman"/>
                <w:szCs w:val="21"/>
              </w:rPr>
              <w:t>Pelvic Organ Prolapse Symptom Score</w:t>
            </w:r>
          </w:p>
        </w:tc>
        <w:tc>
          <w:tcPr>
            <w:tcW w:w="2778" w:type="dxa"/>
            <w:vAlign w:val="center"/>
          </w:tcPr>
          <w:p w14:paraId="38F5EDC0">
            <w:pPr>
              <w:kinsoku w:val="0"/>
              <w:overflowPunct w:val="0"/>
              <w:autoSpaceDE w:val="0"/>
              <w:autoSpaceDN w:val="0"/>
              <w:spacing w:line="360" w:lineRule="exact"/>
              <w:ind w:left="-105" w:leftChars="-50"/>
              <w:jc w:val="center"/>
              <w:rPr>
                <w:rFonts w:hint="default" w:ascii="Times New Roman" w:hAnsi="Times New Roman" w:eastAsia="宋体" w:cs="Times New Roman"/>
                <w:szCs w:val="21"/>
              </w:rPr>
            </w:pPr>
            <w:r>
              <w:rPr>
                <w:rFonts w:hint="default" w:ascii="Times New Roman" w:hAnsi="Times New Roman" w:eastAsia="宋体" w:cs="Times New Roman"/>
                <w:szCs w:val="21"/>
              </w:rPr>
              <w:t>盆腔脏器脱垂症状评分表</w:t>
            </w:r>
          </w:p>
        </w:tc>
      </w:tr>
      <w:tr w14:paraId="05B6163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25" w:type="dxa"/>
            <w:vAlign w:val="center"/>
          </w:tcPr>
          <w:p w14:paraId="56CFD76B">
            <w:pPr>
              <w:kinsoku w:val="0"/>
              <w:overflowPunct w:val="0"/>
              <w:autoSpaceDE w:val="0"/>
              <w:autoSpaceDN w:val="0"/>
              <w:spacing w:line="360" w:lineRule="exact"/>
              <w:ind w:left="-105" w:leftChars="-50" w:firstLine="420" w:firstLineChars="200"/>
              <w:jc w:val="center"/>
              <w:rPr>
                <w:rFonts w:hint="default" w:ascii="Times New Roman" w:hAnsi="Times New Roman" w:eastAsia="宋体" w:cs="Times New Roman"/>
                <w:szCs w:val="21"/>
              </w:rPr>
            </w:pPr>
            <w:r>
              <w:rPr>
                <w:rFonts w:hint="default" w:ascii="Times New Roman" w:hAnsi="Times New Roman" w:cs="Times New Roman"/>
              </w:rPr>
              <w:t>PREPARE</w:t>
            </w:r>
          </w:p>
        </w:tc>
        <w:tc>
          <w:tcPr>
            <w:tcW w:w="3925" w:type="dxa"/>
            <w:vAlign w:val="center"/>
          </w:tcPr>
          <w:p w14:paraId="028B1F98">
            <w:pPr>
              <w:kinsoku w:val="0"/>
              <w:overflowPunct w:val="0"/>
              <w:autoSpaceDE w:val="0"/>
              <w:autoSpaceDN w:val="0"/>
              <w:spacing w:line="360" w:lineRule="exact"/>
              <w:ind w:left="-105" w:leftChars="-50"/>
              <w:jc w:val="center"/>
              <w:rPr>
                <w:rFonts w:hint="default" w:ascii="Times New Roman" w:hAnsi="Times New Roman" w:eastAsia="宋体" w:cs="Times New Roman"/>
                <w:szCs w:val="21"/>
              </w:rPr>
            </w:pPr>
            <w:r>
              <w:rPr>
                <w:rFonts w:hint="default" w:ascii="Times New Roman" w:hAnsi="Times New Roman" w:eastAsia="宋体" w:cs="Times New Roman"/>
                <w:szCs w:val="21"/>
              </w:rPr>
              <w:t>Practice guideline REgistration for transPAREncy</w:t>
            </w:r>
          </w:p>
        </w:tc>
        <w:tc>
          <w:tcPr>
            <w:tcW w:w="2778" w:type="dxa"/>
            <w:vAlign w:val="center"/>
          </w:tcPr>
          <w:p w14:paraId="1B4E04DC">
            <w:pPr>
              <w:kinsoku w:val="0"/>
              <w:overflowPunct w:val="0"/>
              <w:autoSpaceDE w:val="0"/>
              <w:autoSpaceDN w:val="0"/>
              <w:spacing w:line="360" w:lineRule="exact"/>
              <w:ind w:left="-105" w:leftChars="-50"/>
              <w:jc w:val="center"/>
              <w:rPr>
                <w:rFonts w:hint="default" w:ascii="Times New Roman" w:hAnsi="Times New Roman" w:eastAsia="宋体" w:cs="Times New Roman"/>
                <w:szCs w:val="21"/>
              </w:rPr>
            </w:pPr>
            <w:r>
              <w:rPr>
                <w:rFonts w:hint="default" w:ascii="Times New Roman" w:hAnsi="Times New Roman" w:eastAsia="宋体" w:cs="Times New Roman"/>
                <w:szCs w:val="21"/>
              </w:rPr>
              <w:t>国际实践指南注册与透明化平台</w:t>
            </w:r>
          </w:p>
        </w:tc>
      </w:tr>
      <w:tr w14:paraId="352A853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25" w:type="dxa"/>
            <w:vAlign w:val="center"/>
          </w:tcPr>
          <w:p w14:paraId="483297D0">
            <w:pPr>
              <w:kinsoku w:val="0"/>
              <w:overflowPunct w:val="0"/>
              <w:autoSpaceDE w:val="0"/>
              <w:autoSpaceDN w:val="0"/>
              <w:spacing w:line="360" w:lineRule="exact"/>
              <w:ind w:left="-105" w:leftChars="-50" w:firstLine="420" w:firstLineChars="20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RCT</w:t>
            </w:r>
          </w:p>
        </w:tc>
        <w:tc>
          <w:tcPr>
            <w:tcW w:w="3925" w:type="dxa"/>
            <w:vAlign w:val="center"/>
          </w:tcPr>
          <w:p w14:paraId="39FDC4AE">
            <w:pPr>
              <w:kinsoku w:val="0"/>
              <w:overflowPunct w:val="0"/>
              <w:autoSpaceDE w:val="0"/>
              <w:autoSpaceDN w:val="0"/>
              <w:spacing w:line="360" w:lineRule="exact"/>
              <w:ind w:left="-105" w:left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randomized controlled trial</w:t>
            </w:r>
          </w:p>
        </w:tc>
        <w:tc>
          <w:tcPr>
            <w:tcW w:w="2778" w:type="dxa"/>
            <w:vAlign w:val="center"/>
          </w:tcPr>
          <w:p w14:paraId="598D4DA9">
            <w:pPr>
              <w:kinsoku w:val="0"/>
              <w:overflowPunct w:val="0"/>
              <w:autoSpaceDE w:val="0"/>
              <w:autoSpaceDN w:val="0"/>
              <w:spacing w:line="360" w:lineRule="exact"/>
              <w:ind w:left="-105" w:left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随机对照试验</w:t>
            </w:r>
          </w:p>
        </w:tc>
      </w:tr>
      <w:tr w14:paraId="799E427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25" w:type="dxa"/>
            <w:vAlign w:val="center"/>
          </w:tcPr>
          <w:p w14:paraId="44A40B36">
            <w:pPr>
              <w:pStyle w:val="24"/>
              <w:kinsoku w:val="0"/>
              <w:overflowPunct w:val="0"/>
              <w:spacing w:line="360" w:lineRule="exact"/>
              <w:ind w:left="-105" w:leftChars="-50" w:firstLine="420" w:firstLineChars="20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Cs w:val="21"/>
              </w:rPr>
              <w:t>T</w:t>
            </w:r>
            <w:r>
              <w:rPr>
                <w:rFonts w:hint="default" w:ascii="Times New Roman" w:hAnsi="Times New Roman" w:eastAsia="宋体" w:cs="Times New Roman"/>
                <w:szCs w:val="21"/>
                <w:lang w:val="en-US" w:eastAsia="zh-CN"/>
              </w:rPr>
              <w:t>VL</w:t>
            </w:r>
          </w:p>
        </w:tc>
        <w:tc>
          <w:tcPr>
            <w:tcW w:w="3925" w:type="dxa"/>
            <w:vAlign w:val="center"/>
          </w:tcPr>
          <w:p w14:paraId="325AD83B">
            <w:pPr>
              <w:kinsoku w:val="0"/>
              <w:overflowPunct w:val="0"/>
              <w:autoSpaceDE w:val="0"/>
              <w:autoSpaceDN w:val="0"/>
              <w:spacing w:line="360" w:lineRule="exact"/>
              <w:ind w:left="0" w:lef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total vaginal length</w:t>
            </w:r>
          </w:p>
        </w:tc>
        <w:tc>
          <w:tcPr>
            <w:tcW w:w="2778" w:type="dxa"/>
            <w:vAlign w:val="center"/>
          </w:tcPr>
          <w:p w14:paraId="707E9F91">
            <w:pPr>
              <w:kinsoku w:val="0"/>
              <w:overflowPunct w:val="0"/>
              <w:autoSpaceDE w:val="0"/>
              <w:autoSpaceDN w:val="0"/>
              <w:spacing w:line="360" w:lineRule="exact"/>
              <w:ind w:left="-105" w:left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阴道全长</w:t>
            </w:r>
          </w:p>
        </w:tc>
      </w:tr>
    </w:tbl>
    <w:p w14:paraId="34749474">
      <w:pPr>
        <w:spacing w:line="360" w:lineRule="exact"/>
        <w:jc w:val="center"/>
        <w:rPr>
          <w:rFonts w:hint="default" w:ascii="Times New Roman" w:hAnsi="Times New Roman" w:eastAsia="宋体" w:cs="Times New Roman"/>
          <w:b/>
          <w:szCs w:val="21"/>
        </w:rPr>
      </w:pPr>
    </w:p>
    <w:p w14:paraId="63D024A6">
      <w:pPr>
        <w:jc w:val="center"/>
        <w:rPr>
          <w:rFonts w:hint="default" w:ascii="Times New Roman" w:hAnsi="Times New Roman" w:eastAsia="宋体" w:cs="Times New Roman"/>
          <w:b/>
          <w:bCs/>
          <w:sz w:val="21"/>
          <w:szCs w:val="21"/>
          <w:highlight w:val="none"/>
        </w:rPr>
      </w:pPr>
      <w:bookmarkStart w:id="80" w:name="_Toc30901"/>
    </w:p>
    <w:p w14:paraId="75604987">
      <w:pPr>
        <w:jc w:val="center"/>
        <w:rPr>
          <w:rFonts w:hint="default" w:ascii="Times New Roman" w:hAnsi="Times New Roman" w:eastAsia="宋体" w:cs="Times New Roman"/>
          <w:b/>
          <w:bCs/>
          <w:sz w:val="21"/>
          <w:szCs w:val="21"/>
          <w:highlight w:val="none"/>
        </w:rPr>
      </w:pPr>
    </w:p>
    <w:p w14:paraId="4BB5B294">
      <w:pPr>
        <w:jc w:val="center"/>
        <w:rPr>
          <w:rFonts w:hint="default" w:ascii="Times New Roman" w:hAnsi="Times New Roman" w:eastAsia="宋体" w:cs="Times New Roman"/>
          <w:b/>
          <w:bCs/>
          <w:sz w:val="21"/>
          <w:szCs w:val="21"/>
          <w:highlight w:val="none"/>
        </w:rPr>
      </w:pPr>
    </w:p>
    <w:p w14:paraId="0D8CC6B9">
      <w:pPr>
        <w:jc w:val="center"/>
        <w:rPr>
          <w:rFonts w:hint="default" w:ascii="Times New Roman" w:hAnsi="Times New Roman" w:eastAsia="宋体" w:cs="Times New Roman"/>
          <w:b/>
          <w:bCs/>
          <w:sz w:val="21"/>
          <w:szCs w:val="21"/>
          <w:highlight w:val="none"/>
        </w:rPr>
      </w:pPr>
    </w:p>
    <w:p w14:paraId="1ED8FD5D">
      <w:pPr>
        <w:jc w:val="center"/>
        <w:rPr>
          <w:rFonts w:hint="default" w:ascii="Times New Roman" w:hAnsi="Times New Roman" w:eastAsia="宋体" w:cs="Times New Roman"/>
          <w:b/>
          <w:bCs/>
          <w:sz w:val="21"/>
          <w:szCs w:val="21"/>
          <w:highlight w:val="none"/>
        </w:rPr>
      </w:pPr>
    </w:p>
    <w:p w14:paraId="3F816F50">
      <w:pPr>
        <w:jc w:val="center"/>
        <w:rPr>
          <w:rFonts w:hint="default" w:ascii="Times New Roman" w:hAnsi="Times New Roman" w:eastAsia="宋体" w:cs="Times New Roman"/>
          <w:b/>
          <w:bCs/>
          <w:sz w:val="21"/>
          <w:szCs w:val="21"/>
          <w:highlight w:val="none"/>
        </w:rPr>
      </w:pPr>
    </w:p>
    <w:p w14:paraId="3EB1C073">
      <w:pPr>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附录B</w:t>
      </w:r>
      <w:bookmarkEnd w:id="80"/>
    </w:p>
    <w:p w14:paraId="2973764C">
      <w:pPr>
        <w:spacing w:line="36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（资料性）</w:t>
      </w:r>
    </w:p>
    <w:p w14:paraId="2DE95B29">
      <w:pPr>
        <w:pStyle w:val="15"/>
        <w:widowControl/>
        <w:spacing w:before="0"/>
        <w:ind w:left="0"/>
        <w:jc w:val="center"/>
        <w:outlineLvl w:val="1"/>
        <w:rPr>
          <w:rFonts w:hint="default" w:ascii="Times New Roman" w:hAnsi="Times New Roman" w:eastAsia="宋体" w:cs="Times New Roman"/>
          <w:b/>
          <w:bCs/>
          <w:spacing w:val="0"/>
          <w:sz w:val="21"/>
          <w:szCs w:val="21"/>
        </w:rPr>
      </w:pPr>
      <w:r>
        <w:rPr>
          <w:rFonts w:hint="default" w:ascii="Times New Roman" w:hAnsi="Times New Roman" w:eastAsia="宋体" w:cs="Times New Roman"/>
          <w:b/>
          <w:bCs/>
          <w:spacing w:val="0"/>
          <w:sz w:val="21"/>
          <w:szCs w:val="21"/>
        </w:rPr>
        <w:t>证据概要表</w:t>
      </w:r>
    </w:p>
    <w:p w14:paraId="61761070">
      <w:pPr>
        <w:pStyle w:val="26"/>
        <w:keepNext w:val="0"/>
        <w:keepLines w:val="0"/>
        <w:pageBreakBefore w:val="0"/>
        <w:widowControl/>
        <w:numPr>
          <w:ilvl w:val="2"/>
          <w:numId w:val="0"/>
        </w:numPr>
        <w:kinsoku/>
        <w:wordWrap/>
        <w:overflowPunct/>
        <w:topLinePunct w:val="0"/>
        <w:autoSpaceDE/>
        <w:autoSpaceDN/>
        <w:bidi w:val="0"/>
        <w:adjustRightInd/>
        <w:snapToGrid/>
        <w:spacing w:before="100" w:after="100"/>
        <w:ind w:leftChars="0"/>
        <w:jc w:val="center"/>
        <w:textAlignment w:val="auto"/>
        <w:rPr>
          <w:rFonts w:hint="eastAsia" w:ascii="宋体" w:hAnsi="宋体" w:eastAsia="宋体" w:cs="宋体"/>
          <w:b/>
          <w:bCs/>
          <w:sz w:val="24"/>
          <w:szCs w:val="24"/>
          <w:lang w:val="en-US" w:eastAsia="zh-CN"/>
        </w:rPr>
      </w:pPr>
      <w:bookmarkStart w:id="81" w:name="_Toc24881"/>
      <w:r>
        <w:rPr>
          <w:rFonts w:hint="eastAsia" w:ascii="宋体" w:hAnsi="宋体" w:eastAsia="宋体" w:cs="宋体"/>
          <w:b/>
          <w:bCs/>
          <w:sz w:val="24"/>
          <w:szCs w:val="24"/>
          <w:lang w:val="en-US" w:eastAsia="zh-CN"/>
        </w:rPr>
        <w:t>基础问题证据概要表</w:t>
      </w:r>
      <w:bookmarkEnd w:id="81"/>
    </w:p>
    <w:p w14:paraId="2AF1945F">
      <w:pPr>
        <w:pStyle w:val="24"/>
        <w:rPr>
          <w:rFonts w:hint="eastAsia"/>
          <w:lang w:val="en-US" w:eastAsia="zh-CN"/>
        </w:rPr>
      </w:pPr>
    </w:p>
    <w:tbl>
      <w:tblPr>
        <w:tblStyle w:val="17"/>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7371"/>
      </w:tblGrid>
      <w:tr w14:paraId="4895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6" w:type="dxa"/>
            <w:vAlign w:val="center"/>
          </w:tcPr>
          <w:p w14:paraId="359C2E79">
            <w:pPr>
              <w:pStyle w:val="40"/>
              <w:jc w:val="both"/>
              <w:outlineLvl w:val="0"/>
              <w:rPr>
                <w:rStyle w:val="39"/>
                <w:rFonts w:hint="default" w:ascii="Times New Roman" w:hAnsi="Times New Roman" w:eastAsia="宋体" w:cs="Times New Roman"/>
                <w:b/>
                <w:color w:val="auto"/>
                <w:kern w:val="2"/>
                <w:sz w:val="21"/>
                <w:szCs w:val="24"/>
              </w:rPr>
            </w:pPr>
            <w:bookmarkStart w:id="82" w:name="_Toc19076"/>
            <w:bookmarkStart w:id="83" w:name="_Toc32350"/>
            <w:r>
              <w:rPr>
                <w:rStyle w:val="39"/>
                <w:rFonts w:hint="default" w:ascii="Times New Roman" w:hAnsi="Times New Roman" w:eastAsia="宋体" w:cs="Times New Roman"/>
                <w:b/>
                <w:color w:val="auto"/>
                <w:kern w:val="2"/>
                <w:sz w:val="21"/>
                <w:szCs w:val="24"/>
              </w:rPr>
              <w:t>基础问题1</w:t>
            </w:r>
            <w:bookmarkEnd w:id="82"/>
            <w:bookmarkEnd w:id="83"/>
          </w:p>
        </w:tc>
        <w:tc>
          <w:tcPr>
            <w:tcW w:w="7371" w:type="dxa"/>
          </w:tcPr>
          <w:p w14:paraId="06C34B29">
            <w:pPr>
              <w:widowControl/>
              <w:rPr>
                <w:rFonts w:hint="default" w:ascii="Times New Roman" w:hAnsi="Times New Roman" w:eastAsia="宋体" w:cs="Times New Roman"/>
                <w:kern w:val="0"/>
                <w:szCs w:val="21"/>
              </w:rPr>
            </w:pPr>
            <w:r>
              <w:rPr>
                <w:rFonts w:hint="default" w:ascii="Times New Roman" w:hAnsi="Times New Roman" w:eastAsia="宋体" w:cs="Times New Roman"/>
                <w:color w:val="000000"/>
                <w:lang w:val="en-US" w:eastAsia="zh-CN" w:bidi="ar"/>
              </w:rPr>
              <w:t>子宫脱垂的概念</w:t>
            </w:r>
            <w:r>
              <w:rPr>
                <w:rFonts w:hint="default" w:ascii="Times New Roman" w:hAnsi="Times New Roman" w:eastAsia="宋体" w:cs="Times New Roman"/>
                <w:color w:val="000000"/>
                <w:lang w:bidi="ar"/>
              </w:rPr>
              <w:t>是什么？</w:t>
            </w:r>
          </w:p>
        </w:tc>
      </w:tr>
      <w:tr w14:paraId="72A1E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86" w:type="dxa"/>
            <w:vAlign w:val="center"/>
          </w:tcPr>
          <w:p w14:paraId="14E7366A">
            <w:pPr>
              <w:pStyle w:val="40"/>
              <w:jc w:val="both"/>
              <w:outlineLvl w:val="0"/>
              <w:rPr>
                <w:rStyle w:val="39"/>
                <w:rFonts w:hint="default" w:ascii="Times New Roman" w:hAnsi="Times New Roman" w:eastAsia="宋体" w:cs="Times New Roman"/>
                <w:b/>
                <w:color w:val="auto"/>
                <w:kern w:val="2"/>
                <w:sz w:val="21"/>
                <w:szCs w:val="24"/>
              </w:rPr>
            </w:pPr>
            <w:bookmarkStart w:id="84" w:name="_Toc1611"/>
            <w:bookmarkStart w:id="85" w:name="_Toc30425"/>
            <w:r>
              <w:rPr>
                <w:rStyle w:val="39"/>
                <w:rFonts w:hint="default" w:ascii="Times New Roman" w:hAnsi="Times New Roman" w:eastAsia="宋体" w:cs="Times New Roman"/>
                <w:b/>
                <w:color w:val="auto"/>
                <w:kern w:val="2"/>
                <w:sz w:val="21"/>
                <w:szCs w:val="24"/>
              </w:rPr>
              <w:t>研究类型及数量</w:t>
            </w:r>
            <w:bookmarkEnd w:id="84"/>
            <w:bookmarkEnd w:id="85"/>
          </w:p>
        </w:tc>
        <w:tc>
          <w:tcPr>
            <w:tcW w:w="7371" w:type="dxa"/>
          </w:tcPr>
          <w:p w14:paraId="6494940A">
            <w:pPr>
              <w:pStyle w:val="40"/>
              <w:jc w:val="both"/>
              <w:outlineLvl w:val="0"/>
              <w:rPr>
                <w:rStyle w:val="39"/>
                <w:rFonts w:hint="default" w:ascii="Times New Roman" w:hAnsi="Times New Roman" w:eastAsia="宋体" w:cs="Times New Roman"/>
                <w:color w:val="auto"/>
                <w:kern w:val="2"/>
                <w:sz w:val="21"/>
                <w:szCs w:val="21"/>
              </w:rPr>
            </w:pPr>
            <w:bookmarkStart w:id="86" w:name="_Toc10677"/>
            <w:bookmarkStart w:id="87" w:name="_Toc20899"/>
            <w:r>
              <w:rPr>
                <w:rFonts w:hint="default" w:ascii="Times New Roman" w:hAnsi="Times New Roman" w:eastAsia="宋体" w:cs="Times New Roman"/>
                <w:kern w:val="2"/>
                <w:sz w:val="21"/>
                <w:lang w:val="en-US" w:eastAsia="zh-CN" w:bidi="ar"/>
              </w:rPr>
              <w:t>书籍类文献4</w:t>
            </w:r>
            <w:r>
              <w:rPr>
                <w:rFonts w:hint="default" w:ascii="Times New Roman" w:hAnsi="Times New Roman" w:eastAsia="宋体" w:cs="Times New Roman"/>
                <w:kern w:val="2"/>
                <w:sz w:val="21"/>
                <w:lang w:bidi="ar"/>
              </w:rPr>
              <w:t>部。</w:t>
            </w:r>
            <w:bookmarkEnd w:id="86"/>
            <w:bookmarkEnd w:id="87"/>
          </w:p>
        </w:tc>
      </w:tr>
      <w:tr w14:paraId="3CDE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86" w:type="dxa"/>
            <w:vAlign w:val="center"/>
          </w:tcPr>
          <w:p w14:paraId="0C78B9CF">
            <w:pPr>
              <w:pStyle w:val="40"/>
              <w:jc w:val="both"/>
              <w:outlineLvl w:val="0"/>
              <w:rPr>
                <w:rStyle w:val="39"/>
                <w:rFonts w:hint="default" w:ascii="Times New Roman" w:hAnsi="Times New Roman" w:eastAsia="宋体" w:cs="Times New Roman"/>
                <w:b/>
                <w:color w:val="auto"/>
                <w:kern w:val="2"/>
                <w:sz w:val="21"/>
                <w:szCs w:val="24"/>
              </w:rPr>
            </w:pPr>
            <w:bookmarkStart w:id="88" w:name="_Toc450"/>
            <w:bookmarkStart w:id="89" w:name="_Toc21034"/>
            <w:r>
              <w:rPr>
                <w:rStyle w:val="39"/>
                <w:rFonts w:hint="default" w:ascii="Times New Roman" w:hAnsi="Times New Roman" w:eastAsia="宋体" w:cs="Times New Roman"/>
                <w:b/>
                <w:color w:val="auto"/>
                <w:kern w:val="2"/>
                <w:sz w:val="21"/>
                <w:szCs w:val="24"/>
              </w:rPr>
              <w:t>统计分析结果</w:t>
            </w:r>
            <w:bookmarkEnd w:id="88"/>
            <w:bookmarkEnd w:id="89"/>
          </w:p>
        </w:tc>
        <w:tc>
          <w:tcPr>
            <w:tcW w:w="7371" w:type="dxa"/>
          </w:tcPr>
          <w:p w14:paraId="7CBBE4AE">
            <w:pPr>
              <w:pStyle w:val="40"/>
              <w:jc w:val="both"/>
              <w:outlineLvl w:val="0"/>
              <w:rPr>
                <w:rStyle w:val="39"/>
                <w:rFonts w:hint="default" w:ascii="Times New Roman" w:hAnsi="Times New Roman" w:eastAsia="宋体" w:cs="Times New Roman"/>
                <w:color w:val="auto"/>
                <w:kern w:val="2"/>
                <w:sz w:val="21"/>
                <w:szCs w:val="21"/>
                <w:lang w:val="en-US" w:eastAsia="zh-CN"/>
              </w:rPr>
            </w:pPr>
            <w:bookmarkStart w:id="90" w:name="_Toc20576"/>
            <w:bookmarkStart w:id="91" w:name="_Toc5086"/>
            <w:r>
              <w:rPr>
                <w:rStyle w:val="39"/>
                <w:rFonts w:hint="default" w:ascii="Times New Roman" w:hAnsi="Times New Roman" w:eastAsia="宋体" w:cs="Times New Roman"/>
                <w:color w:val="auto"/>
                <w:kern w:val="2"/>
                <w:sz w:val="21"/>
                <w:szCs w:val="21"/>
              </w:rPr>
              <w:t>依据</w:t>
            </w:r>
            <w:r>
              <w:rPr>
                <w:rFonts w:hint="default" w:ascii="Times New Roman" w:hAnsi="Times New Roman" w:eastAsia="宋体" w:cs="Times New Roman"/>
                <w:sz w:val="21"/>
                <w:szCs w:val="20"/>
                <w:lang w:bidi="ar"/>
              </w:rPr>
              <w:t>2021年全国中医药行业高等教育</w:t>
            </w:r>
            <w:r>
              <w:rPr>
                <w:rFonts w:hint="eastAsia" w:ascii="Times New Roman" w:hAnsi="Times New Roman" w:eastAsia="宋体" w:cs="Times New Roman"/>
                <w:sz w:val="21"/>
                <w:szCs w:val="20"/>
                <w:lang w:eastAsia="zh-CN" w:bidi="ar"/>
              </w:rPr>
              <w:t>“</w:t>
            </w:r>
            <w:r>
              <w:rPr>
                <w:rFonts w:hint="default" w:ascii="Times New Roman" w:hAnsi="Times New Roman" w:eastAsia="宋体" w:cs="Times New Roman"/>
                <w:sz w:val="21"/>
                <w:szCs w:val="20"/>
                <w:lang w:bidi="ar"/>
              </w:rPr>
              <w:t>十四·五</w:t>
            </w:r>
            <w:r>
              <w:rPr>
                <w:rFonts w:hint="eastAsia" w:ascii="Times New Roman" w:hAnsi="Times New Roman" w:eastAsia="宋体" w:cs="Times New Roman"/>
                <w:sz w:val="21"/>
                <w:szCs w:val="20"/>
                <w:lang w:eastAsia="zh-CN" w:bidi="ar"/>
              </w:rPr>
              <w:t>”</w:t>
            </w:r>
            <w:r>
              <w:rPr>
                <w:rFonts w:hint="default" w:ascii="Times New Roman" w:hAnsi="Times New Roman" w:eastAsia="宋体" w:cs="Times New Roman"/>
                <w:sz w:val="21"/>
                <w:szCs w:val="20"/>
                <w:lang w:bidi="ar"/>
              </w:rPr>
              <w:t>规划教材《中医妇科学》</w:t>
            </w:r>
            <w:r>
              <w:rPr>
                <w:rFonts w:hint="default" w:ascii="Times New Roman" w:hAnsi="Times New Roman" w:eastAsia="宋体" w:cs="Times New Roman"/>
                <w:sz w:val="21"/>
                <w:szCs w:val="20"/>
                <w:lang w:eastAsia="zh-CN" w:bidi="ar"/>
              </w:rPr>
              <w:t>（</w:t>
            </w:r>
            <w:r>
              <w:rPr>
                <w:rFonts w:hint="default" w:ascii="Times New Roman" w:hAnsi="Times New Roman" w:eastAsia="宋体" w:cs="Times New Roman"/>
                <w:sz w:val="21"/>
                <w:szCs w:val="20"/>
                <w:lang w:val="en-US" w:eastAsia="zh-CN" w:bidi="ar"/>
              </w:rPr>
              <w:t>第十一版）</w:t>
            </w:r>
            <w:r>
              <w:rPr>
                <w:rStyle w:val="39"/>
                <w:rFonts w:hint="default" w:ascii="Times New Roman" w:hAnsi="Times New Roman" w:eastAsia="宋体" w:cs="Times New Roman"/>
                <w:color w:val="auto"/>
                <w:kern w:val="2"/>
                <w:sz w:val="21"/>
                <w:szCs w:val="21"/>
              </w:rPr>
              <w:t>、</w:t>
            </w:r>
            <w:r>
              <w:rPr>
                <w:rStyle w:val="39"/>
                <w:rFonts w:hint="default" w:ascii="Times New Roman" w:hAnsi="Times New Roman" w:eastAsia="宋体" w:cs="Times New Roman"/>
                <w:color w:val="auto"/>
                <w:kern w:val="2"/>
                <w:sz w:val="21"/>
                <w:szCs w:val="21"/>
                <w:lang w:val="en-US" w:eastAsia="zh-CN"/>
              </w:rPr>
              <w:t>2021年国家卫生健康委员会</w:t>
            </w:r>
            <w:r>
              <w:rPr>
                <w:rStyle w:val="39"/>
                <w:rFonts w:hint="eastAsia" w:ascii="Times New Roman" w:hAnsi="Times New Roman" w:eastAsia="宋体" w:cs="Times New Roman"/>
                <w:color w:val="auto"/>
                <w:kern w:val="2"/>
                <w:sz w:val="21"/>
                <w:szCs w:val="21"/>
                <w:lang w:val="en-US" w:eastAsia="zh-CN"/>
              </w:rPr>
              <w:t>“</w:t>
            </w:r>
            <w:r>
              <w:rPr>
                <w:rStyle w:val="39"/>
                <w:rFonts w:hint="default" w:ascii="Times New Roman" w:hAnsi="Times New Roman" w:eastAsia="宋体" w:cs="Times New Roman"/>
                <w:color w:val="auto"/>
                <w:kern w:val="2"/>
                <w:sz w:val="21"/>
                <w:szCs w:val="21"/>
                <w:lang w:val="en-US" w:eastAsia="zh-CN"/>
              </w:rPr>
              <w:t>十四·五</w:t>
            </w:r>
            <w:r>
              <w:rPr>
                <w:rStyle w:val="39"/>
                <w:rFonts w:hint="eastAsia" w:ascii="Times New Roman" w:hAnsi="Times New Roman" w:eastAsia="宋体" w:cs="Times New Roman"/>
                <w:color w:val="auto"/>
                <w:kern w:val="2"/>
                <w:sz w:val="21"/>
                <w:szCs w:val="21"/>
                <w:lang w:val="en-US" w:eastAsia="zh-CN"/>
              </w:rPr>
              <w:t>”</w:t>
            </w:r>
            <w:r>
              <w:rPr>
                <w:rStyle w:val="39"/>
                <w:rFonts w:hint="default" w:ascii="Times New Roman" w:hAnsi="Times New Roman" w:eastAsia="宋体" w:cs="Times New Roman"/>
                <w:color w:val="auto"/>
                <w:kern w:val="2"/>
                <w:sz w:val="21"/>
                <w:szCs w:val="21"/>
                <w:lang w:val="en-US" w:eastAsia="zh-CN"/>
              </w:rPr>
              <w:t>规划教材《中医妇科学》、2021年</w:t>
            </w:r>
            <w:r>
              <w:rPr>
                <w:rFonts w:hint="default" w:ascii="Times New Roman" w:hAnsi="Times New Roman" w:eastAsia="宋体" w:cs="Times New Roman"/>
                <w:sz w:val="21"/>
                <w:szCs w:val="20"/>
                <w:lang w:bidi="ar"/>
              </w:rPr>
              <w:t>全国中医药行业高等教育</w:t>
            </w:r>
            <w:r>
              <w:rPr>
                <w:rFonts w:hint="eastAsia" w:ascii="Times New Roman" w:hAnsi="Times New Roman" w:eastAsia="宋体" w:cs="Times New Roman"/>
                <w:sz w:val="21"/>
                <w:szCs w:val="20"/>
                <w:lang w:eastAsia="zh-CN" w:bidi="ar"/>
              </w:rPr>
              <w:t>“</w:t>
            </w:r>
            <w:r>
              <w:rPr>
                <w:rFonts w:hint="default" w:ascii="Times New Roman" w:hAnsi="Times New Roman" w:eastAsia="宋体" w:cs="Times New Roman"/>
                <w:sz w:val="21"/>
                <w:szCs w:val="20"/>
                <w:lang w:bidi="ar"/>
              </w:rPr>
              <w:t>十四·五</w:t>
            </w:r>
            <w:r>
              <w:rPr>
                <w:rFonts w:hint="eastAsia" w:ascii="Times New Roman" w:hAnsi="Times New Roman" w:eastAsia="宋体" w:cs="Times New Roman"/>
                <w:sz w:val="21"/>
                <w:szCs w:val="20"/>
                <w:lang w:eastAsia="zh-CN" w:bidi="ar"/>
              </w:rPr>
              <w:t>”</w:t>
            </w:r>
            <w:r>
              <w:rPr>
                <w:rFonts w:hint="default" w:ascii="Times New Roman" w:hAnsi="Times New Roman" w:eastAsia="宋体" w:cs="Times New Roman"/>
                <w:sz w:val="21"/>
                <w:szCs w:val="20"/>
                <w:lang w:bidi="ar"/>
              </w:rPr>
              <w:t>规划教材《</w:t>
            </w:r>
            <w:r>
              <w:rPr>
                <w:rFonts w:hint="default" w:ascii="Times New Roman" w:hAnsi="Times New Roman" w:eastAsia="宋体" w:cs="Times New Roman"/>
                <w:sz w:val="21"/>
                <w:szCs w:val="20"/>
                <w:lang w:val="en-US" w:eastAsia="zh-CN" w:bidi="ar"/>
              </w:rPr>
              <w:t>中西医结合妇产科学</w:t>
            </w:r>
            <w:r>
              <w:rPr>
                <w:rFonts w:hint="default" w:ascii="Times New Roman" w:hAnsi="Times New Roman" w:eastAsia="宋体" w:cs="Times New Roman"/>
                <w:sz w:val="21"/>
                <w:szCs w:val="20"/>
                <w:lang w:bidi="ar"/>
              </w:rPr>
              <w:t>》</w:t>
            </w:r>
            <w:r>
              <w:rPr>
                <w:rFonts w:hint="default" w:ascii="Times New Roman" w:hAnsi="Times New Roman" w:eastAsia="宋体" w:cs="Times New Roman"/>
                <w:sz w:val="21"/>
                <w:szCs w:val="20"/>
                <w:lang w:eastAsia="zh-CN" w:bidi="ar"/>
              </w:rPr>
              <w:t>、</w:t>
            </w:r>
            <w:r>
              <w:rPr>
                <w:rStyle w:val="39"/>
                <w:rFonts w:hint="default" w:ascii="Times New Roman" w:hAnsi="Times New Roman" w:eastAsia="宋体" w:cs="Times New Roman"/>
                <w:color w:val="auto"/>
                <w:kern w:val="2"/>
                <w:sz w:val="21"/>
                <w:szCs w:val="21"/>
                <w:lang w:val="en-US" w:eastAsia="zh-CN"/>
              </w:rPr>
              <w:t>2018年国家卫生健康委员会</w:t>
            </w:r>
            <w:r>
              <w:rPr>
                <w:rStyle w:val="39"/>
                <w:rFonts w:hint="eastAsia" w:ascii="Times New Roman" w:hAnsi="Times New Roman" w:eastAsia="宋体" w:cs="Times New Roman"/>
                <w:color w:val="auto"/>
                <w:kern w:val="2"/>
                <w:sz w:val="21"/>
                <w:szCs w:val="21"/>
                <w:lang w:val="en-US" w:eastAsia="zh-CN"/>
              </w:rPr>
              <w:t>“</w:t>
            </w:r>
            <w:r>
              <w:rPr>
                <w:rStyle w:val="39"/>
                <w:rFonts w:hint="default" w:ascii="Times New Roman" w:hAnsi="Times New Roman" w:eastAsia="宋体" w:cs="Times New Roman"/>
                <w:color w:val="auto"/>
                <w:kern w:val="2"/>
                <w:sz w:val="21"/>
                <w:szCs w:val="21"/>
                <w:lang w:val="en-US" w:eastAsia="zh-CN"/>
              </w:rPr>
              <w:t>十三·五</w:t>
            </w:r>
            <w:r>
              <w:rPr>
                <w:rStyle w:val="39"/>
                <w:rFonts w:hint="eastAsia" w:ascii="Times New Roman" w:hAnsi="Times New Roman" w:eastAsia="宋体" w:cs="Times New Roman"/>
                <w:color w:val="auto"/>
                <w:kern w:val="2"/>
                <w:sz w:val="21"/>
                <w:szCs w:val="21"/>
                <w:lang w:val="en-US" w:eastAsia="zh-CN"/>
              </w:rPr>
              <w:t>”</w:t>
            </w:r>
            <w:r>
              <w:rPr>
                <w:rStyle w:val="39"/>
                <w:rFonts w:hint="default" w:ascii="Times New Roman" w:hAnsi="Times New Roman" w:eastAsia="宋体" w:cs="Times New Roman"/>
                <w:color w:val="auto"/>
                <w:kern w:val="2"/>
                <w:sz w:val="21"/>
                <w:szCs w:val="21"/>
                <w:lang w:val="en-US" w:eastAsia="zh-CN"/>
              </w:rPr>
              <w:t>规划教材《妇</w:t>
            </w:r>
            <w:r>
              <w:rPr>
                <w:rStyle w:val="18"/>
                <w:rFonts w:hint="default" w:ascii="Times New Roman" w:hAnsi="Times New Roman" w:eastAsia="宋体" w:cs="Times New Roman"/>
                <w:color w:val="000000"/>
                <w:kern w:val="0"/>
                <w:sz w:val="21"/>
                <w:szCs w:val="20"/>
                <w:lang w:val="en-US" w:eastAsia="zh-CN" w:bidi="ar"/>
              </w:rPr>
              <w:t>产科学》、</w:t>
            </w:r>
            <w:r>
              <w:rPr>
                <w:rFonts w:hint="default" w:ascii="Times New Roman" w:hAnsi="Times New Roman" w:eastAsia="宋体" w:cs="Times New Roman"/>
                <w:bCs w:val="0"/>
                <w:color w:val="000000"/>
                <w:sz w:val="21"/>
                <w:szCs w:val="20"/>
                <w:highlight w:val="none"/>
                <w:lang w:bidi="ar"/>
              </w:rPr>
              <w:t>GB/T 16751.1-202</w:t>
            </w:r>
            <w:r>
              <w:rPr>
                <w:rFonts w:hint="default" w:ascii="Times New Roman" w:hAnsi="Times New Roman" w:eastAsia="宋体" w:cs="Times New Roman"/>
                <w:bCs w:val="0"/>
                <w:color w:val="000000"/>
                <w:sz w:val="21"/>
                <w:szCs w:val="20"/>
                <w:highlight w:val="none"/>
                <w:lang w:val="en-US" w:eastAsia="zh-CN" w:bidi="ar"/>
              </w:rPr>
              <w:t>3</w:t>
            </w:r>
            <w:r>
              <w:rPr>
                <w:rFonts w:hint="default" w:ascii="Times New Roman" w:hAnsi="Times New Roman" w:eastAsia="宋体" w:cs="Times New Roman"/>
                <w:sz w:val="21"/>
                <w:szCs w:val="20"/>
                <w:lang w:bidi="ar"/>
              </w:rPr>
              <w:t>《</w:t>
            </w:r>
            <w:r>
              <w:rPr>
                <w:rFonts w:hint="default" w:ascii="Times New Roman" w:hAnsi="Times New Roman" w:eastAsia="宋体" w:cs="Times New Roman"/>
                <w:bCs w:val="0"/>
                <w:color w:val="000000"/>
                <w:sz w:val="21"/>
                <w:szCs w:val="20"/>
                <w:highlight w:val="none"/>
                <w:lang w:bidi="ar"/>
              </w:rPr>
              <w:t>中医临床诊疗术语 第1部分：疾病</w:t>
            </w:r>
            <w:r>
              <w:rPr>
                <w:rFonts w:hint="default" w:ascii="Times New Roman" w:hAnsi="Times New Roman" w:eastAsia="宋体" w:cs="Times New Roman"/>
                <w:sz w:val="21"/>
                <w:szCs w:val="20"/>
                <w:lang w:bidi="ar"/>
              </w:rPr>
              <w:t>》</w:t>
            </w:r>
            <w:r>
              <w:rPr>
                <w:rStyle w:val="18"/>
                <w:rFonts w:hint="default" w:ascii="Times New Roman" w:hAnsi="Times New Roman" w:eastAsia="宋体" w:cs="Times New Roman"/>
                <w:color w:val="000000"/>
                <w:kern w:val="0"/>
                <w:sz w:val="21"/>
                <w:szCs w:val="20"/>
                <w:lang w:val="en-US" w:eastAsia="zh-CN" w:bidi="ar"/>
              </w:rPr>
              <w:t>。</w:t>
            </w:r>
            <w:bookmarkEnd w:id="90"/>
            <w:bookmarkEnd w:id="91"/>
          </w:p>
        </w:tc>
      </w:tr>
      <w:tr w14:paraId="22C69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86" w:type="dxa"/>
            <w:vAlign w:val="center"/>
          </w:tcPr>
          <w:p w14:paraId="791CE141">
            <w:pPr>
              <w:pStyle w:val="40"/>
              <w:jc w:val="both"/>
              <w:outlineLvl w:val="0"/>
              <w:rPr>
                <w:rStyle w:val="39"/>
                <w:rFonts w:hint="default" w:ascii="Times New Roman" w:hAnsi="Times New Roman" w:eastAsia="宋体" w:cs="Times New Roman"/>
                <w:b/>
                <w:color w:val="auto"/>
                <w:kern w:val="2"/>
                <w:sz w:val="21"/>
                <w:szCs w:val="24"/>
              </w:rPr>
            </w:pPr>
            <w:bookmarkStart w:id="92" w:name="_Toc18241"/>
            <w:bookmarkStart w:id="93" w:name="_Toc25339"/>
            <w:r>
              <w:rPr>
                <w:rStyle w:val="39"/>
                <w:rFonts w:hint="default" w:ascii="Times New Roman" w:hAnsi="Times New Roman" w:eastAsia="宋体" w:cs="Times New Roman"/>
                <w:b/>
                <w:color w:val="auto"/>
                <w:kern w:val="2"/>
                <w:sz w:val="21"/>
                <w:szCs w:val="24"/>
              </w:rPr>
              <w:t>结论</w:t>
            </w:r>
            <w:bookmarkEnd w:id="92"/>
            <w:bookmarkEnd w:id="93"/>
          </w:p>
        </w:tc>
        <w:tc>
          <w:tcPr>
            <w:tcW w:w="7371" w:type="dxa"/>
          </w:tcPr>
          <w:p w14:paraId="2FD46365">
            <w:pPr>
              <w:keepNext w:val="0"/>
              <w:keepLines w:val="0"/>
              <w:widowControl/>
              <w:suppressLineNumbers w:val="0"/>
              <w:jc w:val="left"/>
              <w:rPr>
                <w:rFonts w:hint="default" w:ascii="Times New Roman" w:hAnsi="Times New Roman" w:eastAsia="宋体" w:cs="Times New Roman"/>
                <w:color w:val="000000"/>
                <w:kern w:val="0"/>
                <w:sz w:val="21"/>
                <w:szCs w:val="20"/>
                <w:lang w:val="en-US" w:eastAsia="zh-CN" w:bidi="ar"/>
              </w:rPr>
            </w:pPr>
            <w:r>
              <w:rPr>
                <w:rFonts w:hint="default" w:ascii="Times New Roman" w:hAnsi="Times New Roman" w:eastAsia="宋体" w:cs="Times New Roman"/>
                <w:color w:val="000000"/>
                <w:kern w:val="0"/>
                <w:sz w:val="21"/>
                <w:szCs w:val="20"/>
                <w:lang w:val="en-US" w:eastAsia="zh-CN" w:bidi="ar"/>
              </w:rPr>
              <w:t>子宫从正常位置沿阴道下降，宫颈外口达坐骨棘水平以下，甚至子宫全部脱出阴道口以外。</w:t>
            </w:r>
          </w:p>
        </w:tc>
      </w:tr>
    </w:tbl>
    <w:p w14:paraId="6C116F12">
      <w:pPr>
        <w:jc w:val="center"/>
        <w:rPr>
          <w:rFonts w:hint="default" w:ascii="Times New Roman" w:hAnsi="Times New Roman" w:eastAsia="宋体" w:cs="Times New Roman"/>
          <w:b/>
          <w:bCs/>
        </w:rPr>
      </w:pPr>
    </w:p>
    <w:p w14:paraId="4BC4ED94">
      <w:pPr>
        <w:jc w:val="center"/>
        <w:rPr>
          <w:rFonts w:hint="default" w:ascii="Times New Roman" w:hAnsi="Times New Roman" w:eastAsia="宋体" w:cs="Times New Roman"/>
          <w:b/>
          <w:bCs/>
        </w:rPr>
      </w:pPr>
    </w:p>
    <w:p w14:paraId="2B317F26">
      <w:pPr>
        <w:jc w:val="center"/>
        <w:rPr>
          <w:rFonts w:hint="default" w:ascii="Times New Roman" w:hAnsi="Times New Roman" w:eastAsia="宋体" w:cs="Times New Roman"/>
          <w:b/>
          <w:bCs/>
        </w:rPr>
      </w:pPr>
    </w:p>
    <w:tbl>
      <w:tblPr>
        <w:tblStyle w:val="17"/>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7371"/>
      </w:tblGrid>
      <w:tr w14:paraId="3233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vAlign w:val="center"/>
          </w:tcPr>
          <w:p w14:paraId="56052EF3">
            <w:pPr>
              <w:pStyle w:val="40"/>
              <w:jc w:val="both"/>
              <w:outlineLvl w:val="0"/>
              <w:rPr>
                <w:rStyle w:val="39"/>
                <w:rFonts w:hint="default" w:ascii="Times New Roman" w:hAnsi="Times New Roman" w:eastAsia="宋体" w:cs="Times New Roman"/>
                <w:b/>
                <w:color w:val="auto"/>
                <w:kern w:val="2"/>
                <w:sz w:val="21"/>
                <w:szCs w:val="24"/>
              </w:rPr>
            </w:pPr>
            <w:bookmarkStart w:id="94" w:name="_Toc10410"/>
            <w:bookmarkStart w:id="95" w:name="_Toc31580"/>
            <w:r>
              <w:rPr>
                <w:rStyle w:val="39"/>
                <w:rFonts w:hint="default" w:ascii="Times New Roman" w:hAnsi="Times New Roman" w:eastAsia="宋体" w:cs="Times New Roman"/>
                <w:b/>
                <w:color w:val="auto"/>
                <w:kern w:val="2"/>
                <w:sz w:val="21"/>
                <w:szCs w:val="24"/>
              </w:rPr>
              <w:t>基础问题2</w:t>
            </w:r>
            <w:bookmarkEnd w:id="94"/>
            <w:bookmarkEnd w:id="95"/>
          </w:p>
        </w:tc>
        <w:tc>
          <w:tcPr>
            <w:tcW w:w="7371" w:type="dxa"/>
          </w:tcPr>
          <w:p w14:paraId="0C64FCC8">
            <w:pPr>
              <w:widowControl/>
              <w:rPr>
                <w:rFonts w:hint="default" w:ascii="Times New Roman" w:hAnsi="Times New Roman" w:eastAsia="宋体" w:cs="Times New Roman"/>
                <w:kern w:val="0"/>
                <w:szCs w:val="21"/>
              </w:rPr>
            </w:pPr>
            <w:r>
              <w:rPr>
                <w:rFonts w:hint="default" w:ascii="Times New Roman" w:hAnsi="Times New Roman" w:eastAsia="宋体" w:cs="Times New Roman"/>
                <w:lang w:val="en-US" w:eastAsia="zh-CN" w:bidi="ar"/>
              </w:rPr>
              <w:t>子宫脱垂的危险因素有哪些</w:t>
            </w:r>
            <w:r>
              <w:rPr>
                <w:rFonts w:hint="default" w:ascii="Times New Roman" w:hAnsi="Times New Roman" w:eastAsia="宋体" w:cs="Times New Roman"/>
                <w:color w:val="000000"/>
                <w:sz w:val="22"/>
                <w:szCs w:val="22"/>
              </w:rPr>
              <w:t>？</w:t>
            </w:r>
          </w:p>
        </w:tc>
      </w:tr>
      <w:tr w14:paraId="44526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vAlign w:val="center"/>
          </w:tcPr>
          <w:p w14:paraId="2D935F11">
            <w:pPr>
              <w:pStyle w:val="40"/>
              <w:jc w:val="both"/>
              <w:outlineLvl w:val="0"/>
              <w:rPr>
                <w:rStyle w:val="39"/>
                <w:rFonts w:hint="default" w:ascii="Times New Roman" w:hAnsi="Times New Roman" w:eastAsia="宋体" w:cs="Times New Roman"/>
                <w:b/>
                <w:color w:val="auto"/>
                <w:kern w:val="2"/>
                <w:sz w:val="21"/>
                <w:szCs w:val="24"/>
              </w:rPr>
            </w:pPr>
            <w:bookmarkStart w:id="96" w:name="_Toc4612"/>
            <w:bookmarkStart w:id="97" w:name="_Toc12152"/>
            <w:r>
              <w:rPr>
                <w:rStyle w:val="39"/>
                <w:rFonts w:hint="default" w:ascii="Times New Roman" w:hAnsi="Times New Roman" w:eastAsia="宋体" w:cs="Times New Roman"/>
                <w:b/>
                <w:color w:val="auto"/>
                <w:kern w:val="2"/>
                <w:sz w:val="21"/>
                <w:szCs w:val="24"/>
              </w:rPr>
              <w:t>研究类型及数量</w:t>
            </w:r>
            <w:bookmarkEnd w:id="96"/>
            <w:bookmarkEnd w:id="97"/>
          </w:p>
        </w:tc>
        <w:tc>
          <w:tcPr>
            <w:tcW w:w="7371" w:type="dxa"/>
          </w:tcPr>
          <w:p w14:paraId="0A37096B">
            <w:pPr>
              <w:pStyle w:val="40"/>
              <w:jc w:val="both"/>
              <w:outlineLvl w:val="0"/>
              <w:rPr>
                <w:rStyle w:val="39"/>
                <w:rFonts w:hint="default" w:ascii="Times New Roman" w:hAnsi="Times New Roman" w:eastAsia="宋体" w:cs="Times New Roman"/>
                <w:color w:val="auto"/>
                <w:kern w:val="2"/>
                <w:sz w:val="21"/>
                <w:szCs w:val="21"/>
              </w:rPr>
            </w:pPr>
            <w:bookmarkStart w:id="98" w:name="_Toc32148"/>
            <w:bookmarkStart w:id="99" w:name="_Toc175"/>
            <w:r>
              <w:rPr>
                <w:rStyle w:val="39"/>
                <w:rFonts w:hint="default" w:ascii="Times New Roman" w:hAnsi="Times New Roman" w:eastAsia="宋体" w:cs="Times New Roman"/>
                <w:color w:val="auto"/>
                <w:kern w:val="2"/>
                <w:sz w:val="21"/>
                <w:szCs w:val="21"/>
              </w:rPr>
              <w:t>指南</w:t>
            </w:r>
            <w:r>
              <w:rPr>
                <w:rStyle w:val="39"/>
                <w:rFonts w:hint="default" w:ascii="Times New Roman" w:hAnsi="Times New Roman" w:eastAsia="宋体" w:cs="Times New Roman"/>
                <w:color w:val="auto"/>
                <w:kern w:val="2"/>
                <w:sz w:val="21"/>
                <w:szCs w:val="21"/>
                <w:lang w:val="en-US" w:eastAsia="zh-CN"/>
              </w:rPr>
              <w:t>2</w:t>
            </w:r>
            <w:r>
              <w:rPr>
                <w:rStyle w:val="39"/>
                <w:rFonts w:hint="default" w:ascii="Times New Roman" w:hAnsi="Times New Roman" w:eastAsia="宋体" w:cs="Times New Roman"/>
                <w:color w:val="auto"/>
                <w:kern w:val="2"/>
                <w:sz w:val="21"/>
                <w:szCs w:val="21"/>
              </w:rPr>
              <w:t>部、</w:t>
            </w:r>
            <w:r>
              <w:rPr>
                <w:rStyle w:val="39"/>
                <w:rFonts w:hint="default" w:ascii="Times New Roman" w:hAnsi="Times New Roman" w:eastAsia="宋体" w:cs="Times New Roman"/>
                <w:color w:val="auto"/>
                <w:kern w:val="2"/>
                <w:sz w:val="21"/>
                <w:szCs w:val="21"/>
                <w:lang w:val="en-US" w:eastAsia="zh-CN"/>
              </w:rPr>
              <w:t>书籍类文献2</w:t>
            </w:r>
            <w:r>
              <w:rPr>
                <w:rStyle w:val="39"/>
                <w:rFonts w:hint="default" w:ascii="Times New Roman" w:hAnsi="Times New Roman" w:eastAsia="宋体" w:cs="Times New Roman"/>
                <w:color w:val="auto"/>
                <w:kern w:val="2"/>
                <w:sz w:val="21"/>
                <w:szCs w:val="21"/>
              </w:rPr>
              <w:t>部</w:t>
            </w:r>
            <w:bookmarkEnd w:id="98"/>
            <w:bookmarkEnd w:id="99"/>
          </w:p>
        </w:tc>
      </w:tr>
      <w:tr w14:paraId="73A04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vAlign w:val="center"/>
          </w:tcPr>
          <w:p w14:paraId="396D57CE">
            <w:pPr>
              <w:pStyle w:val="40"/>
              <w:jc w:val="both"/>
              <w:outlineLvl w:val="0"/>
              <w:rPr>
                <w:rStyle w:val="39"/>
                <w:rFonts w:hint="default" w:ascii="Times New Roman" w:hAnsi="Times New Roman" w:eastAsia="宋体" w:cs="Times New Roman"/>
                <w:b/>
                <w:color w:val="auto"/>
                <w:kern w:val="2"/>
                <w:sz w:val="21"/>
                <w:szCs w:val="24"/>
              </w:rPr>
            </w:pPr>
            <w:bookmarkStart w:id="100" w:name="_Toc21650"/>
            <w:bookmarkStart w:id="101" w:name="_Toc4854"/>
            <w:r>
              <w:rPr>
                <w:rStyle w:val="39"/>
                <w:rFonts w:hint="default" w:ascii="Times New Roman" w:hAnsi="Times New Roman" w:eastAsia="宋体" w:cs="Times New Roman"/>
                <w:b/>
                <w:color w:val="auto"/>
                <w:kern w:val="2"/>
                <w:sz w:val="21"/>
                <w:szCs w:val="24"/>
              </w:rPr>
              <w:t>统计分析结果</w:t>
            </w:r>
            <w:bookmarkEnd w:id="100"/>
            <w:bookmarkEnd w:id="101"/>
          </w:p>
        </w:tc>
        <w:tc>
          <w:tcPr>
            <w:tcW w:w="7371" w:type="dxa"/>
          </w:tcPr>
          <w:p w14:paraId="09FE22FC">
            <w:pPr>
              <w:pStyle w:val="40"/>
              <w:jc w:val="both"/>
              <w:outlineLvl w:val="0"/>
              <w:rPr>
                <w:rStyle w:val="39"/>
                <w:rFonts w:hint="default" w:ascii="Times New Roman" w:hAnsi="Times New Roman" w:eastAsia="宋体" w:cs="Times New Roman"/>
                <w:color w:val="auto"/>
                <w:kern w:val="2"/>
                <w:sz w:val="21"/>
                <w:szCs w:val="21"/>
              </w:rPr>
            </w:pPr>
            <w:bookmarkStart w:id="102" w:name="_Toc22153"/>
            <w:bookmarkStart w:id="103" w:name="_Toc22792"/>
            <w:r>
              <w:rPr>
                <w:rStyle w:val="39"/>
                <w:rFonts w:hint="default" w:ascii="Times New Roman" w:hAnsi="Times New Roman" w:eastAsia="宋体" w:cs="Times New Roman"/>
                <w:color w:val="auto"/>
                <w:kern w:val="2"/>
                <w:sz w:val="21"/>
                <w:szCs w:val="21"/>
              </w:rPr>
              <w:t>依据202</w:t>
            </w:r>
            <w:r>
              <w:rPr>
                <w:rStyle w:val="39"/>
                <w:rFonts w:hint="default" w:ascii="Times New Roman" w:hAnsi="Times New Roman" w:eastAsia="宋体" w:cs="Times New Roman"/>
                <w:color w:val="auto"/>
                <w:kern w:val="2"/>
                <w:sz w:val="21"/>
                <w:szCs w:val="21"/>
                <w:lang w:val="en-US" w:eastAsia="zh-CN"/>
              </w:rPr>
              <w:t>0年《盆腔器官脱垂的中医诊疗指南》、2019《ACOG PRACTICE BULLETIN:Pelvic Organ Prolapse》、2021年</w:t>
            </w:r>
            <w:r>
              <w:rPr>
                <w:rFonts w:hint="default" w:ascii="Times New Roman" w:hAnsi="Times New Roman" w:eastAsia="宋体" w:cs="Times New Roman"/>
                <w:sz w:val="21"/>
                <w:szCs w:val="20"/>
                <w:lang w:bidi="ar"/>
              </w:rPr>
              <w:t>全国中医药行业高等教育</w:t>
            </w:r>
            <w:r>
              <w:rPr>
                <w:rFonts w:hint="eastAsia" w:ascii="Times New Roman" w:hAnsi="Times New Roman" w:eastAsia="宋体" w:cs="Times New Roman"/>
                <w:sz w:val="21"/>
                <w:szCs w:val="20"/>
                <w:lang w:eastAsia="zh-CN" w:bidi="ar"/>
              </w:rPr>
              <w:t>“</w:t>
            </w:r>
            <w:r>
              <w:rPr>
                <w:rFonts w:hint="default" w:ascii="Times New Roman" w:hAnsi="Times New Roman" w:eastAsia="宋体" w:cs="Times New Roman"/>
                <w:sz w:val="21"/>
                <w:szCs w:val="20"/>
                <w:lang w:bidi="ar"/>
              </w:rPr>
              <w:t>十四·五</w:t>
            </w:r>
            <w:r>
              <w:rPr>
                <w:rFonts w:hint="eastAsia" w:ascii="Times New Roman" w:hAnsi="Times New Roman" w:eastAsia="宋体" w:cs="Times New Roman"/>
                <w:sz w:val="21"/>
                <w:szCs w:val="20"/>
                <w:lang w:eastAsia="zh-CN" w:bidi="ar"/>
              </w:rPr>
              <w:t>”</w:t>
            </w:r>
            <w:r>
              <w:rPr>
                <w:rFonts w:hint="default" w:ascii="Times New Roman" w:hAnsi="Times New Roman" w:eastAsia="宋体" w:cs="Times New Roman"/>
                <w:sz w:val="21"/>
                <w:szCs w:val="20"/>
                <w:lang w:bidi="ar"/>
              </w:rPr>
              <w:t>规划教材《</w:t>
            </w:r>
            <w:r>
              <w:rPr>
                <w:rFonts w:hint="default" w:ascii="Times New Roman" w:hAnsi="Times New Roman" w:eastAsia="宋体" w:cs="Times New Roman"/>
                <w:sz w:val="21"/>
                <w:szCs w:val="20"/>
                <w:lang w:val="en-US" w:eastAsia="zh-CN" w:bidi="ar"/>
              </w:rPr>
              <w:t>中西医结合妇产科学</w:t>
            </w:r>
            <w:r>
              <w:rPr>
                <w:rFonts w:hint="default" w:ascii="Times New Roman" w:hAnsi="Times New Roman" w:eastAsia="宋体" w:cs="Times New Roman"/>
                <w:sz w:val="21"/>
                <w:szCs w:val="20"/>
                <w:lang w:bidi="ar"/>
              </w:rPr>
              <w:t>》</w:t>
            </w:r>
            <w:r>
              <w:rPr>
                <w:rStyle w:val="39"/>
                <w:rFonts w:hint="default" w:ascii="Times New Roman" w:hAnsi="Times New Roman" w:eastAsia="宋体" w:cs="Times New Roman"/>
                <w:color w:val="auto"/>
                <w:kern w:val="2"/>
                <w:sz w:val="21"/>
                <w:szCs w:val="21"/>
                <w:lang w:val="en-US" w:eastAsia="zh-CN"/>
              </w:rPr>
              <w:t>、2018年国家卫生健康委员会</w:t>
            </w:r>
            <w:r>
              <w:rPr>
                <w:rStyle w:val="39"/>
                <w:rFonts w:hint="eastAsia" w:ascii="Times New Roman" w:hAnsi="Times New Roman" w:eastAsia="宋体" w:cs="Times New Roman"/>
                <w:color w:val="auto"/>
                <w:kern w:val="2"/>
                <w:sz w:val="21"/>
                <w:szCs w:val="21"/>
                <w:lang w:val="en-US" w:eastAsia="zh-CN"/>
              </w:rPr>
              <w:t>“</w:t>
            </w:r>
            <w:r>
              <w:rPr>
                <w:rStyle w:val="39"/>
                <w:rFonts w:hint="default" w:ascii="Times New Roman" w:hAnsi="Times New Roman" w:eastAsia="宋体" w:cs="Times New Roman"/>
                <w:color w:val="auto"/>
                <w:kern w:val="2"/>
                <w:sz w:val="21"/>
                <w:szCs w:val="21"/>
                <w:lang w:val="en-US" w:eastAsia="zh-CN"/>
              </w:rPr>
              <w:t>十三·五</w:t>
            </w:r>
            <w:r>
              <w:rPr>
                <w:rStyle w:val="39"/>
                <w:rFonts w:hint="eastAsia" w:ascii="Times New Roman" w:hAnsi="Times New Roman" w:eastAsia="宋体" w:cs="Times New Roman"/>
                <w:color w:val="auto"/>
                <w:kern w:val="2"/>
                <w:sz w:val="21"/>
                <w:szCs w:val="21"/>
                <w:lang w:val="en-US" w:eastAsia="zh-CN"/>
              </w:rPr>
              <w:t>”</w:t>
            </w:r>
            <w:r>
              <w:rPr>
                <w:rStyle w:val="39"/>
                <w:rFonts w:hint="default" w:ascii="Times New Roman" w:hAnsi="Times New Roman" w:eastAsia="宋体" w:cs="Times New Roman"/>
                <w:color w:val="auto"/>
                <w:kern w:val="2"/>
                <w:sz w:val="21"/>
                <w:szCs w:val="21"/>
                <w:lang w:val="en-US" w:eastAsia="zh-CN"/>
              </w:rPr>
              <w:t>规划教材《妇产科学》</w:t>
            </w:r>
            <w:r>
              <w:rPr>
                <w:rStyle w:val="39"/>
                <w:rFonts w:hint="default" w:ascii="Times New Roman" w:hAnsi="Times New Roman" w:eastAsia="宋体" w:cs="Times New Roman"/>
                <w:color w:val="auto"/>
                <w:kern w:val="2"/>
                <w:sz w:val="21"/>
                <w:szCs w:val="21"/>
              </w:rPr>
              <w:t>。</w:t>
            </w:r>
            <w:bookmarkEnd w:id="102"/>
            <w:bookmarkEnd w:id="103"/>
          </w:p>
        </w:tc>
      </w:tr>
      <w:tr w14:paraId="4CA9A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vAlign w:val="center"/>
          </w:tcPr>
          <w:p w14:paraId="37DB5AA1">
            <w:pPr>
              <w:pStyle w:val="40"/>
              <w:jc w:val="both"/>
              <w:outlineLvl w:val="0"/>
              <w:rPr>
                <w:rStyle w:val="39"/>
                <w:rFonts w:hint="default" w:ascii="Times New Roman" w:hAnsi="Times New Roman" w:eastAsia="宋体" w:cs="Times New Roman"/>
                <w:b/>
                <w:color w:val="auto"/>
                <w:kern w:val="2"/>
                <w:sz w:val="21"/>
                <w:szCs w:val="24"/>
              </w:rPr>
            </w:pPr>
            <w:bookmarkStart w:id="104" w:name="_Toc7381"/>
            <w:bookmarkStart w:id="105" w:name="_Toc1850"/>
            <w:r>
              <w:rPr>
                <w:rStyle w:val="39"/>
                <w:rFonts w:hint="default" w:ascii="Times New Roman" w:hAnsi="Times New Roman" w:eastAsia="宋体" w:cs="Times New Roman"/>
                <w:b/>
                <w:color w:val="auto"/>
                <w:kern w:val="2"/>
                <w:sz w:val="21"/>
                <w:szCs w:val="24"/>
              </w:rPr>
              <w:t>结论</w:t>
            </w:r>
            <w:bookmarkEnd w:id="104"/>
            <w:bookmarkEnd w:id="105"/>
          </w:p>
        </w:tc>
        <w:tc>
          <w:tcPr>
            <w:tcW w:w="7371" w:type="dxa"/>
          </w:tcPr>
          <w:p w14:paraId="6F4874D3">
            <w:pPr>
              <w:pStyle w:val="40"/>
              <w:jc w:val="both"/>
              <w:outlineLvl w:val="0"/>
              <w:rPr>
                <w:rStyle w:val="39"/>
                <w:rFonts w:hint="default" w:ascii="Times New Roman" w:hAnsi="Times New Roman" w:eastAsia="宋体" w:cs="Times New Roman"/>
                <w:sz w:val="21"/>
                <w:szCs w:val="21"/>
                <w:lang w:val="en-US" w:eastAsia="zh-CN"/>
              </w:rPr>
            </w:pPr>
            <w:bookmarkStart w:id="106" w:name="_Toc22036"/>
            <w:bookmarkStart w:id="107" w:name="_Toc598"/>
            <w:r>
              <w:rPr>
                <w:rStyle w:val="39"/>
                <w:rFonts w:hint="default" w:ascii="Times New Roman" w:hAnsi="Times New Roman" w:eastAsia="宋体" w:cs="Times New Roman"/>
                <w:sz w:val="21"/>
                <w:szCs w:val="21"/>
                <w:lang w:val="en-US" w:eastAsia="zh-CN"/>
              </w:rPr>
              <w:t>子宫脱垂的危险因素包括产次、阴道分娩、衰老、肥胖、结缔组织异常疾病、绝经状态、慢性便秘等。</w:t>
            </w:r>
            <w:bookmarkEnd w:id="106"/>
            <w:bookmarkEnd w:id="107"/>
          </w:p>
        </w:tc>
      </w:tr>
    </w:tbl>
    <w:p w14:paraId="1A2D1267">
      <w:pPr>
        <w:jc w:val="center"/>
        <w:rPr>
          <w:rFonts w:hint="default" w:ascii="Times New Roman" w:hAnsi="Times New Roman" w:eastAsia="宋体" w:cs="Times New Roman"/>
          <w:b/>
          <w:bCs/>
        </w:rPr>
      </w:pPr>
    </w:p>
    <w:p w14:paraId="635C1AAA">
      <w:pPr>
        <w:jc w:val="center"/>
        <w:rPr>
          <w:rFonts w:hint="default" w:ascii="Times New Roman" w:hAnsi="Times New Roman" w:eastAsia="宋体" w:cs="Times New Roman"/>
          <w:b/>
          <w:bCs/>
        </w:rPr>
      </w:pPr>
    </w:p>
    <w:p w14:paraId="31EFDA44">
      <w:pPr>
        <w:jc w:val="center"/>
        <w:rPr>
          <w:rFonts w:hint="default" w:ascii="Times New Roman" w:hAnsi="Times New Roman" w:eastAsia="宋体" w:cs="Times New Roman"/>
          <w:b/>
          <w:bCs/>
        </w:rPr>
      </w:pPr>
    </w:p>
    <w:tbl>
      <w:tblPr>
        <w:tblStyle w:val="17"/>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7371"/>
      </w:tblGrid>
      <w:tr w14:paraId="5AEDF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vAlign w:val="center"/>
          </w:tcPr>
          <w:p w14:paraId="0EE6B644">
            <w:pPr>
              <w:pStyle w:val="40"/>
              <w:jc w:val="both"/>
              <w:outlineLvl w:val="0"/>
              <w:rPr>
                <w:rStyle w:val="39"/>
                <w:rFonts w:hint="default" w:ascii="Times New Roman" w:hAnsi="Times New Roman" w:eastAsia="宋体" w:cs="Times New Roman"/>
                <w:b/>
                <w:color w:val="auto"/>
                <w:kern w:val="2"/>
                <w:sz w:val="21"/>
                <w:szCs w:val="24"/>
              </w:rPr>
            </w:pPr>
            <w:bookmarkStart w:id="108" w:name="_Toc9816"/>
            <w:bookmarkStart w:id="109" w:name="_Toc30886"/>
            <w:r>
              <w:rPr>
                <w:rStyle w:val="39"/>
                <w:rFonts w:hint="default" w:ascii="Times New Roman" w:hAnsi="Times New Roman" w:eastAsia="宋体" w:cs="Times New Roman"/>
                <w:b/>
                <w:color w:val="auto"/>
                <w:kern w:val="2"/>
                <w:sz w:val="21"/>
                <w:szCs w:val="24"/>
              </w:rPr>
              <w:t>基础问题3</w:t>
            </w:r>
            <w:bookmarkEnd w:id="108"/>
            <w:bookmarkEnd w:id="109"/>
          </w:p>
        </w:tc>
        <w:tc>
          <w:tcPr>
            <w:tcW w:w="7371" w:type="dxa"/>
          </w:tcPr>
          <w:p w14:paraId="65B6ED63">
            <w:pPr>
              <w:widowControl/>
              <w:rPr>
                <w:rFonts w:hint="default" w:ascii="Times New Roman" w:hAnsi="Times New Roman" w:eastAsia="宋体" w:cs="Times New Roman"/>
                <w:kern w:val="0"/>
                <w:szCs w:val="21"/>
              </w:rPr>
            </w:pPr>
            <w:r>
              <w:rPr>
                <w:rFonts w:hint="default" w:ascii="Times New Roman" w:hAnsi="Times New Roman" w:eastAsia="宋体" w:cs="Times New Roman"/>
                <w:lang w:val="en-US" w:eastAsia="zh-CN" w:bidi="ar"/>
              </w:rPr>
              <w:t>子宫脱垂的中医病因病机有哪些</w:t>
            </w:r>
            <w:r>
              <w:rPr>
                <w:rFonts w:hint="default" w:ascii="Times New Roman" w:hAnsi="Times New Roman" w:eastAsia="宋体" w:cs="Times New Roman"/>
                <w:lang w:bidi="ar"/>
              </w:rPr>
              <w:t>？</w:t>
            </w:r>
          </w:p>
        </w:tc>
      </w:tr>
      <w:tr w14:paraId="7491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vAlign w:val="center"/>
          </w:tcPr>
          <w:p w14:paraId="71197839">
            <w:pPr>
              <w:pStyle w:val="40"/>
              <w:jc w:val="both"/>
              <w:outlineLvl w:val="0"/>
              <w:rPr>
                <w:rStyle w:val="39"/>
                <w:rFonts w:hint="default" w:ascii="Times New Roman" w:hAnsi="Times New Roman" w:eastAsia="宋体" w:cs="Times New Roman"/>
                <w:b/>
                <w:color w:val="auto"/>
                <w:kern w:val="2"/>
                <w:sz w:val="21"/>
                <w:szCs w:val="24"/>
              </w:rPr>
            </w:pPr>
            <w:bookmarkStart w:id="110" w:name="_Toc20802"/>
            <w:bookmarkStart w:id="111" w:name="_Toc947"/>
            <w:r>
              <w:rPr>
                <w:rStyle w:val="39"/>
                <w:rFonts w:hint="default" w:ascii="Times New Roman" w:hAnsi="Times New Roman" w:eastAsia="宋体" w:cs="Times New Roman"/>
                <w:b/>
                <w:color w:val="auto"/>
                <w:kern w:val="2"/>
                <w:sz w:val="21"/>
                <w:szCs w:val="24"/>
              </w:rPr>
              <w:t>研究类型及数量</w:t>
            </w:r>
            <w:bookmarkEnd w:id="110"/>
            <w:bookmarkEnd w:id="111"/>
          </w:p>
        </w:tc>
        <w:tc>
          <w:tcPr>
            <w:tcW w:w="7371" w:type="dxa"/>
          </w:tcPr>
          <w:p w14:paraId="470F1D4D">
            <w:pPr>
              <w:pStyle w:val="40"/>
              <w:jc w:val="both"/>
              <w:outlineLvl w:val="0"/>
              <w:rPr>
                <w:rStyle w:val="39"/>
                <w:rFonts w:hint="default" w:ascii="Times New Roman" w:hAnsi="Times New Roman" w:eastAsia="宋体" w:cs="Times New Roman"/>
                <w:color w:val="auto"/>
                <w:kern w:val="2"/>
                <w:sz w:val="21"/>
                <w:szCs w:val="21"/>
              </w:rPr>
            </w:pPr>
            <w:bookmarkStart w:id="112" w:name="_Toc31406"/>
            <w:bookmarkStart w:id="113" w:name="_Toc32106"/>
            <w:r>
              <w:rPr>
                <w:rFonts w:hint="default" w:ascii="Times New Roman" w:hAnsi="Times New Roman" w:eastAsia="宋体" w:cs="Times New Roman"/>
                <w:color w:val="auto"/>
                <w:kern w:val="2"/>
                <w:sz w:val="21"/>
                <w:lang w:val="en-US" w:eastAsia="zh-CN" w:bidi="ar"/>
              </w:rPr>
              <w:t>书籍类文献3</w:t>
            </w:r>
            <w:r>
              <w:rPr>
                <w:rFonts w:hint="default" w:ascii="Times New Roman" w:hAnsi="Times New Roman" w:eastAsia="宋体" w:cs="Times New Roman"/>
                <w:color w:val="auto"/>
                <w:kern w:val="2"/>
                <w:sz w:val="21"/>
                <w:lang w:bidi="ar"/>
              </w:rPr>
              <w:t>部</w:t>
            </w:r>
            <w:bookmarkEnd w:id="112"/>
            <w:bookmarkEnd w:id="113"/>
          </w:p>
        </w:tc>
      </w:tr>
      <w:tr w14:paraId="0C0F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vAlign w:val="center"/>
          </w:tcPr>
          <w:p w14:paraId="41DA33A5">
            <w:pPr>
              <w:pStyle w:val="40"/>
              <w:jc w:val="both"/>
              <w:outlineLvl w:val="0"/>
              <w:rPr>
                <w:rStyle w:val="39"/>
                <w:rFonts w:hint="default" w:ascii="Times New Roman" w:hAnsi="Times New Roman" w:eastAsia="宋体" w:cs="Times New Roman"/>
                <w:b/>
                <w:color w:val="auto"/>
                <w:kern w:val="2"/>
                <w:sz w:val="21"/>
                <w:szCs w:val="24"/>
              </w:rPr>
            </w:pPr>
            <w:bookmarkStart w:id="114" w:name="_Toc26374"/>
            <w:bookmarkStart w:id="115" w:name="_Toc12843"/>
            <w:r>
              <w:rPr>
                <w:rStyle w:val="39"/>
                <w:rFonts w:hint="default" w:ascii="Times New Roman" w:hAnsi="Times New Roman" w:eastAsia="宋体" w:cs="Times New Roman"/>
                <w:b/>
                <w:color w:val="auto"/>
                <w:kern w:val="2"/>
                <w:sz w:val="21"/>
                <w:szCs w:val="24"/>
              </w:rPr>
              <w:t>统计分析结果</w:t>
            </w:r>
            <w:bookmarkEnd w:id="114"/>
            <w:bookmarkEnd w:id="115"/>
          </w:p>
        </w:tc>
        <w:tc>
          <w:tcPr>
            <w:tcW w:w="7371" w:type="dxa"/>
          </w:tcPr>
          <w:p w14:paraId="7A566D07">
            <w:pPr>
              <w:pStyle w:val="40"/>
              <w:jc w:val="both"/>
              <w:outlineLvl w:val="0"/>
              <w:rPr>
                <w:rStyle w:val="39"/>
                <w:rFonts w:hint="default" w:ascii="Times New Roman" w:hAnsi="Times New Roman" w:eastAsia="宋体" w:cs="Times New Roman"/>
                <w:color w:val="auto"/>
                <w:kern w:val="2"/>
                <w:sz w:val="21"/>
                <w:szCs w:val="21"/>
              </w:rPr>
            </w:pPr>
            <w:bookmarkStart w:id="116" w:name="_Toc29393"/>
            <w:bookmarkStart w:id="117" w:name="_Toc5805"/>
            <w:r>
              <w:rPr>
                <w:rStyle w:val="39"/>
                <w:rFonts w:hint="default" w:ascii="Times New Roman" w:hAnsi="Times New Roman" w:eastAsia="宋体" w:cs="Times New Roman"/>
                <w:color w:val="auto"/>
                <w:kern w:val="2"/>
                <w:sz w:val="21"/>
                <w:szCs w:val="21"/>
              </w:rPr>
              <w:t>依据</w:t>
            </w:r>
            <w:r>
              <w:rPr>
                <w:rFonts w:hint="default" w:ascii="Times New Roman" w:hAnsi="Times New Roman" w:eastAsia="宋体" w:cs="Times New Roman"/>
                <w:sz w:val="21"/>
                <w:szCs w:val="20"/>
                <w:lang w:bidi="ar"/>
              </w:rPr>
              <w:t>2021年全国中医药行业高等教育</w:t>
            </w:r>
            <w:r>
              <w:rPr>
                <w:rFonts w:hint="eastAsia" w:ascii="Times New Roman" w:hAnsi="Times New Roman" w:eastAsia="宋体" w:cs="Times New Roman"/>
                <w:sz w:val="21"/>
                <w:szCs w:val="20"/>
                <w:lang w:eastAsia="zh-CN" w:bidi="ar"/>
              </w:rPr>
              <w:t>“</w:t>
            </w:r>
            <w:r>
              <w:rPr>
                <w:rFonts w:hint="default" w:ascii="Times New Roman" w:hAnsi="Times New Roman" w:eastAsia="宋体" w:cs="Times New Roman"/>
                <w:sz w:val="21"/>
                <w:szCs w:val="20"/>
                <w:lang w:bidi="ar"/>
              </w:rPr>
              <w:t>十四·五</w:t>
            </w:r>
            <w:r>
              <w:rPr>
                <w:rFonts w:hint="eastAsia" w:ascii="Times New Roman" w:hAnsi="Times New Roman" w:eastAsia="宋体" w:cs="Times New Roman"/>
                <w:sz w:val="21"/>
                <w:szCs w:val="20"/>
                <w:lang w:eastAsia="zh-CN" w:bidi="ar"/>
              </w:rPr>
              <w:t>”</w:t>
            </w:r>
            <w:r>
              <w:rPr>
                <w:rFonts w:hint="default" w:ascii="Times New Roman" w:hAnsi="Times New Roman" w:eastAsia="宋体" w:cs="Times New Roman"/>
                <w:sz w:val="21"/>
                <w:szCs w:val="20"/>
                <w:lang w:bidi="ar"/>
              </w:rPr>
              <w:t>规划教材《中医妇科学》</w:t>
            </w:r>
            <w:r>
              <w:rPr>
                <w:rFonts w:hint="default" w:ascii="Times New Roman" w:hAnsi="Times New Roman" w:eastAsia="宋体" w:cs="Times New Roman"/>
                <w:sz w:val="21"/>
                <w:szCs w:val="20"/>
                <w:lang w:eastAsia="zh-CN" w:bidi="ar"/>
              </w:rPr>
              <w:t>（</w:t>
            </w:r>
            <w:r>
              <w:rPr>
                <w:rFonts w:hint="default" w:ascii="Times New Roman" w:hAnsi="Times New Roman" w:eastAsia="宋体" w:cs="Times New Roman"/>
                <w:sz w:val="21"/>
                <w:szCs w:val="20"/>
                <w:lang w:val="en-US" w:eastAsia="zh-CN" w:bidi="ar"/>
              </w:rPr>
              <w:t>第十一版）</w:t>
            </w:r>
            <w:r>
              <w:rPr>
                <w:rStyle w:val="39"/>
                <w:rFonts w:hint="default" w:ascii="Times New Roman" w:hAnsi="Times New Roman" w:eastAsia="宋体" w:cs="Times New Roman"/>
                <w:color w:val="auto"/>
                <w:kern w:val="2"/>
                <w:sz w:val="21"/>
                <w:szCs w:val="21"/>
              </w:rPr>
              <w:t>、</w:t>
            </w:r>
            <w:r>
              <w:rPr>
                <w:rStyle w:val="39"/>
                <w:rFonts w:hint="default" w:ascii="Times New Roman" w:hAnsi="Times New Roman" w:eastAsia="宋体" w:cs="Times New Roman"/>
                <w:color w:val="auto"/>
                <w:kern w:val="2"/>
                <w:sz w:val="21"/>
                <w:szCs w:val="21"/>
                <w:lang w:val="en-US" w:eastAsia="zh-CN"/>
              </w:rPr>
              <w:t>2021年国家卫生健康委员会</w:t>
            </w:r>
            <w:r>
              <w:rPr>
                <w:rStyle w:val="39"/>
                <w:rFonts w:hint="eastAsia" w:ascii="Times New Roman" w:hAnsi="Times New Roman" w:eastAsia="宋体" w:cs="Times New Roman"/>
                <w:color w:val="auto"/>
                <w:kern w:val="2"/>
                <w:sz w:val="21"/>
                <w:szCs w:val="21"/>
                <w:lang w:val="en-US" w:eastAsia="zh-CN"/>
              </w:rPr>
              <w:t>“</w:t>
            </w:r>
            <w:r>
              <w:rPr>
                <w:rStyle w:val="39"/>
                <w:rFonts w:hint="default" w:ascii="Times New Roman" w:hAnsi="Times New Roman" w:eastAsia="宋体" w:cs="Times New Roman"/>
                <w:color w:val="auto"/>
                <w:kern w:val="2"/>
                <w:sz w:val="21"/>
                <w:szCs w:val="21"/>
                <w:lang w:val="en-US" w:eastAsia="zh-CN"/>
              </w:rPr>
              <w:t>十四·五</w:t>
            </w:r>
            <w:r>
              <w:rPr>
                <w:rStyle w:val="39"/>
                <w:rFonts w:hint="eastAsia" w:ascii="Times New Roman" w:hAnsi="Times New Roman" w:eastAsia="宋体" w:cs="Times New Roman"/>
                <w:color w:val="auto"/>
                <w:kern w:val="2"/>
                <w:sz w:val="21"/>
                <w:szCs w:val="21"/>
                <w:lang w:val="en-US" w:eastAsia="zh-CN"/>
              </w:rPr>
              <w:t>”</w:t>
            </w:r>
            <w:r>
              <w:rPr>
                <w:rStyle w:val="39"/>
                <w:rFonts w:hint="default" w:ascii="Times New Roman" w:hAnsi="Times New Roman" w:eastAsia="宋体" w:cs="Times New Roman"/>
                <w:color w:val="auto"/>
                <w:kern w:val="2"/>
                <w:sz w:val="21"/>
                <w:szCs w:val="21"/>
                <w:lang w:val="en-US" w:eastAsia="zh-CN"/>
              </w:rPr>
              <w:t>规划教材《中医妇科学》、2021年</w:t>
            </w:r>
            <w:r>
              <w:rPr>
                <w:rFonts w:hint="default" w:ascii="Times New Roman" w:hAnsi="Times New Roman" w:eastAsia="宋体" w:cs="Times New Roman"/>
                <w:sz w:val="21"/>
                <w:szCs w:val="20"/>
                <w:lang w:bidi="ar"/>
              </w:rPr>
              <w:t>全国中医药行业高等教育</w:t>
            </w:r>
            <w:r>
              <w:rPr>
                <w:rFonts w:hint="eastAsia" w:ascii="Times New Roman" w:hAnsi="Times New Roman" w:eastAsia="宋体" w:cs="Times New Roman"/>
                <w:sz w:val="21"/>
                <w:szCs w:val="20"/>
                <w:lang w:eastAsia="zh-CN" w:bidi="ar"/>
              </w:rPr>
              <w:t>“</w:t>
            </w:r>
            <w:r>
              <w:rPr>
                <w:rFonts w:hint="default" w:ascii="Times New Roman" w:hAnsi="Times New Roman" w:eastAsia="宋体" w:cs="Times New Roman"/>
                <w:sz w:val="21"/>
                <w:szCs w:val="20"/>
                <w:lang w:bidi="ar"/>
              </w:rPr>
              <w:t>十四·五</w:t>
            </w:r>
            <w:r>
              <w:rPr>
                <w:rFonts w:hint="eastAsia" w:ascii="Times New Roman" w:hAnsi="Times New Roman" w:eastAsia="宋体" w:cs="Times New Roman"/>
                <w:sz w:val="21"/>
                <w:szCs w:val="20"/>
                <w:lang w:eastAsia="zh-CN" w:bidi="ar"/>
              </w:rPr>
              <w:t>”</w:t>
            </w:r>
            <w:r>
              <w:rPr>
                <w:rFonts w:hint="default" w:ascii="Times New Roman" w:hAnsi="Times New Roman" w:eastAsia="宋体" w:cs="Times New Roman"/>
                <w:sz w:val="21"/>
                <w:szCs w:val="20"/>
                <w:lang w:bidi="ar"/>
              </w:rPr>
              <w:t>规划教材《</w:t>
            </w:r>
            <w:r>
              <w:rPr>
                <w:rFonts w:hint="default" w:ascii="Times New Roman" w:hAnsi="Times New Roman" w:eastAsia="宋体" w:cs="Times New Roman"/>
                <w:sz w:val="21"/>
                <w:szCs w:val="20"/>
                <w:lang w:val="en-US" w:eastAsia="zh-CN" w:bidi="ar"/>
              </w:rPr>
              <w:t>中西医结合妇产科学</w:t>
            </w:r>
            <w:r>
              <w:rPr>
                <w:rFonts w:hint="default" w:ascii="Times New Roman" w:hAnsi="Times New Roman" w:eastAsia="宋体" w:cs="Times New Roman"/>
                <w:sz w:val="21"/>
                <w:szCs w:val="20"/>
                <w:lang w:bidi="ar"/>
              </w:rPr>
              <w:t>》</w:t>
            </w:r>
            <w:r>
              <w:rPr>
                <w:rStyle w:val="39"/>
                <w:rFonts w:hint="default" w:ascii="Times New Roman" w:hAnsi="Times New Roman" w:eastAsia="宋体" w:cs="Times New Roman"/>
                <w:color w:val="auto"/>
                <w:kern w:val="2"/>
                <w:sz w:val="21"/>
                <w:szCs w:val="21"/>
              </w:rPr>
              <w:t>。</w:t>
            </w:r>
            <w:bookmarkEnd w:id="116"/>
            <w:bookmarkEnd w:id="117"/>
          </w:p>
        </w:tc>
      </w:tr>
      <w:tr w14:paraId="6C60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vAlign w:val="center"/>
          </w:tcPr>
          <w:p w14:paraId="7C40FC12">
            <w:pPr>
              <w:pStyle w:val="40"/>
              <w:jc w:val="both"/>
              <w:outlineLvl w:val="0"/>
              <w:rPr>
                <w:rStyle w:val="39"/>
                <w:rFonts w:hint="default" w:ascii="Times New Roman" w:hAnsi="Times New Roman" w:eastAsia="宋体" w:cs="Times New Roman"/>
                <w:b/>
                <w:color w:val="auto"/>
                <w:kern w:val="2"/>
                <w:sz w:val="21"/>
                <w:szCs w:val="24"/>
              </w:rPr>
            </w:pPr>
            <w:bookmarkStart w:id="118" w:name="_Toc20197"/>
            <w:bookmarkStart w:id="119" w:name="_Toc5511"/>
            <w:r>
              <w:rPr>
                <w:rStyle w:val="39"/>
                <w:rFonts w:hint="default" w:ascii="Times New Roman" w:hAnsi="Times New Roman" w:eastAsia="宋体" w:cs="Times New Roman"/>
                <w:b/>
                <w:color w:val="auto"/>
                <w:kern w:val="2"/>
                <w:sz w:val="21"/>
                <w:szCs w:val="24"/>
              </w:rPr>
              <w:t>结论</w:t>
            </w:r>
            <w:bookmarkEnd w:id="118"/>
            <w:bookmarkEnd w:id="119"/>
          </w:p>
        </w:tc>
        <w:tc>
          <w:tcPr>
            <w:tcW w:w="7371" w:type="dxa"/>
          </w:tcPr>
          <w:p w14:paraId="09CB709E">
            <w:pPr>
              <w:keepNext w:val="0"/>
              <w:keepLines w:val="0"/>
              <w:widowControl/>
              <w:suppressLineNumbers w:val="0"/>
              <w:jc w:val="left"/>
              <w:rPr>
                <w:rStyle w:val="39"/>
                <w:rFonts w:hint="default" w:ascii="Times New Roman" w:hAnsi="Times New Roman" w:eastAsia="宋体" w:cs="Times New Roman"/>
                <w:sz w:val="21"/>
                <w:szCs w:val="21"/>
              </w:rPr>
            </w:pPr>
            <w:r>
              <w:rPr>
                <w:rFonts w:hint="default" w:ascii="Times New Roman" w:hAnsi="Times New Roman" w:eastAsia="宋体" w:cs="Times New Roman"/>
                <w:lang w:val="en-US" w:eastAsia="zh-CN" w:bidi="ar"/>
              </w:rPr>
              <w:t>子宫脱垂</w:t>
            </w:r>
            <w:r>
              <w:rPr>
                <w:rFonts w:hint="default" w:ascii="Times New Roman" w:hAnsi="Times New Roman" w:eastAsia="宋体" w:cs="Times New Roman"/>
                <w:color w:val="000000"/>
                <w:kern w:val="0"/>
                <w:sz w:val="21"/>
                <w:szCs w:val="20"/>
                <w:lang w:val="en-US" w:eastAsia="zh-CN" w:bidi="ar"/>
              </w:rPr>
              <w:t>主要病机为气虚下陷与肾虚不固致胞络受损，带脉提摄无力，而子宫脱出。</w:t>
            </w:r>
          </w:p>
        </w:tc>
      </w:tr>
    </w:tbl>
    <w:p w14:paraId="221874ED">
      <w:pPr>
        <w:jc w:val="center"/>
        <w:rPr>
          <w:rFonts w:hint="default" w:ascii="Times New Roman" w:hAnsi="Times New Roman" w:eastAsia="宋体" w:cs="Times New Roman"/>
          <w:b/>
          <w:bCs/>
        </w:rPr>
      </w:pPr>
    </w:p>
    <w:p w14:paraId="6D699B34">
      <w:pPr>
        <w:jc w:val="center"/>
        <w:rPr>
          <w:rFonts w:hint="default" w:ascii="Times New Roman" w:hAnsi="Times New Roman" w:eastAsia="宋体" w:cs="Times New Roman"/>
          <w:b/>
          <w:bCs/>
        </w:rPr>
      </w:pPr>
    </w:p>
    <w:p w14:paraId="0E19E166">
      <w:pPr>
        <w:jc w:val="center"/>
        <w:rPr>
          <w:rFonts w:hint="default" w:ascii="Times New Roman" w:hAnsi="Times New Roman" w:eastAsia="宋体" w:cs="Times New Roman"/>
          <w:b/>
          <w:bCs/>
        </w:rPr>
      </w:pPr>
    </w:p>
    <w:tbl>
      <w:tblPr>
        <w:tblStyle w:val="17"/>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7371"/>
      </w:tblGrid>
      <w:tr w14:paraId="3C16F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6" w:type="dxa"/>
            <w:vAlign w:val="center"/>
          </w:tcPr>
          <w:p w14:paraId="089C3559">
            <w:pPr>
              <w:pStyle w:val="40"/>
              <w:jc w:val="both"/>
              <w:outlineLvl w:val="0"/>
              <w:rPr>
                <w:rFonts w:hint="default" w:ascii="Times New Roman" w:hAnsi="Times New Roman" w:eastAsia="宋体" w:cs="Times New Roman"/>
                <w:kern w:val="2"/>
                <w:sz w:val="21"/>
                <w:lang w:bidi="ar"/>
              </w:rPr>
            </w:pPr>
            <w:bookmarkStart w:id="120" w:name="_Toc13769"/>
            <w:bookmarkStart w:id="121" w:name="_Toc9851"/>
            <w:r>
              <w:rPr>
                <w:rStyle w:val="39"/>
                <w:rFonts w:hint="default" w:ascii="Times New Roman" w:hAnsi="Times New Roman" w:eastAsia="宋体" w:cs="Times New Roman"/>
                <w:b/>
                <w:color w:val="auto"/>
                <w:kern w:val="2"/>
                <w:sz w:val="21"/>
                <w:szCs w:val="24"/>
              </w:rPr>
              <w:t>基础问题4</w:t>
            </w:r>
            <w:bookmarkEnd w:id="120"/>
            <w:bookmarkEnd w:id="121"/>
          </w:p>
        </w:tc>
        <w:tc>
          <w:tcPr>
            <w:tcW w:w="7371" w:type="dxa"/>
          </w:tcPr>
          <w:p w14:paraId="10A7E207">
            <w:pPr>
              <w:pStyle w:val="40"/>
              <w:jc w:val="both"/>
              <w:outlineLvl w:val="0"/>
              <w:rPr>
                <w:rFonts w:hint="default" w:ascii="Times New Roman" w:hAnsi="Times New Roman" w:eastAsia="宋体" w:cs="Times New Roman"/>
                <w:kern w:val="2"/>
                <w:sz w:val="21"/>
                <w:lang w:bidi="ar"/>
              </w:rPr>
            </w:pPr>
            <w:bookmarkStart w:id="122" w:name="_Toc23991"/>
            <w:bookmarkStart w:id="123" w:name="_Toc22722"/>
            <w:r>
              <w:rPr>
                <w:rFonts w:hint="default" w:ascii="Times New Roman" w:hAnsi="Times New Roman" w:eastAsia="宋体" w:cs="Times New Roman"/>
                <w:sz w:val="21"/>
                <w:szCs w:val="21"/>
              </w:rPr>
              <w:t>子宫脱垂的诊断</w:t>
            </w:r>
            <w:r>
              <w:rPr>
                <w:rFonts w:hint="default" w:ascii="Times New Roman" w:hAnsi="Times New Roman" w:eastAsia="宋体" w:cs="Times New Roman"/>
                <w:sz w:val="21"/>
                <w:szCs w:val="21"/>
                <w:lang w:val="en-US" w:eastAsia="zh-CN"/>
              </w:rPr>
              <w:t>标准是什么，</w:t>
            </w:r>
            <w:r>
              <w:rPr>
                <w:rFonts w:hint="default" w:ascii="Times New Roman" w:hAnsi="Times New Roman" w:eastAsia="宋体" w:cs="Times New Roman"/>
                <w:sz w:val="21"/>
                <w:szCs w:val="21"/>
              </w:rPr>
              <w:t>鉴别诊断</w:t>
            </w:r>
            <w:r>
              <w:rPr>
                <w:rFonts w:hint="default" w:ascii="Times New Roman" w:hAnsi="Times New Roman" w:eastAsia="宋体" w:cs="Times New Roman"/>
                <w:sz w:val="21"/>
                <w:szCs w:val="21"/>
                <w:lang w:val="en-US" w:eastAsia="zh-CN"/>
              </w:rPr>
              <w:t>有哪些</w:t>
            </w:r>
            <w:r>
              <w:rPr>
                <w:rFonts w:hint="default" w:ascii="Times New Roman" w:hAnsi="Times New Roman" w:eastAsia="宋体" w:cs="Times New Roman"/>
                <w:kern w:val="2"/>
                <w:sz w:val="21"/>
                <w:szCs w:val="21"/>
                <w:lang w:bidi="ar"/>
              </w:rPr>
              <w:t>？</w:t>
            </w:r>
            <w:bookmarkEnd w:id="122"/>
            <w:bookmarkEnd w:id="123"/>
          </w:p>
        </w:tc>
      </w:tr>
      <w:tr w14:paraId="159A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vAlign w:val="center"/>
          </w:tcPr>
          <w:p w14:paraId="4443DCFC">
            <w:pPr>
              <w:pStyle w:val="40"/>
              <w:jc w:val="both"/>
              <w:outlineLvl w:val="0"/>
              <w:rPr>
                <w:rStyle w:val="39"/>
                <w:rFonts w:hint="default" w:ascii="Times New Roman" w:hAnsi="Times New Roman" w:eastAsia="宋体" w:cs="Times New Roman"/>
                <w:b/>
                <w:color w:val="auto"/>
                <w:kern w:val="2"/>
                <w:sz w:val="21"/>
                <w:szCs w:val="24"/>
              </w:rPr>
            </w:pPr>
            <w:bookmarkStart w:id="124" w:name="_Toc14785"/>
            <w:bookmarkStart w:id="125" w:name="_Toc5644"/>
            <w:r>
              <w:rPr>
                <w:rStyle w:val="39"/>
                <w:rFonts w:hint="default" w:ascii="Times New Roman" w:hAnsi="Times New Roman" w:eastAsia="宋体" w:cs="Times New Roman"/>
                <w:b/>
                <w:color w:val="auto"/>
                <w:kern w:val="2"/>
                <w:sz w:val="21"/>
                <w:szCs w:val="24"/>
              </w:rPr>
              <w:t>研究类型及数量</w:t>
            </w:r>
            <w:bookmarkEnd w:id="124"/>
            <w:bookmarkEnd w:id="125"/>
          </w:p>
        </w:tc>
        <w:tc>
          <w:tcPr>
            <w:tcW w:w="7371" w:type="dxa"/>
          </w:tcPr>
          <w:p w14:paraId="29944FF8">
            <w:pPr>
              <w:pStyle w:val="40"/>
              <w:jc w:val="both"/>
              <w:outlineLvl w:val="0"/>
              <w:rPr>
                <w:rStyle w:val="39"/>
                <w:rFonts w:hint="default" w:ascii="Times New Roman" w:hAnsi="Times New Roman" w:eastAsia="宋体" w:cs="Times New Roman"/>
                <w:color w:val="auto"/>
                <w:kern w:val="2"/>
                <w:sz w:val="21"/>
                <w:szCs w:val="21"/>
              </w:rPr>
            </w:pPr>
            <w:bookmarkStart w:id="126" w:name="_Toc11606"/>
            <w:bookmarkStart w:id="127" w:name="_Toc5946"/>
            <w:r>
              <w:rPr>
                <w:rStyle w:val="39"/>
                <w:rFonts w:hint="default" w:ascii="Times New Roman" w:hAnsi="Times New Roman" w:eastAsia="宋体" w:cs="Times New Roman"/>
                <w:color w:val="auto"/>
                <w:kern w:val="2"/>
                <w:sz w:val="21"/>
                <w:szCs w:val="21"/>
                <w:lang w:val="en-US" w:eastAsia="zh-CN"/>
              </w:rPr>
              <w:t>书籍类文献4</w:t>
            </w:r>
            <w:r>
              <w:rPr>
                <w:rStyle w:val="39"/>
                <w:rFonts w:hint="default" w:ascii="Times New Roman" w:hAnsi="Times New Roman" w:eastAsia="宋体" w:cs="Times New Roman"/>
                <w:color w:val="auto"/>
                <w:kern w:val="2"/>
                <w:sz w:val="21"/>
                <w:szCs w:val="21"/>
              </w:rPr>
              <w:t>部</w:t>
            </w:r>
            <w:bookmarkEnd w:id="126"/>
            <w:bookmarkEnd w:id="127"/>
          </w:p>
        </w:tc>
      </w:tr>
      <w:tr w14:paraId="56E82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vAlign w:val="center"/>
          </w:tcPr>
          <w:p w14:paraId="10613DE0">
            <w:pPr>
              <w:pStyle w:val="40"/>
              <w:jc w:val="both"/>
              <w:outlineLvl w:val="0"/>
              <w:rPr>
                <w:rStyle w:val="39"/>
                <w:rFonts w:hint="default" w:ascii="Times New Roman" w:hAnsi="Times New Roman" w:eastAsia="宋体" w:cs="Times New Roman"/>
                <w:b/>
                <w:color w:val="auto"/>
                <w:kern w:val="2"/>
                <w:sz w:val="21"/>
                <w:szCs w:val="24"/>
              </w:rPr>
            </w:pPr>
            <w:bookmarkStart w:id="128" w:name="_Toc21673"/>
            <w:bookmarkStart w:id="129" w:name="_Toc9600"/>
            <w:r>
              <w:rPr>
                <w:rStyle w:val="39"/>
                <w:rFonts w:hint="default" w:ascii="Times New Roman" w:hAnsi="Times New Roman" w:eastAsia="宋体" w:cs="Times New Roman"/>
                <w:b/>
                <w:color w:val="auto"/>
                <w:kern w:val="2"/>
                <w:sz w:val="21"/>
                <w:szCs w:val="24"/>
              </w:rPr>
              <w:t>统计分析结果</w:t>
            </w:r>
            <w:bookmarkEnd w:id="128"/>
            <w:bookmarkEnd w:id="129"/>
          </w:p>
        </w:tc>
        <w:tc>
          <w:tcPr>
            <w:tcW w:w="7371" w:type="dxa"/>
          </w:tcPr>
          <w:p w14:paraId="1DB38F79">
            <w:pPr>
              <w:pStyle w:val="40"/>
              <w:jc w:val="both"/>
              <w:outlineLvl w:val="0"/>
              <w:rPr>
                <w:rFonts w:hint="default" w:ascii="Times New Roman" w:hAnsi="Times New Roman" w:eastAsia="宋体" w:cs="Times New Roman"/>
                <w:sz w:val="21"/>
                <w:szCs w:val="20"/>
                <w:lang w:bidi="ar"/>
              </w:rPr>
            </w:pPr>
            <w:bookmarkStart w:id="130" w:name="_Toc20077"/>
            <w:bookmarkStart w:id="131" w:name="_Toc19690"/>
            <w:r>
              <w:rPr>
                <w:rStyle w:val="39"/>
                <w:rFonts w:hint="default" w:ascii="Times New Roman" w:hAnsi="Times New Roman" w:eastAsia="宋体" w:cs="Times New Roman"/>
                <w:color w:val="auto"/>
                <w:kern w:val="2"/>
                <w:sz w:val="21"/>
                <w:szCs w:val="21"/>
              </w:rPr>
              <w:t>依据</w:t>
            </w:r>
            <w:r>
              <w:rPr>
                <w:rStyle w:val="39"/>
                <w:rFonts w:hint="default" w:ascii="Times New Roman" w:hAnsi="Times New Roman" w:eastAsia="宋体" w:cs="Times New Roman"/>
                <w:color w:val="auto"/>
                <w:kern w:val="2"/>
                <w:sz w:val="21"/>
                <w:szCs w:val="21"/>
                <w:lang w:val="en-US" w:eastAsia="zh-CN"/>
              </w:rPr>
              <w:t>2021年</w:t>
            </w:r>
            <w:r>
              <w:rPr>
                <w:rFonts w:hint="default" w:ascii="Times New Roman" w:hAnsi="Times New Roman" w:eastAsia="宋体" w:cs="Times New Roman"/>
                <w:sz w:val="21"/>
                <w:szCs w:val="20"/>
                <w:lang w:bidi="ar"/>
              </w:rPr>
              <w:t>全国中医药行业高等教育</w:t>
            </w:r>
            <w:r>
              <w:rPr>
                <w:rFonts w:hint="eastAsia" w:ascii="Times New Roman" w:hAnsi="Times New Roman" w:eastAsia="宋体" w:cs="Times New Roman"/>
                <w:sz w:val="21"/>
                <w:szCs w:val="20"/>
                <w:lang w:eastAsia="zh-CN" w:bidi="ar"/>
              </w:rPr>
              <w:t>“</w:t>
            </w:r>
            <w:r>
              <w:rPr>
                <w:rFonts w:hint="default" w:ascii="Times New Roman" w:hAnsi="Times New Roman" w:eastAsia="宋体" w:cs="Times New Roman"/>
                <w:sz w:val="21"/>
                <w:szCs w:val="20"/>
                <w:lang w:bidi="ar"/>
              </w:rPr>
              <w:t>十四·五</w:t>
            </w:r>
            <w:r>
              <w:rPr>
                <w:rFonts w:hint="eastAsia" w:ascii="Times New Roman" w:hAnsi="Times New Roman" w:eastAsia="宋体" w:cs="Times New Roman"/>
                <w:sz w:val="21"/>
                <w:szCs w:val="20"/>
                <w:lang w:eastAsia="zh-CN" w:bidi="ar"/>
              </w:rPr>
              <w:t>”</w:t>
            </w:r>
            <w:r>
              <w:rPr>
                <w:rFonts w:hint="default" w:ascii="Times New Roman" w:hAnsi="Times New Roman" w:eastAsia="宋体" w:cs="Times New Roman"/>
                <w:sz w:val="21"/>
                <w:szCs w:val="20"/>
                <w:lang w:bidi="ar"/>
              </w:rPr>
              <w:t>规划教材《</w:t>
            </w:r>
            <w:r>
              <w:rPr>
                <w:rFonts w:hint="default" w:ascii="Times New Roman" w:hAnsi="Times New Roman" w:eastAsia="宋体" w:cs="Times New Roman"/>
                <w:sz w:val="21"/>
                <w:szCs w:val="20"/>
                <w:lang w:val="en-US" w:eastAsia="zh-CN" w:bidi="ar"/>
              </w:rPr>
              <w:t>中西医结合妇产科学</w:t>
            </w:r>
            <w:r>
              <w:rPr>
                <w:rFonts w:hint="default" w:ascii="Times New Roman" w:hAnsi="Times New Roman" w:eastAsia="宋体" w:cs="Times New Roman"/>
                <w:sz w:val="21"/>
                <w:szCs w:val="20"/>
                <w:lang w:bidi="ar"/>
              </w:rPr>
              <w:t>》</w:t>
            </w:r>
            <w:r>
              <w:rPr>
                <w:rFonts w:hint="default" w:ascii="Times New Roman" w:hAnsi="Times New Roman" w:eastAsia="宋体" w:cs="Times New Roman"/>
                <w:sz w:val="21"/>
                <w:szCs w:val="20"/>
                <w:lang w:eastAsia="zh-CN" w:bidi="ar"/>
              </w:rPr>
              <w:t>、</w:t>
            </w:r>
            <w:r>
              <w:rPr>
                <w:rStyle w:val="39"/>
                <w:rFonts w:hint="default" w:ascii="Times New Roman" w:hAnsi="Times New Roman" w:eastAsia="宋体" w:cs="Times New Roman"/>
                <w:color w:val="auto"/>
                <w:kern w:val="2"/>
                <w:sz w:val="21"/>
                <w:szCs w:val="21"/>
                <w:lang w:val="en-US" w:eastAsia="zh-CN"/>
              </w:rPr>
              <w:t>2018年国家卫生健康委员会</w:t>
            </w:r>
            <w:r>
              <w:rPr>
                <w:rStyle w:val="39"/>
                <w:rFonts w:hint="eastAsia" w:ascii="Times New Roman" w:hAnsi="Times New Roman" w:eastAsia="宋体" w:cs="Times New Roman"/>
                <w:color w:val="auto"/>
                <w:kern w:val="2"/>
                <w:sz w:val="21"/>
                <w:szCs w:val="21"/>
                <w:lang w:val="en-US" w:eastAsia="zh-CN"/>
              </w:rPr>
              <w:t>“</w:t>
            </w:r>
            <w:r>
              <w:rPr>
                <w:rStyle w:val="39"/>
                <w:rFonts w:hint="default" w:ascii="Times New Roman" w:hAnsi="Times New Roman" w:eastAsia="宋体" w:cs="Times New Roman"/>
                <w:color w:val="auto"/>
                <w:kern w:val="2"/>
                <w:sz w:val="21"/>
                <w:szCs w:val="21"/>
                <w:lang w:val="en-US" w:eastAsia="zh-CN"/>
              </w:rPr>
              <w:t>十三·五</w:t>
            </w:r>
            <w:r>
              <w:rPr>
                <w:rStyle w:val="39"/>
                <w:rFonts w:hint="eastAsia" w:ascii="Times New Roman" w:hAnsi="Times New Roman" w:eastAsia="宋体" w:cs="Times New Roman"/>
                <w:color w:val="auto"/>
                <w:kern w:val="2"/>
                <w:sz w:val="21"/>
                <w:szCs w:val="21"/>
                <w:lang w:val="en-US" w:eastAsia="zh-CN"/>
              </w:rPr>
              <w:t>”</w:t>
            </w:r>
            <w:r>
              <w:rPr>
                <w:rStyle w:val="39"/>
                <w:rFonts w:hint="default" w:ascii="Times New Roman" w:hAnsi="Times New Roman" w:eastAsia="宋体" w:cs="Times New Roman"/>
                <w:color w:val="auto"/>
                <w:kern w:val="2"/>
                <w:sz w:val="21"/>
                <w:szCs w:val="21"/>
                <w:lang w:val="en-US" w:eastAsia="zh-CN"/>
              </w:rPr>
              <w:t>规划教材《妇产科学》、</w:t>
            </w:r>
            <w:r>
              <w:rPr>
                <w:rFonts w:hint="default" w:ascii="Times New Roman" w:hAnsi="Times New Roman" w:eastAsia="宋体" w:cs="Times New Roman"/>
                <w:sz w:val="21"/>
                <w:szCs w:val="20"/>
                <w:lang w:bidi="ar"/>
              </w:rPr>
              <w:t>2021年全国中医药行业高等教育</w:t>
            </w:r>
            <w:r>
              <w:rPr>
                <w:rFonts w:hint="eastAsia" w:ascii="Times New Roman" w:hAnsi="Times New Roman" w:eastAsia="宋体" w:cs="Times New Roman"/>
                <w:sz w:val="21"/>
                <w:szCs w:val="20"/>
                <w:lang w:eastAsia="zh-CN" w:bidi="ar"/>
              </w:rPr>
              <w:t>“</w:t>
            </w:r>
            <w:r>
              <w:rPr>
                <w:rFonts w:hint="default" w:ascii="Times New Roman" w:hAnsi="Times New Roman" w:eastAsia="宋体" w:cs="Times New Roman"/>
                <w:sz w:val="21"/>
                <w:szCs w:val="20"/>
                <w:lang w:bidi="ar"/>
              </w:rPr>
              <w:t>十四·五</w:t>
            </w:r>
            <w:r>
              <w:rPr>
                <w:rFonts w:hint="eastAsia" w:ascii="Times New Roman" w:hAnsi="Times New Roman" w:eastAsia="宋体" w:cs="Times New Roman"/>
                <w:sz w:val="21"/>
                <w:szCs w:val="20"/>
                <w:lang w:eastAsia="zh-CN" w:bidi="ar"/>
              </w:rPr>
              <w:t>”</w:t>
            </w:r>
            <w:r>
              <w:rPr>
                <w:rFonts w:hint="default" w:ascii="Times New Roman" w:hAnsi="Times New Roman" w:eastAsia="宋体" w:cs="Times New Roman"/>
                <w:sz w:val="21"/>
                <w:szCs w:val="20"/>
                <w:lang w:bidi="ar"/>
              </w:rPr>
              <w:t>规划教材《中医妇科学》</w:t>
            </w:r>
            <w:r>
              <w:rPr>
                <w:rFonts w:hint="default" w:ascii="Times New Roman" w:hAnsi="Times New Roman" w:eastAsia="宋体" w:cs="Times New Roman"/>
                <w:sz w:val="21"/>
                <w:szCs w:val="20"/>
                <w:lang w:eastAsia="zh-CN" w:bidi="ar"/>
              </w:rPr>
              <w:t>（</w:t>
            </w:r>
            <w:r>
              <w:rPr>
                <w:rFonts w:hint="default" w:ascii="Times New Roman" w:hAnsi="Times New Roman" w:eastAsia="宋体" w:cs="Times New Roman"/>
                <w:sz w:val="21"/>
                <w:szCs w:val="20"/>
                <w:lang w:val="en-US" w:eastAsia="zh-CN" w:bidi="ar"/>
              </w:rPr>
              <w:t>第十一版）</w:t>
            </w:r>
            <w:r>
              <w:rPr>
                <w:rStyle w:val="39"/>
                <w:rFonts w:hint="default" w:ascii="Times New Roman" w:hAnsi="Times New Roman" w:eastAsia="宋体" w:cs="Times New Roman"/>
                <w:color w:val="auto"/>
                <w:kern w:val="2"/>
                <w:sz w:val="21"/>
                <w:szCs w:val="21"/>
              </w:rPr>
              <w:t>、</w:t>
            </w:r>
            <w:r>
              <w:rPr>
                <w:rStyle w:val="39"/>
                <w:rFonts w:hint="default" w:ascii="Times New Roman" w:hAnsi="Times New Roman" w:eastAsia="宋体" w:cs="Times New Roman"/>
                <w:color w:val="auto"/>
                <w:kern w:val="2"/>
                <w:sz w:val="21"/>
                <w:szCs w:val="21"/>
                <w:lang w:val="en-US" w:eastAsia="zh-CN"/>
              </w:rPr>
              <w:t>2021年国家卫生健康委员会</w:t>
            </w:r>
            <w:r>
              <w:rPr>
                <w:rStyle w:val="39"/>
                <w:rFonts w:hint="eastAsia" w:ascii="Times New Roman" w:hAnsi="Times New Roman" w:eastAsia="宋体" w:cs="Times New Roman"/>
                <w:color w:val="auto"/>
                <w:kern w:val="2"/>
                <w:sz w:val="21"/>
                <w:szCs w:val="21"/>
                <w:lang w:val="en-US" w:eastAsia="zh-CN"/>
              </w:rPr>
              <w:t>“</w:t>
            </w:r>
            <w:r>
              <w:rPr>
                <w:rStyle w:val="39"/>
                <w:rFonts w:hint="default" w:ascii="Times New Roman" w:hAnsi="Times New Roman" w:eastAsia="宋体" w:cs="Times New Roman"/>
                <w:color w:val="auto"/>
                <w:kern w:val="2"/>
                <w:sz w:val="21"/>
                <w:szCs w:val="21"/>
                <w:lang w:val="en-US" w:eastAsia="zh-CN"/>
              </w:rPr>
              <w:t>十四·五</w:t>
            </w:r>
            <w:r>
              <w:rPr>
                <w:rStyle w:val="39"/>
                <w:rFonts w:hint="eastAsia" w:ascii="Times New Roman" w:hAnsi="Times New Roman" w:eastAsia="宋体" w:cs="Times New Roman"/>
                <w:color w:val="auto"/>
                <w:kern w:val="2"/>
                <w:sz w:val="21"/>
                <w:szCs w:val="21"/>
                <w:lang w:val="en-US" w:eastAsia="zh-CN"/>
              </w:rPr>
              <w:t>”</w:t>
            </w:r>
            <w:r>
              <w:rPr>
                <w:rStyle w:val="39"/>
                <w:rFonts w:hint="default" w:ascii="Times New Roman" w:hAnsi="Times New Roman" w:eastAsia="宋体" w:cs="Times New Roman"/>
                <w:color w:val="auto"/>
                <w:kern w:val="2"/>
                <w:sz w:val="21"/>
                <w:szCs w:val="21"/>
                <w:lang w:val="en-US" w:eastAsia="zh-CN"/>
              </w:rPr>
              <w:t>规划教材《中医妇科学》</w:t>
            </w:r>
            <w:r>
              <w:rPr>
                <w:rStyle w:val="39"/>
                <w:rFonts w:hint="default" w:ascii="Times New Roman" w:hAnsi="Times New Roman" w:eastAsia="宋体" w:cs="Times New Roman"/>
                <w:color w:val="auto"/>
                <w:kern w:val="2"/>
                <w:sz w:val="21"/>
                <w:szCs w:val="21"/>
              </w:rPr>
              <w:t>。</w:t>
            </w:r>
            <w:bookmarkEnd w:id="130"/>
            <w:bookmarkEnd w:id="131"/>
          </w:p>
        </w:tc>
      </w:tr>
      <w:tr w14:paraId="53419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vAlign w:val="center"/>
          </w:tcPr>
          <w:p w14:paraId="51A37597">
            <w:pPr>
              <w:pStyle w:val="40"/>
              <w:jc w:val="both"/>
              <w:outlineLvl w:val="0"/>
              <w:rPr>
                <w:rStyle w:val="39"/>
                <w:rFonts w:hint="default" w:ascii="Times New Roman" w:hAnsi="Times New Roman" w:eastAsia="宋体" w:cs="Times New Roman"/>
                <w:b/>
                <w:color w:val="auto"/>
                <w:kern w:val="2"/>
                <w:sz w:val="21"/>
                <w:szCs w:val="24"/>
              </w:rPr>
            </w:pPr>
            <w:bookmarkStart w:id="132" w:name="_Toc31787"/>
            <w:bookmarkStart w:id="133" w:name="_Toc31963"/>
            <w:r>
              <w:rPr>
                <w:rStyle w:val="39"/>
                <w:rFonts w:hint="default" w:ascii="Times New Roman" w:hAnsi="Times New Roman" w:eastAsia="宋体" w:cs="Times New Roman"/>
                <w:b/>
                <w:color w:val="auto"/>
                <w:kern w:val="2"/>
                <w:sz w:val="21"/>
                <w:szCs w:val="24"/>
              </w:rPr>
              <w:t>结论</w:t>
            </w:r>
            <w:bookmarkEnd w:id="132"/>
            <w:bookmarkEnd w:id="133"/>
          </w:p>
        </w:tc>
        <w:tc>
          <w:tcPr>
            <w:tcW w:w="7371" w:type="dxa"/>
          </w:tcPr>
          <w:p w14:paraId="4E55B907">
            <w:pPr>
              <w:keepNext w:val="0"/>
              <w:keepLines w:val="0"/>
              <w:widowControl/>
              <w:suppressLineNumbers w:val="0"/>
              <w:jc w:val="left"/>
              <w:rPr>
                <w:rStyle w:val="39"/>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0"/>
                <w:lang w:val="en-US" w:eastAsia="zh-CN" w:bidi="ar"/>
              </w:rPr>
              <w:t>子宫脱垂的诊断应依据病史、症状、体征，必要时结合辅助检查进行判断。与宫颈延长、宫颈肌瘤、子宫黏膜下肌瘤、阴道壁肿物、慢性子宫内翻的鉴别诊断。</w:t>
            </w:r>
          </w:p>
        </w:tc>
      </w:tr>
    </w:tbl>
    <w:p w14:paraId="1A76593E">
      <w:pPr>
        <w:jc w:val="both"/>
        <w:rPr>
          <w:rFonts w:hint="default" w:ascii="Times New Roman" w:hAnsi="Times New Roman" w:eastAsia="宋体" w:cs="Times New Roman"/>
          <w:b/>
          <w:bCs/>
        </w:rPr>
      </w:pPr>
    </w:p>
    <w:p w14:paraId="34C0C1C5">
      <w:pPr>
        <w:jc w:val="center"/>
        <w:rPr>
          <w:rFonts w:hint="default" w:ascii="Times New Roman" w:hAnsi="Times New Roman" w:eastAsia="宋体" w:cs="Times New Roman"/>
          <w:b/>
          <w:bCs/>
        </w:rPr>
      </w:pPr>
    </w:p>
    <w:tbl>
      <w:tblPr>
        <w:tblStyle w:val="17"/>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7371"/>
      </w:tblGrid>
      <w:tr w14:paraId="3C58C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6" w:type="dxa"/>
            <w:vAlign w:val="center"/>
          </w:tcPr>
          <w:p w14:paraId="6FCCF8A5">
            <w:pPr>
              <w:pStyle w:val="40"/>
              <w:jc w:val="both"/>
              <w:outlineLvl w:val="0"/>
              <w:rPr>
                <w:rFonts w:hint="default" w:ascii="Times New Roman" w:hAnsi="Times New Roman" w:eastAsia="宋体" w:cs="Times New Roman"/>
                <w:sz w:val="21"/>
                <w:szCs w:val="20"/>
                <w:lang w:bidi="ar"/>
              </w:rPr>
            </w:pPr>
            <w:bookmarkStart w:id="134" w:name="_Toc18595"/>
            <w:bookmarkStart w:id="135" w:name="_Toc15944"/>
            <w:r>
              <w:rPr>
                <w:rStyle w:val="39"/>
                <w:rFonts w:hint="default" w:ascii="Times New Roman" w:hAnsi="Times New Roman" w:eastAsia="宋体" w:cs="Times New Roman"/>
                <w:b/>
                <w:color w:val="auto"/>
                <w:kern w:val="2"/>
                <w:sz w:val="21"/>
                <w:szCs w:val="24"/>
              </w:rPr>
              <w:t>基础问题5</w:t>
            </w:r>
            <w:bookmarkEnd w:id="134"/>
            <w:bookmarkEnd w:id="135"/>
          </w:p>
        </w:tc>
        <w:tc>
          <w:tcPr>
            <w:tcW w:w="7371" w:type="dxa"/>
          </w:tcPr>
          <w:p w14:paraId="37061A89">
            <w:pPr>
              <w:pStyle w:val="40"/>
              <w:jc w:val="both"/>
              <w:outlineLvl w:val="0"/>
              <w:rPr>
                <w:rFonts w:hint="default" w:ascii="Times New Roman" w:hAnsi="Times New Roman" w:eastAsia="宋体" w:cs="Times New Roman"/>
                <w:sz w:val="21"/>
                <w:szCs w:val="20"/>
                <w:lang w:val="en-US" w:eastAsia="zh-CN" w:bidi="ar"/>
              </w:rPr>
            </w:pPr>
            <w:bookmarkStart w:id="136" w:name="_Toc128"/>
            <w:bookmarkStart w:id="137" w:name="_Toc10247"/>
            <w:r>
              <w:rPr>
                <w:rFonts w:hint="default" w:ascii="Times New Roman" w:hAnsi="Times New Roman" w:eastAsia="宋体" w:cs="Times New Roman"/>
                <w:sz w:val="21"/>
                <w:szCs w:val="21"/>
              </w:rPr>
              <w:t>子宫脱垂的辅助检查</w:t>
            </w:r>
            <w:r>
              <w:rPr>
                <w:rFonts w:hint="default" w:ascii="Times New Roman" w:hAnsi="Times New Roman" w:eastAsia="宋体" w:cs="Times New Roman"/>
                <w:sz w:val="21"/>
                <w:szCs w:val="21"/>
                <w:lang w:val="en-US" w:eastAsia="zh-CN"/>
              </w:rPr>
              <w:t>有哪些？</w:t>
            </w:r>
            <w:bookmarkEnd w:id="136"/>
            <w:bookmarkEnd w:id="137"/>
          </w:p>
        </w:tc>
      </w:tr>
      <w:tr w14:paraId="75D4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vAlign w:val="center"/>
          </w:tcPr>
          <w:p w14:paraId="215CD85E">
            <w:pPr>
              <w:pStyle w:val="40"/>
              <w:jc w:val="both"/>
              <w:outlineLvl w:val="0"/>
              <w:rPr>
                <w:rStyle w:val="39"/>
                <w:rFonts w:hint="default" w:ascii="Times New Roman" w:hAnsi="Times New Roman" w:eastAsia="宋体" w:cs="Times New Roman"/>
                <w:b/>
                <w:color w:val="auto"/>
                <w:kern w:val="2"/>
                <w:sz w:val="21"/>
                <w:szCs w:val="24"/>
              </w:rPr>
            </w:pPr>
            <w:bookmarkStart w:id="138" w:name="_Toc10709"/>
            <w:bookmarkStart w:id="139" w:name="_Toc30620"/>
            <w:r>
              <w:rPr>
                <w:rStyle w:val="39"/>
                <w:rFonts w:hint="default" w:ascii="Times New Roman" w:hAnsi="Times New Roman" w:eastAsia="宋体" w:cs="Times New Roman"/>
                <w:b/>
                <w:color w:val="auto"/>
                <w:kern w:val="2"/>
                <w:sz w:val="21"/>
                <w:szCs w:val="24"/>
              </w:rPr>
              <w:t>研究类型及数量</w:t>
            </w:r>
            <w:bookmarkEnd w:id="138"/>
            <w:bookmarkEnd w:id="139"/>
          </w:p>
        </w:tc>
        <w:tc>
          <w:tcPr>
            <w:tcW w:w="7371" w:type="dxa"/>
          </w:tcPr>
          <w:p w14:paraId="78AF15E9">
            <w:pPr>
              <w:pStyle w:val="40"/>
              <w:jc w:val="both"/>
              <w:outlineLvl w:val="0"/>
              <w:rPr>
                <w:rStyle w:val="39"/>
                <w:rFonts w:hint="default" w:ascii="Times New Roman" w:hAnsi="Times New Roman" w:eastAsia="宋体" w:cs="Times New Roman"/>
                <w:color w:val="auto"/>
                <w:kern w:val="2"/>
                <w:sz w:val="21"/>
                <w:szCs w:val="21"/>
              </w:rPr>
            </w:pPr>
            <w:bookmarkStart w:id="140" w:name="_Toc4783"/>
            <w:bookmarkStart w:id="141" w:name="_Toc19432"/>
            <w:r>
              <w:rPr>
                <w:rFonts w:hint="default" w:ascii="Times New Roman" w:hAnsi="Times New Roman" w:eastAsia="宋体" w:cs="Times New Roman"/>
                <w:color w:val="auto"/>
                <w:kern w:val="2"/>
                <w:sz w:val="21"/>
                <w:lang w:bidi="ar"/>
              </w:rPr>
              <w:t>指南</w:t>
            </w:r>
            <w:r>
              <w:rPr>
                <w:rFonts w:hint="default" w:ascii="Times New Roman" w:hAnsi="Times New Roman" w:eastAsia="宋体" w:cs="Times New Roman"/>
                <w:sz w:val="21"/>
                <w:szCs w:val="20"/>
                <w:lang w:val="en-US" w:eastAsia="zh-CN" w:bidi="ar"/>
              </w:rPr>
              <w:t>2</w:t>
            </w:r>
            <w:r>
              <w:rPr>
                <w:rFonts w:hint="default" w:ascii="Times New Roman" w:hAnsi="Times New Roman" w:eastAsia="宋体" w:cs="Times New Roman"/>
                <w:sz w:val="21"/>
                <w:szCs w:val="20"/>
                <w:lang w:bidi="ar"/>
              </w:rPr>
              <w:t>部</w:t>
            </w:r>
            <w:bookmarkEnd w:id="140"/>
            <w:bookmarkEnd w:id="141"/>
          </w:p>
        </w:tc>
      </w:tr>
      <w:tr w14:paraId="3AE93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986" w:type="dxa"/>
            <w:vAlign w:val="center"/>
          </w:tcPr>
          <w:p w14:paraId="45B6B0C7">
            <w:pPr>
              <w:pStyle w:val="40"/>
              <w:jc w:val="both"/>
              <w:outlineLvl w:val="0"/>
              <w:rPr>
                <w:rStyle w:val="39"/>
                <w:rFonts w:hint="default" w:ascii="Times New Roman" w:hAnsi="Times New Roman" w:eastAsia="宋体" w:cs="Times New Roman"/>
                <w:b/>
                <w:color w:val="auto"/>
                <w:kern w:val="2"/>
                <w:sz w:val="21"/>
                <w:szCs w:val="24"/>
              </w:rPr>
            </w:pPr>
            <w:bookmarkStart w:id="142" w:name="_Toc6372"/>
            <w:bookmarkStart w:id="143" w:name="_Toc21296"/>
            <w:r>
              <w:rPr>
                <w:rStyle w:val="39"/>
                <w:rFonts w:hint="default" w:ascii="Times New Roman" w:hAnsi="Times New Roman" w:eastAsia="宋体" w:cs="Times New Roman"/>
                <w:b/>
                <w:color w:val="auto"/>
                <w:kern w:val="2"/>
                <w:sz w:val="21"/>
                <w:szCs w:val="24"/>
              </w:rPr>
              <w:t>统计分析结果</w:t>
            </w:r>
            <w:bookmarkEnd w:id="142"/>
            <w:bookmarkEnd w:id="143"/>
          </w:p>
        </w:tc>
        <w:tc>
          <w:tcPr>
            <w:tcW w:w="7371" w:type="dxa"/>
          </w:tcPr>
          <w:p w14:paraId="2B15C509">
            <w:pPr>
              <w:pStyle w:val="40"/>
              <w:jc w:val="both"/>
              <w:outlineLvl w:val="0"/>
              <w:rPr>
                <w:rStyle w:val="39"/>
                <w:rFonts w:hint="default" w:ascii="Times New Roman" w:hAnsi="Times New Roman" w:eastAsia="宋体" w:cs="Times New Roman"/>
                <w:color w:val="auto"/>
                <w:kern w:val="2"/>
                <w:sz w:val="21"/>
                <w:szCs w:val="21"/>
              </w:rPr>
            </w:pPr>
            <w:bookmarkStart w:id="144" w:name="_Toc25523"/>
            <w:bookmarkStart w:id="145" w:name="_Toc23366"/>
            <w:r>
              <w:rPr>
                <w:rStyle w:val="39"/>
                <w:rFonts w:hint="default" w:ascii="Times New Roman" w:hAnsi="Times New Roman" w:eastAsia="宋体" w:cs="Times New Roman"/>
                <w:color w:val="auto"/>
                <w:kern w:val="2"/>
                <w:sz w:val="21"/>
                <w:szCs w:val="21"/>
              </w:rPr>
              <w:t>依据202</w:t>
            </w:r>
            <w:r>
              <w:rPr>
                <w:rStyle w:val="39"/>
                <w:rFonts w:hint="default" w:ascii="Times New Roman" w:hAnsi="Times New Roman" w:eastAsia="宋体" w:cs="Times New Roman"/>
                <w:color w:val="auto"/>
                <w:kern w:val="2"/>
                <w:sz w:val="21"/>
                <w:szCs w:val="21"/>
                <w:lang w:val="en-US" w:eastAsia="zh-CN"/>
              </w:rPr>
              <w:t>0年《盆腔器官脱垂的中医诊疗指南》、2019《ACOG PRACTICE BULLETIN:Pelvic Organ Prolapse》</w:t>
            </w:r>
            <w:r>
              <w:rPr>
                <w:rFonts w:hint="default" w:ascii="Times New Roman" w:hAnsi="Times New Roman" w:eastAsia="宋体" w:cs="Times New Roman"/>
                <w:sz w:val="21"/>
                <w:szCs w:val="20"/>
                <w:lang w:bidi="ar"/>
              </w:rPr>
              <w:t>。</w:t>
            </w:r>
            <w:bookmarkEnd w:id="144"/>
            <w:bookmarkEnd w:id="145"/>
          </w:p>
        </w:tc>
      </w:tr>
      <w:tr w14:paraId="3381C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vAlign w:val="center"/>
          </w:tcPr>
          <w:p w14:paraId="1DC9090F">
            <w:pPr>
              <w:pStyle w:val="40"/>
              <w:jc w:val="both"/>
              <w:outlineLvl w:val="0"/>
              <w:rPr>
                <w:rStyle w:val="39"/>
                <w:rFonts w:hint="default" w:ascii="Times New Roman" w:hAnsi="Times New Roman" w:eastAsia="宋体" w:cs="Times New Roman"/>
                <w:b/>
                <w:color w:val="auto"/>
                <w:kern w:val="2"/>
                <w:sz w:val="21"/>
                <w:szCs w:val="24"/>
              </w:rPr>
            </w:pPr>
            <w:bookmarkStart w:id="146" w:name="_Toc26244"/>
            <w:bookmarkStart w:id="147" w:name="_Toc3923"/>
            <w:r>
              <w:rPr>
                <w:rStyle w:val="39"/>
                <w:rFonts w:hint="default" w:ascii="Times New Roman" w:hAnsi="Times New Roman" w:eastAsia="宋体" w:cs="Times New Roman"/>
                <w:b/>
                <w:color w:val="auto"/>
                <w:kern w:val="2"/>
                <w:sz w:val="21"/>
                <w:szCs w:val="24"/>
              </w:rPr>
              <w:t>结论</w:t>
            </w:r>
            <w:bookmarkEnd w:id="146"/>
            <w:bookmarkEnd w:id="147"/>
          </w:p>
        </w:tc>
        <w:tc>
          <w:tcPr>
            <w:tcW w:w="7371" w:type="dxa"/>
          </w:tcPr>
          <w:p w14:paraId="131FF035">
            <w:pPr>
              <w:pStyle w:val="40"/>
              <w:jc w:val="both"/>
              <w:outlineLvl w:val="0"/>
              <w:rPr>
                <w:rStyle w:val="39"/>
                <w:rFonts w:hint="default" w:ascii="Times New Roman" w:hAnsi="Times New Roman" w:eastAsia="宋体" w:cs="Times New Roman"/>
                <w:sz w:val="21"/>
                <w:szCs w:val="21"/>
              </w:rPr>
            </w:pPr>
            <w:bookmarkStart w:id="148" w:name="_Toc23551"/>
            <w:bookmarkStart w:id="149" w:name="_Toc440"/>
            <w:r>
              <w:rPr>
                <w:rStyle w:val="39"/>
                <w:rFonts w:hint="default" w:ascii="Times New Roman" w:hAnsi="Times New Roman" w:eastAsia="宋体" w:cs="Times New Roman"/>
                <w:sz w:val="21"/>
                <w:szCs w:val="21"/>
              </w:rPr>
              <w:t>结合患者的症状选择适宜的检查。对于顶端和(或)阴道前壁膨出且无压力性尿失禁症状者，建议行脱垂复位后的隐匿性尿失禁试验。POP手术前建议行尿流率检查和残余尿量测定，</w:t>
            </w:r>
            <w:r>
              <w:rPr>
                <w:rStyle w:val="39"/>
                <w:rFonts w:hint="eastAsia" w:ascii="Times New Roman" w:hAnsi="Times New Roman" w:eastAsia="宋体" w:cs="Times New Roman"/>
                <w:sz w:val="21"/>
                <w:szCs w:val="21"/>
                <w:highlight w:val="none"/>
                <w:lang w:val="en-US" w:eastAsia="zh-CN"/>
              </w:rPr>
              <w:t>建议</w:t>
            </w:r>
            <w:r>
              <w:rPr>
                <w:rStyle w:val="39"/>
                <w:rFonts w:hint="default" w:ascii="Times New Roman" w:hAnsi="Times New Roman" w:eastAsia="宋体" w:cs="Times New Roman"/>
                <w:sz w:val="21"/>
                <w:szCs w:val="21"/>
              </w:rPr>
              <w:t>行尿动力学检查。对于合并尿失禁的POP患者，建议术前行尿动力学检查或尿失禁的临床检查，如排尿日记、尿垫试验等。术前盆底超声检查和盆底MRI检查有助于诊断和治疗方式的选择。</w:t>
            </w:r>
            <w:bookmarkEnd w:id="148"/>
            <w:bookmarkEnd w:id="149"/>
          </w:p>
        </w:tc>
      </w:tr>
    </w:tbl>
    <w:p w14:paraId="0CCA0244">
      <w:pPr>
        <w:jc w:val="center"/>
        <w:rPr>
          <w:rFonts w:hint="default" w:ascii="Times New Roman" w:hAnsi="Times New Roman" w:eastAsia="宋体" w:cs="Times New Roman"/>
          <w:b/>
          <w:bCs/>
        </w:rPr>
      </w:pPr>
    </w:p>
    <w:p w14:paraId="1C5F04C6">
      <w:pPr>
        <w:jc w:val="center"/>
        <w:rPr>
          <w:rFonts w:hint="default" w:ascii="Times New Roman" w:hAnsi="Times New Roman" w:eastAsia="宋体" w:cs="Times New Roman"/>
          <w:b/>
          <w:bCs/>
        </w:rPr>
      </w:pPr>
    </w:p>
    <w:p w14:paraId="6D3B982D">
      <w:pPr>
        <w:jc w:val="center"/>
        <w:rPr>
          <w:rFonts w:hint="default" w:ascii="Times New Roman" w:hAnsi="Times New Roman" w:eastAsia="宋体" w:cs="Times New Roman"/>
          <w:b/>
          <w:bCs/>
        </w:rPr>
      </w:pPr>
    </w:p>
    <w:tbl>
      <w:tblPr>
        <w:tblStyle w:val="17"/>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7371"/>
      </w:tblGrid>
      <w:tr w14:paraId="1F1A4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986" w:type="dxa"/>
            <w:vAlign w:val="center"/>
          </w:tcPr>
          <w:p w14:paraId="03CDEDE1">
            <w:pPr>
              <w:pStyle w:val="40"/>
              <w:jc w:val="both"/>
              <w:outlineLvl w:val="0"/>
              <w:rPr>
                <w:rStyle w:val="39"/>
                <w:rFonts w:hint="default" w:ascii="Times New Roman" w:hAnsi="Times New Roman" w:eastAsia="宋体" w:cs="Times New Roman"/>
                <w:b/>
                <w:color w:val="auto"/>
                <w:kern w:val="2"/>
                <w:sz w:val="21"/>
                <w:szCs w:val="24"/>
              </w:rPr>
            </w:pPr>
            <w:bookmarkStart w:id="150" w:name="_Toc27694"/>
            <w:bookmarkStart w:id="151" w:name="_Toc17175"/>
            <w:r>
              <w:rPr>
                <w:rStyle w:val="39"/>
                <w:rFonts w:hint="default" w:ascii="Times New Roman" w:hAnsi="Times New Roman" w:eastAsia="宋体" w:cs="Times New Roman"/>
                <w:b/>
                <w:color w:val="auto"/>
                <w:kern w:val="2"/>
                <w:sz w:val="21"/>
                <w:szCs w:val="24"/>
              </w:rPr>
              <w:t>基础问题6</w:t>
            </w:r>
            <w:bookmarkEnd w:id="150"/>
            <w:bookmarkEnd w:id="151"/>
          </w:p>
        </w:tc>
        <w:tc>
          <w:tcPr>
            <w:tcW w:w="7371" w:type="dxa"/>
          </w:tcPr>
          <w:p w14:paraId="4F656746">
            <w:pPr>
              <w:widowControl/>
              <w:rPr>
                <w:rFonts w:hint="default" w:ascii="Times New Roman" w:hAnsi="Times New Roman" w:eastAsia="宋体" w:cs="Times New Roman"/>
                <w:kern w:val="0"/>
                <w:szCs w:val="21"/>
                <w:lang w:val="en-US" w:eastAsia="zh-CN"/>
              </w:rPr>
            </w:pPr>
            <w:r>
              <w:rPr>
                <w:rFonts w:hint="default" w:ascii="Times New Roman" w:hAnsi="Times New Roman" w:eastAsia="宋体" w:cs="Times New Roman"/>
                <w:sz w:val="21"/>
                <w:szCs w:val="21"/>
              </w:rPr>
              <w:t>子宫脱垂临床分度的评估方法</w:t>
            </w:r>
            <w:r>
              <w:rPr>
                <w:rFonts w:hint="default" w:ascii="Times New Roman" w:hAnsi="Times New Roman" w:eastAsia="宋体" w:cs="Times New Roman"/>
                <w:sz w:val="21"/>
                <w:szCs w:val="21"/>
                <w:lang w:val="en-US" w:eastAsia="zh-CN"/>
              </w:rPr>
              <w:t>是什么？</w:t>
            </w:r>
          </w:p>
        </w:tc>
      </w:tr>
      <w:tr w14:paraId="77D98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vAlign w:val="center"/>
          </w:tcPr>
          <w:p w14:paraId="349588EA">
            <w:pPr>
              <w:pStyle w:val="40"/>
              <w:jc w:val="both"/>
              <w:outlineLvl w:val="0"/>
              <w:rPr>
                <w:rStyle w:val="39"/>
                <w:rFonts w:hint="default" w:ascii="Times New Roman" w:hAnsi="Times New Roman" w:eastAsia="宋体" w:cs="Times New Roman"/>
                <w:b/>
                <w:color w:val="auto"/>
                <w:kern w:val="2"/>
                <w:sz w:val="21"/>
                <w:szCs w:val="24"/>
              </w:rPr>
            </w:pPr>
            <w:bookmarkStart w:id="152" w:name="_Toc3125"/>
            <w:bookmarkStart w:id="153" w:name="_Toc1786"/>
            <w:r>
              <w:rPr>
                <w:rStyle w:val="39"/>
                <w:rFonts w:hint="default" w:ascii="Times New Roman" w:hAnsi="Times New Roman" w:eastAsia="宋体" w:cs="Times New Roman"/>
                <w:b/>
                <w:color w:val="auto"/>
                <w:kern w:val="2"/>
                <w:sz w:val="21"/>
                <w:szCs w:val="24"/>
              </w:rPr>
              <w:t>研究类型及数量</w:t>
            </w:r>
            <w:bookmarkEnd w:id="152"/>
            <w:bookmarkEnd w:id="153"/>
          </w:p>
        </w:tc>
        <w:tc>
          <w:tcPr>
            <w:tcW w:w="7371" w:type="dxa"/>
          </w:tcPr>
          <w:p w14:paraId="518A7917">
            <w:pPr>
              <w:pStyle w:val="40"/>
              <w:jc w:val="both"/>
              <w:outlineLvl w:val="0"/>
              <w:rPr>
                <w:rFonts w:hint="default" w:ascii="Times New Roman" w:hAnsi="Times New Roman" w:eastAsia="宋体" w:cs="Times New Roman"/>
                <w:color w:val="auto"/>
                <w:sz w:val="21"/>
                <w:szCs w:val="20"/>
                <w:lang w:bidi="ar"/>
              </w:rPr>
            </w:pPr>
            <w:bookmarkStart w:id="154" w:name="_Toc2750"/>
            <w:bookmarkStart w:id="155" w:name="_Toc30358"/>
            <w:r>
              <w:rPr>
                <w:rFonts w:hint="default" w:ascii="Times New Roman" w:hAnsi="Times New Roman" w:eastAsia="宋体" w:cs="Times New Roman"/>
                <w:color w:val="auto"/>
                <w:sz w:val="21"/>
                <w:szCs w:val="20"/>
                <w:lang w:bidi="ar"/>
              </w:rPr>
              <w:t>指南</w:t>
            </w:r>
            <w:r>
              <w:rPr>
                <w:rFonts w:hint="default" w:ascii="Times New Roman" w:hAnsi="Times New Roman" w:eastAsia="宋体" w:cs="Times New Roman"/>
                <w:color w:val="auto"/>
                <w:sz w:val="21"/>
                <w:szCs w:val="20"/>
                <w:lang w:val="en-US" w:eastAsia="zh-CN" w:bidi="ar"/>
              </w:rPr>
              <w:t>3</w:t>
            </w:r>
            <w:r>
              <w:rPr>
                <w:rFonts w:hint="default" w:ascii="Times New Roman" w:hAnsi="Times New Roman" w:eastAsia="宋体" w:cs="Times New Roman"/>
                <w:color w:val="auto"/>
                <w:sz w:val="21"/>
                <w:szCs w:val="20"/>
                <w:lang w:bidi="ar"/>
              </w:rPr>
              <w:t>部、书籍类文献</w:t>
            </w:r>
            <w:r>
              <w:rPr>
                <w:rStyle w:val="39"/>
                <w:rFonts w:hint="default" w:ascii="Times New Roman" w:hAnsi="Times New Roman" w:eastAsia="宋体" w:cs="Times New Roman"/>
                <w:color w:val="auto"/>
                <w:kern w:val="2"/>
                <w:sz w:val="21"/>
                <w:szCs w:val="21"/>
                <w:lang w:val="en-US" w:eastAsia="zh-CN"/>
              </w:rPr>
              <w:t>2</w:t>
            </w:r>
            <w:r>
              <w:rPr>
                <w:rFonts w:hint="default" w:ascii="Times New Roman" w:hAnsi="Times New Roman" w:eastAsia="宋体" w:cs="Times New Roman"/>
                <w:color w:val="auto"/>
                <w:sz w:val="21"/>
                <w:szCs w:val="20"/>
                <w:lang w:bidi="ar"/>
              </w:rPr>
              <w:t>部</w:t>
            </w:r>
            <w:bookmarkEnd w:id="154"/>
            <w:bookmarkEnd w:id="155"/>
          </w:p>
        </w:tc>
      </w:tr>
      <w:tr w14:paraId="76982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vAlign w:val="center"/>
          </w:tcPr>
          <w:p w14:paraId="481737C1">
            <w:pPr>
              <w:pStyle w:val="40"/>
              <w:jc w:val="both"/>
              <w:outlineLvl w:val="0"/>
              <w:rPr>
                <w:rStyle w:val="39"/>
                <w:rFonts w:hint="default" w:ascii="Times New Roman" w:hAnsi="Times New Roman" w:eastAsia="宋体" w:cs="Times New Roman"/>
                <w:b/>
                <w:color w:val="auto"/>
                <w:kern w:val="2"/>
                <w:sz w:val="21"/>
                <w:szCs w:val="24"/>
              </w:rPr>
            </w:pPr>
            <w:bookmarkStart w:id="156" w:name="_Toc8297"/>
            <w:bookmarkStart w:id="157" w:name="_Toc24054"/>
            <w:r>
              <w:rPr>
                <w:rStyle w:val="39"/>
                <w:rFonts w:hint="default" w:ascii="Times New Roman" w:hAnsi="Times New Roman" w:eastAsia="宋体" w:cs="Times New Roman"/>
                <w:b/>
                <w:color w:val="auto"/>
                <w:kern w:val="2"/>
                <w:sz w:val="21"/>
                <w:szCs w:val="24"/>
              </w:rPr>
              <w:t>统计分析结果</w:t>
            </w:r>
            <w:bookmarkEnd w:id="156"/>
            <w:bookmarkEnd w:id="157"/>
          </w:p>
        </w:tc>
        <w:tc>
          <w:tcPr>
            <w:tcW w:w="7371" w:type="dxa"/>
          </w:tcPr>
          <w:p w14:paraId="534EBE70">
            <w:pPr>
              <w:pStyle w:val="40"/>
              <w:jc w:val="both"/>
              <w:outlineLvl w:val="0"/>
              <w:rPr>
                <w:rFonts w:hint="default" w:ascii="Times New Roman" w:hAnsi="Times New Roman" w:eastAsia="宋体" w:cs="Times New Roman"/>
                <w:sz w:val="21"/>
                <w:szCs w:val="20"/>
                <w:lang w:val="en-US" w:eastAsia="zh-CN" w:bidi="ar"/>
              </w:rPr>
            </w:pPr>
            <w:bookmarkStart w:id="158" w:name="_Toc3392"/>
            <w:bookmarkStart w:id="159" w:name="_Toc25652"/>
            <w:r>
              <w:rPr>
                <w:rFonts w:hint="default" w:ascii="Times New Roman" w:hAnsi="Times New Roman" w:eastAsia="宋体" w:cs="Times New Roman"/>
                <w:sz w:val="21"/>
                <w:szCs w:val="20"/>
                <w:lang w:bidi="ar"/>
              </w:rPr>
              <w:t>依据</w:t>
            </w:r>
            <w:r>
              <w:rPr>
                <w:rStyle w:val="39"/>
                <w:rFonts w:hint="default" w:ascii="Times New Roman" w:hAnsi="Times New Roman" w:eastAsia="宋体" w:cs="Times New Roman"/>
                <w:color w:val="auto"/>
                <w:kern w:val="2"/>
                <w:sz w:val="21"/>
                <w:szCs w:val="21"/>
              </w:rPr>
              <w:t>202</w:t>
            </w:r>
            <w:r>
              <w:rPr>
                <w:rStyle w:val="39"/>
                <w:rFonts w:hint="default" w:ascii="Times New Roman" w:hAnsi="Times New Roman" w:eastAsia="宋体" w:cs="Times New Roman"/>
                <w:color w:val="auto"/>
                <w:kern w:val="2"/>
                <w:sz w:val="21"/>
                <w:szCs w:val="21"/>
                <w:lang w:val="en-US" w:eastAsia="zh-CN"/>
              </w:rPr>
              <w:t>0年《盆腔器官脱垂的中医诊疗指南》、2021年《Management of female pelvic organ prolapse》、2019年《ACOG PRACTICE BULLETIN:Pelvic Organ Prolapse》、2021年</w:t>
            </w:r>
            <w:r>
              <w:rPr>
                <w:rFonts w:hint="default" w:ascii="Times New Roman" w:hAnsi="Times New Roman" w:eastAsia="宋体" w:cs="Times New Roman"/>
                <w:sz w:val="21"/>
                <w:szCs w:val="20"/>
                <w:lang w:bidi="ar"/>
              </w:rPr>
              <w:t>全国中医药行业高等教育</w:t>
            </w:r>
            <w:r>
              <w:rPr>
                <w:rFonts w:hint="eastAsia" w:ascii="Times New Roman" w:hAnsi="Times New Roman" w:eastAsia="宋体" w:cs="Times New Roman"/>
                <w:sz w:val="21"/>
                <w:szCs w:val="20"/>
                <w:lang w:eastAsia="zh-CN" w:bidi="ar"/>
              </w:rPr>
              <w:t>“</w:t>
            </w:r>
            <w:r>
              <w:rPr>
                <w:rFonts w:hint="default" w:ascii="Times New Roman" w:hAnsi="Times New Roman" w:eastAsia="宋体" w:cs="Times New Roman"/>
                <w:sz w:val="21"/>
                <w:szCs w:val="20"/>
                <w:lang w:bidi="ar"/>
              </w:rPr>
              <w:t>十四·五</w:t>
            </w:r>
            <w:r>
              <w:rPr>
                <w:rFonts w:hint="eastAsia" w:ascii="Times New Roman" w:hAnsi="Times New Roman" w:eastAsia="宋体" w:cs="Times New Roman"/>
                <w:sz w:val="21"/>
                <w:szCs w:val="20"/>
                <w:lang w:eastAsia="zh-CN" w:bidi="ar"/>
              </w:rPr>
              <w:t>”</w:t>
            </w:r>
            <w:r>
              <w:rPr>
                <w:rFonts w:hint="default" w:ascii="Times New Roman" w:hAnsi="Times New Roman" w:eastAsia="宋体" w:cs="Times New Roman"/>
                <w:sz w:val="21"/>
                <w:szCs w:val="20"/>
                <w:lang w:bidi="ar"/>
              </w:rPr>
              <w:t>规划教材《</w:t>
            </w:r>
            <w:r>
              <w:rPr>
                <w:rFonts w:hint="default" w:ascii="Times New Roman" w:hAnsi="Times New Roman" w:eastAsia="宋体" w:cs="Times New Roman"/>
                <w:sz w:val="21"/>
                <w:szCs w:val="20"/>
                <w:lang w:val="en-US" w:eastAsia="zh-CN" w:bidi="ar"/>
              </w:rPr>
              <w:t>中西医结合妇产科学</w:t>
            </w:r>
            <w:r>
              <w:rPr>
                <w:rFonts w:hint="default" w:ascii="Times New Roman" w:hAnsi="Times New Roman" w:eastAsia="宋体" w:cs="Times New Roman"/>
                <w:sz w:val="21"/>
                <w:szCs w:val="20"/>
                <w:lang w:bidi="ar"/>
              </w:rPr>
              <w:t>》</w:t>
            </w:r>
            <w:r>
              <w:rPr>
                <w:rFonts w:hint="default" w:ascii="Times New Roman" w:hAnsi="Times New Roman" w:eastAsia="宋体" w:cs="Times New Roman"/>
                <w:sz w:val="21"/>
                <w:szCs w:val="20"/>
                <w:lang w:eastAsia="zh-CN" w:bidi="ar"/>
              </w:rPr>
              <w:t>、</w:t>
            </w:r>
            <w:r>
              <w:rPr>
                <w:rStyle w:val="39"/>
                <w:rFonts w:hint="default" w:ascii="Times New Roman" w:hAnsi="Times New Roman" w:eastAsia="宋体" w:cs="Times New Roman"/>
                <w:color w:val="auto"/>
                <w:kern w:val="2"/>
                <w:sz w:val="21"/>
                <w:szCs w:val="21"/>
                <w:lang w:val="en-US" w:eastAsia="zh-CN"/>
              </w:rPr>
              <w:t>2018年国家卫生健康委员会</w:t>
            </w:r>
            <w:r>
              <w:rPr>
                <w:rStyle w:val="39"/>
                <w:rFonts w:hint="eastAsia" w:ascii="Times New Roman" w:hAnsi="Times New Roman" w:eastAsia="宋体" w:cs="Times New Roman"/>
                <w:color w:val="auto"/>
                <w:kern w:val="2"/>
                <w:sz w:val="21"/>
                <w:szCs w:val="21"/>
                <w:lang w:val="en-US" w:eastAsia="zh-CN"/>
              </w:rPr>
              <w:t>“</w:t>
            </w:r>
            <w:r>
              <w:rPr>
                <w:rStyle w:val="39"/>
                <w:rFonts w:hint="default" w:ascii="Times New Roman" w:hAnsi="Times New Roman" w:eastAsia="宋体" w:cs="Times New Roman"/>
                <w:color w:val="auto"/>
                <w:kern w:val="2"/>
                <w:sz w:val="21"/>
                <w:szCs w:val="21"/>
                <w:lang w:val="en-US" w:eastAsia="zh-CN"/>
              </w:rPr>
              <w:t>十三·五</w:t>
            </w:r>
            <w:r>
              <w:rPr>
                <w:rStyle w:val="39"/>
                <w:rFonts w:hint="eastAsia" w:ascii="Times New Roman" w:hAnsi="Times New Roman" w:eastAsia="宋体" w:cs="Times New Roman"/>
                <w:color w:val="auto"/>
                <w:kern w:val="2"/>
                <w:sz w:val="21"/>
                <w:szCs w:val="21"/>
                <w:lang w:val="en-US" w:eastAsia="zh-CN"/>
              </w:rPr>
              <w:t>”</w:t>
            </w:r>
            <w:r>
              <w:rPr>
                <w:rStyle w:val="39"/>
                <w:rFonts w:hint="default" w:ascii="Times New Roman" w:hAnsi="Times New Roman" w:eastAsia="宋体" w:cs="Times New Roman"/>
                <w:color w:val="auto"/>
                <w:kern w:val="2"/>
                <w:sz w:val="21"/>
                <w:szCs w:val="21"/>
                <w:lang w:val="en-US" w:eastAsia="zh-CN"/>
              </w:rPr>
              <w:t>规划教材《妇产科学》。</w:t>
            </w:r>
            <w:bookmarkEnd w:id="158"/>
            <w:bookmarkEnd w:id="159"/>
          </w:p>
        </w:tc>
      </w:tr>
      <w:tr w14:paraId="2BB55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86" w:type="dxa"/>
            <w:vAlign w:val="center"/>
          </w:tcPr>
          <w:p w14:paraId="54288415">
            <w:pPr>
              <w:pStyle w:val="40"/>
              <w:jc w:val="both"/>
              <w:outlineLvl w:val="0"/>
              <w:rPr>
                <w:rStyle w:val="39"/>
                <w:rFonts w:hint="default" w:ascii="Times New Roman" w:hAnsi="Times New Roman" w:eastAsia="宋体" w:cs="Times New Roman"/>
                <w:b/>
                <w:color w:val="auto"/>
                <w:kern w:val="2"/>
                <w:sz w:val="21"/>
                <w:szCs w:val="24"/>
              </w:rPr>
            </w:pPr>
            <w:bookmarkStart w:id="160" w:name="_Toc1103"/>
            <w:bookmarkStart w:id="161" w:name="_Toc4955"/>
            <w:r>
              <w:rPr>
                <w:rStyle w:val="39"/>
                <w:rFonts w:hint="default" w:ascii="Times New Roman" w:hAnsi="Times New Roman" w:eastAsia="宋体" w:cs="Times New Roman"/>
                <w:b/>
                <w:color w:val="auto"/>
                <w:kern w:val="2"/>
                <w:sz w:val="21"/>
                <w:szCs w:val="24"/>
              </w:rPr>
              <w:t>结论</w:t>
            </w:r>
            <w:bookmarkEnd w:id="160"/>
            <w:bookmarkEnd w:id="161"/>
          </w:p>
        </w:tc>
        <w:tc>
          <w:tcPr>
            <w:tcW w:w="7371" w:type="dxa"/>
          </w:tcPr>
          <w:p w14:paraId="4B64D662">
            <w:pPr>
              <w:pStyle w:val="40"/>
              <w:jc w:val="both"/>
              <w:outlineLvl w:val="0"/>
              <w:rPr>
                <w:rStyle w:val="39"/>
                <w:rFonts w:hint="default" w:ascii="Times New Roman" w:hAnsi="Times New Roman" w:eastAsia="宋体" w:cs="Times New Roman"/>
                <w:color w:val="auto"/>
                <w:kern w:val="2"/>
                <w:sz w:val="21"/>
                <w:szCs w:val="24"/>
                <w:lang w:val="en-US" w:eastAsia="zh-CN" w:bidi="ar"/>
              </w:rPr>
            </w:pPr>
            <w:bookmarkStart w:id="162" w:name="_Toc12491"/>
            <w:bookmarkStart w:id="163" w:name="_Toc15233"/>
            <w:r>
              <w:rPr>
                <w:rStyle w:val="39"/>
                <w:rFonts w:hint="default" w:ascii="Times New Roman" w:hAnsi="Times New Roman" w:eastAsia="宋体" w:cs="Times New Roman"/>
                <w:color w:val="auto"/>
                <w:kern w:val="2"/>
                <w:sz w:val="21"/>
                <w:szCs w:val="24"/>
                <w:lang w:val="en-US" w:eastAsia="zh-CN" w:bidi="ar"/>
              </w:rPr>
              <w:t>POP-Q分度是目前国内外最推荐使用的客观评价方法。</w:t>
            </w:r>
            <w:bookmarkEnd w:id="162"/>
            <w:bookmarkEnd w:id="163"/>
          </w:p>
        </w:tc>
      </w:tr>
    </w:tbl>
    <w:p w14:paraId="3F773039">
      <w:pPr>
        <w:rPr>
          <w:rFonts w:hint="default" w:ascii="Times New Roman" w:hAnsi="Times New Roman" w:eastAsia="宋体" w:cs="Times New Roman"/>
        </w:rPr>
      </w:pPr>
    </w:p>
    <w:p w14:paraId="7E93E091">
      <w:pPr>
        <w:rPr>
          <w:rFonts w:hint="default" w:ascii="Times New Roman" w:hAnsi="Times New Roman" w:eastAsia="宋体" w:cs="Times New Roman"/>
        </w:rPr>
      </w:pPr>
    </w:p>
    <w:p w14:paraId="375A0E0F">
      <w:pPr>
        <w:rPr>
          <w:rFonts w:hint="default" w:ascii="Times New Roman" w:hAnsi="Times New Roman" w:eastAsia="宋体" w:cs="Times New Roman"/>
        </w:rPr>
      </w:pPr>
    </w:p>
    <w:tbl>
      <w:tblPr>
        <w:tblStyle w:val="17"/>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7371"/>
      </w:tblGrid>
      <w:tr w14:paraId="41F5B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vAlign w:val="center"/>
          </w:tcPr>
          <w:p w14:paraId="48FDAF0E">
            <w:pPr>
              <w:pStyle w:val="40"/>
              <w:jc w:val="both"/>
              <w:outlineLvl w:val="0"/>
              <w:rPr>
                <w:rFonts w:hint="eastAsia" w:ascii="Times New Roman" w:hAnsi="Times New Roman" w:eastAsia="宋体" w:cs="Times New Roman"/>
                <w:sz w:val="21"/>
                <w:szCs w:val="20"/>
                <w:lang w:val="en-US" w:eastAsia="zh-CN" w:bidi="ar"/>
              </w:rPr>
            </w:pPr>
            <w:bookmarkStart w:id="164" w:name="_Toc29363"/>
            <w:r>
              <w:rPr>
                <w:rStyle w:val="39"/>
                <w:rFonts w:hint="default" w:ascii="Times New Roman" w:hAnsi="Times New Roman" w:eastAsia="宋体" w:cs="Times New Roman"/>
                <w:b/>
                <w:color w:val="auto"/>
                <w:kern w:val="2"/>
                <w:sz w:val="21"/>
                <w:szCs w:val="24"/>
              </w:rPr>
              <w:t>基础问题</w:t>
            </w:r>
            <w:r>
              <w:rPr>
                <w:rStyle w:val="39"/>
                <w:rFonts w:hint="eastAsia" w:ascii="Times New Roman" w:hAnsi="Times New Roman" w:eastAsia="宋体" w:cs="Times New Roman"/>
                <w:b/>
                <w:color w:val="auto"/>
                <w:kern w:val="2"/>
                <w:sz w:val="21"/>
                <w:szCs w:val="24"/>
                <w:lang w:val="en-US" w:eastAsia="zh-CN"/>
              </w:rPr>
              <w:t>7</w:t>
            </w:r>
            <w:bookmarkEnd w:id="164"/>
          </w:p>
        </w:tc>
        <w:tc>
          <w:tcPr>
            <w:tcW w:w="7371" w:type="dxa"/>
          </w:tcPr>
          <w:p w14:paraId="3EE1DF2D">
            <w:pPr>
              <w:pStyle w:val="40"/>
              <w:jc w:val="both"/>
              <w:outlineLvl w:val="0"/>
              <w:rPr>
                <w:rFonts w:hint="default" w:ascii="Times New Roman" w:hAnsi="Times New Roman" w:eastAsia="宋体" w:cs="Times New Roman"/>
                <w:sz w:val="21"/>
                <w:szCs w:val="20"/>
                <w:lang w:bidi="ar"/>
              </w:rPr>
            </w:pPr>
            <w:bookmarkStart w:id="165" w:name="_Toc3296"/>
            <w:r>
              <w:rPr>
                <w:rFonts w:hint="default" w:ascii="Times New Roman" w:hAnsi="Times New Roman" w:eastAsia="宋体" w:cs="Times New Roman"/>
                <w:sz w:val="21"/>
                <w:szCs w:val="20"/>
                <w:lang w:bidi="ar"/>
              </w:rPr>
              <w:t>子宫脱垂</w:t>
            </w:r>
            <w:r>
              <w:rPr>
                <w:rFonts w:hint="default" w:ascii="Times New Roman" w:hAnsi="Times New Roman" w:eastAsia="宋体" w:cs="Times New Roman"/>
                <w:sz w:val="21"/>
                <w:szCs w:val="20"/>
                <w:lang w:eastAsia="zh-CN" w:bidi="ar"/>
              </w:rPr>
              <w:t>的</w:t>
            </w:r>
            <w:r>
              <w:rPr>
                <w:rFonts w:hint="default" w:ascii="Times New Roman" w:hAnsi="Times New Roman" w:eastAsia="宋体" w:cs="Times New Roman"/>
                <w:sz w:val="21"/>
                <w:szCs w:val="20"/>
                <w:lang w:val="en-US" w:eastAsia="zh-CN" w:bidi="ar"/>
              </w:rPr>
              <w:t>中医</w:t>
            </w:r>
            <w:r>
              <w:rPr>
                <w:rFonts w:hint="default" w:ascii="Times New Roman" w:hAnsi="Times New Roman" w:eastAsia="宋体" w:cs="Times New Roman"/>
                <w:sz w:val="21"/>
                <w:szCs w:val="20"/>
                <w:lang w:bidi="ar"/>
              </w:rPr>
              <w:t>治疗原则是什么？</w:t>
            </w:r>
            <w:bookmarkEnd w:id="165"/>
          </w:p>
        </w:tc>
      </w:tr>
      <w:tr w14:paraId="76624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vAlign w:val="center"/>
          </w:tcPr>
          <w:p w14:paraId="6D040218">
            <w:pPr>
              <w:pStyle w:val="40"/>
              <w:jc w:val="both"/>
              <w:outlineLvl w:val="0"/>
              <w:rPr>
                <w:rStyle w:val="39"/>
                <w:rFonts w:hint="default" w:ascii="Times New Roman" w:hAnsi="Times New Roman" w:eastAsia="宋体" w:cs="Times New Roman"/>
                <w:b/>
                <w:color w:val="auto"/>
                <w:kern w:val="2"/>
                <w:sz w:val="21"/>
                <w:szCs w:val="24"/>
              </w:rPr>
            </w:pPr>
            <w:bookmarkStart w:id="166" w:name="_Toc21244"/>
            <w:r>
              <w:rPr>
                <w:rStyle w:val="39"/>
                <w:rFonts w:hint="default" w:ascii="Times New Roman" w:hAnsi="Times New Roman" w:eastAsia="宋体" w:cs="Times New Roman"/>
                <w:b/>
                <w:color w:val="auto"/>
                <w:kern w:val="2"/>
                <w:sz w:val="21"/>
                <w:szCs w:val="24"/>
              </w:rPr>
              <w:t>研究类型及数量</w:t>
            </w:r>
            <w:bookmarkEnd w:id="166"/>
          </w:p>
        </w:tc>
        <w:tc>
          <w:tcPr>
            <w:tcW w:w="7371" w:type="dxa"/>
          </w:tcPr>
          <w:p w14:paraId="3028550F">
            <w:pPr>
              <w:pStyle w:val="40"/>
              <w:jc w:val="both"/>
              <w:outlineLvl w:val="0"/>
              <w:rPr>
                <w:rStyle w:val="39"/>
                <w:rFonts w:hint="default" w:ascii="Times New Roman" w:hAnsi="Times New Roman" w:eastAsia="宋体" w:cs="Times New Roman"/>
                <w:color w:val="auto"/>
                <w:kern w:val="2"/>
                <w:sz w:val="21"/>
                <w:szCs w:val="21"/>
              </w:rPr>
            </w:pPr>
            <w:bookmarkStart w:id="167" w:name="_Toc1776"/>
            <w:r>
              <w:rPr>
                <w:rFonts w:hint="default" w:ascii="Times New Roman" w:hAnsi="Times New Roman" w:eastAsia="宋体" w:cs="Times New Roman"/>
                <w:color w:val="auto"/>
                <w:kern w:val="2"/>
                <w:sz w:val="21"/>
                <w:lang w:bidi="ar"/>
              </w:rPr>
              <w:t>指南</w:t>
            </w:r>
            <w:r>
              <w:rPr>
                <w:rFonts w:hint="default" w:ascii="Times New Roman" w:hAnsi="Times New Roman" w:eastAsia="宋体" w:cs="Times New Roman"/>
                <w:color w:val="auto"/>
                <w:kern w:val="2"/>
                <w:sz w:val="21"/>
                <w:lang w:val="en-US" w:eastAsia="zh-CN" w:bidi="ar"/>
              </w:rPr>
              <w:t>3</w:t>
            </w:r>
            <w:r>
              <w:rPr>
                <w:rFonts w:hint="default" w:ascii="Times New Roman" w:hAnsi="Times New Roman" w:eastAsia="宋体" w:cs="Times New Roman"/>
                <w:color w:val="auto"/>
                <w:kern w:val="2"/>
                <w:sz w:val="21"/>
                <w:lang w:bidi="ar"/>
              </w:rPr>
              <w:t>部、书籍</w:t>
            </w:r>
            <w:r>
              <w:rPr>
                <w:rFonts w:hint="default" w:ascii="Times New Roman" w:hAnsi="Times New Roman" w:eastAsia="宋体" w:cs="Times New Roman"/>
                <w:sz w:val="21"/>
                <w:szCs w:val="20"/>
                <w:lang w:bidi="ar"/>
              </w:rPr>
              <w:t>类文献1部</w:t>
            </w:r>
            <w:bookmarkEnd w:id="167"/>
          </w:p>
        </w:tc>
      </w:tr>
      <w:tr w14:paraId="72315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1986" w:type="dxa"/>
            <w:vAlign w:val="center"/>
          </w:tcPr>
          <w:p w14:paraId="4B917E86">
            <w:pPr>
              <w:pStyle w:val="40"/>
              <w:jc w:val="both"/>
              <w:outlineLvl w:val="0"/>
              <w:rPr>
                <w:rStyle w:val="39"/>
                <w:rFonts w:hint="default" w:ascii="Times New Roman" w:hAnsi="Times New Roman" w:eastAsia="宋体" w:cs="Times New Roman"/>
                <w:b/>
                <w:color w:val="auto"/>
                <w:kern w:val="2"/>
                <w:sz w:val="21"/>
                <w:szCs w:val="24"/>
              </w:rPr>
            </w:pPr>
            <w:bookmarkStart w:id="168" w:name="_Toc19377"/>
            <w:r>
              <w:rPr>
                <w:rStyle w:val="39"/>
                <w:rFonts w:hint="default" w:ascii="Times New Roman" w:hAnsi="Times New Roman" w:eastAsia="宋体" w:cs="Times New Roman"/>
                <w:b/>
                <w:color w:val="auto"/>
                <w:kern w:val="2"/>
                <w:sz w:val="21"/>
                <w:szCs w:val="24"/>
              </w:rPr>
              <w:t>统计分析结果</w:t>
            </w:r>
            <w:bookmarkEnd w:id="168"/>
          </w:p>
        </w:tc>
        <w:tc>
          <w:tcPr>
            <w:tcW w:w="7371" w:type="dxa"/>
          </w:tcPr>
          <w:p w14:paraId="6BCC47ED">
            <w:pPr>
              <w:keepNext w:val="0"/>
              <w:keepLines w:val="0"/>
              <w:widowControl/>
              <w:suppressLineNumbers w:val="0"/>
              <w:jc w:val="left"/>
              <w:rPr>
                <w:rStyle w:val="39"/>
                <w:rFonts w:hint="default" w:ascii="Times New Roman" w:hAnsi="Times New Roman" w:eastAsia="宋体" w:cs="Times New Roman"/>
                <w:color w:val="auto"/>
                <w:kern w:val="2"/>
                <w:sz w:val="21"/>
                <w:szCs w:val="21"/>
                <w:lang w:eastAsia="zh-CN"/>
              </w:rPr>
            </w:pPr>
            <w:r>
              <w:rPr>
                <w:rFonts w:hint="default" w:ascii="Times New Roman" w:hAnsi="Times New Roman" w:eastAsia="宋体" w:cs="Times New Roman"/>
                <w:color w:val="auto"/>
                <w:kern w:val="2"/>
                <w:sz w:val="21"/>
                <w:szCs w:val="24"/>
                <w:lang w:val="en-US" w:eastAsia="zh-CN" w:bidi="ar"/>
              </w:rPr>
              <w:t>依据中华医学会妇产科学分会妇科盆底学组《盆腔器官脱垂的中国诊治指南（2020年版）》、2012年中华中医药学会行业标准《中医妇科常见病诊疗指南·子宫脱垂</w:t>
            </w:r>
            <w:r>
              <w:rPr>
                <w:rFonts w:hint="default" w:ascii="Times New Roman" w:hAnsi="Times New Roman" w:eastAsia="宋体" w:cs="Times New Roman"/>
                <w:color w:val="auto"/>
                <w:kern w:val="2"/>
                <w:sz w:val="21"/>
                <w:szCs w:val="24"/>
                <w:highlight w:val="none"/>
                <w:lang w:val="en-US" w:eastAsia="zh-CN" w:bidi="ar"/>
              </w:rPr>
              <w:t>》</w:t>
            </w:r>
            <w:r>
              <w:rPr>
                <w:rFonts w:hint="default" w:ascii="Times New Roman" w:hAnsi="Times New Roman" w:eastAsia="宋体" w:cs="Times New Roman"/>
                <w:sz w:val="21"/>
                <w:szCs w:val="20"/>
                <w:highlight w:val="none"/>
                <w:lang w:bidi="ar"/>
              </w:rPr>
              <w:t>（</w:t>
            </w:r>
            <w:r>
              <w:rPr>
                <w:rStyle w:val="39"/>
                <w:rFonts w:hint="default" w:ascii="Times New Roman" w:hAnsi="Times New Roman" w:eastAsia="宋体" w:cs="Times New Roman"/>
                <w:color w:val="auto"/>
                <w:sz w:val="21"/>
                <w:szCs w:val="21"/>
                <w:highlight w:val="none"/>
              </w:rPr>
              <w:t>ZYYXH/T</w:t>
            </w:r>
            <w:r>
              <w:rPr>
                <w:rFonts w:hint="eastAsia" w:ascii="Times New Roman" w:hAnsi="Times New Roman" w:eastAsia="宋体" w:cs="Times New Roman"/>
                <w:sz w:val="21"/>
                <w:szCs w:val="20"/>
                <w:highlight w:val="none"/>
                <w:lang w:val="en-US" w:eastAsia="zh-CN" w:bidi="ar"/>
              </w:rPr>
              <w:t>235</w:t>
            </w:r>
            <w:r>
              <w:rPr>
                <w:rFonts w:hint="default" w:ascii="Times New Roman" w:hAnsi="Times New Roman" w:eastAsia="宋体" w:cs="Times New Roman"/>
                <w:sz w:val="21"/>
                <w:szCs w:val="20"/>
                <w:highlight w:val="none"/>
                <w:lang w:bidi="ar"/>
              </w:rPr>
              <w:t>-2012）</w:t>
            </w:r>
            <w:r>
              <w:rPr>
                <w:rFonts w:hint="default" w:ascii="Times New Roman" w:hAnsi="Times New Roman" w:eastAsia="宋体" w:cs="Times New Roman"/>
                <w:color w:val="auto"/>
                <w:sz w:val="21"/>
                <w:szCs w:val="20"/>
                <w:highlight w:val="none"/>
                <w:lang w:bidi="ar"/>
              </w:rPr>
              <w:t>、</w:t>
            </w:r>
            <w:r>
              <w:rPr>
                <w:rStyle w:val="39"/>
                <w:rFonts w:hint="default" w:ascii="Times New Roman" w:hAnsi="Times New Roman" w:eastAsia="宋体" w:cs="Times New Roman"/>
                <w:color w:val="auto"/>
                <w:kern w:val="2"/>
                <w:sz w:val="21"/>
                <w:szCs w:val="21"/>
                <w:highlight w:val="none"/>
                <w:lang w:val="en-US" w:eastAsia="zh-CN"/>
              </w:rPr>
              <w:t>20</w:t>
            </w:r>
            <w:r>
              <w:rPr>
                <w:rStyle w:val="39"/>
                <w:rFonts w:hint="default" w:ascii="Times New Roman" w:hAnsi="Times New Roman" w:eastAsia="宋体" w:cs="Times New Roman"/>
                <w:color w:val="auto"/>
                <w:kern w:val="2"/>
                <w:sz w:val="21"/>
                <w:szCs w:val="21"/>
                <w:lang w:val="en-US" w:eastAsia="zh-CN"/>
              </w:rPr>
              <w:t>21年</w:t>
            </w:r>
            <w:r>
              <w:rPr>
                <w:rFonts w:hint="default" w:ascii="Times New Roman" w:hAnsi="Times New Roman" w:eastAsia="宋体" w:cs="Times New Roman"/>
                <w:sz w:val="21"/>
                <w:szCs w:val="20"/>
                <w:lang w:bidi="ar"/>
              </w:rPr>
              <w:t>全国中医药行业高等教育</w:t>
            </w:r>
            <w:r>
              <w:rPr>
                <w:rFonts w:hint="eastAsia" w:ascii="Times New Roman" w:hAnsi="Times New Roman" w:eastAsia="宋体" w:cs="Times New Roman"/>
                <w:sz w:val="21"/>
                <w:szCs w:val="20"/>
                <w:lang w:eastAsia="zh-CN" w:bidi="ar"/>
              </w:rPr>
              <w:t>“</w:t>
            </w:r>
            <w:r>
              <w:rPr>
                <w:rFonts w:hint="default" w:ascii="Times New Roman" w:hAnsi="Times New Roman" w:eastAsia="宋体" w:cs="Times New Roman"/>
                <w:sz w:val="21"/>
                <w:szCs w:val="20"/>
                <w:lang w:bidi="ar"/>
              </w:rPr>
              <w:t>十四·五</w:t>
            </w:r>
            <w:r>
              <w:rPr>
                <w:rFonts w:hint="eastAsia" w:ascii="Times New Roman" w:hAnsi="Times New Roman" w:eastAsia="宋体" w:cs="Times New Roman"/>
                <w:sz w:val="21"/>
                <w:szCs w:val="20"/>
                <w:lang w:eastAsia="zh-CN" w:bidi="ar"/>
              </w:rPr>
              <w:t>”</w:t>
            </w:r>
            <w:r>
              <w:rPr>
                <w:rFonts w:hint="default" w:ascii="Times New Roman" w:hAnsi="Times New Roman" w:eastAsia="宋体" w:cs="Times New Roman"/>
                <w:sz w:val="21"/>
                <w:szCs w:val="20"/>
                <w:lang w:bidi="ar"/>
              </w:rPr>
              <w:t>规划教材《</w:t>
            </w:r>
            <w:r>
              <w:rPr>
                <w:rFonts w:hint="default" w:ascii="Times New Roman" w:hAnsi="Times New Roman" w:eastAsia="宋体" w:cs="Times New Roman"/>
                <w:sz w:val="21"/>
                <w:szCs w:val="20"/>
                <w:lang w:val="en-US" w:eastAsia="zh-CN" w:bidi="ar"/>
              </w:rPr>
              <w:t>中西医结合妇产科学</w:t>
            </w:r>
            <w:r>
              <w:rPr>
                <w:rFonts w:hint="default" w:ascii="Times New Roman" w:hAnsi="Times New Roman" w:eastAsia="宋体" w:cs="Times New Roman"/>
                <w:sz w:val="21"/>
                <w:szCs w:val="20"/>
                <w:lang w:bidi="ar"/>
              </w:rPr>
              <w:t>》</w:t>
            </w:r>
            <w:r>
              <w:rPr>
                <w:rFonts w:hint="default" w:ascii="Times New Roman" w:hAnsi="Times New Roman" w:eastAsia="宋体" w:cs="Times New Roman"/>
                <w:sz w:val="21"/>
                <w:szCs w:val="20"/>
                <w:lang w:eastAsia="zh-CN" w:bidi="ar"/>
              </w:rPr>
              <w:t>、2021年全国中医药行业高等教育</w:t>
            </w:r>
            <w:r>
              <w:rPr>
                <w:rFonts w:hint="eastAsia" w:ascii="Times New Roman" w:hAnsi="Times New Roman" w:eastAsia="宋体" w:cs="Times New Roman"/>
                <w:sz w:val="21"/>
                <w:szCs w:val="20"/>
                <w:lang w:eastAsia="zh-CN" w:bidi="ar"/>
              </w:rPr>
              <w:t>“</w:t>
            </w:r>
            <w:r>
              <w:rPr>
                <w:rFonts w:hint="default" w:ascii="Times New Roman" w:hAnsi="Times New Roman" w:eastAsia="宋体" w:cs="Times New Roman"/>
                <w:sz w:val="21"/>
                <w:szCs w:val="20"/>
                <w:lang w:eastAsia="zh-CN" w:bidi="ar"/>
              </w:rPr>
              <w:t>十四·五</w:t>
            </w:r>
            <w:r>
              <w:rPr>
                <w:rFonts w:hint="eastAsia" w:ascii="Times New Roman" w:hAnsi="Times New Roman" w:eastAsia="宋体" w:cs="Times New Roman"/>
                <w:sz w:val="21"/>
                <w:szCs w:val="20"/>
                <w:lang w:eastAsia="zh-CN" w:bidi="ar"/>
              </w:rPr>
              <w:t>”</w:t>
            </w:r>
            <w:r>
              <w:rPr>
                <w:rFonts w:hint="default" w:ascii="Times New Roman" w:hAnsi="Times New Roman" w:eastAsia="宋体" w:cs="Times New Roman"/>
                <w:sz w:val="21"/>
                <w:szCs w:val="20"/>
                <w:lang w:eastAsia="zh-CN" w:bidi="ar"/>
              </w:rPr>
              <w:t>规划教材《中医妇科学》（第十一版）、2021年国家卫生健康委员会</w:t>
            </w:r>
            <w:r>
              <w:rPr>
                <w:rFonts w:hint="eastAsia" w:ascii="Times New Roman" w:hAnsi="Times New Roman" w:eastAsia="宋体" w:cs="Times New Roman"/>
                <w:sz w:val="21"/>
                <w:szCs w:val="20"/>
                <w:lang w:eastAsia="zh-CN" w:bidi="ar"/>
              </w:rPr>
              <w:t>“</w:t>
            </w:r>
            <w:r>
              <w:rPr>
                <w:rFonts w:hint="default" w:ascii="Times New Roman" w:hAnsi="Times New Roman" w:eastAsia="宋体" w:cs="Times New Roman"/>
                <w:sz w:val="21"/>
                <w:szCs w:val="20"/>
                <w:lang w:eastAsia="zh-CN" w:bidi="ar"/>
              </w:rPr>
              <w:t>十四·五</w:t>
            </w:r>
            <w:r>
              <w:rPr>
                <w:rFonts w:hint="eastAsia" w:ascii="Times New Roman" w:hAnsi="Times New Roman" w:eastAsia="宋体" w:cs="Times New Roman"/>
                <w:sz w:val="21"/>
                <w:szCs w:val="20"/>
                <w:lang w:eastAsia="zh-CN" w:bidi="ar"/>
              </w:rPr>
              <w:t>”</w:t>
            </w:r>
            <w:r>
              <w:rPr>
                <w:rFonts w:hint="default" w:ascii="Times New Roman" w:hAnsi="Times New Roman" w:eastAsia="宋体" w:cs="Times New Roman"/>
                <w:sz w:val="21"/>
                <w:szCs w:val="20"/>
                <w:lang w:eastAsia="zh-CN" w:bidi="ar"/>
              </w:rPr>
              <w:t>规划教材《中医妇科学》、2016年全国中医药行业高等教育</w:t>
            </w:r>
            <w:r>
              <w:rPr>
                <w:rFonts w:hint="eastAsia" w:ascii="Times New Roman" w:hAnsi="Times New Roman" w:eastAsia="宋体" w:cs="Times New Roman"/>
                <w:sz w:val="21"/>
                <w:szCs w:val="20"/>
                <w:lang w:eastAsia="zh-CN" w:bidi="ar"/>
              </w:rPr>
              <w:t>“</w:t>
            </w:r>
            <w:r>
              <w:rPr>
                <w:rFonts w:hint="default" w:ascii="Times New Roman" w:hAnsi="Times New Roman" w:eastAsia="宋体" w:cs="Times New Roman"/>
                <w:sz w:val="21"/>
                <w:szCs w:val="20"/>
                <w:lang w:eastAsia="zh-CN" w:bidi="ar"/>
              </w:rPr>
              <w:t>十三·五</w:t>
            </w:r>
            <w:r>
              <w:rPr>
                <w:rFonts w:hint="eastAsia" w:ascii="Times New Roman" w:hAnsi="Times New Roman" w:eastAsia="宋体" w:cs="Times New Roman"/>
                <w:sz w:val="21"/>
                <w:szCs w:val="20"/>
                <w:lang w:eastAsia="zh-CN" w:bidi="ar"/>
              </w:rPr>
              <w:t>”</w:t>
            </w:r>
            <w:r>
              <w:rPr>
                <w:rFonts w:hint="default" w:ascii="Times New Roman" w:hAnsi="Times New Roman" w:eastAsia="宋体" w:cs="Times New Roman"/>
                <w:sz w:val="21"/>
                <w:szCs w:val="20"/>
                <w:lang w:eastAsia="zh-CN" w:bidi="ar"/>
              </w:rPr>
              <w:t>规划教材《中医妇科学》（第十版）。</w:t>
            </w:r>
          </w:p>
        </w:tc>
      </w:tr>
      <w:tr w14:paraId="1BFA5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vAlign w:val="center"/>
          </w:tcPr>
          <w:p w14:paraId="205F8D2E">
            <w:pPr>
              <w:pStyle w:val="40"/>
              <w:jc w:val="both"/>
              <w:outlineLvl w:val="0"/>
              <w:rPr>
                <w:rStyle w:val="39"/>
                <w:rFonts w:hint="default" w:ascii="Times New Roman" w:hAnsi="Times New Roman" w:eastAsia="宋体" w:cs="Times New Roman"/>
                <w:b/>
                <w:color w:val="auto"/>
                <w:kern w:val="2"/>
                <w:sz w:val="21"/>
                <w:szCs w:val="24"/>
              </w:rPr>
            </w:pPr>
            <w:bookmarkStart w:id="169" w:name="_Toc16709"/>
            <w:r>
              <w:rPr>
                <w:rStyle w:val="39"/>
                <w:rFonts w:hint="default" w:ascii="Times New Roman" w:hAnsi="Times New Roman" w:eastAsia="宋体" w:cs="Times New Roman"/>
                <w:b/>
                <w:color w:val="auto"/>
                <w:kern w:val="2"/>
                <w:sz w:val="21"/>
                <w:szCs w:val="24"/>
              </w:rPr>
              <w:t>结论</w:t>
            </w:r>
            <w:bookmarkEnd w:id="169"/>
          </w:p>
        </w:tc>
        <w:tc>
          <w:tcPr>
            <w:tcW w:w="7371" w:type="dxa"/>
          </w:tcPr>
          <w:p w14:paraId="13D1C87D">
            <w:pPr>
              <w:pStyle w:val="24"/>
              <w:bidi w:val="0"/>
              <w:spacing w:line="240" w:lineRule="auto"/>
              <w:ind w:left="0" w:leftChars="0" w:firstLine="0" w:firstLineChars="0"/>
              <w:rPr>
                <w:rFonts w:hint="default" w:ascii="Times New Roman" w:hAnsi="Times New Roman" w:eastAsia="宋体" w:cs="Times New Roman"/>
                <w:sz w:val="21"/>
                <w:szCs w:val="20"/>
                <w:lang w:bidi="ar"/>
              </w:rPr>
            </w:pPr>
            <w:r>
              <w:rPr>
                <w:rFonts w:hint="default" w:ascii="Times New Roman" w:hAnsi="Times New Roman" w:eastAsia="宋体" w:cs="Times New Roman"/>
                <w:kern w:val="2"/>
                <w:sz w:val="21"/>
                <w:szCs w:val="20"/>
                <w:lang w:val="en-US" w:eastAsia="zh-CN" w:bidi="ar"/>
              </w:rPr>
              <w:t>子宫脱垂的中医治疗以</w:t>
            </w:r>
            <w:r>
              <w:rPr>
                <w:rFonts w:hint="eastAsia" w:ascii="Times New Roman" w:cs="Times New Roman"/>
                <w:kern w:val="2"/>
                <w:sz w:val="21"/>
                <w:szCs w:val="20"/>
                <w:lang w:val="en-US" w:eastAsia="zh-CN" w:bidi="ar"/>
              </w:rPr>
              <w:t>“</w:t>
            </w:r>
            <w:r>
              <w:rPr>
                <w:rFonts w:hint="default" w:ascii="Times New Roman" w:hAnsi="Times New Roman" w:eastAsia="宋体" w:cs="Times New Roman"/>
                <w:kern w:val="2"/>
                <w:sz w:val="21"/>
                <w:szCs w:val="20"/>
                <w:lang w:val="en-US" w:eastAsia="zh-CN" w:bidi="ar"/>
              </w:rPr>
              <w:t>虚者补之，陷者举之，脱者固之</w:t>
            </w:r>
            <w:r>
              <w:rPr>
                <w:rFonts w:hint="eastAsia" w:ascii="Times New Roman" w:cs="Times New Roman"/>
                <w:kern w:val="2"/>
                <w:sz w:val="21"/>
                <w:szCs w:val="20"/>
                <w:lang w:val="en-US" w:eastAsia="zh-CN" w:bidi="ar"/>
              </w:rPr>
              <w:t>”</w:t>
            </w:r>
            <w:r>
              <w:rPr>
                <w:rFonts w:hint="default" w:ascii="Times New Roman" w:hAnsi="Times New Roman" w:eastAsia="宋体" w:cs="Times New Roman"/>
                <w:kern w:val="2"/>
                <w:sz w:val="21"/>
                <w:szCs w:val="20"/>
                <w:lang w:val="en-US" w:eastAsia="zh-CN" w:bidi="ar"/>
              </w:rPr>
              <w:t>为原则。</w:t>
            </w:r>
          </w:p>
        </w:tc>
      </w:tr>
    </w:tbl>
    <w:p w14:paraId="27AB4DCA">
      <w:pPr>
        <w:rPr>
          <w:rFonts w:hint="default" w:ascii="Times New Roman" w:hAnsi="Times New Roman" w:eastAsia="宋体" w:cs="Times New Roman"/>
        </w:rPr>
      </w:pPr>
    </w:p>
    <w:p w14:paraId="747854F8">
      <w:pPr>
        <w:rPr>
          <w:rFonts w:hint="default" w:ascii="Times New Roman" w:hAnsi="Times New Roman" w:eastAsia="宋体" w:cs="Times New Roman"/>
        </w:rPr>
      </w:pPr>
    </w:p>
    <w:p w14:paraId="2344EA49">
      <w:pPr>
        <w:rPr>
          <w:rFonts w:hint="default" w:ascii="Times New Roman" w:hAnsi="Times New Roman" w:eastAsia="宋体" w:cs="Times New Roman"/>
        </w:rPr>
      </w:pPr>
    </w:p>
    <w:tbl>
      <w:tblPr>
        <w:tblStyle w:val="17"/>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7371"/>
      </w:tblGrid>
      <w:tr w14:paraId="65C9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vAlign w:val="center"/>
          </w:tcPr>
          <w:p w14:paraId="0A6A8888">
            <w:pPr>
              <w:pStyle w:val="40"/>
              <w:jc w:val="both"/>
              <w:outlineLvl w:val="0"/>
              <w:rPr>
                <w:rStyle w:val="39"/>
                <w:rFonts w:hint="default" w:ascii="Times New Roman" w:hAnsi="Times New Roman" w:eastAsia="宋体" w:cs="Times New Roman"/>
                <w:b/>
                <w:color w:val="auto"/>
                <w:kern w:val="2"/>
                <w:sz w:val="21"/>
                <w:szCs w:val="24"/>
                <w:lang w:eastAsia="zh-CN"/>
              </w:rPr>
            </w:pPr>
            <w:bookmarkStart w:id="170" w:name="_Toc21775"/>
            <w:bookmarkStart w:id="171" w:name="_Toc9202"/>
            <w:r>
              <w:rPr>
                <w:rStyle w:val="39"/>
                <w:rFonts w:hint="default" w:ascii="Times New Roman" w:hAnsi="Times New Roman" w:eastAsia="宋体" w:cs="Times New Roman"/>
                <w:b/>
                <w:color w:val="auto"/>
                <w:kern w:val="2"/>
                <w:sz w:val="21"/>
                <w:szCs w:val="24"/>
              </w:rPr>
              <w:t>基础问题</w:t>
            </w:r>
            <w:bookmarkEnd w:id="170"/>
            <w:r>
              <w:rPr>
                <w:rStyle w:val="39"/>
                <w:rFonts w:hint="eastAsia" w:ascii="Times New Roman" w:hAnsi="Times New Roman" w:eastAsia="宋体" w:cs="Times New Roman"/>
                <w:b/>
                <w:color w:val="auto"/>
                <w:kern w:val="2"/>
                <w:sz w:val="21"/>
                <w:szCs w:val="24"/>
                <w:lang w:val="en-US" w:eastAsia="zh-CN"/>
              </w:rPr>
              <w:t>8</w:t>
            </w:r>
            <w:bookmarkEnd w:id="171"/>
          </w:p>
        </w:tc>
        <w:tc>
          <w:tcPr>
            <w:tcW w:w="7371" w:type="dxa"/>
          </w:tcPr>
          <w:p w14:paraId="0360E3C8">
            <w:pPr>
              <w:widowControl/>
              <w:rPr>
                <w:rFonts w:hint="default" w:ascii="Times New Roman" w:hAnsi="Times New Roman" w:eastAsia="宋体" w:cs="Times New Roman"/>
                <w:b w:val="0"/>
                <w:bCs w:val="0"/>
                <w:color w:val="000000"/>
                <w:kern w:val="0"/>
                <w:sz w:val="21"/>
                <w:szCs w:val="20"/>
                <w:lang w:val="en-US" w:eastAsia="zh-CN" w:bidi="ar"/>
              </w:rPr>
            </w:pPr>
            <w:r>
              <w:rPr>
                <w:rFonts w:hint="default" w:ascii="Times New Roman" w:hAnsi="Times New Roman" w:eastAsia="宋体" w:cs="Times New Roman"/>
                <w:b w:val="0"/>
                <w:bCs w:val="0"/>
                <w:color w:val="auto"/>
                <w:kern w:val="0"/>
                <w:sz w:val="21"/>
                <w:szCs w:val="20"/>
                <w:lang w:val="en-US" w:eastAsia="zh-CN" w:bidi="ar"/>
              </w:rPr>
              <w:t>中医药治疗子宫脱垂的</w:t>
            </w:r>
            <w:r>
              <w:rPr>
                <w:rFonts w:hint="eastAsia" w:ascii="Times New Roman" w:hAnsi="Times New Roman" w:eastAsia="宋体" w:cs="Times New Roman"/>
                <w:kern w:val="0"/>
                <w:sz w:val="21"/>
                <w:szCs w:val="21"/>
                <w:highlight w:val="none"/>
                <w:lang w:val="en-US" w:eastAsia="zh-CN"/>
              </w:rPr>
              <w:t>适宜人群</w:t>
            </w:r>
            <w:r>
              <w:rPr>
                <w:rFonts w:hint="default" w:ascii="Times New Roman" w:hAnsi="Times New Roman" w:eastAsia="宋体" w:cs="Times New Roman"/>
                <w:b w:val="0"/>
                <w:bCs w:val="0"/>
                <w:color w:val="auto"/>
                <w:kern w:val="0"/>
                <w:sz w:val="21"/>
                <w:szCs w:val="20"/>
                <w:lang w:val="en-US" w:eastAsia="zh-CN" w:bidi="ar"/>
              </w:rPr>
              <w:t>？</w:t>
            </w:r>
          </w:p>
        </w:tc>
      </w:tr>
      <w:tr w14:paraId="386C3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vAlign w:val="center"/>
          </w:tcPr>
          <w:p w14:paraId="0076F1F1">
            <w:pPr>
              <w:pStyle w:val="40"/>
              <w:jc w:val="both"/>
              <w:outlineLvl w:val="0"/>
              <w:rPr>
                <w:rStyle w:val="39"/>
                <w:rFonts w:hint="default" w:ascii="Times New Roman" w:hAnsi="Times New Roman" w:eastAsia="宋体" w:cs="Times New Roman"/>
                <w:b/>
                <w:color w:val="auto"/>
                <w:kern w:val="2"/>
                <w:sz w:val="21"/>
                <w:szCs w:val="24"/>
              </w:rPr>
            </w:pPr>
            <w:bookmarkStart w:id="172" w:name="_Toc17628"/>
            <w:bookmarkStart w:id="173" w:name="_Toc3851"/>
            <w:r>
              <w:rPr>
                <w:rStyle w:val="39"/>
                <w:rFonts w:hint="default" w:ascii="Times New Roman" w:hAnsi="Times New Roman" w:eastAsia="宋体" w:cs="Times New Roman"/>
                <w:b/>
                <w:color w:val="auto"/>
                <w:kern w:val="2"/>
                <w:sz w:val="21"/>
                <w:szCs w:val="24"/>
              </w:rPr>
              <w:t>研究类型及数量</w:t>
            </w:r>
            <w:bookmarkEnd w:id="172"/>
            <w:bookmarkEnd w:id="173"/>
          </w:p>
        </w:tc>
        <w:tc>
          <w:tcPr>
            <w:tcW w:w="7371" w:type="dxa"/>
          </w:tcPr>
          <w:p w14:paraId="0E034078">
            <w:pPr>
              <w:pStyle w:val="40"/>
              <w:jc w:val="both"/>
              <w:outlineLvl w:val="0"/>
              <w:rPr>
                <w:rStyle w:val="39"/>
                <w:rFonts w:hint="default" w:ascii="Times New Roman" w:hAnsi="Times New Roman" w:eastAsia="宋体" w:cs="Times New Roman"/>
                <w:color w:val="auto"/>
                <w:kern w:val="2"/>
                <w:sz w:val="21"/>
                <w:szCs w:val="21"/>
              </w:rPr>
            </w:pPr>
            <w:bookmarkStart w:id="174" w:name="_Toc16624"/>
            <w:bookmarkStart w:id="175" w:name="_Toc3521"/>
            <w:r>
              <w:rPr>
                <w:rFonts w:hint="default" w:ascii="Times New Roman" w:hAnsi="Times New Roman" w:eastAsia="宋体" w:cs="Times New Roman"/>
                <w:color w:val="auto"/>
                <w:kern w:val="2"/>
                <w:sz w:val="21"/>
                <w:lang w:bidi="ar"/>
              </w:rPr>
              <w:t>书籍类文献</w:t>
            </w:r>
            <w:r>
              <w:rPr>
                <w:rFonts w:hint="default" w:ascii="Times New Roman" w:hAnsi="Times New Roman" w:eastAsia="宋体" w:cs="Times New Roman"/>
                <w:color w:val="auto"/>
                <w:kern w:val="2"/>
                <w:sz w:val="21"/>
                <w:lang w:val="en-US" w:eastAsia="zh-CN" w:bidi="ar"/>
              </w:rPr>
              <w:t>3</w:t>
            </w:r>
            <w:r>
              <w:rPr>
                <w:rFonts w:hint="default" w:ascii="Times New Roman" w:hAnsi="Times New Roman" w:eastAsia="宋体" w:cs="Times New Roman"/>
                <w:color w:val="auto"/>
                <w:kern w:val="2"/>
                <w:sz w:val="21"/>
                <w:lang w:bidi="ar"/>
              </w:rPr>
              <w:t>部</w:t>
            </w:r>
            <w:bookmarkEnd w:id="174"/>
            <w:bookmarkEnd w:id="175"/>
          </w:p>
        </w:tc>
      </w:tr>
      <w:tr w14:paraId="24D08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vAlign w:val="center"/>
          </w:tcPr>
          <w:p w14:paraId="72E1D621">
            <w:pPr>
              <w:pStyle w:val="40"/>
              <w:jc w:val="both"/>
              <w:outlineLvl w:val="0"/>
              <w:rPr>
                <w:rStyle w:val="39"/>
                <w:rFonts w:hint="default" w:ascii="Times New Roman" w:hAnsi="Times New Roman" w:eastAsia="宋体" w:cs="Times New Roman"/>
                <w:b/>
                <w:color w:val="auto"/>
                <w:kern w:val="2"/>
                <w:sz w:val="21"/>
                <w:szCs w:val="24"/>
              </w:rPr>
            </w:pPr>
            <w:bookmarkStart w:id="176" w:name="_Toc23766"/>
            <w:bookmarkStart w:id="177" w:name="_Toc20260"/>
            <w:r>
              <w:rPr>
                <w:rStyle w:val="39"/>
                <w:rFonts w:hint="default" w:ascii="Times New Roman" w:hAnsi="Times New Roman" w:eastAsia="宋体" w:cs="Times New Roman"/>
                <w:b/>
                <w:color w:val="auto"/>
                <w:kern w:val="2"/>
                <w:sz w:val="21"/>
                <w:szCs w:val="24"/>
              </w:rPr>
              <w:t>统计分析结果</w:t>
            </w:r>
            <w:bookmarkEnd w:id="176"/>
            <w:bookmarkEnd w:id="177"/>
          </w:p>
        </w:tc>
        <w:tc>
          <w:tcPr>
            <w:tcW w:w="7371" w:type="dxa"/>
          </w:tcPr>
          <w:p w14:paraId="53DA95C0">
            <w:pPr>
              <w:pStyle w:val="40"/>
              <w:jc w:val="both"/>
              <w:outlineLvl w:val="0"/>
              <w:rPr>
                <w:rStyle w:val="39"/>
                <w:rFonts w:hint="default" w:ascii="Times New Roman" w:hAnsi="Times New Roman" w:eastAsia="宋体" w:cs="Times New Roman"/>
                <w:color w:val="auto"/>
                <w:kern w:val="2"/>
                <w:sz w:val="21"/>
                <w:szCs w:val="21"/>
              </w:rPr>
            </w:pPr>
            <w:bookmarkStart w:id="178" w:name="_Toc11921"/>
            <w:bookmarkStart w:id="179" w:name="_Toc11320"/>
            <w:r>
              <w:rPr>
                <w:rFonts w:hint="default" w:ascii="Times New Roman" w:hAnsi="Times New Roman" w:eastAsia="宋体" w:cs="Times New Roman"/>
                <w:color w:val="auto"/>
                <w:sz w:val="21"/>
                <w:szCs w:val="20"/>
                <w:lang w:bidi="ar"/>
              </w:rPr>
              <w:t>依据</w:t>
            </w:r>
            <w:r>
              <w:rPr>
                <w:rStyle w:val="39"/>
                <w:rFonts w:hint="default" w:ascii="Times New Roman" w:hAnsi="Times New Roman" w:eastAsia="宋体" w:cs="Times New Roman"/>
                <w:color w:val="auto"/>
                <w:kern w:val="2"/>
                <w:sz w:val="21"/>
                <w:szCs w:val="21"/>
                <w:lang w:val="en-US" w:eastAsia="zh-CN"/>
              </w:rPr>
              <w:t>2021年</w:t>
            </w:r>
            <w:r>
              <w:rPr>
                <w:rFonts w:hint="default" w:ascii="Times New Roman" w:hAnsi="Times New Roman" w:eastAsia="宋体" w:cs="Times New Roman"/>
                <w:sz w:val="21"/>
                <w:szCs w:val="20"/>
                <w:lang w:bidi="ar"/>
              </w:rPr>
              <w:t>全国中医药行业</w:t>
            </w:r>
            <w:r>
              <w:rPr>
                <w:rFonts w:hint="default" w:ascii="Times New Roman" w:hAnsi="Times New Roman" w:eastAsia="宋体" w:cs="Times New Roman"/>
                <w:b w:val="0"/>
                <w:bCs w:val="0"/>
                <w:sz w:val="21"/>
                <w:szCs w:val="20"/>
                <w:lang w:bidi="ar"/>
              </w:rPr>
              <w:t>高</w:t>
            </w:r>
            <w:r>
              <w:rPr>
                <w:rFonts w:hint="default" w:ascii="Times New Roman" w:hAnsi="Times New Roman" w:eastAsia="宋体" w:cs="Times New Roman"/>
                <w:sz w:val="21"/>
                <w:szCs w:val="20"/>
                <w:lang w:bidi="ar"/>
              </w:rPr>
              <w:t>等教育</w:t>
            </w:r>
            <w:r>
              <w:rPr>
                <w:rFonts w:hint="eastAsia" w:ascii="Times New Roman" w:hAnsi="Times New Roman" w:eastAsia="宋体" w:cs="Times New Roman"/>
                <w:sz w:val="21"/>
                <w:szCs w:val="20"/>
                <w:lang w:eastAsia="zh-CN" w:bidi="ar"/>
              </w:rPr>
              <w:t>“</w:t>
            </w:r>
            <w:r>
              <w:rPr>
                <w:rFonts w:hint="default" w:ascii="Times New Roman" w:hAnsi="Times New Roman" w:eastAsia="宋体" w:cs="Times New Roman"/>
                <w:sz w:val="21"/>
                <w:szCs w:val="20"/>
                <w:lang w:bidi="ar"/>
              </w:rPr>
              <w:t>十四·五</w:t>
            </w:r>
            <w:r>
              <w:rPr>
                <w:rFonts w:hint="eastAsia" w:ascii="Times New Roman" w:hAnsi="Times New Roman" w:eastAsia="宋体" w:cs="Times New Roman"/>
                <w:sz w:val="21"/>
                <w:szCs w:val="20"/>
                <w:lang w:eastAsia="zh-CN" w:bidi="ar"/>
              </w:rPr>
              <w:t>”</w:t>
            </w:r>
            <w:r>
              <w:rPr>
                <w:rFonts w:hint="default" w:ascii="Times New Roman" w:hAnsi="Times New Roman" w:eastAsia="宋体" w:cs="Times New Roman"/>
                <w:sz w:val="21"/>
                <w:szCs w:val="20"/>
                <w:lang w:bidi="ar"/>
              </w:rPr>
              <w:t>规划教材《</w:t>
            </w:r>
            <w:r>
              <w:rPr>
                <w:rFonts w:hint="default" w:ascii="Times New Roman" w:hAnsi="Times New Roman" w:eastAsia="宋体" w:cs="Times New Roman"/>
                <w:sz w:val="21"/>
                <w:szCs w:val="20"/>
                <w:lang w:val="en-US" w:eastAsia="zh-CN" w:bidi="ar"/>
              </w:rPr>
              <w:t>中西医结合妇产科学</w:t>
            </w:r>
            <w:r>
              <w:rPr>
                <w:rFonts w:hint="default" w:ascii="Times New Roman" w:hAnsi="Times New Roman" w:eastAsia="宋体" w:cs="Times New Roman"/>
                <w:sz w:val="21"/>
                <w:szCs w:val="20"/>
                <w:lang w:bidi="ar"/>
              </w:rPr>
              <w:t>》</w:t>
            </w:r>
            <w:r>
              <w:rPr>
                <w:rFonts w:hint="default" w:ascii="Times New Roman" w:hAnsi="Times New Roman" w:eastAsia="宋体" w:cs="Times New Roman"/>
                <w:sz w:val="21"/>
                <w:szCs w:val="20"/>
                <w:lang w:eastAsia="zh-CN" w:bidi="ar"/>
              </w:rPr>
              <w:t>、</w:t>
            </w:r>
            <w:r>
              <w:rPr>
                <w:rStyle w:val="39"/>
                <w:rFonts w:hint="default" w:ascii="Times New Roman" w:hAnsi="Times New Roman" w:eastAsia="宋体" w:cs="Times New Roman"/>
                <w:color w:val="auto"/>
                <w:kern w:val="2"/>
                <w:sz w:val="21"/>
                <w:szCs w:val="21"/>
                <w:lang w:val="en-US" w:eastAsia="zh-CN"/>
              </w:rPr>
              <w:t>2021年国家卫生健康委员会</w:t>
            </w:r>
            <w:r>
              <w:rPr>
                <w:rStyle w:val="39"/>
                <w:rFonts w:hint="eastAsia" w:ascii="Times New Roman" w:hAnsi="Times New Roman" w:eastAsia="宋体" w:cs="Times New Roman"/>
                <w:color w:val="auto"/>
                <w:kern w:val="2"/>
                <w:sz w:val="21"/>
                <w:szCs w:val="21"/>
                <w:lang w:val="en-US" w:eastAsia="zh-CN"/>
              </w:rPr>
              <w:t>“</w:t>
            </w:r>
            <w:r>
              <w:rPr>
                <w:rStyle w:val="39"/>
                <w:rFonts w:hint="default" w:ascii="Times New Roman" w:hAnsi="Times New Roman" w:eastAsia="宋体" w:cs="Times New Roman"/>
                <w:color w:val="auto"/>
                <w:kern w:val="2"/>
                <w:sz w:val="21"/>
                <w:szCs w:val="21"/>
                <w:lang w:val="en-US" w:eastAsia="zh-CN"/>
              </w:rPr>
              <w:t>十四·五</w:t>
            </w:r>
            <w:r>
              <w:rPr>
                <w:rStyle w:val="39"/>
                <w:rFonts w:hint="eastAsia" w:ascii="Times New Roman" w:hAnsi="Times New Roman" w:eastAsia="宋体" w:cs="Times New Roman"/>
                <w:color w:val="auto"/>
                <w:kern w:val="2"/>
                <w:sz w:val="21"/>
                <w:szCs w:val="21"/>
                <w:lang w:val="en-US" w:eastAsia="zh-CN"/>
              </w:rPr>
              <w:t>”</w:t>
            </w:r>
            <w:r>
              <w:rPr>
                <w:rStyle w:val="39"/>
                <w:rFonts w:hint="default" w:ascii="Times New Roman" w:hAnsi="Times New Roman" w:eastAsia="宋体" w:cs="Times New Roman"/>
                <w:color w:val="auto"/>
                <w:kern w:val="2"/>
                <w:sz w:val="21"/>
                <w:szCs w:val="21"/>
                <w:lang w:val="en-US" w:eastAsia="zh-CN"/>
              </w:rPr>
              <w:t>规划教材《中医妇科学》、</w:t>
            </w:r>
            <w:r>
              <w:rPr>
                <w:rFonts w:hint="default" w:ascii="Times New Roman" w:hAnsi="Times New Roman" w:eastAsia="宋体" w:cs="Times New Roman"/>
                <w:sz w:val="21"/>
                <w:szCs w:val="20"/>
                <w:lang w:bidi="ar"/>
              </w:rPr>
              <w:t>20</w:t>
            </w:r>
            <w:r>
              <w:rPr>
                <w:rFonts w:hint="default" w:ascii="Times New Roman" w:hAnsi="Times New Roman" w:eastAsia="宋体" w:cs="Times New Roman"/>
                <w:sz w:val="21"/>
                <w:szCs w:val="20"/>
                <w:lang w:val="en-US" w:eastAsia="zh-CN" w:bidi="ar"/>
              </w:rPr>
              <w:t>21</w:t>
            </w:r>
            <w:r>
              <w:rPr>
                <w:rFonts w:hint="default" w:ascii="Times New Roman" w:hAnsi="Times New Roman" w:eastAsia="宋体" w:cs="Times New Roman"/>
                <w:sz w:val="21"/>
                <w:szCs w:val="20"/>
                <w:lang w:bidi="ar"/>
              </w:rPr>
              <w:t>年全国中医药行业高等教育</w:t>
            </w:r>
            <w:r>
              <w:rPr>
                <w:rFonts w:hint="eastAsia" w:ascii="Times New Roman" w:hAnsi="Times New Roman" w:eastAsia="宋体" w:cs="Times New Roman"/>
                <w:sz w:val="21"/>
                <w:szCs w:val="20"/>
                <w:lang w:eastAsia="zh-CN" w:bidi="ar"/>
              </w:rPr>
              <w:t>“</w:t>
            </w:r>
            <w:r>
              <w:rPr>
                <w:rFonts w:hint="default" w:ascii="Times New Roman" w:hAnsi="Times New Roman" w:eastAsia="宋体" w:cs="Times New Roman"/>
                <w:sz w:val="21"/>
                <w:szCs w:val="20"/>
                <w:lang w:bidi="ar"/>
              </w:rPr>
              <w:t>十</w:t>
            </w:r>
            <w:r>
              <w:rPr>
                <w:rFonts w:hint="default" w:ascii="Times New Roman" w:hAnsi="Times New Roman" w:eastAsia="宋体" w:cs="Times New Roman"/>
                <w:sz w:val="21"/>
                <w:szCs w:val="20"/>
                <w:lang w:val="en-US" w:eastAsia="zh-CN" w:bidi="ar"/>
              </w:rPr>
              <w:t>四</w:t>
            </w:r>
            <w:r>
              <w:rPr>
                <w:rFonts w:hint="default" w:ascii="Times New Roman" w:hAnsi="Times New Roman" w:eastAsia="宋体" w:cs="Times New Roman"/>
                <w:sz w:val="21"/>
                <w:szCs w:val="20"/>
                <w:lang w:bidi="ar"/>
              </w:rPr>
              <w:t>·五</w:t>
            </w:r>
            <w:r>
              <w:rPr>
                <w:rFonts w:hint="eastAsia" w:ascii="Times New Roman" w:hAnsi="Times New Roman" w:eastAsia="宋体" w:cs="Times New Roman"/>
                <w:sz w:val="21"/>
                <w:szCs w:val="20"/>
                <w:lang w:eastAsia="zh-CN" w:bidi="ar"/>
              </w:rPr>
              <w:t>”</w:t>
            </w:r>
            <w:r>
              <w:rPr>
                <w:rFonts w:hint="default" w:ascii="Times New Roman" w:hAnsi="Times New Roman" w:eastAsia="宋体" w:cs="Times New Roman"/>
                <w:sz w:val="21"/>
                <w:szCs w:val="20"/>
                <w:lang w:bidi="ar"/>
              </w:rPr>
              <w:t>规划教材《中医妇科学》</w:t>
            </w:r>
            <w:r>
              <w:rPr>
                <w:rFonts w:hint="default" w:ascii="Times New Roman" w:hAnsi="Times New Roman" w:eastAsia="宋体" w:cs="Times New Roman"/>
                <w:sz w:val="21"/>
                <w:szCs w:val="20"/>
                <w:lang w:eastAsia="zh-CN" w:bidi="ar"/>
              </w:rPr>
              <w:t>（</w:t>
            </w:r>
            <w:r>
              <w:rPr>
                <w:rFonts w:hint="default" w:ascii="Times New Roman" w:hAnsi="Times New Roman" w:eastAsia="宋体" w:cs="Times New Roman"/>
                <w:sz w:val="21"/>
                <w:szCs w:val="20"/>
                <w:lang w:val="en-US" w:eastAsia="zh-CN" w:bidi="ar"/>
              </w:rPr>
              <w:t>第十一版</w:t>
            </w:r>
            <w:r>
              <w:rPr>
                <w:rFonts w:hint="default" w:ascii="Times New Roman" w:hAnsi="Times New Roman" w:eastAsia="宋体" w:cs="Times New Roman"/>
                <w:sz w:val="21"/>
                <w:szCs w:val="20"/>
                <w:lang w:eastAsia="zh-CN" w:bidi="ar"/>
              </w:rPr>
              <w:t>）</w:t>
            </w:r>
            <w:r>
              <w:rPr>
                <w:rFonts w:hint="default" w:ascii="Times New Roman" w:hAnsi="Times New Roman" w:eastAsia="宋体" w:cs="Times New Roman"/>
                <w:color w:val="auto"/>
                <w:sz w:val="21"/>
                <w:szCs w:val="20"/>
                <w:lang w:bidi="ar"/>
              </w:rPr>
              <w:t>。</w:t>
            </w:r>
            <w:bookmarkEnd w:id="178"/>
            <w:bookmarkEnd w:id="179"/>
          </w:p>
        </w:tc>
      </w:tr>
      <w:tr w14:paraId="3506F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vAlign w:val="center"/>
          </w:tcPr>
          <w:p w14:paraId="7E345B98">
            <w:pPr>
              <w:pStyle w:val="40"/>
              <w:jc w:val="both"/>
              <w:outlineLvl w:val="0"/>
              <w:rPr>
                <w:rStyle w:val="39"/>
                <w:rFonts w:hint="default" w:ascii="Times New Roman" w:hAnsi="Times New Roman" w:eastAsia="宋体" w:cs="Times New Roman"/>
                <w:b/>
                <w:color w:val="auto"/>
                <w:kern w:val="2"/>
                <w:sz w:val="21"/>
                <w:szCs w:val="24"/>
              </w:rPr>
            </w:pPr>
            <w:bookmarkStart w:id="180" w:name="_Toc6756"/>
            <w:bookmarkStart w:id="181" w:name="_Toc20761"/>
            <w:r>
              <w:rPr>
                <w:rStyle w:val="39"/>
                <w:rFonts w:hint="default" w:ascii="Times New Roman" w:hAnsi="Times New Roman" w:eastAsia="宋体" w:cs="Times New Roman"/>
                <w:b/>
                <w:color w:val="auto"/>
                <w:kern w:val="2"/>
                <w:sz w:val="21"/>
                <w:szCs w:val="24"/>
              </w:rPr>
              <w:t>结论</w:t>
            </w:r>
            <w:bookmarkEnd w:id="180"/>
            <w:bookmarkEnd w:id="181"/>
          </w:p>
        </w:tc>
        <w:tc>
          <w:tcPr>
            <w:tcW w:w="7371" w:type="dxa"/>
          </w:tcPr>
          <w:p w14:paraId="5A98AE68">
            <w:pPr>
              <w:keepNext w:val="0"/>
              <w:keepLines w:val="0"/>
              <w:widowControl/>
              <w:suppressLineNumbers w:val="0"/>
              <w:jc w:val="left"/>
              <w:rPr>
                <w:rStyle w:val="39"/>
                <w:rFonts w:hint="default" w:ascii="Times New Roman" w:hAnsi="Times New Roman" w:eastAsia="宋体" w:cs="Times New Roman"/>
                <w:color w:val="auto"/>
                <w:kern w:val="2"/>
                <w:sz w:val="21"/>
                <w:szCs w:val="21"/>
                <w:lang w:val="en-US" w:eastAsia="zh-CN" w:bidi="ar-SA"/>
              </w:rPr>
            </w:pPr>
            <w:r>
              <w:rPr>
                <w:rFonts w:ascii="Times New Roman" w:hAnsi="Times New Roman" w:eastAsia="宋体" w:cs="Times New Roman"/>
                <w:i w:val="0"/>
                <w:iCs w:val="0"/>
                <w:caps w:val="0"/>
                <w:spacing w:val="0"/>
                <w:sz w:val="21"/>
                <w:szCs w:val="21"/>
                <w:highlight w:val="none"/>
                <w:shd w:val="clear"/>
              </w:rPr>
              <w:t>对于轻度子宫脱垂（POP-Q Ⅰ～Ⅱ度）且有自觉症状的患者</w:t>
            </w:r>
            <w:r>
              <w:rPr>
                <w:rFonts w:hint="eastAsia" w:ascii="Times New Roman" w:cs="Times New Roman"/>
                <w:i w:val="0"/>
                <w:iCs w:val="0"/>
                <w:caps w:val="0"/>
                <w:spacing w:val="0"/>
                <w:sz w:val="21"/>
                <w:szCs w:val="21"/>
                <w:highlight w:val="none"/>
                <w:shd w:val="clear"/>
                <w:lang w:eastAsia="zh-CN"/>
              </w:rPr>
              <w:t>，</w:t>
            </w:r>
            <w:r>
              <w:rPr>
                <w:rFonts w:hint="eastAsia" w:ascii="Times New Roman" w:cs="Times New Roman"/>
                <w:i w:val="0"/>
                <w:iCs w:val="0"/>
                <w:caps w:val="0"/>
                <w:spacing w:val="0"/>
                <w:sz w:val="21"/>
                <w:szCs w:val="21"/>
                <w:highlight w:val="none"/>
                <w:shd w:val="clear"/>
                <w:lang w:val="en-US" w:eastAsia="zh-CN"/>
              </w:rPr>
              <w:t>建议应用</w:t>
            </w:r>
            <w:r>
              <w:rPr>
                <w:rFonts w:hint="default" w:ascii="Times New Roman" w:hAnsi="Times New Roman" w:eastAsia="宋体" w:cs="Times New Roman"/>
                <w:kern w:val="0"/>
                <w:sz w:val="21"/>
                <w:szCs w:val="21"/>
                <w:highlight w:val="none"/>
              </w:rPr>
              <w:t>中医药治疗</w:t>
            </w:r>
            <w:r>
              <w:rPr>
                <w:rFonts w:hint="eastAsia" w:ascii="Times New Roman" w:cs="Times New Roman"/>
                <w:kern w:val="0"/>
                <w:sz w:val="21"/>
                <w:szCs w:val="21"/>
                <w:highlight w:val="none"/>
                <w:lang w:eastAsia="zh-CN"/>
              </w:rPr>
              <w:t>；</w:t>
            </w:r>
            <w:r>
              <w:rPr>
                <w:rFonts w:hint="eastAsia" w:ascii="Times New Roman" w:cs="Times New Roman"/>
                <w:kern w:val="0"/>
                <w:sz w:val="21"/>
                <w:szCs w:val="21"/>
                <w:highlight w:val="none"/>
                <w:lang w:val="en-US" w:eastAsia="zh-CN"/>
              </w:rPr>
              <w:t>对于</w:t>
            </w:r>
            <w:r>
              <w:rPr>
                <w:rFonts w:ascii="Times New Roman" w:hAnsi="Times New Roman" w:eastAsia="宋体" w:cs="Times New Roman"/>
                <w:i w:val="0"/>
                <w:iCs w:val="0"/>
                <w:caps w:val="0"/>
                <w:spacing w:val="0"/>
                <w:sz w:val="21"/>
                <w:szCs w:val="21"/>
                <w:highlight w:val="none"/>
                <w:shd w:val="clear"/>
              </w:rPr>
              <w:t>重度子宫脱垂（POP-Q Ⅲ～Ⅳ度）</w:t>
            </w:r>
            <w:r>
              <w:rPr>
                <w:rFonts w:hint="default" w:ascii="Times New Roman" w:hAnsi="Times New Roman" w:eastAsia="宋体" w:cs="Times New Roman"/>
                <w:sz w:val="21"/>
                <w:szCs w:val="21"/>
                <w:highlight w:val="none"/>
                <w:lang w:val="en-US" w:eastAsia="zh-CN"/>
              </w:rPr>
              <w:t>不能耐受手术、</w:t>
            </w:r>
            <w:r>
              <w:rPr>
                <w:rFonts w:hint="eastAsia" w:ascii="Times New Roman" w:cs="Times New Roman"/>
                <w:sz w:val="21"/>
                <w:szCs w:val="21"/>
                <w:highlight w:val="none"/>
                <w:lang w:val="en-US" w:eastAsia="zh-CN"/>
              </w:rPr>
              <w:t>或</w:t>
            </w:r>
            <w:r>
              <w:rPr>
                <w:rFonts w:hint="default" w:ascii="Times New Roman" w:hAnsi="Times New Roman" w:eastAsia="宋体" w:cs="Times New Roman"/>
                <w:sz w:val="21"/>
                <w:szCs w:val="21"/>
                <w:highlight w:val="none"/>
                <w:lang w:val="en-US" w:eastAsia="zh-CN"/>
              </w:rPr>
              <w:t>不愿意手术治疗</w:t>
            </w:r>
            <w:r>
              <w:rPr>
                <w:rFonts w:hint="eastAsia" w:ascii="Times New Roman" w:cs="Times New Roman"/>
                <w:sz w:val="21"/>
                <w:szCs w:val="21"/>
                <w:highlight w:val="none"/>
                <w:lang w:val="en-US" w:eastAsia="zh-CN"/>
              </w:rPr>
              <w:t>的患者，可以采用</w:t>
            </w:r>
            <w:r>
              <w:rPr>
                <w:rFonts w:hint="default" w:ascii="Times New Roman" w:hAnsi="Times New Roman" w:eastAsia="宋体" w:cs="Times New Roman"/>
                <w:kern w:val="0"/>
                <w:sz w:val="21"/>
                <w:szCs w:val="21"/>
                <w:highlight w:val="none"/>
              </w:rPr>
              <w:t>中医药治疗</w:t>
            </w:r>
            <w:r>
              <w:rPr>
                <w:rFonts w:hint="eastAsia" w:ascii="Times New Roman" w:cs="Times New Roman"/>
                <w:kern w:val="0"/>
                <w:sz w:val="21"/>
                <w:szCs w:val="21"/>
                <w:highlight w:val="none"/>
                <w:lang w:eastAsia="zh-CN"/>
              </w:rPr>
              <w:t>。</w:t>
            </w:r>
          </w:p>
        </w:tc>
      </w:tr>
    </w:tbl>
    <w:p w14:paraId="4B727ED0">
      <w:pPr>
        <w:rPr>
          <w:rFonts w:hint="default" w:ascii="Times New Roman" w:hAnsi="Times New Roman" w:eastAsia="宋体" w:cs="Times New Roman"/>
        </w:rPr>
      </w:pPr>
    </w:p>
    <w:p w14:paraId="501E08FF">
      <w:pPr>
        <w:rPr>
          <w:rFonts w:hint="default" w:ascii="Times New Roman" w:hAnsi="Times New Roman" w:eastAsia="宋体" w:cs="Times New Roman"/>
        </w:rPr>
      </w:pPr>
    </w:p>
    <w:p w14:paraId="0F5962FC">
      <w:pPr>
        <w:rPr>
          <w:rFonts w:hint="default" w:ascii="Times New Roman" w:hAnsi="Times New Roman" w:eastAsia="宋体" w:cs="Times New Roman"/>
        </w:rPr>
      </w:pPr>
    </w:p>
    <w:p w14:paraId="0988396F">
      <w:pPr>
        <w:rPr>
          <w:rFonts w:hint="default" w:ascii="Times New Roman" w:hAnsi="Times New Roman" w:eastAsia="宋体" w:cs="Times New Roman"/>
        </w:rPr>
      </w:pPr>
    </w:p>
    <w:p w14:paraId="05EAC171">
      <w:pPr>
        <w:rPr>
          <w:rFonts w:hint="default" w:ascii="Times New Roman" w:hAnsi="Times New Roman" w:eastAsia="宋体" w:cs="Times New Roman"/>
        </w:rPr>
      </w:pPr>
    </w:p>
    <w:p w14:paraId="733EA472">
      <w:pPr>
        <w:rPr>
          <w:rFonts w:hint="default" w:ascii="Times New Roman" w:hAnsi="Times New Roman" w:eastAsia="宋体" w:cs="Times New Roman"/>
        </w:rPr>
      </w:pPr>
    </w:p>
    <w:p w14:paraId="42F58A22">
      <w:pPr>
        <w:rPr>
          <w:rFonts w:hint="default" w:ascii="Times New Roman" w:hAnsi="Times New Roman" w:eastAsia="宋体" w:cs="Times New Roman"/>
        </w:rPr>
      </w:pPr>
    </w:p>
    <w:p w14:paraId="7CA78616">
      <w:pPr>
        <w:rPr>
          <w:rFonts w:hint="default" w:ascii="Times New Roman" w:hAnsi="Times New Roman" w:eastAsia="宋体" w:cs="Times New Roman"/>
        </w:rPr>
      </w:pPr>
    </w:p>
    <w:tbl>
      <w:tblPr>
        <w:tblStyle w:val="17"/>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7371"/>
      </w:tblGrid>
      <w:tr w14:paraId="5CF0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vAlign w:val="center"/>
          </w:tcPr>
          <w:p w14:paraId="5CD649B0">
            <w:pPr>
              <w:pStyle w:val="40"/>
              <w:jc w:val="both"/>
              <w:outlineLvl w:val="0"/>
              <w:rPr>
                <w:rStyle w:val="39"/>
                <w:rFonts w:hint="eastAsia" w:ascii="Times New Roman" w:hAnsi="Times New Roman" w:eastAsia="宋体" w:cs="Times New Roman"/>
                <w:b/>
                <w:color w:val="auto"/>
                <w:kern w:val="2"/>
                <w:sz w:val="21"/>
                <w:szCs w:val="24"/>
                <w:highlight w:val="none"/>
                <w:lang w:eastAsia="zh-CN"/>
              </w:rPr>
            </w:pPr>
            <w:bookmarkStart w:id="182" w:name="_Toc19012"/>
            <w:bookmarkStart w:id="183" w:name="_Toc17492"/>
            <w:r>
              <w:rPr>
                <w:rStyle w:val="39"/>
                <w:rFonts w:hint="default" w:ascii="Times New Roman" w:hAnsi="Times New Roman" w:eastAsia="宋体" w:cs="Times New Roman"/>
                <w:b/>
                <w:color w:val="auto"/>
                <w:kern w:val="2"/>
                <w:sz w:val="21"/>
                <w:szCs w:val="24"/>
                <w:highlight w:val="none"/>
              </w:rPr>
              <w:t>基础问题</w:t>
            </w:r>
            <w:bookmarkEnd w:id="182"/>
            <w:r>
              <w:rPr>
                <w:rStyle w:val="39"/>
                <w:rFonts w:hint="eastAsia" w:ascii="Times New Roman" w:hAnsi="Times New Roman" w:eastAsia="宋体" w:cs="Times New Roman"/>
                <w:b/>
                <w:color w:val="auto"/>
                <w:kern w:val="2"/>
                <w:sz w:val="21"/>
                <w:szCs w:val="24"/>
                <w:highlight w:val="none"/>
                <w:lang w:val="en-US" w:eastAsia="zh-CN"/>
              </w:rPr>
              <w:t>9</w:t>
            </w:r>
            <w:bookmarkEnd w:id="183"/>
          </w:p>
        </w:tc>
        <w:tc>
          <w:tcPr>
            <w:tcW w:w="7371" w:type="dxa"/>
          </w:tcPr>
          <w:p w14:paraId="29262982">
            <w:pPr>
              <w:widowControl/>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对子宫脱垂</w:t>
            </w:r>
            <w:r>
              <w:rPr>
                <w:rFonts w:hint="eastAsia" w:ascii="Times New Roman" w:hAnsi="Times New Roman" w:eastAsia="宋体" w:cs="Times New Roman"/>
                <w:color w:val="auto"/>
                <w:kern w:val="0"/>
                <w:sz w:val="21"/>
                <w:szCs w:val="21"/>
                <w:highlight w:val="none"/>
                <w:lang w:val="en-US" w:eastAsia="zh-CN" w:bidi="ar"/>
              </w:rPr>
              <w:t>手术</w:t>
            </w:r>
            <w:r>
              <w:rPr>
                <w:rFonts w:hint="default" w:ascii="Times New Roman" w:hAnsi="Times New Roman" w:eastAsia="宋体" w:cs="Times New Roman"/>
                <w:color w:val="auto"/>
                <w:kern w:val="0"/>
                <w:sz w:val="21"/>
                <w:szCs w:val="21"/>
                <w:highlight w:val="none"/>
                <w:lang w:val="en-US" w:eastAsia="zh-CN" w:bidi="ar"/>
              </w:rPr>
              <w:t>患者，选择中医药治疗的时机是什么？</w:t>
            </w:r>
          </w:p>
        </w:tc>
      </w:tr>
      <w:tr w14:paraId="3F77E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86" w:type="dxa"/>
            <w:vAlign w:val="center"/>
          </w:tcPr>
          <w:p w14:paraId="53128B0D">
            <w:pPr>
              <w:pStyle w:val="40"/>
              <w:jc w:val="both"/>
              <w:outlineLvl w:val="0"/>
              <w:rPr>
                <w:rStyle w:val="39"/>
                <w:rFonts w:hint="default" w:ascii="Times New Roman" w:hAnsi="Times New Roman" w:eastAsia="宋体" w:cs="Times New Roman"/>
                <w:b/>
                <w:color w:val="auto"/>
                <w:kern w:val="2"/>
                <w:sz w:val="21"/>
                <w:szCs w:val="24"/>
                <w:highlight w:val="none"/>
              </w:rPr>
            </w:pPr>
            <w:bookmarkStart w:id="184" w:name="_Toc4845"/>
            <w:bookmarkStart w:id="185" w:name="_Toc3285"/>
            <w:r>
              <w:rPr>
                <w:rStyle w:val="39"/>
                <w:rFonts w:hint="default" w:ascii="Times New Roman" w:hAnsi="Times New Roman" w:eastAsia="宋体" w:cs="Times New Roman"/>
                <w:b/>
                <w:color w:val="auto"/>
                <w:kern w:val="2"/>
                <w:sz w:val="21"/>
                <w:szCs w:val="24"/>
                <w:highlight w:val="none"/>
              </w:rPr>
              <w:t>研究类型及数量</w:t>
            </w:r>
            <w:bookmarkEnd w:id="184"/>
            <w:bookmarkEnd w:id="185"/>
          </w:p>
        </w:tc>
        <w:tc>
          <w:tcPr>
            <w:tcW w:w="7371" w:type="dxa"/>
          </w:tcPr>
          <w:p w14:paraId="18D224A9">
            <w:pPr>
              <w:pStyle w:val="40"/>
              <w:jc w:val="both"/>
              <w:outlineLvl w:val="0"/>
              <w:rPr>
                <w:rStyle w:val="39"/>
                <w:rFonts w:hint="default" w:ascii="Times New Roman" w:hAnsi="Times New Roman" w:eastAsia="宋体" w:cs="Times New Roman"/>
                <w:color w:val="auto"/>
                <w:kern w:val="2"/>
                <w:sz w:val="21"/>
                <w:szCs w:val="21"/>
                <w:highlight w:val="none"/>
              </w:rPr>
            </w:pPr>
            <w:bookmarkStart w:id="186" w:name="_Toc13650"/>
            <w:bookmarkStart w:id="187" w:name="_Toc22828"/>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报道类文献</w:t>
            </w:r>
            <w:r>
              <w:rPr>
                <w:rStyle w:val="39"/>
                <w:rFonts w:hint="eastAsia" w:ascii="Times New Roman" w:hAnsi="Times New Roman" w:eastAsia="宋体" w:cs="Times New Roman"/>
                <w:color w:val="auto"/>
                <w:sz w:val="21"/>
                <w:szCs w:val="21"/>
                <w:highlight w:val="none"/>
                <w:lang w:val="en-US" w:eastAsia="zh-CN"/>
              </w:rPr>
              <w:t>23</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篇</w:t>
            </w:r>
            <w:bookmarkEnd w:id="186"/>
            <w:bookmarkEnd w:id="187"/>
          </w:p>
        </w:tc>
      </w:tr>
      <w:tr w14:paraId="7FA8F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86" w:type="dxa"/>
            <w:vAlign w:val="center"/>
          </w:tcPr>
          <w:p w14:paraId="63B7CCA6">
            <w:pPr>
              <w:pStyle w:val="40"/>
              <w:jc w:val="both"/>
              <w:outlineLvl w:val="0"/>
              <w:rPr>
                <w:rStyle w:val="39"/>
                <w:rFonts w:hint="default" w:ascii="Times New Roman" w:hAnsi="Times New Roman" w:eastAsia="宋体" w:cs="Times New Roman"/>
                <w:b/>
                <w:color w:val="auto"/>
                <w:kern w:val="2"/>
                <w:sz w:val="21"/>
                <w:szCs w:val="24"/>
                <w:highlight w:val="none"/>
              </w:rPr>
            </w:pPr>
            <w:bookmarkStart w:id="188" w:name="_Toc12209"/>
            <w:bookmarkStart w:id="189" w:name="_Toc30479"/>
            <w:r>
              <w:rPr>
                <w:rStyle w:val="39"/>
                <w:rFonts w:hint="default" w:ascii="Times New Roman" w:hAnsi="Times New Roman" w:eastAsia="宋体" w:cs="Times New Roman"/>
                <w:b/>
                <w:color w:val="auto"/>
                <w:kern w:val="2"/>
                <w:sz w:val="21"/>
                <w:szCs w:val="24"/>
                <w:highlight w:val="none"/>
              </w:rPr>
              <w:t>统计分析结果</w:t>
            </w:r>
            <w:bookmarkEnd w:id="188"/>
            <w:bookmarkEnd w:id="189"/>
          </w:p>
        </w:tc>
        <w:tc>
          <w:tcPr>
            <w:tcW w:w="7371" w:type="dxa"/>
          </w:tcPr>
          <w:p w14:paraId="33F2DBC7">
            <w:pPr>
              <w:pStyle w:val="40"/>
              <w:jc w:val="both"/>
              <w:outlineLvl w:val="0"/>
              <w:rPr>
                <w:rStyle w:val="39"/>
                <w:rFonts w:hint="default" w:ascii="Times New Roman" w:hAnsi="Times New Roman" w:eastAsia="宋体" w:cs="Times New Roman"/>
                <w:color w:val="auto"/>
                <w:kern w:val="2"/>
                <w:sz w:val="21"/>
                <w:szCs w:val="21"/>
                <w:highlight w:val="yellow"/>
              </w:rPr>
            </w:pPr>
            <w:bookmarkStart w:id="190" w:name="_Toc21127"/>
            <w:bookmarkStart w:id="191" w:name="_Toc31915"/>
            <w:r>
              <w:rPr>
                <w:rStyle w:val="39"/>
                <w:rFonts w:hint="default" w:ascii="Times New Roman" w:hAnsi="Times New Roman" w:eastAsia="宋体" w:cs="Times New Roman"/>
                <w:color w:val="auto"/>
                <w:sz w:val="21"/>
                <w:szCs w:val="21"/>
                <w:lang w:bidi="ar-SA"/>
              </w:rPr>
              <w:t>经查阅</w:t>
            </w:r>
            <w:r>
              <w:rPr>
                <w:rStyle w:val="39"/>
                <w:rFonts w:hint="default" w:ascii="Times New Roman" w:hAnsi="Times New Roman" w:eastAsia="宋体" w:cs="Times New Roman"/>
                <w:color w:val="auto"/>
                <w:kern w:val="2"/>
                <w:sz w:val="21"/>
                <w:szCs w:val="21"/>
                <w:lang w:val="en-US" w:eastAsia="zh-CN" w:bidi="ar-SA"/>
              </w:rPr>
              <w:t>PubMed、</w:t>
            </w:r>
            <w:r>
              <w:rPr>
                <w:rStyle w:val="39"/>
                <w:rFonts w:hint="default" w:ascii="Times New Roman" w:hAnsi="Times New Roman" w:eastAsia="宋体" w:cs="Times New Roman"/>
                <w:color w:val="auto"/>
                <w:sz w:val="21"/>
                <w:szCs w:val="21"/>
                <w:lang w:val="en-US" w:eastAsia="zh-CN"/>
              </w:rPr>
              <w:t>Embase、Scopus、</w:t>
            </w:r>
            <w:r>
              <w:rPr>
                <w:rStyle w:val="39"/>
                <w:rFonts w:hint="default" w:ascii="Times New Roman" w:hAnsi="Times New Roman" w:eastAsia="宋体" w:cs="Times New Roman"/>
                <w:color w:val="auto"/>
                <w:sz w:val="21"/>
                <w:szCs w:val="21"/>
              </w:rPr>
              <w:t>Cochrane</w:t>
            </w:r>
            <w:r>
              <w:rPr>
                <w:rStyle w:val="39"/>
                <w:rFonts w:hint="default" w:ascii="Times New Roman" w:hAnsi="Times New Roman" w:eastAsia="宋体" w:cs="Times New Roman"/>
                <w:color w:val="auto"/>
                <w:sz w:val="21"/>
                <w:szCs w:val="21"/>
                <w:lang w:val="en-US" w:eastAsia="zh-CN"/>
              </w:rPr>
              <w:t>、</w:t>
            </w:r>
            <w:r>
              <w:rPr>
                <w:rStyle w:val="39"/>
                <w:rFonts w:hint="default" w:ascii="Times New Roman" w:hAnsi="Times New Roman" w:eastAsia="宋体" w:cs="Times New Roman"/>
                <w:color w:val="auto"/>
                <w:sz w:val="21"/>
                <w:szCs w:val="21"/>
                <w:lang w:bidi="ar"/>
              </w:rPr>
              <w:t>知网、万方、维普、中国生物医学文献等数据库中建库至</w:t>
            </w:r>
            <w:r>
              <w:rPr>
                <w:rStyle w:val="39"/>
                <w:rFonts w:hint="default" w:ascii="Times New Roman" w:hAnsi="Times New Roman" w:eastAsia="宋体" w:cs="Times New Roman"/>
                <w:color w:val="auto"/>
                <w:kern w:val="2"/>
                <w:sz w:val="21"/>
                <w:szCs w:val="21"/>
                <w:lang w:val="en-US" w:eastAsia="zh-CN" w:bidi="ar-SA"/>
              </w:rPr>
              <w:t>202</w:t>
            </w:r>
            <w:r>
              <w:rPr>
                <w:rStyle w:val="39"/>
                <w:rFonts w:hint="eastAsia" w:ascii="Times New Roman" w:hAnsi="Times New Roman" w:eastAsia="宋体" w:cs="Times New Roman"/>
                <w:color w:val="auto"/>
                <w:kern w:val="2"/>
                <w:sz w:val="21"/>
                <w:szCs w:val="21"/>
                <w:lang w:val="en-US" w:eastAsia="zh-CN" w:bidi="ar-SA"/>
              </w:rPr>
              <w:t>3</w:t>
            </w:r>
            <w:r>
              <w:rPr>
                <w:rStyle w:val="39"/>
                <w:rFonts w:hint="default" w:ascii="Times New Roman" w:hAnsi="Times New Roman" w:eastAsia="宋体" w:cs="Times New Roman"/>
                <w:color w:val="auto"/>
                <w:kern w:val="2"/>
                <w:sz w:val="21"/>
                <w:szCs w:val="21"/>
                <w:lang w:val="en-US" w:eastAsia="zh-CN" w:bidi="ar-SA"/>
              </w:rPr>
              <w:t>年1</w:t>
            </w:r>
            <w:r>
              <w:rPr>
                <w:rStyle w:val="39"/>
                <w:rFonts w:hint="eastAsia" w:ascii="Times New Roman" w:hAnsi="Times New Roman" w:eastAsia="宋体" w:cs="Times New Roman"/>
                <w:color w:val="auto"/>
                <w:kern w:val="2"/>
                <w:sz w:val="21"/>
                <w:szCs w:val="21"/>
                <w:lang w:val="en-US" w:eastAsia="zh-CN" w:bidi="ar-SA"/>
              </w:rPr>
              <w:t>2</w:t>
            </w:r>
            <w:r>
              <w:rPr>
                <w:rStyle w:val="39"/>
                <w:rFonts w:hint="default" w:ascii="Times New Roman" w:hAnsi="Times New Roman" w:eastAsia="宋体" w:cs="Times New Roman"/>
                <w:color w:val="auto"/>
                <w:kern w:val="2"/>
                <w:sz w:val="21"/>
                <w:szCs w:val="21"/>
                <w:lang w:val="en-US" w:eastAsia="zh-CN" w:bidi="ar-SA"/>
              </w:rPr>
              <w:t>月</w:t>
            </w:r>
            <w:r>
              <w:rPr>
                <w:rStyle w:val="39"/>
                <w:rFonts w:hint="eastAsia" w:ascii="Times New Roman" w:hAnsi="Times New Roman" w:eastAsia="宋体" w:cs="Times New Roman"/>
                <w:color w:val="auto"/>
                <w:kern w:val="2"/>
                <w:sz w:val="21"/>
                <w:szCs w:val="21"/>
                <w:lang w:val="en-US" w:eastAsia="zh-CN" w:bidi="ar-SA"/>
              </w:rPr>
              <w:t>31</w:t>
            </w:r>
            <w:r>
              <w:rPr>
                <w:rStyle w:val="39"/>
                <w:rFonts w:hint="default" w:ascii="Times New Roman" w:hAnsi="Times New Roman" w:eastAsia="宋体" w:cs="Times New Roman"/>
                <w:color w:val="auto"/>
                <w:kern w:val="2"/>
                <w:sz w:val="21"/>
                <w:szCs w:val="21"/>
                <w:lang w:val="en-US" w:eastAsia="zh-CN" w:bidi="ar-SA"/>
              </w:rPr>
              <w:t>日</w:t>
            </w:r>
            <w:r>
              <w:rPr>
                <w:rStyle w:val="39"/>
                <w:rFonts w:hint="default" w:ascii="Times New Roman" w:hAnsi="Times New Roman" w:eastAsia="宋体" w:cs="Times New Roman"/>
                <w:color w:val="auto"/>
                <w:sz w:val="21"/>
                <w:szCs w:val="21"/>
                <w:lang w:bidi="ar"/>
              </w:rPr>
              <w:t>的报道类文献</w:t>
            </w:r>
            <w:r>
              <w:rPr>
                <w:rFonts w:hint="eastAsia" w:ascii="Times New Roman" w:hAnsi="Times New Roman" w:eastAsia="宋体" w:cs="Times New Roman"/>
                <w:kern w:val="2"/>
                <w:sz w:val="21"/>
                <w:szCs w:val="21"/>
                <w:highlight w:val="none"/>
                <w:lang w:val="en-US" w:eastAsia="zh-CN" w:bidi="ar-SA"/>
              </w:rPr>
              <w:t>62691</w:t>
            </w:r>
            <w:r>
              <w:rPr>
                <w:rStyle w:val="39"/>
                <w:rFonts w:hint="default" w:ascii="Times New Roman" w:hAnsi="Times New Roman" w:eastAsia="宋体" w:cs="Times New Roman"/>
                <w:color w:val="auto"/>
                <w:sz w:val="21"/>
                <w:szCs w:val="21"/>
                <w:lang w:bidi="ar"/>
              </w:rPr>
              <w:t>篇，</w:t>
            </w:r>
            <w:r>
              <w:rPr>
                <w:rStyle w:val="39"/>
                <w:rFonts w:hint="default" w:ascii="Times New Roman" w:hAnsi="Times New Roman" w:eastAsia="宋体" w:cs="Times New Roman"/>
                <w:color w:val="auto"/>
                <w:kern w:val="2"/>
                <w:sz w:val="21"/>
                <w:szCs w:val="21"/>
                <w:lang w:val="en-US" w:eastAsia="zh-CN" w:bidi="ar-SA"/>
              </w:rPr>
              <w:t>并手工检索涉及相关内容的书籍类文献5部，包括最新版中医妇科学教材、最新版中西医结合妇产科学教材及国内相关标准与指南。</w:t>
            </w:r>
            <w:r>
              <w:rPr>
                <w:rStyle w:val="39"/>
                <w:rFonts w:hint="default" w:ascii="Times New Roman" w:hAnsi="Times New Roman" w:eastAsia="宋体" w:cs="Times New Roman"/>
                <w:color w:val="auto"/>
                <w:sz w:val="21"/>
                <w:szCs w:val="21"/>
                <w:lang w:val="en-US" w:eastAsia="zh-CN"/>
              </w:rPr>
              <w:t>对</w:t>
            </w:r>
            <w:r>
              <w:rPr>
                <w:rFonts w:hint="eastAsia" w:ascii="Times New Roman" w:hAnsi="Times New Roman" w:eastAsia="宋体" w:cs="Times New Roman"/>
                <w:color w:val="auto"/>
                <w:kern w:val="2"/>
                <w:sz w:val="21"/>
                <w:szCs w:val="21"/>
                <w:lang w:val="en-US" w:eastAsia="zh-CN" w:bidi="ar-SA"/>
              </w:rPr>
              <w:t>论述</w:t>
            </w:r>
            <w:r>
              <w:rPr>
                <w:rFonts w:hint="default" w:ascii="Times New Roman" w:hAnsi="Times New Roman" w:eastAsia="宋体" w:cs="Times New Roman"/>
                <w:color w:val="auto"/>
                <w:kern w:val="2"/>
                <w:sz w:val="21"/>
                <w:szCs w:val="21"/>
                <w:lang w:val="en-US" w:eastAsia="zh-CN" w:bidi="ar-SA"/>
              </w:rPr>
              <w:t>子宫脱垂</w:t>
            </w:r>
            <w:r>
              <w:rPr>
                <w:rFonts w:hint="eastAsia" w:ascii="Times New Roman" w:hAnsi="Times New Roman" w:eastAsia="宋体" w:cs="Times New Roman"/>
                <w:color w:val="auto"/>
                <w:kern w:val="2"/>
                <w:sz w:val="21"/>
                <w:szCs w:val="21"/>
                <w:lang w:val="en-US" w:eastAsia="zh-CN" w:bidi="ar-SA"/>
              </w:rPr>
              <w:t>手术</w:t>
            </w:r>
            <w:r>
              <w:rPr>
                <w:rFonts w:hint="default" w:ascii="Times New Roman" w:hAnsi="Times New Roman" w:eastAsia="宋体" w:cs="Times New Roman"/>
                <w:color w:val="auto"/>
                <w:kern w:val="2"/>
                <w:sz w:val="21"/>
                <w:szCs w:val="21"/>
                <w:lang w:val="en-US" w:eastAsia="zh-CN" w:bidi="ar-SA"/>
              </w:rPr>
              <w:t>患者</w:t>
            </w:r>
            <w:r>
              <w:rPr>
                <w:rStyle w:val="39"/>
                <w:rFonts w:hint="eastAsia" w:ascii="Times New Roman" w:hAnsi="Times New Roman" w:eastAsia="宋体" w:cs="Times New Roman"/>
                <w:color w:val="auto"/>
                <w:kern w:val="2"/>
                <w:sz w:val="21"/>
                <w:szCs w:val="21"/>
                <w:lang w:val="en-US" w:eastAsia="zh-CN" w:bidi="ar-SA"/>
              </w:rPr>
              <w:t>予中</w:t>
            </w:r>
            <w:r>
              <w:rPr>
                <w:rFonts w:hint="eastAsia" w:ascii="Times New Roman" w:hAnsi="Times New Roman" w:eastAsia="宋体" w:cs="Times New Roman"/>
                <w:color w:val="auto"/>
                <w:kern w:val="2"/>
                <w:sz w:val="21"/>
                <w:szCs w:val="21"/>
                <w:lang w:val="en-US" w:eastAsia="zh-CN" w:bidi="ar-SA"/>
              </w:rPr>
              <w:t>医药治疗时机</w:t>
            </w:r>
            <w:r>
              <w:rPr>
                <w:rStyle w:val="39"/>
                <w:rFonts w:hint="default" w:ascii="Times New Roman" w:hAnsi="Times New Roman" w:eastAsia="宋体" w:cs="Times New Roman"/>
                <w:color w:val="auto"/>
                <w:sz w:val="21"/>
                <w:szCs w:val="21"/>
                <w:lang w:val="en-US" w:eastAsia="zh-CN"/>
              </w:rPr>
              <w:t>的</w:t>
            </w:r>
            <w:r>
              <w:rPr>
                <w:rStyle w:val="39"/>
                <w:rFonts w:hint="eastAsia" w:ascii="Times New Roman" w:hAnsi="Times New Roman" w:eastAsia="宋体" w:cs="Times New Roman"/>
                <w:color w:val="auto"/>
                <w:sz w:val="21"/>
                <w:szCs w:val="21"/>
                <w:highlight w:val="none"/>
                <w:lang w:val="en-US" w:eastAsia="zh-CN"/>
              </w:rPr>
              <w:t>23</w:t>
            </w:r>
            <w:r>
              <w:rPr>
                <w:rStyle w:val="39"/>
                <w:rFonts w:hint="default" w:ascii="Times New Roman" w:hAnsi="Times New Roman" w:eastAsia="宋体" w:cs="Times New Roman"/>
                <w:color w:val="auto"/>
                <w:sz w:val="21"/>
                <w:szCs w:val="21"/>
                <w:lang w:val="en-US" w:eastAsia="zh-CN"/>
              </w:rPr>
              <w:t>篇报道类文献</w:t>
            </w:r>
            <w:r>
              <w:rPr>
                <w:rStyle w:val="39"/>
                <w:rFonts w:hint="default" w:ascii="Times New Roman" w:hAnsi="Times New Roman" w:eastAsia="宋体" w:cs="Times New Roman"/>
                <w:color w:val="auto"/>
                <w:kern w:val="2"/>
                <w:sz w:val="21"/>
                <w:szCs w:val="21"/>
                <w:lang w:val="en-US" w:eastAsia="zh-CN" w:bidi="ar"/>
              </w:rPr>
              <w:t>进行分析</w:t>
            </w:r>
            <w:r>
              <w:rPr>
                <w:rStyle w:val="39"/>
                <w:rFonts w:hint="eastAsia" w:ascii="Times New Roman" w:hAnsi="Times New Roman" w:eastAsia="宋体" w:cs="Times New Roman"/>
                <w:color w:val="auto"/>
                <w:sz w:val="21"/>
                <w:szCs w:val="21"/>
                <w:lang w:val="en-US" w:eastAsia="zh-CN"/>
              </w:rPr>
              <w:t>总结</w:t>
            </w:r>
            <w:r>
              <w:rPr>
                <w:rStyle w:val="39"/>
                <w:rFonts w:hint="default" w:ascii="Times New Roman" w:hAnsi="Times New Roman" w:eastAsia="宋体" w:cs="Times New Roman"/>
                <w:color w:val="auto"/>
                <w:kern w:val="2"/>
                <w:sz w:val="21"/>
                <w:szCs w:val="21"/>
                <w:lang w:val="en-US" w:eastAsia="zh-CN" w:bidi="ar"/>
              </w:rPr>
              <w:t>，</w:t>
            </w:r>
            <w:r>
              <w:rPr>
                <w:rStyle w:val="39"/>
                <w:rFonts w:hint="default" w:ascii="Times New Roman" w:hAnsi="Times New Roman" w:eastAsia="宋体" w:cs="Times New Roman"/>
                <w:color w:val="auto"/>
                <w:kern w:val="2"/>
                <w:sz w:val="21"/>
                <w:szCs w:val="21"/>
              </w:rPr>
              <w:t>并对其进行两轮德尔菲专家问卷调查</w:t>
            </w:r>
            <w:r>
              <w:rPr>
                <w:rStyle w:val="39"/>
                <w:rFonts w:hint="default" w:ascii="Times New Roman" w:hAnsi="Times New Roman" w:eastAsia="宋体" w:cs="Times New Roman"/>
                <w:color w:val="auto"/>
                <w:kern w:val="2"/>
                <w:sz w:val="21"/>
                <w:szCs w:val="21"/>
                <w:lang w:val="en-US" w:eastAsia="zh-CN"/>
              </w:rPr>
              <w:t>得出，</w:t>
            </w:r>
            <w:r>
              <w:rPr>
                <w:rStyle w:val="39"/>
                <w:rFonts w:hint="default" w:ascii="Times New Roman" w:hAnsi="Times New Roman" w:eastAsia="宋体" w:cs="Times New Roman"/>
                <w:color w:val="auto"/>
                <w:sz w:val="21"/>
                <w:szCs w:val="21"/>
                <w:highlight w:val="none"/>
                <w:lang w:val="en-US" w:eastAsia="zh-CN"/>
              </w:rPr>
              <w:t>所有进行手术的子宫脱垂患者，均选择围手术期使用中医药辅助治疗。</w:t>
            </w:r>
            <w:bookmarkEnd w:id="190"/>
            <w:bookmarkEnd w:id="191"/>
          </w:p>
        </w:tc>
      </w:tr>
      <w:tr w14:paraId="0D531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vAlign w:val="center"/>
          </w:tcPr>
          <w:p w14:paraId="0AC98CB0">
            <w:pPr>
              <w:pStyle w:val="40"/>
              <w:jc w:val="both"/>
              <w:outlineLvl w:val="0"/>
              <w:rPr>
                <w:rStyle w:val="39"/>
                <w:rFonts w:hint="default" w:ascii="Times New Roman" w:hAnsi="Times New Roman" w:eastAsia="宋体" w:cs="Times New Roman"/>
                <w:b/>
                <w:color w:val="auto"/>
                <w:kern w:val="2"/>
                <w:sz w:val="21"/>
                <w:szCs w:val="24"/>
                <w:highlight w:val="none"/>
              </w:rPr>
            </w:pPr>
            <w:bookmarkStart w:id="192" w:name="_Toc22030"/>
            <w:bookmarkStart w:id="193" w:name="_Toc20543"/>
            <w:r>
              <w:rPr>
                <w:rStyle w:val="39"/>
                <w:rFonts w:hint="default" w:ascii="Times New Roman" w:hAnsi="Times New Roman" w:eastAsia="宋体" w:cs="Times New Roman"/>
                <w:b/>
                <w:color w:val="auto"/>
                <w:kern w:val="2"/>
                <w:sz w:val="21"/>
                <w:szCs w:val="24"/>
                <w:highlight w:val="none"/>
              </w:rPr>
              <w:t>结论</w:t>
            </w:r>
            <w:bookmarkEnd w:id="192"/>
            <w:bookmarkEnd w:id="193"/>
          </w:p>
        </w:tc>
        <w:tc>
          <w:tcPr>
            <w:tcW w:w="7371" w:type="dxa"/>
          </w:tcPr>
          <w:p w14:paraId="576B4B01">
            <w:pPr>
              <w:pStyle w:val="40"/>
              <w:jc w:val="both"/>
              <w:outlineLvl w:val="0"/>
              <w:rPr>
                <w:rStyle w:val="39"/>
                <w:rFonts w:hint="default" w:ascii="Times New Roman" w:hAnsi="Times New Roman" w:eastAsia="宋体" w:cs="Times New Roman"/>
                <w:sz w:val="21"/>
                <w:szCs w:val="21"/>
                <w:highlight w:val="yellow"/>
              </w:rPr>
            </w:pPr>
            <w:bookmarkStart w:id="194" w:name="_Toc22558"/>
            <w:bookmarkStart w:id="195" w:name="_Toc26648"/>
            <w:r>
              <w:rPr>
                <w:rFonts w:ascii="Times New Roman" w:hAnsi="Times New Roman" w:eastAsia="宋体" w:cs="Times New Roman"/>
                <w:i w:val="0"/>
                <w:iCs w:val="0"/>
                <w:caps w:val="0"/>
                <w:spacing w:val="0"/>
                <w:sz w:val="21"/>
                <w:szCs w:val="21"/>
                <w:highlight w:val="none"/>
                <w:shd w:val="clear"/>
              </w:rPr>
              <w:t>对于接受子宫脱垂手术的患</w:t>
            </w:r>
            <w:r>
              <w:rPr>
                <w:rFonts w:ascii="Times New Roman" w:hAnsi="Times New Roman" w:eastAsia="宋体" w:cs="Times New Roman"/>
                <w:i w:val="0"/>
                <w:iCs w:val="0"/>
                <w:caps w:val="0"/>
                <w:color w:val="auto"/>
                <w:spacing w:val="0"/>
                <w:sz w:val="21"/>
                <w:szCs w:val="21"/>
                <w:highlight w:val="none"/>
                <w:shd w:val="clear"/>
              </w:rPr>
              <w:t>者</w:t>
            </w:r>
            <w:r>
              <w:rPr>
                <w:rFonts w:hint="default" w:ascii="Times New Roman" w:hAnsi="Times New Roman" w:eastAsia="宋体" w:cs="Times New Roman"/>
                <w:color w:val="auto"/>
                <w:kern w:val="0"/>
                <w:sz w:val="21"/>
                <w:szCs w:val="21"/>
                <w:highlight w:val="none"/>
              </w:rPr>
              <w:t>，</w:t>
            </w:r>
            <w:r>
              <w:rPr>
                <w:rFonts w:hint="default" w:ascii="Times New Roman" w:hAnsi="Times New Roman" w:eastAsia="宋体" w:cs="Times New Roman"/>
                <w:color w:val="auto"/>
                <w:kern w:val="0"/>
                <w:sz w:val="21"/>
                <w:szCs w:val="21"/>
                <w:highlight w:val="none"/>
                <w:lang w:val="en-US" w:eastAsia="zh-CN"/>
              </w:rPr>
              <w:t>推荐全程使用</w:t>
            </w:r>
            <w:r>
              <w:rPr>
                <w:rFonts w:hint="default" w:ascii="Times New Roman" w:hAnsi="Times New Roman" w:eastAsia="宋体" w:cs="Times New Roman"/>
                <w:color w:val="auto"/>
                <w:kern w:val="0"/>
                <w:sz w:val="21"/>
                <w:szCs w:val="21"/>
                <w:highlight w:val="none"/>
              </w:rPr>
              <w:t>中医药治疗</w:t>
            </w:r>
            <w:r>
              <w:rPr>
                <w:rFonts w:ascii="Times New Roman" w:hAnsi="Times New Roman" w:eastAsia="宋体" w:cs="Times New Roman"/>
                <w:i w:val="0"/>
                <w:iCs w:val="0"/>
                <w:caps w:val="0"/>
                <w:spacing w:val="0"/>
                <w:sz w:val="21"/>
                <w:szCs w:val="21"/>
                <w:highlight w:val="none"/>
                <w:shd w:val="clear"/>
              </w:rPr>
              <w:t>作为整体治疗计划的一部分，包括手术前的准备阶段和手术后的恢复阶段</w:t>
            </w:r>
            <w:r>
              <w:rPr>
                <w:rFonts w:hint="default" w:ascii="Times New Roman" w:hAnsi="Times New Roman" w:eastAsia="宋体" w:cs="Times New Roman"/>
                <w:color w:val="auto"/>
                <w:sz w:val="21"/>
                <w:szCs w:val="21"/>
                <w:highlight w:val="none"/>
                <w:lang w:val="en-US" w:eastAsia="zh-CN"/>
              </w:rPr>
              <w:t>。</w:t>
            </w:r>
            <w:bookmarkEnd w:id="194"/>
            <w:bookmarkEnd w:id="195"/>
          </w:p>
        </w:tc>
      </w:tr>
    </w:tbl>
    <w:p w14:paraId="4701BEDE">
      <w:pPr>
        <w:rPr>
          <w:rFonts w:hint="default" w:ascii="Times New Roman" w:hAnsi="Times New Roman" w:eastAsia="宋体" w:cs="Times New Roman"/>
        </w:rPr>
      </w:pPr>
    </w:p>
    <w:p w14:paraId="36EA0327">
      <w:pPr>
        <w:rPr>
          <w:rFonts w:hint="default" w:ascii="Times New Roman" w:hAnsi="Times New Roman" w:eastAsia="宋体" w:cs="Times New Roman"/>
        </w:rPr>
      </w:pPr>
    </w:p>
    <w:p w14:paraId="009A7E96">
      <w:pPr>
        <w:rPr>
          <w:rFonts w:hint="default" w:ascii="Times New Roman" w:hAnsi="Times New Roman" w:eastAsia="宋体" w:cs="Times New Roman"/>
        </w:rPr>
      </w:pPr>
    </w:p>
    <w:tbl>
      <w:tblPr>
        <w:tblStyle w:val="17"/>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7371"/>
      </w:tblGrid>
      <w:tr w14:paraId="6589E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vAlign w:val="center"/>
          </w:tcPr>
          <w:p w14:paraId="3A45B2D9">
            <w:pPr>
              <w:pStyle w:val="40"/>
              <w:jc w:val="both"/>
              <w:outlineLvl w:val="0"/>
              <w:rPr>
                <w:rFonts w:hint="default" w:ascii="Times New Roman" w:hAnsi="Times New Roman" w:eastAsia="宋体" w:cs="Times New Roman"/>
                <w:sz w:val="21"/>
                <w:szCs w:val="20"/>
                <w:lang w:val="en-US" w:eastAsia="zh-CN" w:bidi="ar"/>
              </w:rPr>
            </w:pPr>
            <w:bookmarkStart w:id="196" w:name="_Toc7135"/>
            <w:bookmarkStart w:id="197" w:name="_Toc32718"/>
            <w:r>
              <w:rPr>
                <w:rStyle w:val="39"/>
                <w:rFonts w:hint="default" w:ascii="Times New Roman" w:hAnsi="Times New Roman" w:eastAsia="宋体" w:cs="Times New Roman"/>
                <w:b/>
                <w:color w:val="auto"/>
                <w:kern w:val="2"/>
                <w:sz w:val="21"/>
                <w:szCs w:val="24"/>
              </w:rPr>
              <w:t>基础问题</w:t>
            </w:r>
            <w:r>
              <w:rPr>
                <w:rStyle w:val="39"/>
                <w:rFonts w:hint="default" w:ascii="Times New Roman" w:hAnsi="Times New Roman" w:eastAsia="宋体" w:cs="Times New Roman"/>
                <w:b/>
                <w:color w:val="auto"/>
                <w:kern w:val="2"/>
                <w:sz w:val="21"/>
                <w:szCs w:val="24"/>
                <w:lang w:val="en-US" w:eastAsia="zh-CN"/>
              </w:rPr>
              <w:t>10</w:t>
            </w:r>
            <w:bookmarkEnd w:id="196"/>
            <w:bookmarkEnd w:id="197"/>
          </w:p>
        </w:tc>
        <w:tc>
          <w:tcPr>
            <w:tcW w:w="7371" w:type="dxa"/>
          </w:tcPr>
          <w:p w14:paraId="4099C8CB">
            <w:pPr>
              <w:pStyle w:val="40"/>
              <w:jc w:val="both"/>
              <w:outlineLvl w:val="0"/>
              <w:rPr>
                <w:rFonts w:hint="default" w:ascii="Times New Roman" w:hAnsi="Times New Roman" w:eastAsia="宋体" w:cs="Times New Roman"/>
                <w:sz w:val="21"/>
                <w:szCs w:val="20"/>
                <w:lang w:bidi="ar"/>
              </w:rPr>
            </w:pPr>
            <w:bookmarkStart w:id="198" w:name="_Toc8900"/>
            <w:bookmarkStart w:id="199" w:name="_Toc22877"/>
            <w:r>
              <w:rPr>
                <w:rFonts w:hint="default" w:ascii="Times New Roman" w:hAnsi="Times New Roman" w:eastAsia="宋体" w:cs="Times New Roman"/>
                <w:sz w:val="21"/>
                <w:szCs w:val="20"/>
                <w:lang w:bidi="ar"/>
              </w:rPr>
              <w:t>子宫脱垂的</w:t>
            </w:r>
            <w:r>
              <w:rPr>
                <w:rFonts w:hint="eastAsia" w:ascii="Times New Roman" w:hAnsi="Times New Roman" w:eastAsia="宋体" w:cs="Times New Roman"/>
                <w:sz w:val="21"/>
                <w:szCs w:val="20"/>
                <w:lang w:val="en-US" w:eastAsia="zh-CN" w:bidi="ar"/>
              </w:rPr>
              <w:t>中医</w:t>
            </w:r>
            <w:r>
              <w:rPr>
                <w:rFonts w:hint="default" w:ascii="Times New Roman" w:hAnsi="Times New Roman" w:eastAsia="宋体" w:cs="Times New Roman"/>
                <w:sz w:val="21"/>
                <w:szCs w:val="20"/>
                <w:lang w:bidi="ar"/>
              </w:rPr>
              <w:t>治疗优势？</w:t>
            </w:r>
            <w:bookmarkEnd w:id="198"/>
            <w:bookmarkEnd w:id="199"/>
          </w:p>
        </w:tc>
      </w:tr>
      <w:tr w14:paraId="0A6C6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vAlign w:val="center"/>
          </w:tcPr>
          <w:p w14:paraId="1194FB01">
            <w:pPr>
              <w:pStyle w:val="40"/>
              <w:jc w:val="both"/>
              <w:outlineLvl w:val="0"/>
              <w:rPr>
                <w:rStyle w:val="39"/>
                <w:rFonts w:hint="default" w:ascii="Times New Roman" w:hAnsi="Times New Roman" w:eastAsia="宋体" w:cs="Times New Roman"/>
                <w:b/>
                <w:color w:val="auto"/>
                <w:kern w:val="2"/>
                <w:sz w:val="21"/>
                <w:szCs w:val="24"/>
              </w:rPr>
            </w:pPr>
            <w:bookmarkStart w:id="200" w:name="_Toc599"/>
            <w:bookmarkStart w:id="201" w:name="_Toc4952"/>
            <w:r>
              <w:rPr>
                <w:rStyle w:val="39"/>
                <w:rFonts w:hint="default" w:ascii="Times New Roman" w:hAnsi="Times New Roman" w:eastAsia="宋体" w:cs="Times New Roman"/>
                <w:b/>
                <w:color w:val="auto"/>
                <w:kern w:val="2"/>
                <w:sz w:val="21"/>
                <w:szCs w:val="24"/>
              </w:rPr>
              <w:t>研究类型及数量</w:t>
            </w:r>
            <w:bookmarkEnd w:id="200"/>
            <w:bookmarkEnd w:id="201"/>
          </w:p>
        </w:tc>
        <w:tc>
          <w:tcPr>
            <w:tcW w:w="7371" w:type="dxa"/>
          </w:tcPr>
          <w:p w14:paraId="5546384A">
            <w:pPr>
              <w:pStyle w:val="40"/>
              <w:jc w:val="both"/>
              <w:outlineLvl w:val="0"/>
              <w:rPr>
                <w:rStyle w:val="39"/>
                <w:rFonts w:hint="default" w:ascii="Times New Roman" w:hAnsi="Times New Roman" w:eastAsia="宋体" w:cs="Times New Roman"/>
                <w:color w:val="auto"/>
                <w:kern w:val="2"/>
                <w:sz w:val="21"/>
                <w:szCs w:val="21"/>
              </w:rPr>
            </w:pPr>
            <w:bookmarkStart w:id="202" w:name="_Toc20646"/>
            <w:bookmarkStart w:id="203" w:name="_Toc13833"/>
            <w:r>
              <w:rPr>
                <w:rFonts w:hint="default" w:ascii="Times New Roman" w:hAnsi="Times New Roman" w:eastAsia="宋体" w:cs="Times New Roman"/>
                <w:color w:val="auto"/>
                <w:kern w:val="2"/>
                <w:sz w:val="21"/>
                <w:lang w:bidi="ar"/>
              </w:rPr>
              <w:t>报道</w:t>
            </w:r>
            <w:r>
              <w:rPr>
                <w:rFonts w:hint="default" w:ascii="Times New Roman" w:hAnsi="Times New Roman" w:eastAsia="宋体" w:cs="Times New Roman"/>
                <w:sz w:val="21"/>
                <w:szCs w:val="20"/>
                <w:lang w:bidi="ar"/>
              </w:rPr>
              <w:t>类文献</w:t>
            </w:r>
            <w:r>
              <w:rPr>
                <w:rStyle w:val="39"/>
                <w:rFonts w:hint="eastAsia" w:ascii="Times New Roman" w:hAnsi="Times New Roman" w:eastAsia="宋体" w:cs="Times New Roman"/>
                <w:color w:val="auto"/>
                <w:sz w:val="21"/>
                <w:szCs w:val="21"/>
                <w:highlight w:val="none"/>
                <w:lang w:val="en-US" w:eastAsia="zh-CN"/>
              </w:rPr>
              <w:t>117</w:t>
            </w:r>
            <w:r>
              <w:rPr>
                <w:rFonts w:hint="default" w:ascii="Times New Roman" w:hAnsi="Times New Roman" w:eastAsia="宋体" w:cs="Times New Roman"/>
                <w:sz w:val="21"/>
                <w:szCs w:val="20"/>
                <w:lang w:bidi="ar"/>
              </w:rPr>
              <w:t>篇</w:t>
            </w:r>
            <w:r>
              <w:rPr>
                <w:rFonts w:hint="default" w:ascii="Times New Roman" w:hAnsi="Times New Roman" w:eastAsia="宋体" w:cs="Times New Roman"/>
                <w:color w:val="auto"/>
                <w:kern w:val="2"/>
                <w:sz w:val="21"/>
                <w:lang w:bidi="ar"/>
              </w:rPr>
              <w:t>、书籍类文献</w:t>
            </w:r>
            <w:r>
              <w:rPr>
                <w:rFonts w:hint="default" w:ascii="Times New Roman" w:hAnsi="Times New Roman" w:eastAsia="宋体" w:cs="Times New Roman"/>
                <w:color w:val="auto"/>
                <w:kern w:val="2"/>
                <w:sz w:val="21"/>
                <w:lang w:val="en-US" w:eastAsia="zh-CN" w:bidi="ar"/>
              </w:rPr>
              <w:t>3</w:t>
            </w:r>
            <w:r>
              <w:rPr>
                <w:rFonts w:hint="default" w:ascii="Times New Roman" w:hAnsi="Times New Roman" w:eastAsia="宋体" w:cs="Times New Roman"/>
                <w:color w:val="auto"/>
                <w:kern w:val="2"/>
                <w:sz w:val="21"/>
                <w:lang w:bidi="ar"/>
              </w:rPr>
              <w:t>部</w:t>
            </w:r>
            <w:bookmarkEnd w:id="202"/>
            <w:bookmarkEnd w:id="203"/>
          </w:p>
        </w:tc>
      </w:tr>
      <w:tr w14:paraId="1DFD4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986" w:type="dxa"/>
            <w:vAlign w:val="center"/>
          </w:tcPr>
          <w:p w14:paraId="298BA683">
            <w:pPr>
              <w:pStyle w:val="40"/>
              <w:jc w:val="both"/>
              <w:outlineLvl w:val="0"/>
              <w:rPr>
                <w:rStyle w:val="39"/>
                <w:rFonts w:hint="default" w:ascii="Times New Roman" w:hAnsi="Times New Roman" w:eastAsia="宋体" w:cs="Times New Roman"/>
                <w:b/>
                <w:color w:val="auto"/>
                <w:kern w:val="2"/>
                <w:sz w:val="21"/>
                <w:szCs w:val="24"/>
              </w:rPr>
            </w:pPr>
            <w:bookmarkStart w:id="204" w:name="_Toc22052"/>
            <w:bookmarkStart w:id="205" w:name="_Toc22898"/>
            <w:r>
              <w:rPr>
                <w:rStyle w:val="39"/>
                <w:rFonts w:hint="default" w:ascii="Times New Roman" w:hAnsi="Times New Roman" w:eastAsia="宋体" w:cs="Times New Roman"/>
                <w:b/>
                <w:color w:val="auto"/>
                <w:kern w:val="2"/>
                <w:sz w:val="21"/>
                <w:szCs w:val="24"/>
              </w:rPr>
              <w:t>统计分析结果</w:t>
            </w:r>
            <w:bookmarkEnd w:id="204"/>
            <w:bookmarkEnd w:id="205"/>
          </w:p>
        </w:tc>
        <w:tc>
          <w:tcPr>
            <w:tcW w:w="7371" w:type="dxa"/>
          </w:tcPr>
          <w:p w14:paraId="5ABA84E2">
            <w:pPr>
              <w:pStyle w:val="40"/>
              <w:jc w:val="both"/>
              <w:outlineLvl w:val="0"/>
              <w:rPr>
                <w:rFonts w:hint="default" w:ascii="Times New Roman" w:hAnsi="Times New Roman" w:eastAsia="宋体" w:cs="Times New Roman"/>
                <w:sz w:val="21"/>
                <w:szCs w:val="21"/>
                <w:lang w:bidi="ar"/>
              </w:rPr>
            </w:pPr>
            <w:bookmarkStart w:id="206" w:name="_Toc13722"/>
            <w:bookmarkStart w:id="207" w:name="_Toc27884"/>
            <w:r>
              <w:rPr>
                <w:rStyle w:val="39"/>
                <w:rFonts w:hint="default" w:ascii="Times New Roman" w:hAnsi="Times New Roman" w:eastAsia="宋体" w:cs="Times New Roman"/>
                <w:color w:val="auto"/>
                <w:kern w:val="2"/>
                <w:sz w:val="21"/>
                <w:szCs w:val="21"/>
                <w:lang w:bidi="ar-SA"/>
              </w:rPr>
              <w:t>经查阅</w:t>
            </w:r>
            <w:r>
              <w:rPr>
                <w:rStyle w:val="39"/>
                <w:rFonts w:hint="default" w:ascii="Times New Roman" w:hAnsi="Times New Roman" w:eastAsia="宋体" w:cs="Times New Roman"/>
                <w:color w:val="auto"/>
                <w:kern w:val="2"/>
                <w:sz w:val="21"/>
                <w:szCs w:val="21"/>
                <w:lang w:val="en-US" w:eastAsia="zh-CN" w:bidi="ar-SA"/>
              </w:rPr>
              <w:t>PubMed、</w:t>
            </w:r>
            <w:r>
              <w:rPr>
                <w:rStyle w:val="39"/>
                <w:rFonts w:hint="default" w:ascii="Times New Roman" w:hAnsi="Times New Roman" w:eastAsia="宋体" w:cs="Times New Roman"/>
                <w:color w:val="auto"/>
                <w:kern w:val="2"/>
                <w:sz w:val="21"/>
                <w:szCs w:val="21"/>
                <w:lang w:val="en-US" w:eastAsia="zh-CN"/>
              </w:rPr>
              <w:t>Embase、Scopus、</w:t>
            </w:r>
            <w:r>
              <w:rPr>
                <w:rStyle w:val="39"/>
                <w:rFonts w:hint="default" w:ascii="Times New Roman" w:hAnsi="Times New Roman" w:eastAsia="宋体" w:cs="Times New Roman"/>
                <w:color w:val="auto"/>
                <w:kern w:val="2"/>
                <w:sz w:val="21"/>
                <w:szCs w:val="21"/>
              </w:rPr>
              <w:t>Cochrane</w:t>
            </w:r>
            <w:r>
              <w:rPr>
                <w:rStyle w:val="39"/>
                <w:rFonts w:hint="default" w:ascii="Times New Roman" w:hAnsi="Times New Roman" w:eastAsia="宋体" w:cs="Times New Roman"/>
                <w:color w:val="auto"/>
                <w:kern w:val="2"/>
                <w:sz w:val="21"/>
                <w:szCs w:val="21"/>
                <w:lang w:val="en-US" w:eastAsia="zh-CN"/>
              </w:rPr>
              <w:t>、</w:t>
            </w:r>
            <w:r>
              <w:rPr>
                <w:rStyle w:val="39"/>
                <w:rFonts w:hint="default" w:ascii="Times New Roman" w:hAnsi="Times New Roman" w:eastAsia="宋体" w:cs="Times New Roman"/>
                <w:color w:val="auto"/>
                <w:kern w:val="2"/>
                <w:sz w:val="21"/>
                <w:szCs w:val="21"/>
                <w:lang w:bidi="ar"/>
              </w:rPr>
              <w:t>知网、万方、维普、中国生物医学文献等数据库中建库至</w:t>
            </w:r>
            <w:r>
              <w:rPr>
                <w:rStyle w:val="39"/>
                <w:rFonts w:hint="default" w:ascii="Times New Roman" w:hAnsi="Times New Roman" w:eastAsia="宋体" w:cs="Times New Roman"/>
                <w:color w:val="auto"/>
                <w:kern w:val="2"/>
                <w:sz w:val="21"/>
                <w:szCs w:val="21"/>
                <w:lang w:val="en-US" w:eastAsia="zh-CN" w:bidi="ar-SA"/>
              </w:rPr>
              <w:t>202</w:t>
            </w:r>
            <w:r>
              <w:rPr>
                <w:rStyle w:val="39"/>
                <w:rFonts w:hint="eastAsia" w:ascii="Times New Roman" w:hAnsi="Times New Roman" w:eastAsia="宋体" w:cs="Times New Roman"/>
                <w:color w:val="auto"/>
                <w:kern w:val="2"/>
                <w:sz w:val="21"/>
                <w:szCs w:val="21"/>
                <w:lang w:val="en-US" w:eastAsia="zh-CN" w:bidi="ar-SA"/>
              </w:rPr>
              <w:t>3</w:t>
            </w:r>
            <w:r>
              <w:rPr>
                <w:rStyle w:val="39"/>
                <w:rFonts w:hint="default" w:ascii="Times New Roman" w:hAnsi="Times New Roman" w:eastAsia="宋体" w:cs="Times New Roman"/>
                <w:color w:val="auto"/>
                <w:kern w:val="2"/>
                <w:sz w:val="21"/>
                <w:szCs w:val="21"/>
                <w:lang w:val="en-US" w:eastAsia="zh-CN" w:bidi="ar-SA"/>
              </w:rPr>
              <w:t>年</w:t>
            </w:r>
            <w:r>
              <w:rPr>
                <w:rStyle w:val="39"/>
                <w:rFonts w:hint="eastAsia" w:ascii="Times New Roman" w:hAnsi="Times New Roman" w:eastAsia="宋体" w:cs="Times New Roman"/>
                <w:color w:val="auto"/>
                <w:kern w:val="2"/>
                <w:sz w:val="21"/>
                <w:szCs w:val="21"/>
                <w:lang w:val="en-US" w:eastAsia="zh-CN" w:bidi="ar-SA"/>
              </w:rPr>
              <w:t>12</w:t>
            </w:r>
            <w:r>
              <w:rPr>
                <w:rStyle w:val="39"/>
                <w:rFonts w:hint="default" w:ascii="Times New Roman" w:hAnsi="Times New Roman" w:eastAsia="宋体" w:cs="Times New Roman"/>
                <w:color w:val="auto"/>
                <w:kern w:val="2"/>
                <w:sz w:val="21"/>
                <w:szCs w:val="21"/>
                <w:lang w:val="en-US" w:eastAsia="zh-CN" w:bidi="ar-SA"/>
              </w:rPr>
              <w:t>月</w:t>
            </w:r>
            <w:r>
              <w:rPr>
                <w:rStyle w:val="39"/>
                <w:rFonts w:hint="eastAsia" w:ascii="Times New Roman" w:hAnsi="Times New Roman" w:eastAsia="宋体" w:cs="Times New Roman"/>
                <w:color w:val="auto"/>
                <w:kern w:val="2"/>
                <w:sz w:val="21"/>
                <w:szCs w:val="21"/>
                <w:lang w:val="en-US" w:eastAsia="zh-CN" w:bidi="ar-SA"/>
              </w:rPr>
              <w:t>31</w:t>
            </w:r>
            <w:r>
              <w:rPr>
                <w:rStyle w:val="39"/>
                <w:rFonts w:hint="default" w:ascii="Times New Roman" w:hAnsi="Times New Roman" w:eastAsia="宋体" w:cs="Times New Roman"/>
                <w:color w:val="auto"/>
                <w:kern w:val="2"/>
                <w:sz w:val="21"/>
                <w:szCs w:val="21"/>
                <w:lang w:val="en-US" w:eastAsia="zh-CN" w:bidi="ar-SA"/>
              </w:rPr>
              <w:t>日</w:t>
            </w:r>
            <w:r>
              <w:rPr>
                <w:rStyle w:val="39"/>
                <w:rFonts w:hint="default" w:ascii="Times New Roman" w:hAnsi="Times New Roman" w:eastAsia="宋体" w:cs="Times New Roman"/>
                <w:color w:val="auto"/>
                <w:kern w:val="2"/>
                <w:sz w:val="21"/>
                <w:szCs w:val="21"/>
                <w:lang w:bidi="ar"/>
              </w:rPr>
              <w:t>的报道类文献</w:t>
            </w:r>
            <w:r>
              <w:rPr>
                <w:rFonts w:hint="eastAsia" w:ascii="Times New Roman" w:hAnsi="Times New Roman" w:eastAsia="宋体" w:cs="Times New Roman"/>
                <w:kern w:val="2"/>
                <w:sz w:val="21"/>
                <w:szCs w:val="21"/>
                <w:highlight w:val="none"/>
                <w:lang w:val="en-US" w:eastAsia="zh-CN" w:bidi="ar-SA"/>
              </w:rPr>
              <w:t>62691</w:t>
            </w:r>
            <w:r>
              <w:rPr>
                <w:rStyle w:val="39"/>
                <w:rFonts w:hint="default" w:ascii="Times New Roman" w:hAnsi="Times New Roman" w:eastAsia="宋体" w:cs="Times New Roman"/>
                <w:color w:val="auto"/>
                <w:kern w:val="2"/>
                <w:sz w:val="21"/>
                <w:szCs w:val="21"/>
                <w:lang w:bidi="ar"/>
              </w:rPr>
              <w:t>篇，</w:t>
            </w:r>
            <w:r>
              <w:rPr>
                <w:rStyle w:val="39"/>
                <w:rFonts w:hint="default" w:ascii="Times New Roman" w:hAnsi="Times New Roman" w:eastAsia="宋体" w:cs="Times New Roman"/>
                <w:color w:val="auto"/>
                <w:kern w:val="2"/>
                <w:sz w:val="21"/>
                <w:szCs w:val="21"/>
                <w:lang w:val="en-US" w:eastAsia="zh-CN" w:bidi="ar-SA"/>
              </w:rPr>
              <w:t>并手工检索涉及相关内容的书籍类文献5部，包括最新版中医妇科学教材、最新版中西医结合妇产科学教材及国内相关标准与指南。</w:t>
            </w:r>
            <w:r>
              <w:rPr>
                <w:rStyle w:val="39"/>
                <w:rFonts w:hint="default" w:ascii="Times New Roman" w:hAnsi="Times New Roman" w:eastAsia="宋体" w:cs="Times New Roman"/>
                <w:color w:val="auto"/>
                <w:kern w:val="2"/>
                <w:sz w:val="21"/>
                <w:szCs w:val="21"/>
                <w:lang w:val="en-US" w:eastAsia="zh-CN" w:bidi="ar"/>
              </w:rPr>
              <w:t>对</w:t>
            </w:r>
            <w:r>
              <w:rPr>
                <w:rStyle w:val="39"/>
                <w:rFonts w:hint="eastAsia" w:ascii="Times New Roman" w:hAnsi="Times New Roman" w:eastAsia="宋体" w:cs="Times New Roman"/>
                <w:color w:val="auto"/>
                <w:kern w:val="2"/>
                <w:sz w:val="21"/>
                <w:szCs w:val="21"/>
                <w:lang w:val="en-US" w:eastAsia="zh-CN" w:bidi="ar"/>
              </w:rPr>
              <w:t>论述中医治疗子宫脱垂</w:t>
            </w:r>
            <w:r>
              <w:rPr>
                <w:rStyle w:val="39"/>
                <w:rFonts w:hint="default" w:ascii="Times New Roman" w:hAnsi="Times New Roman" w:eastAsia="宋体" w:cs="Times New Roman"/>
                <w:color w:val="auto"/>
                <w:kern w:val="2"/>
                <w:sz w:val="21"/>
                <w:szCs w:val="21"/>
                <w:lang w:val="en-US" w:eastAsia="zh-CN" w:bidi="ar"/>
              </w:rPr>
              <w:t>的</w:t>
            </w:r>
            <w:r>
              <w:rPr>
                <w:rStyle w:val="39"/>
                <w:rFonts w:hint="eastAsia" w:ascii="Times New Roman" w:hAnsi="Times New Roman" w:eastAsia="宋体" w:cs="Times New Roman"/>
                <w:color w:val="auto"/>
                <w:sz w:val="21"/>
                <w:szCs w:val="21"/>
                <w:highlight w:val="none"/>
                <w:lang w:val="en-US" w:eastAsia="zh-CN"/>
              </w:rPr>
              <w:t>117</w:t>
            </w:r>
            <w:r>
              <w:rPr>
                <w:rStyle w:val="39"/>
                <w:rFonts w:hint="default" w:ascii="Times New Roman" w:hAnsi="Times New Roman" w:eastAsia="宋体" w:cs="Times New Roman"/>
                <w:color w:val="auto"/>
                <w:sz w:val="21"/>
                <w:szCs w:val="21"/>
                <w:lang w:val="en-US" w:eastAsia="zh-CN"/>
              </w:rPr>
              <w:t>篇报道类文献</w:t>
            </w:r>
            <w:r>
              <w:rPr>
                <w:rStyle w:val="39"/>
                <w:rFonts w:hint="default" w:ascii="Times New Roman" w:hAnsi="Times New Roman" w:eastAsia="宋体" w:cs="Times New Roman"/>
                <w:color w:val="auto"/>
                <w:kern w:val="2"/>
                <w:sz w:val="21"/>
                <w:szCs w:val="21"/>
                <w:highlight w:val="none"/>
                <w:lang w:val="en-US" w:eastAsia="zh-CN" w:bidi="ar-SA"/>
              </w:rPr>
              <w:t>和3部书籍类文献</w:t>
            </w:r>
            <w:r>
              <w:rPr>
                <w:rStyle w:val="39"/>
                <w:rFonts w:hint="default" w:ascii="Times New Roman" w:hAnsi="Times New Roman" w:eastAsia="宋体" w:cs="Times New Roman"/>
                <w:color w:val="auto"/>
                <w:kern w:val="2"/>
                <w:sz w:val="21"/>
                <w:szCs w:val="21"/>
                <w:lang w:val="en-US" w:eastAsia="zh-CN" w:bidi="ar"/>
              </w:rPr>
              <w:t>进行分析</w:t>
            </w:r>
            <w:r>
              <w:rPr>
                <w:rStyle w:val="39"/>
                <w:rFonts w:hint="eastAsia" w:ascii="Times New Roman" w:hAnsi="Times New Roman" w:eastAsia="宋体" w:cs="Times New Roman"/>
                <w:color w:val="auto"/>
                <w:sz w:val="21"/>
                <w:szCs w:val="21"/>
                <w:lang w:val="en-US" w:eastAsia="zh-CN"/>
              </w:rPr>
              <w:t>总结</w:t>
            </w:r>
            <w:r>
              <w:rPr>
                <w:rStyle w:val="39"/>
                <w:rFonts w:hint="default" w:ascii="Times New Roman" w:hAnsi="Times New Roman" w:eastAsia="宋体" w:cs="Times New Roman"/>
                <w:color w:val="auto"/>
                <w:kern w:val="2"/>
                <w:sz w:val="21"/>
                <w:szCs w:val="21"/>
                <w:lang w:val="en-US" w:eastAsia="zh-CN" w:bidi="ar"/>
              </w:rPr>
              <w:t>，</w:t>
            </w:r>
            <w:r>
              <w:rPr>
                <w:rStyle w:val="39"/>
                <w:rFonts w:hint="default" w:ascii="Times New Roman" w:hAnsi="Times New Roman" w:eastAsia="宋体" w:cs="Times New Roman"/>
                <w:color w:val="auto"/>
                <w:kern w:val="2"/>
                <w:sz w:val="21"/>
                <w:szCs w:val="21"/>
              </w:rPr>
              <w:t>并对其进行两轮德尔菲专家问卷调查</w:t>
            </w:r>
            <w:r>
              <w:rPr>
                <w:rStyle w:val="39"/>
                <w:rFonts w:hint="default" w:ascii="Times New Roman" w:hAnsi="Times New Roman" w:eastAsia="宋体" w:cs="Times New Roman"/>
                <w:color w:val="auto"/>
                <w:kern w:val="2"/>
                <w:sz w:val="21"/>
                <w:szCs w:val="21"/>
                <w:lang w:val="en-US" w:eastAsia="zh-CN"/>
              </w:rPr>
              <w:t>得出，中医药治疗子宫脱垂具有简、效、验、廉的优势。</w:t>
            </w:r>
            <w:bookmarkEnd w:id="206"/>
            <w:bookmarkEnd w:id="207"/>
          </w:p>
        </w:tc>
      </w:tr>
      <w:tr w14:paraId="28031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jc w:val="center"/>
        </w:trPr>
        <w:tc>
          <w:tcPr>
            <w:tcW w:w="1986" w:type="dxa"/>
            <w:vAlign w:val="center"/>
          </w:tcPr>
          <w:p w14:paraId="68009320">
            <w:pPr>
              <w:pStyle w:val="40"/>
              <w:jc w:val="both"/>
              <w:outlineLvl w:val="0"/>
              <w:rPr>
                <w:rStyle w:val="39"/>
                <w:rFonts w:hint="default" w:ascii="Times New Roman" w:hAnsi="Times New Roman" w:eastAsia="宋体" w:cs="Times New Roman"/>
                <w:b/>
                <w:color w:val="auto"/>
                <w:kern w:val="2"/>
                <w:sz w:val="21"/>
                <w:szCs w:val="24"/>
              </w:rPr>
            </w:pPr>
            <w:bookmarkStart w:id="208" w:name="_Toc21357"/>
            <w:bookmarkStart w:id="209" w:name="_Toc2363"/>
            <w:r>
              <w:rPr>
                <w:rStyle w:val="39"/>
                <w:rFonts w:hint="default" w:ascii="Times New Roman" w:hAnsi="Times New Roman" w:eastAsia="宋体" w:cs="Times New Roman"/>
                <w:b/>
                <w:color w:val="auto"/>
                <w:kern w:val="2"/>
                <w:sz w:val="21"/>
                <w:szCs w:val="24"/>
              </w:rPr>
              <w:t>结论</w:t>
            </w:r>
            <w:bookmarkEnd w:id="208"/>
            <w:bookmarkEnd w:id="209"/>
          </w:p>
        </w:tc>
        <w:tc>
          <w:tcPr>
            <w:tcW w:w="7371" w:type="dxa"/>
          </w:tcPr>
          <w:p w14:paraId="4102B8CD">
            <w:pPr>
              <w:pStyle w:val="40"/>
              <w:jc w:val="both"/>
              <w:outlineLvl w:val="0"/>
              <w:rPr>
                <w:rFonts w:hint="default" w:ascii="Times New Roman" w:hAnsi="Times New Roman" w:eastAsia="宋体" w:cs="Times New Roman"/>
                <w:sz w:val="21"/>
                <w:szCs w:val="21"/>
                <w:lang w:bidi="ar"/>
              </w:rPr>
            </w:pPr>
            <w:bookmarkStart w:id="210" w:name="_Toc139"/>
            <w:bookmarkStart w:id="211" w:name="_Toc24902"/>
            <w:r>
              <w:rPr>
                <w:rFonts w:hint="default" w:ascii="Times New Roman" w:hAnsi="Times New Roman" w:eastAsia="宋体" w:cs="Times New Roman"/>
                <w:sz w:val="21"/>
                <w:szCs w:val="21"/>
                <w:lang w:eastAsia="zh-CN" w:bidi="ar"/>
              </w:rPr>
              <w:t>（</w:t>
            </w:r>
            <w:r>
              <w:rPr>
                <w:rFonts w:hint="default" w:ascii="Times New Roman" w:hAnsi="Times New Roman" w:eastAsia="宋体" w:cs="Times New Roman"/>
                <w:sz w:val="21"/>
                <w:szCs w:val="21"/>
                <w:lang w:val="en-US" w:eastAsia="zh-CN" w:bidi="ar"/>
              </w:rPr>
              <w:t>1）</w:t>
            </w:r>
            <w:r>
              <w:rPr>
                <w:rFonts w:hint="default" w:ascii="Times New Roman" w:hAnsi="Times New Roman" w:eastAsia="宋体" w:cs="Times New Roman"/>
                <w:sz w:val="21"/>
                <w:szCs w:val="21"/>
                <w:lang w:bidi="ar"/>
              </w:rPr>
              <w:t>对于Ⅰ度、Ⅱ度轻者</w:t>
            </w:r>
            <w:r>
              <w:rPr>
                <w:rFonts w:hint="default" w:ascii="Times New Roman" w:hAnsi="Times New Roman" w:eastAsia="宋体" w:cs="Times New Roman"/>
                <w:sz w:val="21"/>
                <w:szCs w:val="21"/>
                <w:lang w:eastAsia="zh-CN" w:bidi="ar"/>
              </w:rPr>
              <w:t>（</w:t>
            </w:r>
            <w:r>
              <w:rPr>
                <w:rFonts w:hint="default" w:ascii="Times New Roman" w:hAnsi="Times New Roman" w:eastAsia="宋体" w:cs="Times New Roman"/>
                <w:sz w:val="21"/>
                <w:szCs w:val="21"/>
                <w:lang w:val="en-US" w:eastAsia="zh-CN" w:bidi="ar"/>
              </w:rPr>
              <w:t>POP-Q分度）</w:t>
            </w:r>
            <w:r>
              <w:rPr>
                <w:rFonts w:hint="default" w:ascii="Times New Roman" w:hAnsi="Times New Roman" w:eastAsia="宋体" w:cs="Times New Roman"/>
                <w:sz w:val="21"/>
                <w:szCs w:val="21"/>
                <w:lang w:eastAsia="zh-CN" w:bidi="ar"/>
              </w:rPr>
              <w:t>，</w:t>
            </w:r>
            <w:r>
              <w:rPr>
                <w:rFonts w:hint="default" w:ascii="Times New Roman" w:hAnsi="Times New Roman" w:eastAsia="宋体" w:cs="Times New Roman"/>
                <w:sz w:val="21"/>
                <w:szCs w:val="21"/>
                <w:lang w:bidi="ar"/>
              </w:rPr>
              <w:t>临床较多见</w:t>
            </w:r>
            <w:r>
              <w:rPr>
                <w:rFonts w:hint="default" w:ascii="Times New Roman" w:hAnsi="Times New Roman" w:eastAsia="宋体" w:cs="Times New Roman"/>
                <w:sz w:val="21"/>
                <w:szCs w:val="21"/>
                <w:lang w:eastAsia="zh-CN" w:bidi="ar"/>
              </w:rPr>
              <w:t>，</w:t>
            </w:r>
            <w:r>
              <w:rPr>
                <w:rFonts w:hint="default" w:ascii="Times New Roman" w:hAnsi="Times New Roman" w:eastAsia="宋体" w:cs="Times New Roman"/>
                <w:sz w:val="21"/>
                <w:szCs w:val="21"/>
                <w:lang w:bidi="ar"/>
              </w:rPr>
              <w:t>且中医药及特色疗法有着独特的优势</w:t>
            </w:r>
            <w:r>
              <w:rPr>
                <w:rFonts w:hint="default" w:ascii="Times New Roman" w:hAnsi="Times New Roman" w:eastAsia="宋体" w:cs="Times New Roman"/>
                <w:sz w:val="21"/>
                <w:szCs w:val="21"/>
                <w:lang w:eastAsia="zh-CN" w:bidi="ar"/>
              </w:rPr>
              <w:t>；</w:t>
            </w:r>
            <w:r>
              <w:rPr>
                <w:rFonts w:hint="default" w:ascii="Times New Roman" w:hAnsi="Times New Roman" w:eastAsia="宋体" w:cs="Times New Roman"/>
                <w:sz w:val="21"/>
                <w:szCs w:val="21"/>
                <w:lang w:bidi="ar"/>
              </w:rPr>
              <w:t>单纯中医药治疗对于Ⅱ度脱垂</w:t>
            </w:r>
            <w:r>
              <w:rPr>
                <w:rFonts w:hint="default" w:ascii="Times New Roman" w:hAnsi="Times New Roman" w:eastAsia="宋体" w:cs="Times New Roman"/>
                <w:sz w:val="21"/>
                <w:szCs w:val="21"/>
                <w:lang w:eastAsia="zh-CN" w:bidi="ar"/>
              </w:rPr>
              <w:t>（</w:t>
            </w:r>
            <w:r>
              <w:rPr>
                <w:rFonts w:hint="default" w:ascii="Times New Roman" w:hAnsi="Times New Roman" w:eastAsia="宋体" w:cs="Times New Roman"/>
                <w:sz w:val="21"/>
                <w:szCs w:val="21"/>
                <w:lang w:val="en-US" w:eastAsia="zh-CN" w:bidi="ar"/>
              </w:rPr>
              <w:t>POP-Q分度）</w:t>
            </w:r>
            <w:r>
              <w:rPr>
                <w:rFonts w:hint="default" w:ascii="Times New Roman" w:hAnsi="Times New Roman" w:eastAsia="宋体" w:cs="Times New Roman"/>
                <w:sz w:val="21"/>
                <w:szCs w:val="21"/>
                <w:lang w:bidi="ar"/>
              </w:rPr>
              <w:t>以下的患者效果显著。当患者子宫脱垂达到Ⅲ度</w:t>
            </w:r>
            <w:r>
              <w:rPr>
                <w:rFonts w:hint="default" w:ascii="Times New Roman" w:hAnsi="Times New Roman" w:eastAsia="宋体" w:cs="Times New Roman"/>
                <w:sz w:val="21"/>
                <w:szCs w:val="21"/>
                <w:lang w:eastAsia="zh-CN" w:bidi="ar"/>
              </w:rPr>
              <w:t>（</w:t>
            </w:r>
            <w:r>
              <w:rPr>
                <w:rFonts w:hint="default" w:ascii="Times New Roman" w:hAnsi="Times New Roman" w:eastAsia="宋体" w:cs="Times New Roman"/>
                <w:sz w:val="21"/>
                <w:szCs w:val="21"/>
                <w:lang w:val="en-US" w:eastAsia="zh-CN" w:bidi="ar"/>
              </w:rPr>
              <w:t>POP-Q分度）</w:t>
            </w:r>
            <w:r>
              <w:rPr>
                <w:rFonts w:hint="default" w:ascii="Times New Roman" w:hAnsi="Times New Roman" w:eastAsia="宋体" w:cs="Times New Roman"/>
                <w:sz w:val="21"/>
                <w:szCs w:val="21"/>
                <w:lang w:bidi="ar"/>
              </w:rPr>
              <w:t>或以上时</w:t>
            </w:r>
            <w:r>
              <w:rPr>
                <w:rFonts w:hint="default" w:ascii="Times New Roman" w:hAnsi="Times New Roman" w:eastAsia="宋体" w:cs="Times New Roman"/>
                <w:sz w:val="21"/>
                <w:szCs w:val="21"/>
                <w:lang w:eastAsia="zh-CN" w:bidi="ar"/>
              </w:rPr>
              <w:t>，</w:t>
            </w:r>
            <w:r>
              <w:rPr>
                <w:rFonts w:hint="default" w:ascii="Times New Roman" w:hAnsi="Times New Roman" w:eastAsia="宋体" w:cs="Times New Roman"/>
                <w:sz w:val="21"/>
                <w:szCs w:val="21"/>
                <w:lang w:bidi="ar"/>
              </w:rPr>
              <w:t>则</w:t>
            </w:r>
            <w:r>
              <w:rPr>
                <w:rFonts w:hint="eastAsia" w:ascii="Times New Roman" w:hAnsi="Times New Roman" w:eastAsia="宋体" w:cs="Times New Roman"/>
                <w:sz w:val="21"/>
                <w:szCs w:val="21"/>
                <w:lang w:val="en-US" w:eastAsia="zh-CN" w:bidi="ar"/>
              </w:rPr>
              <w:t>建议</w:t>
            </w:r>
            <w:r>
              <w:rPr>
                <w:rFonts w:hint="default" w:ascii="Times New Roman" w:hAnsi="Times New Roman" w:eastAsia="宋体" w:cs="Times New Roman"/>
                <w:sz w:val="21"/>
                <w:szCs w:val="21"/>
                <w:lang w:bidi="ar"/>
              </w:rPr>
              <w:t>采取西医的手术治疗手段以恢复正常解剖结构。当然同时仍建议辅以中医药治疗</w:t>
            </w:r>
            <w:r>
              <w:rPr>
                <w:rFonts w:hint="default" w:ascii="Times New Roman" w:hAnsi="Times New Roman" w:eastAsia="宋体" w:cs="Times New Roman"/>
                <w:sz w:val="21"/>
                <w:szCs w:val="21"/>
                <w:lang w:eastAsia="zh-CN" w:bidi="ar"/>
              </w:rPr>
              <w:t>，</w:t>
            </w:r>
            <w:r>
              <w:rPr>
                <w:rFonts w:hint="default" w:ascii="Times New Roman" w:hAnsi="Times New Roman" w:eastAsia="宋体" w:cs="Times New Roman"/>
                <w:sz w:val="21"/>
                <w:szCs w:val="21"/>
                <w:lang w:bidi="ar"/>
              </w:rPr>
              <w:t>以明显减少手术的副作用。</w:t>
            </w:r>
            <w:bookmarkEnd w:id="210"/>
            <w:bookmarkEnd w:id="211"/>
          </w:p>
          <w:p w14:paraId="77A47821">
            <w:pPr>
              <w:pStyle w:val="40"/>
              <w:jc w:val="both"/>
              <w:outlineLvl w:val="0"/>
              <w:rPr>
                <w:rFonts w:hint="default" w:ascii="Times New Roman" w:hAnsi="Times New Roman" w:eastAsia="宋体" w:cs="Times New Roman"/>
                <w:sz w:val="21"/>
                <w:szCs w:val="21"/>
                <w:lang w:bidi="ar"/>
              </w:rPr>
            </w:pPr>
            <w:bookmarkStart w:id="212" w:name="_Toc18226"/>
            <w:bookmarkStart w:id="213" w:name="_Toc11086"/>
            <w:r>
              <w:rPr>
                <w:rFonts w:hint="default" w:ascii="Times New Roman" w:hAnsi="Times New Roman" w:eastAsia="宋体" w:cs="Times New Roman"/>
                <w:sz w:val="21"/>
                <w:szCs w:val="21"/>
                <w:lang w:eastAsia="zh-CN" w:bidi="ar"/>
              </w:rPr>
              <w:t>（</w:t>
            </w:r>
            <w:r>
              <w:rPr>
                <w:rFonts w:hint="default" w:ascii="Times New Roman" w:hAnsi="Times New Roman" w:eastAsia="宋体" w:cs="Times New Roman"/>
                <w:sz w:val="21"/>
                <w:szCs w:val="21"/>
                <w:lang w:val="en-US" w:eastAsia="zh-CN" w:bidi="ar"/>
              </w:rPr>
              <w:t>2）中医外治法能有效恢复</w:t>
            </w:r>
            <w:r>
              <w:rPr>
                <w:rFonts w:hint="default" w:ascii="Times New Roman" w:hAnsi="Times New Roman" w:eastAsia="宋体" w:cs="Times New Roman"/>
                <w:sz w:val="21"/>
                <w:szCs w:val="21"/>
                <w:lang w:bidi="ar"/>
              </w:rPr>
              <w:t>Ⅰ、Ⅱ度轻型</w:t>
            </w:r>
            <w:r>
              <w:rPr>
                <w:rFonts w:hint="default" w:ascii="Times New Roman" w:hAnsi="Times New Roman" w:eastAsia="宋体" w:cs="Times New Roman"/>
                <w:sz w:val="21"/>
                <w:szCs w:val="21"/>
                <w:lang w:eastAsia="zh-CN" w:bidi="ar"/>
              </w:rPr>
              <w:t>（</w:t>
            </w:r>
            <w:r>
              <w:rPr>
                <w:rFonts w:hint="default" w:ascii="Times New Roman" w:hAnsi="Times New Roman" w:eastAsia="宋体" w:cs="Times New Roman"/>
                <w:sz w:val="21"/>
                <w:szCs w:val="21"/>
                <w:lang w:val="en-US" w:eastAsia="zh-CN" w:bidi="ar"/>
              </w:rPr>
              <w:t>POP-Q分度）</w:t>
            </w:r>
            <w:r>
              <w:rPr>
                <w:rFonts w:hint="default" w:ascii="Times New Roman" w:hAnsi="Times New Roman" w:eastAsia="宋体" w:cs="Times New Roman"/>
                <w:sz w:val="21"/>
                <w:szCs w:val="21"/>
                <w:lang w:bidi="ar"/>
              </w:rPr>
              <w:t>子宫脱垂</w:t>
            </w:r>
            <w:r>
              <w:rPr>
                <w:rFonts w:hint="default" w:ascii="Times New Roman" w:hAnsi="Times New Roman" w:eastAsia="宋体" w:cs="Times New Roman"/>
                <w:sz w:val="21"/>
                <w:szCs w:val="21"/>
                <w:lang w:val="en-US" w:eastAsia="zh-CN" w:bidi="ar"/>
              </w:rPr>
              <w:t>患者的</w:t>
            </w:r>
            <w:r>
              <w:rPr>
                <w:rFonts w:hint="default" w:ascii="Times New Roman" w:hAnsi="Times New Roman" w:eastAsia="宋体" w:cs="Times New Roman"/>
                <w:sz w:val="21"/>
                <w:szCs w:val="21"/>
                <w:lang w:bidi="ar"/>
              </w:rPr>
              <w:t>盆底肌肉功能，并且操作简便安全</w:t>
            </w:r>
            <w:r>
              <w:rPr>
                <w:rFonts w:hint="default" w:ascii="Times New Roman" w:hAnsi="Times New Roman" w:eastAsia="宋体" w:cs="Times New Roman"/>
                <w:sz w:val="21"/>
                <w:szCs w:val="21"/>
                <w:lang w:eastAsia="zh-CN" w:bidi="ar"/>
              </w:rPr>
              <w:t>，</w:t>
            </w:r>
            <w:r>
              <w:rPr>
                <w:rFonts w:hint="default" w:ascii="Times New Roman" w:hAnsi="Times New Roman" w:eastAsia="宋体" w:cs="Times New Roman"/>
                <w:sz w:val="21"/>
                <w:szCs w:val="21"/>
                <w:lang w:val="en-US" w:eastAsia="zh-CN" w:bidi="ar"/>
              </w:rPr>
              <w:t>常用的中医外治法包括中药</w:t>
            </w:r>
            <w:r>
              <w:rPr>
                <w:rFonts w:hint="default" w:ascii="Times New Roman" w:hAnsi="Times New Roman" w:eastAsia="宋体" w:cs="Times New Roman"/>
                <w:sz w:val="21"/>
                <w:szCs w:val="21"/>
                <w:lang w:bidi="ar"/>
              </w:rPr>
              <w:t>外用法、针灸结合、针药结合、穴位注射、穴位埋线、中药熏洗、耳穴加电针、头皮针等诸多疗法。</w:t>
            </w:r>
            <w:bookmarkEnd w:id="212"/>
            <w:bookmarkEnd w:id="213"/>
          </w:p>
        </w:tc>
      </w:tr>
    </w:tbl>
    <w:p w14:paraId="0B68BFFF">
      <w:pPr>
        <w:rPr>
          <w:rFonts w:hint="default" w:ascii="Times New Roman" w:hAnsi="Times New Roman" w:eastAsia="宋体" w:cs="Times New Roman"/>
        </w:rPr>
      </w:pPr>
    </w:p>
    <w:p w14:paraId="39AF68F8">
      <w:pPr>
        <w:rPr>
          <w:rFonts w:hint="default" w:ascii="Times New Roman" w:hAnsi="Times New Roman" w:eastAsia="宋体" w:cs="Times New Roman"/>
        </w:rPr>
      </w:pPr>
    </w:p>
    <w:p w14:paraId="25DF9B75">
      <w:pPr>
        <w:rPr>
          <w:rFonts w:hint="default" w:ascii="Times New Roman" w:hAnsi="Times New Roman" w:eastAsia="宋体" w:cs="Times New Roman"/>
        </w:rPr>
      </w:pPr>
    </w:p>
    <w:p w14:paraId="523B788E">
      <w:pPr>
        <w:rPr>
          <w:rFonts w:hint="default" w:ascii="Times New Roman" w:hAnsi="Times New Roman" w:eastAsia="宋体" w:cs="Times New Roman"/>
        </w:rPr>
      </w:pPr>
    </w:p>
    <w:tbl>
      <w:tblPr>
        <w:tblStyle w:val="17"/>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7371"/>
      </w:tblGrid>
      <w:tr w14:paraId="7FFE7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vAlign w:val="center"/>
          </w:tcPr>
          <w:p w14:paraId="6AD3ED12">
            <w:pPr>
              <w:pStyle w:val="40"/>
              <w:jc w:val="both"/>
              <w:outlineLvl w:val="0"/>
              <w:rPr>
                <w:rStyle w:val="39"/>
                <w:rFonts w:hint="default" w:ascii="Times New Roman" w:hAnsi="Times New Roman" w:eastAsia="宋体" w:cs="Times New Roman"/>
                <w:b/>
                <w:color w:val="auto"/>
                <w:kern w:val="2"/>
                <w:sz w:val="21"/>
                <w:szCs w:val="24"/>
                <w:lang w:val="en-US" w:eastAsia="zh-CN"/>
              </w:rPr>
            </w:pPr>
            <w:bookmarkStart w:id="214" w:name="_Toc22681"/>
            <w:bookmarkStart w:id="215" w:name="_Toc22197"/>
            <w:r>
              <w:rPr>
                <w:rStyle w:val="39"/>
                <w:rFonts w:hint="default" w:ascii="Times New Roman" w:hAnsi="Times New Roman" w:eastAsia="宋体" w:cs="Times New Roman"/>
                <w:b/>
                <w:color w:val="auto"/>
                <w:kern w:val="2"/>
                <w:sz w:val="21"/>
                <w:szCs w:val="24"/>
              </w:rPr>
              <w:t>基础问题</w:t>
            </w:r>
            <w:r>
              <w:rPr>
                <w:rStyle w:val="39"/>
                <w:rFonts w:hint="default" w:ascii="Times New Roman" w:hAnsi="Times New Roman" w:eastAsia="宋体" w:cs="Times New Roman"/>
                <w:b/>
                <w:color w:val="auto"/>
                <w:kern w:val="2"/>
                <w:sz w:val="21"/>
                <w:szCs w:val="24"/>
                <w:lang w:val="en-US" w:eastAsia="zh-CN"/>
              </w:rPr>
              <w:t>11</w:t>
            </w:r>
            <w:bookmarkEnd w:id="214"/>
            <w:bookmarkEnd w:id="215"/>
          </w:p>
        </w:tc>
        <w:tc>
          <w:tcPr>
            <w:tcW w:w="7371" w:type="dxa"/>
          </w:tcPr>
          <w:p w14:paraId="0089F8F3">
            <w:pPr>
              <w:widowControl/>
              <w:rPr>
                <w:rFonts w:hint="default" w:ascii="Times New Roman" w:hAnsi="Times New Roman" w:eastAsia="宋体" w:cs="Times New Roman"/>
                <w:kern w:val="0"/>
                <w:szCs w:val="21"/>
              </w:rPr>
            </w:pPr>
            <w:r>
              <w:rPr>
                <w:rStyle w:val="39"/>
                <w:rFonts w:hint="default" w:ascii="Times New Roman" w:hAnsi="Times New Roman" w:eastAsia="宋体" w:cs="Times New Roman"/>
                <w:color w:val="auto"/>
                <w:kern w:val="2"/>
                <w:sz w:val="21"/>
                <w:szCs w:val="21"/>
                <w:lang w:val="en-US" w:eastAsia="zh-CN" w:bidi="ar-SA"/>
              </w:rPr>
              <w:t>子宫脱垂的中医治疗方法有哪些？</w:t>
            </w:r>
          </w:p>
        </w:tc>
      </w:tr>
      <w:tr w14:paraId="2EE96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vAlign w:val="center"/>
          </w:tcPr>
          <w:p w14:paraId="09A623DE">
            <w:pPr>
              <w:pStyle w:val="40"/>
              <w:jc w:val="both"/>
              <w:outlineLvl w:val="0"/>
              <w:rPr>
                <w:rStyle w:val="39"/>
                <w:rFonts w:hint="default" w:ascii="Times New Roman" w:hAnsi="Times New Roman" w:eastAsia="宋体" w:cs="Times New Roman"/>
                <w:b/>
                <w:color w:val="auto"/>
                <w:kern w:val="2"/>
                <w:sz w:val="21"/>
                <w:szCs w:val="24"/>
              </w:rPr>
            </w:pPr>
            <w:bookmarkStart w:id="216" w:name="_Toc26863"/>
            <w:bookmarkStart w:id="217" w:name="_Toc21831"/>
            <w:r>
              <w:rPr>
                <w:rStyle w:val="39"/>
                <w:rFonts w:hint="default" w:ascii="Times New Roman" w:hAnsi="Times New Roman" w:eastAsia="宋体" w:cs="Times New Roman"/>
                <w:b/>
                <w:color w:val="auto"/>
                <w:kern w:val="2"/>
                <w:sz w:val="21"/>
                <w:szCs w:val="24"/>
              </w:rPr>
              <w:t>研究类型及数量</w:t>
            </w:r>
            <w:bookmarkEnd w:id="216"/>
            <w:bookmarkEnd w:id="217"/>
          </w:p>
        </w:tc>
        <w:tc>
          <w:tcPr>
            <w:tcW w:w="7371" w:type="dxa"/>
          </w:tcPr>
          <w:p w14:paraId="4D30A600">
            <w:pPr>
              <w:pStyle w:val="40"/>
              <w:jc w:val="both"/>
              <w:outlineLvl w:val="0"/>
              <w:rPr>
                <w:rStyle w:val="39"/>
                <w:rFonts w:hint="default" w:ascii="Times New Roman" w:hAnsi="Times New Roman" w:eastAsia="宋体" w:cs="Times New Roman"/>
                <w:color w:val="auto"/>
                <w:kern w:val="2"/>
                <w:sz w:val="21"/>
                <w:szCs w:val="21"/>
              </w:rPr>
            </w:pPr>
            <w:bookmarkStart w:id="218" w:name="_Toc19581"/>
            <w:bookmarkStart w:id="219" w:name="_Toc16244"/>
            <w:r>
              <w:rPr>
                <w:rFonts w:hint="default" w:ascii="Times New Roman" w:hAnsi="Times New Roman" w:eastAsia="宋体" w:cs="Times New Roman"/>
                <w:color w:val="auto"/>
                <w:kern w:val="2"/>
                <w:sz w:val="21"/>
                <w:lang w:bidi="ar"/>
              </w:rPr>
              <w:t>指南</w:t>
            </w:r>
            <w:r>
              <w:rPr>
                <w:rFonts w:hint="default" w:ascii="Times New Roman" w:hAnsi="Times New Roman" w:eastAsia="宋体" w:cs="Times New Roman"/>
                <w:color w:val="auto"/>
                <w:kern w:val="2"/>
                <w:sz w:val="21"/>
                <w:lang w:val="en-US" w:eastAsia="zh-CN" w:bidi="ar"/>
              </w:rPr>
              <w:t>1</w:t>
            </w:r>
            <w:r>
              <w:rPr>
                <w:rFonts w:hint="default" w:ascii="Times New Roman" w:hAnsi="Times New Roman" w:eastAsia="宋体" w:cs="Times New Roman"/>
                <w:color w:val="auto"/>
                <w:kern w:val="2"/>
                <w:sz w:val="21"/>
                <w:lang w:bidi="ar"/>
              </w:rPr>
              <w:t>部、书籍类文献</w:t>
            </w:r>
            <w:r>
              <w:rPr>
                <w:rFonts w:hint="default" w:ascii="Times New Roman" w:hAnsi="Times New Roman" w:eastAsia="宋体" w:cs="Times New Roman"/>
                <w:color w:val="auto"/>
                <w:kern w:val="2"/>
                <w:sz w:val="21"/>
                <w:lang w:val="en-US" w:eastAsia="zh-CN" w:bidi="ar"/>
              </w:rPr>
              <w:t>3</w:t>
            </w:r>
            <w:r>
              <w:rPr>
                <w:rFonts w:hint="default" w:ascii="Times New Roman" w:hAnsi="Times New Roman" w:eastAsia="宋体" w:cs="Times New Roman"/>
                <w:color w:val="auto"/>
                <w:kern w:val="2"/>
                <w:sz w:val="21"/>
                <w:lang w:bidi="ar"/>
              </w:rPr>
              <w:t>部</w:t>
            </w:r>
            <w:bookmarkEnd w:id="218"/>
            <w:bookmarkEnd w:id="219"/>
          </w:p>
        </w:tc>
      </w:tr>
      <w:tr w14:paraId="73387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vAlign w:val="center"/>
          </w:tcPr>
          <w:p w14:paraId="7C818406">
            <w:pPr>
              <w:pStyle w:val="40"/>
              <w:jc w:val="both"/>
              <w:outlineLvl w:val="0"/>
              <w:rPr>
                <w:rStyle w:val="39"/>
                <w:rFonts w:hint="default" w:ascii="Times New Roman" w:hAnsi="Times New Roman" w:eastAsia="宋体" w:cs="Times New Roman"/>
                <w:b/>
                <w:color w:val="auto"/>
                <w:kern w:val="2"/>
                <w:sz w:val="21"/>
                <w:szCs w:val="24"/>
              </w:rPr>
            </w:pPr>
            <w:bookmarkStart w:id="220" w:name="_Toc18354"/>
            <w:bookmarkStart w:id="221" w:name="_Toc3221"/>
            <w:r>
              <w:rPr>
                <w:rStyle w:val="39"/>
                <w:rFonts w:hint="default" w:ascii="Times New Roman" w:hAnsi="Times New Roman" w:eastAsia="宋体" w:cs="Times New Roman"/>
                <w:b/>
                <w:color w:val="auto"/>
                <w:kern w:val="2"/>
                <w:sz w:val="21"/>
                <w:szCs w:val="24"/>
              </w:rPr>
              <w:t>统计分析结果</w:t>
            </w:r>
            <w:bookmarkEnd w:id="220"/>
            <w:bookmarkEnd w:id="221"/>
          </w:p>
        </w:tc>
        <w:tc>
          <w:tcPr>
            <w:tcW w:w="7371" w:type="dxa"/>
          </w:tcPr>
          <w:p w14:paraId="3B13E620">
            <w:pPr>
              <w:pStyle w:val="40"/>
              <w:jc w:val="both"/>
              <w:outlineLvl w:val="0"/>
              <w:rPr>
                <w:rStyle w:val="39"/>
                <w:rFonts w:hint="default" w:ascii="Times New Roman" w:hAnsi="Times New Roman" w:eastAsia="宋体" w:cs="Times New Roman"/>
                <w:color w:val="auto"/>
                <w:kern w:val="2"/>
                <w:sz w:val="21"/>
                <w:szCs w:val="21"/>
                <w:lang w:eastAsia="zh-CN"/>
              </w:rPr>
            </w:pPr>
            <w:bookmarkStart w:id="222" w:name="_Toc21176"/>
            <w:bookmarkStart w:id="223" w:name="_Toc12630"/>
            <w:r>
              <w:rPr>
                <w:rFonts w:hint="default" w:ascii="Times New Roman" w:hAnsi="Times New Roman" w:eastAsia="宋体" w:cs="Times New Roman"/>
                <w:color w:val="auto"/>
                <w:sz w:val="21"/>
                <w:szCs w:val="20"/>
                <w:lang w:bidi="ar"/>
              </w:rPr>
              <w:t>依据</w:t>
            </w:r>
            <w:r>
              <w:rPr>
                <w:rFonts w:hint="default" w:ascii="Times New Roman" w:hAnsi="Times New Roman" w:eastAsia="宋体" w:cs="Times New Roman"/>
                <w:sz w:val="21"/>
                <w:szCs w:val="20"/>
                <w:lang w:bidi="ar"/>
              </w:rPr>
              <w:t>2012</w:t>
            </w:r>
            <w:r>
              <w:rPr>
                <w:rFonts w:hint="default" w:ascii="Times New Roman" w:hAnsi="Times New Roman" w:eastAsia="宋体" w:cs="Times New Roman"/>
                <w:color w:val="auto"/>
                <w:sz w:val="21"/>
                <w:szCs w:val="20"/>
                <w:lang w:bidi="ar"/>
              </w:rPr>
              <w:t>年中华中医药学会行业标准《中医妇科常见病诊疗指南·</w:t>
            </w:r>
            <w:r>
              <w:rPr>
                <w:rFonts w:hint="default" w:ascii="Times New Roman" w:hAnsi="Times New Roman" w:eastAsia="宋体" w:cs="Times New Roman"/>
                <w:color w:val="auto"/>
                <w:sz w:val="21"/>
                <w:szCs w:val="20"/>
                <w:lang w:val="en-US" w:eastAsia="zh-CN" w:bidi="ar"/>
              </w:rPr>
              <w:t>子宫脱垂</w:t>
            </w:r>
            <w:r>
              <w:rPr>
                <w:rFonts w:hint="default" w:ascii="Times New Roman" w:hAnsi="Times New Roman" w:eastAsia="宋体" w:cs="Times New Roman"/>
                <w:color w:val="auto"/>
                <w:sz w:val="21"/>
                <w:szCs w:val="20"/>
                <w:lang w:bidi="ar"/>
              </w:rPr>
              <w:t>》（ZYYXH/T</w:t>
            </w:r>
            <w:r>
              <w:rPr>
                <w:rFonts w:hint="eastAsia" w:ascii="Times New Roman" w:hAnsi="Times New Roman" w:eastAsia="宋体" w:cs="Times New Roman"/>
                <w:color w:val="auto"/>
                <w:sz w:val="21"/>
                <w:szCs w:val="20"/>
                <w:lang w:val="en-US" w:eastAsia="zh-CN" w:bidi="ar"/>
              </w:rPr>
              <w:t>235</w:t>
            </w:r>
            <w:r>
              <w:rPr>
                <w:rFonts w:hint="default" w:ascii="Times New Roman" w:hAnsi="Times New Roman" w:eastAsia="宋体" w:cs="Times New Roman"/>
                <w:color w:val="auto"/>
                <w:sz w:val="21"/>
                <w:szCs w:val="20"/>
                <w:lang w:bidi="ar"/>
              </w:rPr>
              <w:t>-2012）、2</w:t>
            </w:r>
            <w:r>
              <w:rPr>
                <w:rFonts w:hint="default" w:ascii="Times New Roman" w:hAnsi="Times New Roman" w:eastAsia="宋体" w:cs="Times New Roman"/>
                <w:sz w:val="21"/>
                <w:szCs w:val="20"/>
                <w:lang w:bidi="ar"/>
              </w:rPr>
              <w:t>0</w:t>
            </w:r>
            <w:r>
              <w:rPr>
                <w:rFonts w:hint="default" w:ascii="Times New Roman" w:hAnsi="Times New Roman" w:eastAsia="宋体" w:cs="Times New Roman"/>
                <w:sz w:val="21"/>
                <w:szCs w:val="20"/>
                <w:lang w:val="en-US" w:eastAsia="zh-CN" w:bidi="ar"/>
              </w:rPr>
              <w:t>21</w:t>
            </w:r>
            <w:r>
              <w:rPr>
                <w:rFonts w:hint="default" w:ascii="Times New Roman" w:hAnsi="Times New Roman" w:eastAsia="宋体" w:cs="Times New Roman"/>
                <w:sz w:val="21"/>
                <w:szCs w:val="20"/>
                <w:lang w:bidi="ar"/>
              </w:rPr>
              <w:t>年全国中医药行业高等教育</w:t>
            </w:r>
            <w:r>
              <w:rPr>
                <w:rFonts w:hint="eastAsia" w:ascii="Times New Roman" w:hAnsi="Times New Roman" w:eastAsia="宋体" w:cs="Times New Roman"/>
                <w:sz w:val="21"/>
                <w:szCs w:val="20"/>
                <w:lang w:eastAsia="zh-CN" w:bidi="ar"/>
              </w:rPr>
              <w:t>“</w:t>
            </w:r>
            <w:r>
              <w:rPr>
                <w:rFonts w:hint="default" w:ascii="Times New Roman" w:hAnsi="Times New Roman" w:eastAsia="宋体" w:cs="Times New Roman"/>
                <w:sz w:val="21"/>
                <w:szCs w:val="20"/>
                <w:lang w:bidi="ar"/>
              </w:rPr>
              <w:t>十</w:t>
            </w:r>
            <w:r>
              <w:rPr>
                <w:rFonts w:hint="default" w:ascii="Times New Roman" w:hAnsi="Times New Roman" w:eastAsia="宋体" w:cs="Times New Roman"/>
                <w:sz w:val="21"/>
                <w:szCs w:val="20"/>
                <w:lang w:val="en-US" w:eastAsia="zh-CN" w:bidi="ar"/>
              </w:rPr>
              <w:t>四</w:t>
            </w:r>
            <w:r>
              <w:rPr>
                <w:rFonts w:hint="default" w:ascii="Times New Roman" w:hAnsi="Times New Roman" w:eastAsia="宋体" w:cs="Times New Roman"/>
                <w:sz w:val="21"/>
                <w:szCs w:val="20"/>
                <w:lang w:bidi="ar"/>
              </w:rPr>
              <w:t>·五</w:t>
            </w:r>
            <w:r>
              <w:rPr>
                <w:rFonts w:hint="eastAsia" w:ascii="Times New Roman" w:hAnsi="Times New Roman" w:eastAsia="宋体" w:cs="Times New Roman"/>
                <w:sz w:val="21"/>
                <w:szCs w:val="20"/>
                <w:lang w:eastAsia="zh-CN" w:bidi="ar"/>
              </w:rPr>
              <w:t>”</w:t>
            </w:r>
            <w:r>
              <w:rPr>
                <w:rFonts w:hint="default" w:ascii="Times New Roman" w:hAnsi="Times New Roman" w:eastAsia="宋体" w:cs="Times New Roman"/>
                <w:sz w:val="21"/>
                <w:szCs w:val="20"/>
                <w:lang w:bidi="ar"/>
              </w:rPr>
              <w:t>规划教材《中医妇科学》</w:t>
            </w:r>
            <w:r>
              <w:rPr>
                <w:rFonts w:hint="default" w:ascii="Times New Roman" w:hAnsi="Times New Roman" w:eastAsia="宋体" w:cs="Times New Roman"/>
                <w:sz w:val="21"/>
                <w:szCs w:val="20"/>
                <w:lang w:eastAsia="zh-CN" w:bidi="ar"/>
              </w:rPr>
              <w:t>（</w:t>
            </w:r>
            <w:r>
              <w:rPr>
                <w:rFonts w:hint="default" w:ascii="Times New Roman" w:hAnsi="Times New Roman" w:eastAsia="宋体" w:cs="Times New Roman"/>
                <w:sz w:val="21"/>
                <w:szCs w:val="20"/>
                <w:lang w:val="en-US" w:eastAsia="zh-CN" w:bidi="ar"/>
              </w:rPr>
              <w:t>第十一版</w:t>
            </w:r>
            <w:r>
              <w:rPr>
                <w:rFonts w:hint="default" w:ascii="Times New Roman" w:hAnsi="Times New Roman" w:eastAsia="宋体" w:cs="Times New Roman"/>
                <w:sz w:val="21"/>
                <w:szCs w:val="20"/>
                <w:lang w:eastAsia="zh-CN" w:bidi="ar"/>
              </w:rPr>
              <w:t>）、</w:t>
            </w:r>
            <w:r>
              <w:rPr>
                <w:rStyle w:val="39"/>
                <w:rFonts w:hint="default" w:ascii="Times New Roman" w:hAnsi="Times New Roman" w:eastAsia="宋体" w:cs="Times New Roman"/>
                <w:color w:val="auto"/>
                <w:kern w:val="2"/>
                <w:sz w:val="21"/>
                <w:szCs w:val="21"/>
                <w:lang w:val="en-US" w:eastAsia="zh-CN"/>
              </w:rPr>
              <w:t>2021年</w:t>
            </w:r>
            <w:r>
              <w:rPr>
                <w:rFonts w:hint="default" w:ascii="Times New Roman" w:hAnsi="Times New Roman" w:eastAsia="宋体" w:cs="Times New Roman"/>
                <w:sz w:val="21"/>
                <w:szCs w:val="20"/>
                <w:lang w:bidi="ar"/>
              </w:rPr>
              <w:t>全国中医药行业高等教育</w:t>
            </w:r>
            <w:r>
              <w:rPr>
                <w:rFonts w:hint="eastAsia" w:ascii="Times New Roman" w:hAnsi="Times New Roman" w:eastAsia="宋体" w:cs="Times New Roman"/>
                <w:sz w:val="21"/>
                <w:szCs w:val="20"/>
                <w:lang w:eastAsia="zh-CN" w:bidi="ar"/>
              </w:rPr>
              <w:t>“</w:t>
            </w:r>
            <w:r>
              <w:rPr>
                <w:rFonts w:hint="default" w:ascii="Times New Roman" w:hAnsi="Times New Roman" w:eastAsia="宋体" w:cs="Times New Roman"/>
                <w:sz w:val="21"/>
                <w:szCs w:val="20"/>
                <w:lang w:bidi="ar"/>
              </w:rPr>
              <w:t>十四·五</w:t>
            </w:r>
            <w:r>
              <w:rPr>
                <w:rFonts w:hint="eastAsia" w:ascii="Times New Roman" w:hAnsi="Times New Roman" w:eastAsia="宋体" w:cs="Times New Roman"/>
                <w:sz w:val="21"/>
                <w:szCs w:val="20"/>
                <w:lang w:eastAsia="zh-CN" w:bidi="ar"/>
              </w:rPr>
              <w:t>”</w:t>
            </w:r>
            <w:r>
              <w:rPr>
                <w:rFonts w:hint="default" w:ascii="Times New Roman" w:hAnsi="Times New Roman" w:eastAsia="宋体" w:cs="Times New Roman"/>
                <w:sz w:val="21"/>
                <w:szCs w:val="20"/>
                <w:lang w:bidi="ar"/>
              </w:rPr>
              <w:t>规划教材《</w:t>
            </w:r>
            <w:r>
              <w:rPr>
                <w:rFonts w:hint="default" w:ascii="Times New Roman" w:hAnsi="Times New Roman" w:eastAsia="宋体" w:cs="Times New Roman"/>
                <w:sz w:val="21"/>
                <w:szCs w:val="20"/>
                <w:lang w:val="en-US" w:eastAsia="zh-CN" w:bidi="ar"/>
              </w:rPr>
              <w:t>中西医结合妇产科学</w:t>
            </w:r>
            <w:r>
              <w:rPr>
                <w:rFonts w:hint="default" w:ascii="Times New Roman" w:hAnsi="Times New Roman" w:eastAsia="宋体" w:cs="Times New Roman"/>
                <w:sz w:val="21"/>
                <w:szCs w:val="20"/>
                <w:lang w:bidi="ar"/>
              </w:rPr>
              <w:t>》</w:t>
            </w:r>
            <w:r>
              <w:rPr>
                <w:rFonts w:hint="default" w:ascii="Times New Roman" w:hAnsi="Times New Roman" w:eastAsia="宋体" w:cs="Times New Roman"/>
                <w:sz w:val="21"/>
                <w:szCs w:val="20"/>
                <w:lang w:eastAsia="zh-CN" w:bidi="ar"/>
              </w:rPr>
              <w:t>、</w:t>
            </w:r>
            <w:r>
              <w:rPr>
                <w:rStyle w:val="39"/>
                <w:rFonts w:hint="default" w:ascii="Times New Roman" w:hAnsi="Times New Roman" w:eastAsia="宋体" w:cs="Times New Roman"/>
                <w:color w:val="auto"/>
                <w:kern w:val="2"/>
                <w:sz w:val="21"/>
                <w:szCs w:val="21"/>
                <w:lang w:val="en-US" w:eastAsia="zh-CN"/>
              </w:rPr>
              <w:t>2021年国家卫生健康委员会</w:t>
            </w:r>
            <w:r>
              <w:rPr>
                <w:rStyle w:val="39"/>
                <w:rFonts w:hint="eastAsia" w:ascii="Times New Roman" w:hAnsi="Times New Roman" w:eastAsia="宋体" w:cs="Times New Roman"/>
                <w:color w:val="auto"/>
                <w:kern w:val="2"/>
                <w:sz w:val="21"/>
                <w:szCs w:val="21"/>
                <w:lang w:val="en-US" w:eastAsia="zh-CN"/>
              </w:rPr>
              <w:t>“</w:t>
            </w:r>
            <w:r>
              <w:rPr>
                <w:rStyle w:val="39"/>
                <w:rFonts w:hint="default" w:ascii="Times New Roman" w:hAnsi="Times New Roman" w:eastAsia="宋体" w:cs="Times New Roman"/>
                <w:color w:val="auto"/>
                <w:kern w:val="2"/>
                <w:sz w:val="21"/>
                <w:szCs w:val="21"/>
                <w:lang w:val="en-US" w:eastAsia="zh-CN"/>
              </w:rPr>
              <w:t>十四·五</w:t>
            </w:r>
            <w:r>
              <w:rPr>
                <w:rStyle w:val="39"/>
                <w:rFonts w:hint="eastAsia" w:ascii="Times New Roman" w:hAnsi="Times New Roman" w:eastAsia="宋体" w:cs="Times New Roman"/>
                <w:color w:val="auto"/>
                <w:kern w:val="2"/>
                <w:sz w:val="21"/>
                <w:szCs w:val="21"/>
                <w:lang w:val="en-US" w:eastAsia="zh-CN"/>
              </w:rPr>
              <w:t>”</w:t>
            </w:r>
            <w:r>
              <w:rPr>
                <w:rStyle w:val="39"/>
                <w:rFonts w:hint="default" w:ascii="Times New Roman" w:hAnsi="Times New Roman" w:eastAsia="宋体" w:cs="Times New Roman"/>
                <w:color w:val="auto"/>
                <w:kern w:val="2"/>
                <w:sz w:val="21"/>
                <w:szCs w:val="21"/>
                <w:lang w:val="en-US" w:eastAsia="zh-CN"/>
              </w:rPr>
              <w:t>规划教材《中医妇科学》</w:t>
            </w:r>
            <w:r>
              <w:rPr>
                <w:rFonts w:hint="default" w:ascii="Times New Roman" w:hAnsi="Times New Roman" w:eastAsia="宋体" w:cs="Times New Roman"/>
                <w:sz w:val="21"/>
                <w:szCs w:val="20"/>
                <w:lang w:eastAsia="zh-CN" w:bidi="ar"/>
              </w:rPr>
              <w:t>。</w:t>
            </w:r>
            <w:bookmarkEnd w:id="222"/>
            <w:bookmarkEnd w:id="223"/>
          </w:p>
        </w:tc>
      </w:tr>
      <w:tr w14:paraId="2DF62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vAlign w:val="center"/>
          </w:tcPr>
          <w:p w14:paraId="45A3AA09">
            <w:pPr>
              <w:pStyle w:val="40"/>
              <w:jc w:val="both"/>
              <w:outlineLvl w:val="0"/>
              <w:rPr>
                <w:rStyle w:val="39"/>
                <w:rFonts w:hint="default" w:ascii="Times New Roman" w:hAnsi="Times New Roman" w:eastAsia="宋体" w:cs="Times New Roman"/>
                <w:b/>
                <w:color w:val="auto"/>
                <w:kern w:val="2"/>
                <w:sz w:val="21"/>
                <w:szCs w:val="24"/>
              </w:rPr>
            </w:pPr>
            <w:bookmarkStart w:id="224" w:name="_Toc22784"/>
            <w:bookmarkStart w:id="225" w:name="_Toc10560"/>
            <w:r>
              <w:rPr>
                <w:rStyle w:val="39"/>
                <w:rFonts w:hint="default" w:ascii="Times New Roman" w:hAnsi="Times New Roman" w:eastAsia="宋体" w:cs="Times New Roman"/>
                <w:b/>
                <w:color w:val="auto"/>
                <w:kern w:val="2"/>
                <w:sz w:val="21"/>
                <w:szCs w:val="24"/>
              </w:rPr>
              <w:t>结论</w:t>
            </w:r>
            <w:bookmarkEnd w:id="224"/>
            <w:bookmarkEnd w:id="225"/>
          </w:p>
        </w:tc>
        <w:tc>
          <w:tcPr>
            <w:tcW w:w="7371" w:type="dxa"/>
          </w:tcPr>
          <w:p w14:paraId="0A143933">
            <w:pPr>
              <w:pStyle w:val="40"/>
              <w:jc w:val="both"/>
              <w:outlineLvl w:val="0"/>
              <w:rPr>
                <w:rStyle w:val="39"/>
                <w:rFonts w:hint="default" w:ascii="Times New Roman" w:hAnsi="Times New Roman" w:eastAsia="宋体" w:cs="Times New Roman"/>
                <w:sz w:val="21"/>
                <w:szCs w:val="21"/>
              </w:rPr>
            </w:pPr>
            <w:bookmarkStart w:id="226" w:name="_Toc12082"/>
            <w:bookmarkStart w:id="227" w:name="_Toc14403"/>
            <w:r>
              <w:rPr>
                <w:rFonts w:hint="default" w:ascii="Times New Roman" w:hAnsi="Times New Roman" w:eastAsia="宋体" w:cs="Times New Roman"/>
                <w:sz w:val="21"/>
                <w:szCs w:val="20"/>
                <w:lang w:val="en-US" w:eastAsia="zh-CN" w:bidi="ar"/>
              </w:rPr>
              <w:t>子宫脱垂可采用口服中药汤剂、中成药、中药煎水熏洗或坐浴、针灸</w:t>
            </w:r>
            <w:r>
              <w:rPr>
                <w:rFonts w:hint="default" w:ascii="Times New Roman" w:hAnsi="Times New Roman" w:eastAsia="宋体" w:cs="Times New Roman"/>
                <w:color w:val="auto"/>
                <w:sz w:val="21"/>
                <w:szCs w:val="20"/>
                <w:lang w:val="en-US" w:eastAsia="zh-CN" w:bidi="ar"/>
              </w:rPr>
              <w:t>、穴位贴敷等中医治疗方法</w:t>
            </w:r>
            <w:r>
              <w:rPr>
                <w:rFonts w:hint="default" w:ascii="Times New Roman" w:hAnsi="Times New Roman" w:eastAsia="宋体" w:cs="Times New Roman"/>
                <w:color w:val="auto"/>
                <w:sz w:val="21"/>
                <w:szCs w:val="20"/>
                <w:lang w:bidi="ar"/>
              </w:rPr>
              <w:t>。</w:t>
            </w:r>
            <w:bookmarkEnd w:id="226"/>
            <w:bookmarkEnd w:id="227"/>
          </w:p>
        </w:tc>
      </w:tr>
    </w:tbl>
    <w:p w14:paraId="74779078">
      <w:pPr>
        <w:pStyle w:val="40"/>
        <w:snapToGrid w:val="0"/>
        <w:spacing w:line="276" w:lineRule="auto"/>
        <w:jc w:val="both"/>
        <w:outlineLvl w:val="9"/>
        <w:rPr>
          <w:rFonts w:hint="default" w:ascii="Times New Roman" w:hAnsi="Times New Roman" w:eastAsia="宋体" w:cs="Times New Roman"/>
          <w:b/>
          <w:bCs/>
          <w:color w:val="auto"/>
          <w:shd w:val="clear" w:color="auto" w:fill="FFFFFF" w:themeFill="background1"/>
        </w:rPr>
      </w:pPr>
    </w:p>
    <w:p w14:paraId="60DF3E8F">
      <w:pPr>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br w:type="page"/>
      </w:r>
    </w:p>
    <w:p w14:paraId="0AF1AB39">
      <w:pPr>
        <w:pStyle w:val="26"/>
        <w:keepNext w:val="0"/>
        <w:keepLines w:val="0"/>
        <w:pageBreakBefore w:val="0"/>
        <w:widowControl/>
        <w:numPr>
          <w:ilvl w:val="2"/>
          <w:numId w:val="0"/>
        </w:numPr>
        <w:kinsoku/>
        <w:wordWrap/>
        <w:overflowPunct/>
        <w:topLinePunct w:val="0"/>
        <w:autoSpaceDE/>
        <w:autoSpaceDN/>
        <w:bidi w:val="0"/>
        <w:adjustRightInd/>
        <w:snapToGrid/>
        <w:spacing w:before="100" w:after="100"/>
        <w:ind w:leftChars="0"/>
        <w:jc w:val="center"/>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临床问题证据概要表</w:t>
      </w:r>
    </w:p>
    <w:p w14:paraId="471053E6">
      <w:pPr>
        <w:pStyle w:val="29"/>
        <w:keepNext w:val="0"/>
        <w:keepLines w:val="0"/>
        <w:pageBreakBefore w:val="0"/>
        <w:widowControl/>
        <w:numPr>
          <w:ilvl w:val="3"/>
          <w:numId w:val="0"/>
        </w:numPr>
        <w:kinsoku/>
        <w:wordWrap/>
        <w:overflowPunct/>
        <w:topLinePunct w:val="0"/>
        <w:autoSpaceDE/>
        <w:autoSpaceDN/>
        <w:bidi w:val="0"/>
        <w:adjustRightInd/>
        <w:snapToGrid/>
        <w:ind w:leftChars="0"/>
        <w:textAlignment w:val="auto"/>
        <w:rPr>
          <w:rFonts w:hint="default"/>
          <w:lang w:val="en-US" w:eastAsia="zh-CN"/>
        </w:rPr>
      </w:pPr>
      <w:r>
        <w:rPr>
          <w:rFonts w:hint="eastAsia" w:ascii="宋体" w:hAnsi="宋体" w:eastAsia="宋体" w:cs="宋体"/>
          <w:b/>
          <w:bCs/>
          <w:lang w:val="en-US" w:eastAsia="zh-CN"/>
        </w:rPr>
        <w:t>一、中药</w:t>
      </w:r>
    </w:p>
    <w:p w14:paraId="445522C1">
      <w:pPr>
        <w:keepNext w:val="0"/>
        <w:keepLines w:val="0"/>
        <w:pageBreakBefore w:val="0"/>
        <w:widowControl w:val="0"/>
        <w:kinsoku/>
        <w:wordWrap/>
        <w:overflowPunct/>
        <w:topLinePunct w:val="0"/>
        <w:autoSpaceDE/>
        <w:autoSpaceDN/>
        <w:bidi w:val="0"/>
        <w:adjustRightInd/>
        <w:snapToGrid/>
        <w:spacing w:before="100" w:after="100"/>
        <w:textAlignment w:val="auto"/>
        <w:rPr>
          <w:rFonts w:hint="eastAsia" w:ascii="Times New Roman" w:hAnsi="Times New Roman" w:eastAsia="宋体" w:cs="Times New Roman"/>
          <w:b/>
          <w:bCs/>
          <w:lang w:val="en-US" w:eastAsia="zh-CN"/>
        </w:rPr>
      </w:pPr>
      <w:bookmarkStart w:id="228" w:name="_Toc18664"/>
      <w:bookmarkStart w:id="229" w:name="_Toc24576"/>
      <w:r>
        <w:rPr>
          <w:rFonts w:hint="eastAsia" w:ascii="Times New Roman" w:hAnsi="Times New Roman" w:eastAsia="宋体" w:cs="Times New Roman"/>
          <w:b/>
          <w:bCs/>
          <w:lang w:val="en-US" w:eastAsia="zh-CN"/>
        </w:rPr>
        <w:t>1与盆底康复训练相比，补中益气汤联合盆底康复训练是否可以改善盆底功能障碍性患者盆底障碍生活质量简表？</w:t>
      </w:r>
      <w:bookmarkEnd w:id="228"/>
      <w:bookmarkEnd w:id="229"/>
    </w:p>
    <w:tbl>
      <w:tblPr>
        <w:tblStyle w:val="16"/>
        <w:tblpPr w:leftFromText="180" w:rightFromText="180" w:vertAnchor="text" w:horzAnchor="page" w:tblpX="1587" w:tblpY="134"/>
        <w:tblOverlap w:val="never"/>
        <w:tblW w:w="5411" w:type="pct"/>
        <w:tblInd w:w="0" w:type="dxa"/>
        <w:tblLayout w:type="autofit"/>
        <w:tblCellMar>
          <w:top w:w="0" w:type="dxa"/>
          <w:left w:w="108" w:type="dxa"/>
          <w:bottom w:w="0" w:type="dxa"/>
          <w:right w:w="108" w:type="dxa"/>
        </w:tblCellMar>
      </w:tblPr>
      <w:tblGrid>
        <w:gridCol w:w="3057"/>
        <w:gridCol w:w="1530"/>
        <w:gridCol w:w="1560"/>
        <w:gridCol w:w="1514"/>
        <w:gridCol w:w="1568"/>
      </w:tblGrid>
      <w:tr w14:paraId="1A1C4FFB">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8771A">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临床问题</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DE6C4">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P</w:t>
            </w:r>
            <w:r>
              <w:rPr>
                <w:rStyle w:val="46"/>
                <w:rFonts w:hint="default" w:ascii="Times New Roman" w:hAnsi="Times New Roman" w:eastAsia="宋体" w:cs="Times New Roman"/>
                <w:sz w:val="21"/>
                <w:szCs w:val="21"/>
                <w:lang w:bidi="ar"/>
              </w:rPr>
              <w:t>（研究对象）</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863D8">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I</w:t>
            </w:r>
            <w:r>
              <w:rPr>
                <w:rStyle w:val="46"/>
                <w:rFonts w:hint="default" w:ascii="Times New Roman" w:hAnsi="Times New Roman" w:eastAsia="宋体" w:cs="Times New Roman"/>
                <w:sz w:val="21"/>
                <w:szCs w:val="21"/>
                <w:lang w:bidi="ar"/>
              </w:rPr>
              <w:t>（干预措施）</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13F7F">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C</w:t>
            </w:r>
            <w:r>
              <w:rPr>
                <w:rStyle w:val="46"/>
                <w:rFonts w:hint="default" w:ascii="Times New Roman" w:hAnsi="Times New Roman" w:eastAsia="宋体" w:cs="Times New Roman"/>
                <w:sz w:val="21"/>
                <w:szCs w:val="21"/>
                <w:lang w:bidi="ar"/>
              </w:rPr>
              <w:t>（对照措施）</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AC48B">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O</w:t>
            </w:r>
            <w:r>
              <w:rPr>
                <w:rStyle w:val="46"/>
                <w:rFonts w:hint="default" w:ascii="Times New Roman" w:hAnsi="Times New Roman" w:eastAsia="宋体" w:cs="Times New Roman"/>
                <w:sz w:val="21"/>
                <w:szCs w:val="21"/>
                <w:lang w:bidi="ar"/>
              </w:rPr>
              <w:t>（结局指标）</w:t>
            </w:r>
          </w:p>
        </w:tc>
      </w:tr>
      <w:tr w14:paraId="2B65FD5C">
        <w:tblPrEx>
          <w:tblCellMar>
            <w:top w:w="0" w:type="dxa"/>
            <w:left w:w="108" w:type="dxa"/>
            <w:bottom w:w="0" w:type="dxa"/>
            <w:right w:w="108" w:type="dxa"/>
          </w:tblCellMar>
        </w:tblPrEx>
        <w:trPr>
          <w:trHeight w:val="125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45B48">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Style w:val="46"/>
                <w:rFonts w:hint="default" w:ascii="Times New Roman" w:hAnsi="Times New Roman" w:eastAsia="宋体" w:cs="Times New Roman"/>
                <w:sz w:val="21"/>
                <w:szCs w:val="21"/>
                <w:lang w:bidi="ar"/>
              </w:rPr>
              <w:t>与</w:t>
            </w:r>
            <w:r>
              <w:rPr>
                <w:rStyle w:val="46"/>
                <w:rFonts w:hint="default" w:ascii="Times New Roman" w:hAnsi="Times New Roman" w:eastAsia="宋体" w:cs="Times New Roman"/>
                <w:sz w:val="21"/>
                <w:szCs w:val="21"/>
                <w:lang w:eastAsia="zh-CN" w:bidi="ar"/>
              </w:rPr>
              <w:t>盆底康复训练</w:t>
            </w:r>
            <w:r>
              <w:rPr>
                <w:rStyle w:val="46"/>
                <w:rFonts w:hint="default" w:ascii="Times New Roman" w:hAnsi="Times New Roman" w:eastAsia="宋体" w:cs="Times New Roman"/>
                <w:sz w:val="21"/>
                <w:szCs w:val="21"/>
                <w:lang w:bidi="ar"/>
              </w:rPr>
              <w:t>相比，</w:t>
            </w:r>
            <w:r>
              <w:rPr>
                <w:rStyle w:val="46"/>
                <w:rFonts w:hint="default" w:ascii="Times New Roman" w:hAnsi="Times New Roman" w:eastAsia="宋体" w:cs="Times New Roman"/>
                <w:sz w:val="21"/>
                <w:szCs w:val="21"/>
                <w:lang w:eastAsia="zh-CN" w:bidi="ar"/>
              </w:rPr>
              <w:t>补中益气汤联合盆底康复训练</w:t>
            </w:r>
            <w:r>
              <w:rPr>
                <w:rStyle w:val="46"/>
                <w:rFonts w:hint="default" w:ascii="Times New Roman" w:hAnsi="Times New Roman" w:eastAsia="宋体" w:cs="Times New Roman"/>
                <w:sz w:val="21"/>
                <w:szCs w:val="21"/>
                <w:lang w:bidi="ar"/>
              </w:rPr>
              <w:t>是否可以</w:t>
            </w:r>
            <w:r>
              <w:rPr>
                <w:rStyle w:val="46"/>
                <w:rFonts w:hint="default" w:ascii="Times New Roman" w:hAnsi="Times New Roman" w:eastAsia="宋体" w:cs="Times New Roman"/>
                <w:sz w:val="21"/>
                <w:szCs w:val="21"/>
                <w:lang w:eastAsia="zh-CN" w:bidi="ar"/>
              </w:rPr>
              <w:t>改善盆</w:t>
            </w:r>
            <w:r>
              <w:rPr>
                <w:rStyle w:val="46"/>
                <w:rFonts w:hint="default" w:ascii="Times New Roman" w:hAnsi="Times New Roman" w:eastAsia="宋体" w:cs="Times New Roman"/>
                <w:b/>
                <w:bCs/>
                <w:sz w:val="21"/>
                <w:szCs w:val="21"/>
                <w:lang w:eastAsia="zh-CN" w:bidi="ar"/>
              </w:rPr>
              <w:t>底功能障碍性患者</w:t>
            </w:r>
            <w:r>
              <w:rPr>
                <w:rFonts w:hint="default" w:ascii="Times New Roman" w:hAnsi="Times New Roman" w:eastAsia="宋体" w:cs="Times New Roman"/>
                <w:b/>
                <w:bCs/>
                <w:sz w:val="21"/>
                <w:szCs w:val="21"/>
                <w:lang w:val="en-US" w:eastAsia="zh-CN"/>
              </w:rPr>
              <w:t>盆底障碍生活质量简表</w:t>
            </w:r>
            <w:r>
              <w:rPr>
                <w:rStyle w:val="46"/>
                <w:rFonts w:hint="default" w:ascii="Times New Roman" w:hAnsi="Times New Roman" w:eastAsia="宋体" w:cs="Times New Roman"/>
                <w:b/>
                <w:bCs/>
                <w:sz w:val="21"/>
                <w:szCs w:val="21"/>
                <w:lang w:bidi="ar"/>
              </w:rPr>
              <w:t>？</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82DAE">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盆底功能障碍性患者</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C7B62">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sz w:val="21"/>
                <w:szCs w:val="21"/>
              </w:rPr>
              <w:t>补中益气汤</w:t>
            </w:r>
            <w:r>
              <w:rPr>
                <w:rFonts w:hint="default" w:ascii="Times New Roman" w:hAnsi="Times New Roman" w:eastAsia="宋体" w:cs="Times New Roman"/>
                <w:sz w:val="21"/>
                <w:szCs w:val="21"/>
                <w:lang w:val="en-US" w:eastAsia="zh-CN"/>
              </w:rPr>
              <w:t>+盆底康复训练</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EB9ED">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盆底康复训练</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CF99F">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盆底障碍生活质量简表（PFDI-20评分）</w:t>
            </w:r>
          </w:p>
        </w:tc>
      </w:tr>
      <w:tr w14:paraId="41E09CDC">
        <w:tblPrEx>
          <w:tblCellMar>
            <w:top w:w="0" w:type="dxa"/>
            <w:left w:w="108" w:type="dxa"/>
            <w:bottom w:w="0" w:type="dxa"/>
            <w:right w:w="108" w:type="dxa"/>
          </w:tblCellMar>
        </w:tblPrEx>
        <w:trPr>
          <w:trHeight w:val="25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37323">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研究类型及数量</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6E6503">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2</w:t>
            </w:r>
            <w:r>
              <w:rPr>
                <w:rFonts w:hint="default" w:ascii="Times New Roman" w:hAnsi="Times New Roman" w:cs="Times New Roman"/>
                <w:color w:val="000000"/>
                <w:szCs w:val="21"/>
              </w:rPr>
              <w:t>个RCT</w:t>
            </w:r>
          </w:p>
        </w:tc>
      </w:tr>
      <w:tr w14:paraId="3DF2A0EE">
        <w:tblPrEx>
          <w:tblCellMar>
            <w:top w:w="0" w:type="dxa"/>
            <w:left w:w="108" w:type="dxa"/>
            <w:bottom w:w="0" w:type="dxa"/>
            <w:right w:w="108" w:type="dxa"/>
          </w:tblCellMar>
        </w:tblPrEx>
        <w:trPr>
          <w:trHeight w:val="32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678E9">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效应值及可信区间</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9A5110">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rPr>
            </w:pPr>
            <w:r>
              <w:rPr>
                <w:rFonts w:hint="default" w:ascii="Times New Roman" w:hAnsi="Times New Roman" w:cs="Times New Roman"/>
                <w:color w:val="000000"/>
                <w:szCs w:val="21"/>
              </w:rPr>
              <w:t>MD=-</w:t>
            </w:r>
            <w:r>
              <w:rPr>
                <w:rFonts w:hint="default" w:ascii="Times New Roman" w:hAnsi="Times New Roman" w:cs="Times New Roman"/>
                <w:color w:val="000000"/>
                <w:szCs w:val="21"/>
                <w:lang w:val="en-US" w:eastAsia="zh-CN"/>
              </w:rPr>
              <w:t>7.38</w:t>
            </w:r>
            <w:r>
              <w:rPr>
                <w:rFonts w:hint="eastAsia" w:ascii="Times New Roman" w:hAnsi="Times New Roman" w:eastAsia="宋体" w:cs="Times New Roman"/>
                <w:color w:val="000000"/>
                <w:sz w:val="21"/>
                <w:szCs w:val="21"/>
                <w:lang w:val="en-US" w:eastAsia="zh-CN"/>
              </w:rPr>
              <w:t>，</w:t>
            </w:r>
            <w:r>
              <w:rPr>
                <w:rFonts w:hint="default" w:ascii="Times New Roman" w:hAnsi="Times New Roman" w:cs="Times New Roman"/>
                <w:color w:val="000000"/>
                <w:szCs w:val="21"/>
              </w:rPr>
              <w:t>95% CI（-1</w:t>
            </w:r>
            <w:r>
              <w:rPr>
                <w:rFonts w:hint="default" w:ascii="Times New Roman" w:hAnsi="Times New Roman" w:cs="Times New Roman"/>
                <w:color w:val="000000"/>
                <w:szCs w:val="21"/>
                <w:lang w:val="en-US" w:eastAsia="zh-CN"/>
              </w:rPr>
              <w:t>2.97</w:t>
            </w:r>
            <w:r>
              <w:rPr>
                <w:rFonts w:hint="default" w:ascii="Times New Roman" w:hAnsi="Times New Roman" w:eastAsia="宋体" w:cs="Times New Roman"/>
                <w:color w:val="000000"/>
                <w:sz w:val="21"/>
                <w:szCs w:val="21"/>
                <w:lang w:val="en-US" w:eastAsia="zh-CN"/>
              </w:rPr>
              <w:t>,</w:t>
            </w:r>
            <w:r>
              <w:rPr>
                <w:rFonts w:hint="default" w:ascii="Times New Roman" w:hAnsi="Times New Roman" w:cs="Times New Roman"/>
                <w:color w:val="000000"/>
                <w:szCs w:val="21"/>
              </w:rPr>
              <w:t>-</w:t>
            </w:r>
            <w:r>
              <w:rPr>
                <w:rFonts w:hint="default" w:ascii="Times New Roman" w:hAnsi="Times New Roman" w:cs="Times New Roman"/>
                <w:color w:val="000000"/>
                <w:szCs w:val="21"/>
                <w:lang w:val="en-US" w:eastAsia="zh-CN"/>
              </w:rPr>
              <w:t>1.8</w:t>
            </w:r>
            <w:r>
              <w:rPr>
                <w:rFonts w:hint="default" w:ascii="Times New Roman" w:hAnsi="Times New Roman" w:cs="Times New Roman"/>
                <w:color w:val="000000"/>
                <w:szCs w:val="21"/>
              </w:rPr>
              <w:t>0）</w:t>
            </w:r>
          </w:p>
        </w:tc>
      </w:tr>
      <w:tr w14:paraId="533F7D79">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EF0C0">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证据等级</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095F9E">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rPr>
            </w:pPr>
            <w:r>
              <w:rPr>
                <w:rFonts w:hint="default" w:ascii="Times New Roman" w:hAnsi="Times New Roman" w:cs="Times New Roman"/>
                <w:color w:val="000000"/>
                <w:kern w:val="0"/>
                <w:szCs w:val="21"/>
                <w:lang w:bidi="ar"/>
              </w:rPr>
              <w:t>C级证据</w:t>
            </w:r>
          </w:p>
        </w:tc>
      </w:tr>
      <w:tr w14:paraId="233B5524">
        <w:tblPrEx>
          <w:tblCellMar>
            <w:top w:w="0" w:type="dxa"/>
            <w:left w:w="108" w:type="dxa"/>
            <w:bottom w:w="0" w:type="dxa"/>
            <w:right w:w="108" w:type="dxa"/>
          </w:tblCellMar>
        </w:tblPrEx>
        <w:trPr>
          <w:trHeight w:val="36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C1254">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是否升级或降级</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680F2F">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bidi="ar"/>
              </w:rPr>
            </w:pPr>
            <w:r>
              <w:rPr>
                <w:rFonts w:hint="default" w:ascii="Times New Roman" w:hAnsi="Times New Roman" w:cs="Times New Roman"/>
                <w:color w:val="000000"/>
                <w:kern w:val="0"/>
                <w:szCs w:val="21"/>
                <w:lang w:bidi="ar"/>
              </w:rPr>
              <w:t>降2级</w:t>
            </w:r>
          </w:p>
        </w:tc>
      </w:tr>
      <w:tr w14:paraId="0A8B0971">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F000F">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升级或降级因素</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358636">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bidi="ar"/>
              </w:rPr>
            </w:pPr>
            <w:r>
              <w:rPr>
                <w:rFonts w:hint="default" w:ascii="Times New Roman" w:hAnsi="Times New Roman" w:cs="Times New Roman"/>
                <w:color w:val="000000"/>
                <w:kern w:val="0"/>
                <w:szCs w:val="21"/>
                <w:lang w:bidi="ar"/>
              </w:rPr>
              <w:t>偏倚风险（未明确分配隐藏与盲法）、不精确性（样本量小）</w:t>
            </w:r>
          </w:p>
        </w:tc>
      </w:tr>
      <w:tr w14:paraId="6F0393B0">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F4658">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结局指标重要性</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FE7E50">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Cs w:val="21"/>
                <w:lang w:bidi="ar"/>
              </w:rPr>
              <w:t>关键（8分）</w:t>
            </w:r>
          </w:p>
        </w:tc>
      </w:tr>
      <w:tr w14:paraId="6EBBB4FD">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99AE4">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经济性、利弊关系及患者价值观与意愿</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1D3707">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bidi="ar"/>
              </w:rPr>
            </w:pPr>
            <w:r>
              <w:rPr>
                <w:rFonts w:hint="default" w:ascii="Times New Roman" w:hAnsi="Times New Roman" w:cs="Times New Roman"/>
                <w:color w:val="000000"/>
                <w:kern w:val="0"/>
                <w:szCs w:val="21"/>
                <w:lang w:bidi="ar"/>
              </w:rPr>
              <w:t>此为中药汤剂，成本</w:t>
            </w:r>
            <w:r>
              <w:rPr>
                <w:rFonts w:hint="eastAsia" w:ascii="Times New Roman" w:hAnsi="Times New Roman" w:cs="Times New Roman"/>
                <w:color w:val="000000"/>
                <w:kern w:val="0"/>
                <w:szCs w:val="21"/>
                <w:lang w:val="en-US" w:eastAsia="zh-CN" w:bidi="ar"/>
              </w:rPr>
              <w:t>较低</w:t>
            </w:r>
            <w:r>
              <w:rPr>
                <w:rFonts w:hint="default" w:ascii="Times New Roman" w:hAnsi="Times New Roman" w:cs="Times New Roman"/>
                <w:color w:val="000000"/>
                <w:kern w:val="0"/>
                <w:szCs w:val="21"/>
                <w:lang w:bidi="ar"/>
              </w:rPr>
              <w:t>，</w:t>
            </w:r>
            <w:r>
              <w:rPr>
                <w:rFonts w:hint="eastAsia" w:ascii="Times New Roman" w:hAnsi="Times New Roman" w:cs="Times New Roman"/>
                <w:color w:val="000000"/>
                <w:kern w:val="0"/>
                <w:szCs w:val="21"/>
                <w:lang w:eastAsia="zh-CN" w:bidi="ar"/>
              </w:rPr>
              <w:t>无不良反应的报道</w:t>
            </w:r>
            <w:r>
              <w:rPr>
                <w:rFonts w:hint="default" w:ascii="Times New Roman" w:hAnsi="Times New Roman" w:cs="Times New Roman"/>
                <w:color w:val="000000"/>
                <w:kern w:val="0"/>
                <w:szCs w:val="21"/>
                <w:lang w:bidi="ar"/>
              </w:rPr>
              <w:t>，患者接受度高。</w:t>
            </w:r>
          </w:p>
        </w:tc>
      </w:tr>
      <w:tr w14:paraId="372410FE">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779CB">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推荐强度</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DE0C01">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eastAsia="zh-CN" w:bidi="ar"/>
              </w:rPr>
            </w:pPr>
            <w:r>
              <w:rPr>
                <w:rFonts w:hint="eastAsia" w:ascii="Times New Roman" w:hAnsi="Times New Roman" w:eastAsia="宋体" w:cs="Times New Roman"/>
                <w:color w:val="000000"/>
                <w:kern w:val="0"/>
                <w:sz w:val="21"/>
                <w:szCs w:val="21"/>
                <w:lang w:val="en-US" w:eastAsia="zh-CN" w:bidi="ar"/>
              </w:rPr>
              <w:t>强</w:t>
            </w:r>
            <w:r>
              <w:rPr>
                <w:rFonts w:hint="default" w:ascii="Times New Roman" w:hAnsi="Times New Roman" w:eastAsia="宋体" w:cs="Times New Roman"/>
                <w:color w:val="000000"/>
                <w:kern w:val="0"/>
                <w:sz w:val="21"/>
                <w:szCs w:val="21"/>
                <w:lang w:val="en-US" w:eastAsia="zh-CN" w:bidi="ar"/>
              </w:rPr>
              <w:t>推荐</w:t>
            </w:r>
          </w:p>
        </w:tc>
      </w:tr>
      <w:tr w14:paraId="593BEFA8">
        <w:tblPrEx>
          <w:tblCellMar>
            <w:top w:w="0" w:type="dxa"/>
            <w:left w:w="108" w:type="dxa"/>
            <w:bottom w:w="0" w:type="dxa"/>
            <w:right w:w="108" w:type="dxa"/>
          </w:tblCellMar>
        </w:tblPrEx>
        <w:trPr>
          <w:trHeight w:val="59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7129E">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结论</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C8CC49">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Autospacing="0" w:line="240" w:lineRule="auto"/>
              <w:ind w:left="0" w:leftChars="0"/>
              <w:jc w:val="left"/>
              <w:rPr>
                <w:rStyle w:val="46"/>
                <w:rFonts w:hint="default" w:ascii="Times New Roman" w:hAnsi="Times New Roman" w:eastAsia="宋体" w:cs="Times New Roman"/>
                <w:b/>
                <w:bCs/>
                <w:sz w:val="21"/>
                <w:szCs w:val="21"/>
                <w:lang w:eastAsia="zh-CN" w:bidi="ar"/>
              </w:rPr>
            </w:pPr>
            <w:r>
              <w:rPr>
                <w:rFonts w:hint="default" w:ascii="Times New Roman" w:hAnsi="Times New Roman" w:cs="Times New Roman"/>
                <w:color w:val="000000"/>
                <w:kern w:val="0"/>
                <w:szCs w:val="21"/>
                <w:lang w:bidi="ar"/>
              </w:rPr>
              <w:t>与</w:t>
            </w:r>
            <w:r>
              <w:rPr>
                <w:rFonts w:hint="default" w:ascii="Times New Roman" w:hAnsi="Times New Roman" w:cs="Times New Roman"/>
                <w:color w:val="000000"/>
                <w:kern w:val="0"/>
                <w:szCs w:val="21"/>
                <w:lang w:eastAsia="zh-CN" w:bidi="ar"/>
              </w:rPr>
              <w:t>盆底康复训练</w:t>
            </w:r>
            <w:r>
              <w:rPr>
                <w:rFonts w:hint="default" w:ascii="Times New Roman" w:hAnsi="Times New Roman" w:cs="Times New Roman"/>
                <w:color w:val="000000"/>
                <w:kern w:val="0"/>
                <w:szCs w:val="21"/>
                <w:lang w:bidi="ar"/>
              </w:rPr>
              <w:t>相比，</w:t>
            </w:r>
            <w:r>
              <w:rPr>
                <w:rFonts w:hint="default" w:ascii="Times New Roman" w:hAnsi="Times New Roman" w:cs="Times New Roman"/>
                <w:color w:val="000000"/>
                <w:kern w:val="0"/>
                <w:szCs w:val="21"/>
                <w:lang w:eastAsia="zh-CN" w:bidi="ar"/>
              </w:rPr>
              <w:t>补中益气汤联合盆底康复训练</w:t>
            </w:r>
            <w:r>
              <w:rPr>
                <w:rFonts w:hint="default" w:ascii="Times New Roman" w:hAnsi="Times New Roman" w:cs="Times New Roman"/>
                <w:color w:val="000000"/>
                <w:kern w:val="0"/>
                <w:szCs w:val="21"/>
                <w:lang w:val="en-US" w:eastAsia="zh-CN" w:bidi="ar"/>
              </w:rPr>
              <w:t>治疗</w:t>
            </w:r>
            <w:r>
              <w:rPr>
                <w:rFonts w:hint="default" w:ascii="Times New Roman" w:hAnsi="Times New Roman" w:cs="Times New Roman"/>
                <w:color w:val="000000"/>
                <w:kern w:val="0"/>
                <w:szCs w:val="21"/>
                <w:lang w:eastAsia="zh-CN" w:bidi="ar"/>
              </w:rPr>
              <w:t>盆底功能障碍性患者，</w:t>
            </w:r>
            <w:r>
              <w:rPr>
                <w:rFonts w:hint="default" w:ascii="Times New Roman" w:hAnsi="Times New Roman" w:cs="Times New Roman"/>
                <w:color w:val="000000"/>
                <w:kern w:val="0"/>
                <w:szCs w:val="21"/>
                <w:lang w:bidi="ar"/>
              </w:rPr>
              <w:t>治疗组</w:t>
            </w:r>
            <w:r>
              <w:rPr>
                <w:rFonts w:hint="default" w:ascii="Times New Roman" w:hAnsi="Times New Roman" w:cs="Times New Roman"/>
                <w:color w:val="000000"/>
                <w:kern w:val="0"/>
                <w:szCs w:val="21"/>
                <w:lang w:val="en-US" w:eastAsia="zh-CN" w:bidi="ar"/>
              </w:rPr>
              <w:t>盆底障碍生活质量简表（PFDI-20）评分</w:t>
            </w:r>
            <w:r>
              <w:rPr>
                <w:rFonts w:hint="default" w:ascii="Times New Roman" w:hAnsi="Times New Roman" w:cs="Times New Roman"/>
                <w:color w:val="000000"/>
                <w:kern w:val="0"/>
                <w:szCs w:val="21"/>
                <w:lang w:bidi="ar"/>
              </w:rPr>
              <w:t>低于对照组（</w:t>
            </w:r>
            <w:r>
              <w:rPr>
                <w:rFonts w:hint="default" w:ascii="Times New Roman" w:hAnsi="Times New Roman" w:cs="Times New Roman"/>
                <w:i/>
                <w:iCs/>
                <w:color w:val="000000"/>
                <w:kern w:val="0"/>
                <w:szCs w:val="21"/>
                <w:lang w:bidi="ar"/>
              </w:rPr>
              <w:t>P</w:t>
            </w:r>
            <w:r>
              <w:rPr>
                <w:rStyle w:val="47"/>
                <w:rFonts w:hint="default" w:ascii="Times New Roman" w:hAnsi="Times New Roman" w:cs="Times New Roman"/>
                <w:i w:val="0"/>
                <w:iCs w:val="0"/>
                <w:lang w:bidi="ar"/>
              </w:rPr>
              <w:t>=0.00</w:t>
            </w:r>
            <w:r>
              <w:rPr>
                <w:rStyle w:val="47"/>
                <w:rFonts w:hint="default" w:ascii="Times New Roman" w:hAnsi="Times New Roman" w:cs="Times New Roman"/>
                <w:i w:val="0"/>
                <w:iCs w:val="0"/>
                <w:lang w:val="en-US" w:eastAsia="zh-CN" w:bidi="ar"/>
              </w:rPr>
              <w:t>1</w:t>
            </w:r>
            <w:r>
              <w:rPr>
                <w:rFonts w:hint="default" w:ascii="Times New Roman" w:hAnsi="Times New Roman" w:cs="Times New Roman"/>
                <w:i w:val="0"/>
                <w:iCs w:val="0"/>
                <w:color w:val="000000"/>
                <w:kern w:val="0"/>
                <w:szCs w:val="21"/>
                <w:lang w:bidi="ar"/>
              </w:rPr>
              <w:t>）</w:t>
            </w:r>
            <w:r>
              <w:rPr>
                <w:rFonts w:hint="default" w:ascii="Times New Roman" w:hAnsi="Times New Roman" w:cs="Times New Roman"/>
                <w:color w:val="000000"/>
                <w:kern w:val="0"/>
                <w:szCs w:val="21"/>
                <w:lang w:bidi="ar"/>
              </w:rPr>
              <w:t>。</w:t>
            </w:r>
          </w:p>
        </w:tc>
      </w:tr>
    </w:tbl>
    <w:p w14:paraId="476652D1">
      <w:pPr>
        <w:pageBreakBefore w:val="0"/>
        <w:kinsoku/>
        <w:wordWrap/>
        <w:overflowPunct/>
        <w:topLinePunct w:val="0"/>
        <w:autoSpaceDE/>
        <w:autoSpaceDN/>
        <w:bidi w:val="0"/>
        <w:adjustRightInd/>
        <w:snapToGrid/>
        <w:spacing w:before="63" w:beforeLines="20" w:beforeAutospacing="0" w:afterAutospacing="0" w:line="240" w:lineRule="auto"/>
        <w:ind w:left="0" w:leftChars="0"/>
        <w:rPr>
          <w:rFonts w:hint="default" w:ascii="Times New Roman" w:hAnsi="Times New Roman" w:cs="Times New Roman"/>
          <w:sz w:val="21"/>
          <w:szCs w:val="21"/>
          <w:lang w:val="en-US" w:eastAsia="zh-CN"/>
        </w:rPr>
      </w:pPr>
    </w:p>
    <w:p w14:paraId="608377E4">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bCs/>
          <w:lang w:val="en-US" w:eastAsia="zh-CN"/>
        </w:rPr>
      </w:pPr>
      <w:bookmarkStart w:id="230" w:name="_Toc986"/>
      <w:bookmarkStart w:id="231" w:name="_Toc16920"/>
      <w:bookmarkStart w:id="232" w:name="_Toc8675"/>
      <w:bookmarkStart w:id="233" w:name="_Toc25575"/>
      <w:r>
        <w:rPr>
          <w:rFonts w:hint="default" w:ascii="Times New Roman" w:hAnsi="Times New Roman" w:eastAsia="宋体" w:cs="Times New Roman"/>
          <w:b/>
          <w:bCs/>
          <w:lang w:val="en-US" w:eastAsia="zh-CN"/>
        </w:rPr>
        <w:t>2与盆底康复训练相比，补中益气汤联合盆底康复训练是否可以减少盆底功能障碍性患者不良反应？</w:t>
      </w:r>
      <w:bookmarkEnd w:id="230"/>
      <w:bookmarkEnd w:id="231"/>
    </w:p>
    <w:tbl>
      <w:tblPr>
        <w:tblStyle w:val="16"/>
        <w:tblpPr w:leftFromText="180" w:rightFromText="180" w:vertAnchor="text" w:horzAnchor="page" w:tblpX="1697" w:tblpY="246"/>
        <w:tblOverlap w:val="never"/>
        <w:tblW w:w="5411" w:type="pct"/>
        <w:tblInd w:w="0" w:type="dxa"/>
        <w:tblLayout w:type="autofit"/>
        <w:tblCellMar>
          <w:top w:w="0" w:type="dxa"/>
          <w:left w:w="108" w:type="dxa"/>
          <w:bottom w:w="0" w:type="dxa"/>
          <w:right w:w="108" w:type="dxa"/>
        </w:tblCellMar>
      </w:tblPr>
      <w:tblGrid>
        <w:gridCol w:w="3057"/>
        <w:gridCol w:w="1530"/>
        <w:gridCol w:w="1560"/>
        <w:gridCol w:w="1514"/>
        <w:gridCol w:w="1568"/>
      </w:tblGrid>
      <w:tr w14:paraId="60633418">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B677F">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临床问题</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68FB4">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P</w:t>
            </w:r>
            <w:r>
              <w:rPr>
                <w:rStyle w:val="46"/>
                <w:rFonts w:hint="default" w:ascii="Times New Roman" w:hAnsi="Times New Roman" w:eastAsia="宋体" w:cs="Times New Roman"/>
                <w:sz w:val="21"/>
                <w:szCs w:val="21"/>
                <w:highlight w:val="none"/>
                <w:lang w:bidi="ar"/>
              </w:rPr>
              <w:t>（研究对象）</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AD26A">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I</w:t>
            </w:r>
            <w:r>
              <w:rPr>
                <w:rStyle w:val="46"/>
                <w:rFonts w:hint="default" w:ascii="Times New Roman" w:hAnsi="Times New Roman" w:eastAsia="宋体" w:cs="Times New Roman"/>
                <w:sz w:val="21"/>
                <w:szCs w:val="21"/>
                <w:highlight w:val="none"/>
                <w:lang w:bidi="ar"/>
              </w:rPr>
              <w:t>（干预措施）</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8102C">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C</w:t>
            </w:r>
            <w:r>
              <w:rPr>
                <w:rStyle w:val="46"/>
                <w:rFonts w:hint="default" w:ascii="Times New Roman" w:hAnsi="Times New Roman" w:eastAsia="宋体" w:cs="Times New Roman"/>
                <w:sz w:val="21"/>
                <w:szCs w:val="21"/>
                <w:highlight w:val="none"/>
                <w:lang w:bidi="ar"/>
              </w:rPr>
              <w:t>（对照措施）</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FC581">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O</w:t>
            </w:r>
            <w:r>
              <w:rPr>
                <w:rStyle w:val="46"/>
                <w:rFonts w:hint="default" w:ascii="Times New Roman" w:hAnsi="Times New Roman" w:eastAsia="宋体" w:cs="Times New Roman"/>
                <w:sz w:val="21"/>
                <w:szCs w:val="21"/>
                <w:highlight w:val="none"/>
                <w:lang w:bidi="ar"/>
              </w:rPr>
              <w:t>（结局指标）</w:t>
            </w:r>
          </w:p>
        </w:tc>
      </w:tr>
      <w:tr w14:paraId="04BD7822">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AB08C">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Style w:val="46"/>
                <w:rFonts w:hint="default" w:ascii="Times New Roman" w:hAnsi="Times New Roman" w:eastAsia="宋体" w:cs="Times New Roman"/>
                <w:sz w:val="21"/>
                <w:szCs w:val="21"/>
                <w:highlight w:val="none"/>
                <w:lang w:bidi="ar"/>
              </w:rPr>
              <w:t>与</w:t>
            </w:r>
            <w:r>
              <w:rPr>
                <w:rStyle w:val="46"/>
                <w:rFonts w:hint="default" w:ascii="Times New Roman" w:hAnsi="Times New Roman" w:eastAsia="宋体" w:cs="Times New Roman"/>
                <w:sz w:val="21"/>
                <w:szCs w:val="21"/>
                <w:highlight w:val="none"/>
                <w:lang w:eastAsia="zh-CN" w:bidi="ar"/>
              </w:rPr>
              <w:t>盆底康复训练</w:t>
            </w:r>
            <w:r>
              <w:rPr>
                <w:rStyle w:val="46"/>
                <w:rFonts w:hint="default" w:ascii="Times New Roman" w:hAnsi="Times New Roman" w:eastAsia="宋体" w:cs="Times New Roman"/>
                <w:sz w:val="21"/>
                <w:szCs w:val="21"/>
                <w:highlight w:val="none"/>
                <w:lang w:bidi="ar"/>
              </w:rPr>
              <w:t>相比，</w:t>
            </w:r>
            <w:r>
              <w:rPr>
                <w:rStyle w:val="46"/>
                <w:rFonts w:hint="default" w:ascii="Times New Roman" w:hAnsi="Times New Roman" w:eastAsia="宋体" w:cs="Times New Roman"/>
                <w:sz w:val="21"/>
                <w:szCs w:val="21"/>
                <w:highlight w:val="none"/>
                <w:lang w:eastAsia="zh-CN" w:bidi="ar"/>
              </w:rPr>
              <w:t>补中益气汤联合盆底康复训练</w:t>
            </w:r>
            <w:r>
              <w:rPr>
                <w:rStyle w:val="46"/>
                <w:rFonts w:hint="default" w:ascii="Times New Roman" w:hAnsi="Times New Roman" w:eastAsia="宋体" w:cs="Times New Roman"/>
                <w:sz w:val="21"/>
                <w:szCs w:val="21"/>
                <w:highlight w:val="none"/>
                <w:lang w:bidi="ar"/>
              </w:rPr>
              <w:t>是否可以</w:t>
            </w:r>
            <w:r>
              <w:rPr>
                <w:rStyle w:val="46"/>
                <w:rFonts w:hint="default" w:ascii="Times New Roman" w:hAnsi="Times New Roman" w:eastAsia="宋体" w:cs="Times New Roman"/>
                <w:sz w:val="21"/>
                <w:szCs w:val="21"/>
                <w:highlight w:val="none"/>
                <w:lang w:val="en-US" w:eastAsia="zh-CN" w:bidi="ar"/>
              </w:rPr>
              <w:t>减少</w:t>
            </w:r>
            <w:r>
              <w:rPr>
                <w:rStyle w:val="46"/>
                <w:rFonts w:hint="default" w:ascii="Times New Roman" w:hAnsi="Times New Roman" w:eastAsia="宋体" w:cs="Times New Roman"/>
                <w:sz w:val="21"/>
                <w:szCs w:val="21"/>
                <w:highlight w:val="none"/>
                <w:lang w:eastAsia="zh-CN" w:bidi="ar"/>
              </w:rPr>
              <w:t>盆底功能障碍性患</w:t>
            </w:r>
            <w:r>
              <w:rPr>
                <w:rStyle w:val="46"/>
                <w:rFonts w:hint="default" w:ascii="Times New Roman" w:hAnsi="Times New Roman" w:eastAsia="宋体" w:cs="Times New Roman"/>
                <w:b/>
                <w:bCs/>
                <w:sz w:val="21"/>
                <w:szCs w:val="21"/>
                <w:highlight w:val="none"/>
                <w:lang w:eastAsia="zh-CN" w:bidi="ar"/>
              </w:rPr>
              <w:t>者</w:t>
            </w:r>
            <w:r>
              <w:rPr>
                <w:rFonts w:hint="default" w:ascii="Times New Roman" w:hAnsi="Times New Roman" w:eastAsia="宋体" w:cs="Times New Roman"/>
                <w:b/>
                <w:bCs/>
                <w:sz w:val="21"/>
                <w:szCs w:val="21"/>
                <w:highlight w:val="none"/>
                <w:lang w:val="en-US" w:eastAsia="zh-CN"/>
              </w:rPr>
              <w:t>不良反应</w:t>
            </w:r>
            <w:r>
              <w:rPr>
                <w:rStyle w:val="46"/>
                <w:rFonts w:hint="default" w:ascii="Times New Roman" w:hAnsi="Times New Roman" w:eastAsia="宋体" w:cs="Times New Roman"/>
                <w:b/>
                <w:bCs/>
                <w:sz w:val="21"/>
                <w:szCs w:val="21"/>
                <w:highlight w:val="none"/>
                <w:lang w:bidi="ar"/>
              </w:rPr>
              <w:t>？</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0EBF0">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sz w:val="21"/>
                <w:szCs w:val="21"/>
                <w:highlight w:val="none"/>
              </w:rPr>
              <w:t>盆底功能障碍性患者</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46B57">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sz w:val="21"/>
                <w:szCs w:val="21"/>
                <w:highlight w:val="none"/>
              </w:rPr>
              <w:t>补中益气汤</w:t>
            </w:r>
            <w:r>
              <w:rPr>
                <w:rFonts w:hint="default" w:ascii="Times New Roman" w:hAnsi="Times New Roman" w:eastAsia="宋体" w:cs="Times New Roman"/>
                <w:sz w:val="21"/>
                <w:szCs w:val="21"/>
                <w:highlight w:val="none"/>
                <w:lang w:val="en-US" w:eastAsia="zh-CN"/>
              </w:rPr>
              <w:t>+盆底康复训练</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60245">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sz w:val="21"/>
                <w:szCs w:val="21"/>
                <w:highlight w:val="none"/>
                <w:lang w:val="en-US" w:eastAsia="zh-CN"/>
              </w:rPr>
              <w:t>盆底康复训练</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A34C8">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sz w:val="21"/>
                <w:szCs w:val="21"/>
                <w:highlight w:val="none"/>
                <w:lang w:val="en-US" w:eastAsia="zh-CN"/>
              </w:rPr>
              <w:t>需要监测不良反应</w:t>
            </w:r>
          </w:p>
        </w:tc>
      </w:tr>
      <w:tr w14:paraId="24434384">
        <w:tblPrEx>
          <w:tblCellMar>
            <w:top w:w="0" w:type="dxa"/>
            <w:left w:w="108" w:type="dxa"/>
            <w:bottom w:w="0" w:type="dxa"/>
            <w:right w:w="108" w:type="dxa"/>
          </w:tblCellMar>
        </w:tblPrEx>
        <w:trPr>
          <w:trHeight w:val="25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6CBF8">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研究类型及数量</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106E0C">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1</w:t>
            </w:r>
            <w:r>
              <w:rPr>
                <w:rFonts w:hint="default" w:ascii="Times New Roman" w:hAnsi="Times New Roman" w:eastAsia="宋体" w:cs="Times New Roman"/>
                <w:color w:val="000000"/>
                <w:kern w:val="0"/>
                <w:sz w:val="21"/>
                <w:szCs w:val="21"/>
                <w:highlight w:val="none"/>
                <w:lang w:bidi="ar"/>
              </w:rPr>
              <w:t>个</w:t>
            </w:r>
            <w:r>
              <w:rPr>
                <w:rStyle w:val="48"/>
                <w:rFonts w:hint="default" w:ascii="Times New Roman" w:hAnsi="Times New Roman" w:eastAsia="宋体" w:cs="Times New Roman"/>
                <w:sz w:val="21"/>
                <w:szCs w:val="21"/>
                <w:highlight w:val="none"/>
                <w:lang w:bidi="ar"/>
              </w:rPr>
              <w:t>RCT</w:t>
            </w:r>
          </w:p>
        </w:tc>
      </w:tr>
      <w:tr w14:paraId="3FAD8A47">
        <w:tblPrEx>
          <w:tblCellMar>
            <w:top w:w="0" w:type="dxa"/>
            <w:left w:w="108" w:type="dxa"/>
            <w:bottom w:w="0" w:type="dxa"/>
            <w:right w:w="108" w:type="dxa"/>
          </w:tblCellMar>
        </w:tblPrEx>
        <w:trPr>
          <w:trHeight w:val="32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AECCE">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效应值及可信区间</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A1575E">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highlight w:val="none"/>
              </w:rPr>
            </w:pPr>
            <w:r>
              <w:rPr>
                <w:rFonts w:hint="default" w:ascii="Times New Roman" w:hAnsi="Times New Roman" w:cs="Times New Roman"/>
                <w:color w:val="000000"/>
                <w:szCs w:val="21"/>
                <w:highlight w:val="none"/>
              </w:rPr>
              <w:t>MD=</w:t>
            </w:r>
            <w:r>
              <w:rPr>
                <w:rFonts w:hint="default" w:ascii="Times New Roman" w:hAnsi="Times New Roman" w:cs="Times New Roman"/>
                <w:color w:val="000000"/>
                <w:szCs w:val="21"/>
                <w:highlight w:val="none"/>
                <w:lang w:val="en-US" w:eastAsia="zh-CN"/>
              </w:rPr>
              <w:t>0.28</w:t>
            </w:r>
            <w:r>
              <w:rPr>
                <w:rFonts w:hint="eastAsia" w:ascii="Times New Roman" w:hAnsi="Times New Roman" w:eastAsia="宋体" w:cs="Times New Roman"/>
                <w:color w:val="000000"/>
                <w:sz w:val="21"/>
                <w:szCs w:val="21"/>
                <w:lang w:val="en-US" w:eastAsia="zh-CN"/>
              </w:rPr>
              <w:t>，</w:t>
            </w:r>
            <w:r>
              <w:rPr>
                <w:rFonts w:hint="default" w:ascii="Times New Roman" w:hAnsi="Times New Roman" w:cs="Times New Roman"/>
                <w:color w:val="000000"/>
                <w:szCs w:val="21"/>
                <w:highlight w:val="none"/>
              </w:rPr>
              <w:t>95% CI（</w:t>
            </w:r>
            <w:r>
              <w:rPr>
                <w:rFonts w:hint="default" w:ascii="Times New Roman" w:hAnsi="Times New Roman" w:cs="Times New Roman"/>
                <w:color w:val="000000"/>
                <w:szCs w:val="21"/>
                <w:highlight w:val="none"/>
                <w:lang w:val="en-US" w:eastAsia="zh-CN"/>
              </w:rPr>
              <w:t>0.13</w:t>
            </w:r>
            <w:r>
              <w:rPr>
                <w:rFonts w:hint="default" w:ascii="Times New Roman" w:hAnsi="Times New Roman" w:eastAsia="宋体" w:cs="Times New Roman"/>
                <w:color w:val="000000"/>
                <w:sz w:val="21"/>
                <w:szCs w:val="21"/>
                <w:lang w:val="en-US" w:eastAsia="zh-CN"/>
              </w:rPr>
              <w:t>,</w:t>
            </w:r>
            <w:r>
              <w:rPr>
                <w:rFonts w:hint="default" w:ascii="Times New Roman" w:hAnsi="Times New Roman" w:cs="Times New Roman"/>
                <w:color w:val="000000"/>
                <w:szCs w:val="21"/>
                <w:highlight w:val="none"/>
                <w:lang w:val="en-US" w:eastAsia="zh-CN"/>
              </w:rPr>
              <w:t>0.63</w:t>
            </w:r>
            <w:r>
              <w:rPr>
                <w:rFonts w:hint="default" w:ascii="Times New Roman" w:hAnsi="Times New Roman" w:cs="Times New Roman"/>
                <w:color w:val="000000"/>
                <w:szCs w:val="21"/>
                <w:highlight w:val="none"/>
              </w:rPr>
              <w:t>）</w:t>
            </w:r>
          </w:p>
        </w:tc>
      </w:tr>
      <w:tr w14:paraId="42886350">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39EBF">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证据等级</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9E6521">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kern w:val="0"/>
                <w:szCs w:val="21"/>
                <w:lang w:val="en-US" w:eastAsia="zh-CN" w:bidi="ar"/>
              </w:rPr>
              <w:t>C</w:t>
            </w:r>
            <w:r>
              <w:rPr>
                <w:rFonts w:hint="default" w:ascii="Times New Roman" w:hAnsi="Times New Roman" w:cs="Times New Roman"/>
                <w:color w:val="000000"/>
                <w:kern w:val="0"/>
                <w:szCs w:val="21"/>
                <w:lang w:bidi="ar"/>
              </w:rPr>
              <w:t>级证据</w:t>
            </w:r>
          </w:p>
        </w:tc>
      </w:tr>
      <w:tr w14:paraId="15A2B678">
        <w:tblPrEx>
          <w:tblCellMar>
            <w:top w:w="0" w:type="dxa"/>
            <w:left w:w="108" w:type="dxa"/>
            <w:bottom w:w="0" w:type="dxa"/>
            <w:right w:w="108" w:type="dxa"/>
          </w:tblCellMar>
        </w:tblPrEx>
        <w:trPr>
          <w:trHeight w:val="36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E9D07">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是否升级或降级</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1BD92E">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Cs w:val="21"/>
                <w:lang w:bidi="ar"/>
              </w:rPr>
              <w:t>降</w:t>
            </w:r>
            <w:r>
              <w:rPr>
                <w:rFonts w:hint="eastAsia" w:ascii="Times New Roman" w:hAnsi="Times New Roman" w:cs="Times New Roman"/>
                <w:color w:val="000000"/>
                <w:kern w:val="0"/>
                <w:szCs w:val="21"/>
                <w:lang w:val="en-US" w:eastAsia="zh-CN" w:bidi="ar"/>
              </w:rPr>
              <w:t>2</w:t>
            </w:r>
            <w:r>
              <w:rPr>
                <w:rFonts w:hint="default" w:ascii="Times New Roman" w:hAnsi="Times New Roman" w:cs="Times New Roman"/>
                <w:color w:val="000000"/>
                <w:kern w:val="0"/>
                <w:szCs w:val="21"/>
                <w:lang w:bidi="ar"/>
              </w:rPr>
              <w:t>级</w:t>
            </w:r>
          </w:p>
        </w:tc>
      </w:tr>
      <w:tr w14:paraId="26E7EC04">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473A2">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升级或降级因素</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E7FE67">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Cs w:val="21"/>
                <w:lang w:bidi="ar"/>
              </w:rPr>
              <w:t>偏倚风险（未明确分配隐藏与盲法）、不精确性（样本量小）</w:t>
            </w:r>
          </w:p>
        </w:tc>
      </w:tr>
      <w:tr w14:paraId="505B9352">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19426">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highlight w:val="none"/>
                <w:lang w:bidi="ar"/>
              </w:rPr>
            </w:pPr>
            <w:r>
              <w:rPr>
                <w:rFonts w:hint="default" w:ascii="Times New Roman" w:hAnsi="Times New Roman" w:eastAsia="宋体" w:cs="Times New Roman"/>
                <w:b/>
                <w:bCs/>
                <w:color w:val="000000"/>
                <w:kern w:val="0"/>
                <w:sz w:val="21"/>
                <w:szCs w:val="21"/>
                <w:highlight w:val="none"/>
                <w:lang w:bidi="ar"/>
              </w:rPr>
              <w:t>结局指标重要性</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AB9D06">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highlight w:val="none"/>
                <w:lang w:bidi="ar"/>
              </w:rPr>
            </w:pPr>
            <w:r>
              <w:rPr>
                <w:rFonts w:hint="default" w:ascii="Times New Roman" w:hAnsi="Times New Roman" w:cs="Times New Roman"/>
                <w:color w:val="000000"/>
                <w:kern w:val="0"/>
                <w:szCs w:val="21"/>
                <w:lang w:bidi="ar"/>
              </w:rPr>
              <w:t>关键（</w:t>
            </w:r>
            <w:r>
              <w:rPr>
                <w:rFonts w:hint="eastAsia" w:ascii="Times New Roman" w:hAnsi="Times New Roman" w:cs="Times New Roman"/>
                <w:color w:val="000000"/>
                <w:kern w:val="0"/>
                <w:szCs w:val="21"/>
                <w:lang w:val="en-US" w:eastAsia="zh-CN" w:bidi="ar"/>
              </w:rPr>
              <w:t>7</w:t>
            </w:r>
            <w:r>
              <w:rPr>
                <w:rFonts w:hint="default" w:ascii="Times New Roman" w:hAnsi="Times New Roman" w:cs="Times New Roman"/>
                <w:color w:val="000000"/>
                <w:kern w:val="0"/>
                <w:szCs w:val="21"/>
                <w:lang w:bidi="ar"/>
              </w:rPr>
              <w:t>分）</w:t>
            </w:r>
          </w:p>
        </w:tc>
      </w:tr>
      <w:tr w14:paraId="57A95AB5">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17E04">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highlight w:val="none"/>
                <w:lang w:bidi="ar"/>
              </w:rPr>
            </w:pPr>
            <w:r>
              <w:rPr>
                <w:rFonts w:hint="default" w:ascii="Times New Roman" w:hAnsi="Times New Roman" w:eastAsia="宋体" w:cs="Times New Roman"/>
                <w:b/>
                <w:bCs/>
                <w:color w:val="000000"/>
                <w:kern w:val="0"/>
                <w:sz w:val="21"/>
                <w:szCs w:val="21"/>
                <w:highlight w:val="none"/>
                <w:lang w:bidi="ar"/>
              </w:rPr>
              <w:t>经济性、利弊关系及患者价值观与意愿</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A03B8C">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highlight w:val="none"/>
                <w:lang w:bidi="ar"/>
              </w:rPr>
            </w:pPr>
            <w:r>
              <w:rPr>
                <w:rFonts w:hint="default" w:ascii="Times New Roman" w:hAnsi="Times New Roman" w:cs="Times New Roman"/>
                <w:color w:val="000000"/>
                <w:kern w:val="0"/>
                <w:szCs w:val="21"/>
                <w:lang w:bidi="ar"/>
              </w:rPr>
              <w:t>此为中药汤剂，成本</w:t>
            </w:r>
            <w:r>
              <w:rPr>
                <w:rFonts w:hint="eastAsia" w:ascii="Times New Roman" w:hAnsi="Times New Roman" w:cs="Times New Roman"/>
                <w:color w:val="000000"/>
                <w:kern w:val="0"/>
                <w:szCs w:val="21"/>
                <w:lang w:val="en-US" w:eastAsia="zh-CN" w:bidi="ar"/>
              </w:rPr>
              <w:t>较低</w:t>
            </w:r>
            <w:r>
              <w:rPr>
                <w:rFonts w:hint="default" w:ascii="Times New Roman" w:hAnsi="Times New Roman" w:cs="Times New Roman"/>
                <w:color w:val="000000"/>
                <w:kern w:val="0"/>
                <w:szCs w:val="21"/>
                <w:lang w:bidi="ar"/>
              </w:rPr>
              <w:t>，</w:t>
            </w:r>
            <w:r>
              <w:rPr>
                <w:rFonts w:hint="eastAsia" w:ascii="Times New Roman" w:hAnsi="Times New Roman" w:cs="Times New Roman"/>
                <w:color w:val="000000"/>
                <w:kern w:val="0"/>
                <w:szCs w:val="21"/>
                <w:lang w:eastAsia="zh-CN" w:bidi="ar"/>
              </w:rPr>
              <w:t>无不良反应的报道</w:t>
            </w:r>
            <w:r>
              <w:rPr>
                <w:rFonts w:hint="default" w:ascii="Times New Roman" w:hAnsi="Times New Roman" w:cs="Times New Roman"/>
                <w:color w:val="000000"/>
                <w:kern w:val="0"/>
                <w:szCs w:val="21"/>
                <w:lang w:bidi="ar"/>
              </w:rPr>
              <w:t>，患者接受度高。</w:t>
            </w:r>
          </w:p>
        </w:tc>
      </w:tr>
      <w:tr w14:paraId="47E8EF0E">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D0C13">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highlight w:val="none"/>
                <w:lang w:bidi="ar"/>
              </w:rPr>
            </w:pPr>
            <w:r>
              <w:rPr>
                <w:rFonts w:hint="default" w:ascii="Times New Roman" w:hAnsi="Times New Roman" w:eastAsia="宋体" w:cs="Times New Roman"/>
                <w:b/>
                <w:bCs/>
                <w:color w:val="000000"/>
                <w:kern w:val="0"/>
                <w:sz w:val="21"/>
                <w:szCs w:val="21"/>
                <w:highlight w:val="none"/>
                <w:lang w:bidi="ar"/>
              </w:rPr>
              <w:t>推荐强度</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23BB27">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highlight w:val="none"/>
                <w:lang w:eastAsia="zh-CN" w:bidi="ar"/>
              </w:rPr>
            </w:pPr>
            <w:r>
              <w:rPr>
                <w:rFonts w:hint="eastAsia" w:ascii="Times New Roman" w:hAnsi="Times New Roman" w:eastAsia="宋体" w:cs="Times New Roman"/>
                <w:color w:val="000000"/>
                <w:kern w:val="0"/>
                <w:sz w:val="21"/>
                <w:szCs w:val="21"/>
                <w:lang w:val="en-US" w:eastAsia="zh-CN" w:bidi="ar"/>
              </w:rPr>
              <w:t>强</w:t>
            </w:r>
            <w:r>
              <w:rPr>
                <w:rFonts w:hint="default" w:ascii="Times New Roman" w:hAnsi="Times New Roman" w:eastAsia="宋体" w:cs="Times New Roman"/>
                <w:color w:val="000000"/>
                <w:kern w:val="0"/>
                <w:sz w:val="21"/>
                <w:szCs w:val="21"/>
                <w:lang w:val="en-US" w:eastAsia="zh-CN" w:bidi="ar"/>
              </w:rPr>
              <w:t>推荐</w:t>
            </w:r>
          </w:p>
        </w:tc>
      </w:tr>
      <w:tr w14:paraId="4E6F1E74">
        <w:tblPrEx>
          <w:tblCellMar>
            <w:top w:w="0" w:type="dxa"/>
            <w:left w:w="108" w:type="dxa"/>
            <w:bottom w:w="0" w:type="dxa"/>
            <w:right w:w="108" w:type="dxa"/>
          </w:tblCellMar>
        </w:tblPrEx>
        <w:trPr>
          <w:trHeight w:val="59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7DFDA">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结论</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B85845">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Style w:val="47"/>
                <w:rFonts w:hint="eastAsia" w:ascii="Times New Roman" w:hAnsi="Times New Roman" w:cs="Times New Roman" w:eastAsiaTheme="minorEastAsia"/>
                <w:highlight w:val="none"/>
                <w:lang w:val="en-US" w:eastAsia="zh-CN" w:bidi="ar"/>
              </w:rPr>
            </w:pPr>
            <w:r>
              <w:rPr>
                <w:rFonts w:hint="default" w:ascii="Times New Roman" w:hAnsi="Times New Roman" w:cs="Times New Roman"/>
                <w:color w:val="000000"/>
                <w:kern w:val="0"/>
                <w:szCs w:val="21"/>
                <w:lang w:bidi="ar"/>
              </w:rPr>
              <w:t>与</w:t>
            </w:r>
            <w:r>
              <w:rPr>
                <w:rFonts w:hint="default" w:ascii="Times New Roman" w:hAnsi="Times New Roman" w:cs="Times New Roman"/>
                <w:color w:val="000000"/>
                <w:kern w:val="0"/>
                <w:szCs w:val="21"/>
                <w:lang w:eastAsia="zh-CN" w:bidi="ar"/>
              </w:rPr>
              <w:t>盆底康复训练</w:t>
            </w:r>
            <w:r>
              <w:rPr>
                <w:rFonts w:hint="default" w:ascii="Times New Roman" w:hAnsi="Times New Roman" w:cs="Times New Roman"/>
                <w:color w:val="000000"/>
                <w:kern w:val="0"/>
                <w:szCs w:val="21"/>
                <w:lang w:bidi="ar"/>
              </w:rPr>
              <w:t>相比，</w:t>
            </w:r>
            <w:r>
              <w:rPr>
                <w:rFonts w:hint="default" w:ascii="Times New Roman" w:hAnsi="Times New Roman" w:cs="Times New Roman"/>
                <w:color w:val="000000"/>
                <w:kern w:val="0"/>
                <w:szCs w:val="21"/>
                <w:lang w:eastAsia="zh-CN" w:bidi="ar"/>
              </w:rPr>
              <w:t>补中益气汤联合盆底康复训练</w:t>
            </w:r>
            <w:r>
              <w:rPr>
                <w:rFonts w:hint="default" w:ascii="Times New Roman" w:hAnsi="Times New Roman" w:cs="Times New Roman"/>
                <w:color w:val="000000"/>
                <w:kern w:val="0"/>
                <w:szCs w:val="21"/>
                <w:lang w:val="en-US" w:eastAsia="zh-CN" w:bidi="ar"/>
              </w:rPr>
              <w:t>治疗</w:t>
            </w:r>
            <w:r>
              <w:rPr>
                <w:rFonts w:hint="default" w:ascii="Times New Roman" w:hAnsi="Times New Roman" w:cs="Times New Roman"/>
                <w:color w:val="000000"/>
                <w:kern w:val="0"/>
                <w:szCs w:val="21"/>
                <w:lang w:eastAsia="zh-CN" w:bidi="ar"/>
              </w:rPr>
              <w:t>盆底功能障碍性患者，</w:t>
            </w:r>
            <w:r>
              <w:rPr>
                <w:rFonts w:hint="default" w:ascii="Times New Roman" w:hAnsi="Times New Roman" w:cs="Times New Roman"/>
                <w:color w:val="000000"/>
                <w:kern w:val="0"/>
                <w:szCs w:val="21"/>
                <w:lang w:bidi="ar"/>
              </w:rPr>
              <w:t>治</w:t>
            </w:r>
            <w:r>
              <w:rPr>
                <w:rFonts w:hint="default" w:ascii="Times New Roman" w:hAnsi="Times New Roman" w:cs="Times New Roman"/>
                <w:color w:val="000000"/>
                <w:kern w:val="0"/>
                <w:szCs w:val="21"/>
                <w:lang w:eastAsia="zh-CN" w:bidi="ar"/>
              </w:rPr>
              <w:t>疗组</w:t>
            </w:r>
            <w:r>
              <w:rPr>
                <w:rFonts w:hint="default" w:ascii="Times New Roman" w:hAnsi="Times New Roman" w:cs="Times New Roman"/>
                <w:color w:val="000000"/>
                <w:kern w:val="0"/>
                <w:szCs w:val="21"/>
                <w:lang w:val="en-US" w:eastAsia="zh-CN" w:bidi="ar"/>
              </w:rPr>
              <w:t>不良反应少</w:t>
            </w:r>
            <w:r>
              <w:rPr>
                <w:rFonts w:hint="default" w:ascii="Times New Roman" w:hAnsi="Times New Roman" w:cs="Times New Roman"/>
                <w:color w:val="000000"/>
                <w:kern w:val="0"/>
                <w:szCs w:val="21"/>
                <w:lang w:bidi="ar"/>
              </w:rPr>
              <w:t>于对照组（</w:t>
            </w:r>
            <w:r>
              <w:rPr>
                <w:rFonts w:hint="default" w:ascii="Times New Roman" w:hAnsi="Times New Roman" w:cs="Times New Roman"/>
                <w:i/>
                <w:iCs/>
                <w:color w:val="000000"/>
                <w:kern w:val="0"/>
                <w:szCs w:val="21"/>
                <w:highlight w:val="none"/>
                <w:lang w:bidi="ar"/>
              </w:rPr>
              <w:t>P</w:t>
            </w:r>
            <w:r>
              <w:rPr>
                <w:rStyle w:val="47"/>
                <w:rFonts w:hint="default" w:ascii="Times New Roman" w:hAnsi="Times New Roman" w:eastAsia="宋体" w:cs="Times New Roman"/>
                <w:i w:val="0"/>
                <w:iCs w:val="0"/>
                <w:lang w:bidi="ar"/>
              </w:rPr>
              <w:t>=0.00</w:t>
            </w:r>
            <w:r>
              <w:rPr>
                <w:rStyle w:val="47"/>
                <w:rFonts w:hint="default" w:ascii="Times New Roman" w:hAnsi="Times New Roman" w:eastAsia="宋体" w:cs="Times New Roman"/>
                <w:i w:val="0"/>
                <w:iCs w:val="0"/>
                <w:lang w:val="en-US" w:eastAsia="zh-CN" w:bidi="ar"/>
              </w:rPr>
              <w:t>2</w:t>
            </w:r>
            <w:r>
              <w:rPr>
                <w:rStyle w:val="47"/>
                <w:rFonts w:hint="default" w:ascii="Times New Roman" w:hAnsi="Times New Roman" w:eastAsia="宋体" w:cs="Times New Roman"/>
                <w:i w:val="0"/>
                <w:iCs w:val="0"/>
                <w:lang w:bidi="ar"/>
              </w:rPr>
              <w:t>）</w:t>
            </w:r>
            <w:r>
              <w:rPr>
                <w:rFonts w:hint="eastAsia" w:ascii="Times New Roman" w:hAnsi="Times New Roman" w:cs="Times New Roman"/>
                <w:color w:val="000000"/>
                <w:kern w:val="0"/>
                <w:szCs w:val="21"/>
                <w:lang w:eastAsia="zh-CN" w:bidi="ar"/>
              </w:rPr>
              <w:t>。</w:t>
            </w:r>
          </w:p>
        </w:tc>
      </w:tr>
    </w:tbl>
    <w:p w14:paraId="5EBFD052">
      <w:pPr>
        <w:pStyle w:val="4"/>
        <w:pageBreakBefore w:val="0"/>
        <w:kinsoku/>
        <w:wordWrap/>
        <w:overflowPunct/>
        <w:topLinePunct w:val="0"/>
        <w:autoSpaceDE/>
        <w:autoSpaceDN/>
        <w:bidi w:val="0"/>
        <w:adjustRightInd/>
        <w:snapToGrid/>
        <w:spacing w:before="63" w:beforeLines="20" w:beforeAutospacing="0" w:after="0" w:afterLines="0" w:afterAutospacing="0" w:line="240" w:lineRule="auto"/>
        <w:ind w:left="0" w:leftChars="0"/>
        <w:outlineLvl w:val="9"/>
        <w:rPr>
          <w:rFonts w:hint="default" w:ascii="Times New Roman" w:hAnsi="Times New Roman" w:cs="Times New Roman"/>
          <w:sz w:val="21"/>
          <w:szCs w:val="21"/>
          <w:highlight w:val="yellow"/>
          <w:lang w:val="en-US" w:eastAsia="zh-CN"/>
        </w:rPr>
      </w:pPr>
    </w:p>
    <w:p w14:paraId="22EB8ED5">
      <w:pPr>
        <w:bidi w:val="0"/>
        <w:rPr>
          <w:rFonts w:hint="default" w:ascii="Times New Roman" w:hAnsi="Times New Roman" w:eastAsia="宋体" w:cs="Times New Roman"/>
          <w:b/>
          <w:bCs/>
          <w:lang w:val="en-US" w:eastAsia="zh-CN"/>
        </w:rPr>
      </w:pPr>
    </w:p>
    <w:p w14:paraId="54A6C8BF">
      <w:pPr>
        <w:bidi w:val="0"/>
        <w:rPr>
          <w:rFonts w:hint="default" w:ascii="Times New Roman" w:hAnsi="Times New Roman" w:eastAsia="宋体" w:cs="Times New Roman"/>
          <w:b/>
          <w:bCs/>
          <w:lang w:val="en-US" w:eastAsia="zh-CN"/>
        </w:rPr>
      </w:pPr>
    </w:p>
    <w:p w14:paraId="211DE468">
      <w:pPr>
        <w:bidi w:val="0"/>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3与盆底康复训练相比，补中益气汤联合盆底康复训练是否可以改善盆底功能障碍性患者POP-Q分度？</w:t>
      </w:r>
      <w:bookmarkEnd w:id="232"/>
      <w:bookmarkEnd w:id="233"/>
    </w:p>
    <w:tbl>
      <w:tblPr>
        <w:tblStyle w:val="16"/>
        <w:tblpPr w:leftFromText="180" w:rightFromText="180" w:vertAnchor="text" w:horzAnchor="page" w:tblpX="1667" w:tblpY="179"/>
        <w:tblOverlap w:val="never"/>
        <w:tblW w:w="5411" w:type="pct"/>
        <w:tblInd w:w="0" w:type="dxa"/>
        <w:tblLayout w:type="autofit"/>
        <w:tblCellMar>
          <w:top w:w="0" w:type="dxa"/>
          <w:left w:w="108" w:type="dxa"/>
          <w:bottom w:w="0" w:type="dxa"/>
          <w:right w:w="108" w:type="dxa"/>
        </w:tblCellMar>
      </w:tblPr>
      <w:tblGrid>
        <w:gridCol w:w="3057"/>
        <w:gridCol w:w="1530"/>
        <w:gridCol w:w="1560"/>
        <w:gridCol w:w="1514"/>
        <w:gridCol w:w="1568"/>
      </w:tblGrid>
      <w:tr w14:paraId="6B757F67">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10C75">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临床问题</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A623A">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P</w:t>
            </w:r>
            <w:r>
              <w:rPr>
                <w:rStyle w:val="46"/>
                <w:rFonts w:hint="default" w:ascii="Times New Roman" w:hAnsi="Times New Roman" w:eastAsia="宋体" w:cs="Times New Roman"/>
                <w:sz w:val="21"/>
                <w:szCs w:val="21"/>
                <w:lang w:bidi="ar"/>
              </w:rPr>
              <w:t>（研究对象）</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1415A">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I</w:t>
            </w:r>
            <w:r>
              <w:rPr>
                <w:rStyle w:val="46"/>
                <w:rFonts w:hint="default" w:ascii="Times New Roman" w:hAnsi="Times New Roman" w:eastAsia="宋体" w:cs="Times New Roman"/>
                <w:sz w:val="21"/>
                <w:szCs w:val="21"/>
                <w:lang w:bidi="ar"/>
              </w:rPr>
              <w:t>（干预措施）</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4C58B">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C</w:t>
            </w:r>
            <w:r>
              <w:rPr>
                <w:rStyle w:val="46"/>
                <w:rFonts w:hint="default" w:ascii="Times New Roman" w:hAnsi="Times New Roman" w:eastAsia="宋体" w:cs="Times New Roman"/>
                <w:sz w:val="21"/>
                <w:szCs w:val="21"/>
                <w:lang w:bidi="ar"/>
              </w:rPr>
              <w:t>（对照措施）</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71FC8">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O</w:t>
            </w:r>
            <w:r>
              <w:rPr>
                <w:rStyle w:val="46"/>
                <w:rFonts w:hint="default" w:ascii="Times New Roman" w:hAnsi="Times New Roman" w:eastAsia="宋体" w:cs="Times New Roman"/>
                <w:sz w:val="21"/>
                <w:szCs w:val="21"/>
                <w:lang w:bidi="ar"/>
              </w:rPr>
              <w:t>（结局指标）</w:t>
            </w:r>
          </w:p>
        </w:tc>
      </w:tr>
      <w:tr w14:paraId="0601B8FE">
        <w:tblPrEx>
          <w:tblCellMar>
            <w:top w:w="0" w:type="dxa"/>
            <w:left w:w="108" w:type="dxa"/>
            <w:bottom w:w="0" w:type="dxa"/>
            <w:right w:w="108" w:type="dxa"/>
          </w:tblCellMar>
        </w:tblPrEx>
        <w:trPr>
          <w:trHeight w:val="125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C61C9">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Style w:val="46"/>
                <w:rFonts w:hint="default" w:ascii="Times New Roman" w:hAnsi="Times New Roman" w:eastAsia="宋体" w:cs="Times New Roman"/>
                <w:sz w:val="21"/>
                <w:szCs w:val="21"/>
                <w:lang w:bidi="ar"/>
              </w:rPr>
              <w:t>与</w:t>
            </w:r>
            <w:r>
              <w:rPr>
                <w:rStyle w:val="46"/>
                <w:rFonts w:hint="default" w:ascii="Times New Roman" w:hAnsi="Times New Roman" w:eastAsia="宋体" w:cs="Times New Roman"/>
                <w:sz w:val="21"/>
                <w:szCs w:val="21"/>
                <w:lang w:eastAsia="zh-CN" w:bidi="ar"/>
              </w:rPr>
              <w:t>盆底康复训练</w:t>
            </w:r>
            <w:r>
              <w:rPr>
                <w:rStyle w:val="46"/>
                <w:rFonts w:hint="default" w:ascii="Times New Roman" w:hAnsi="Times New Roman" w:eastAsia="宋体" w:cs="Times New Roman"/>
                <w:sz w:val="21"/>
                <w:szCs w:val="21"/>
                <w:lang w:bidi="ar"/>
              </w:rPr>
              <w:t>相比，</w:t>
            </w:r>
            <w:r>
              <w:rPr>
                <w:rStyle w:val="46"/>
                <w:rFonts w:hint="default" w:ascii="Times New Roman" w:hAnsi="Times New Roman" w:eastAsia="宋体" w:cs="Times New Roman"/>
                <w:sz w:val="21"/>
                <w:szCs w:val="21"/>
                <w:lang w:eastAsia="zh-CN" w:bidi="ar"/>
              </w:rPr>
              <w:t>补中益气汤联合</w:t>
            </w:r>
            <w:r>
              <w:rPr>
                <w:rStyle w:val="46"/>
                <w:rFonts w:hint="default" w:ascii="Times New Roman" w:hAnsi="Times New Roman" w:eastAsia="宋体" w:cs="Times New Roman"/>
                <w:b/>
                <w:bCs/>
                <w:sz w:val="21"/>
                <w:szCs w:val="21"/>
                <w:lang w:eastAsia="zh-CN" w:bidi="ar"/>
              </w:rPr>
              <w:t>盆底康复训练</w:t>
            </w:r>
            <w:r>
              <w:rPr>
                <w:rStyle w:val="46"/>
                <w:rFonts w:hint="default" w:ascii="Times New Roman" w:hAnsi="Times New Roman" w:eastAsia="宋体" w:cs="Times New Roman"/>
                <w:b/>
                <w:bCs/>
                <w:sz w:val="21"/>
                <w:szCs w:val="21"/>
                <w:lang w:bidi="ar"/>
              </w:rPr>
              <w:t>是否可以</w:t>
            </w:r>
            <w:r>
              <w:rPr>
                <w:rStyle w:val="46"/>
                <w:rFonts w:hint="default" w:ascii="Times New Roman" w:hAnsi="Times New Roman" w:eastAsia="宋体" w:cs="Times New Roman"/>
                <w:b/>
                <w:bCs/>
                <w:sz w:val="21"/>
                <w:szCs w:val="21"/>
                <w:lang w:eastAsia="zh-CN" w:bidi="ar"/>
              </w:rPr>
              <w:t>改善盆底功能障碍性患者</w:t>
            </w:r>
            <w:r>
              <w:rPr>
                <w:rFonts w:hint="default" w:ascii="Times New Roman" w:hAnsi="Times New Roman" w:eastAsia="宋体" w:cs="Times New Roman"/>
                <w:b/>
                <w:bCs/>
                <w:sz w:val="21"/>
                <w:szCs w:val="21"/>
                <w:lang w:val="en-US" w:eastAsia="zh-CN"/>
              </w:rPr>
              <w:t>POP-Q分度</w:t>
            </w:r>
            <w:r>
              <w:rPr>
                <w:rStyle w:val="46"/>
                <w:rFonts w:hint="default" w:ascii="Times New Roman" w:hAnsi="Times New Roman" w:eastAsia="宋体" w:cs="Times New Roman"/>
                <w:b/>
                <w:bCs/>
                <w:sz w:val="21"/>
                <w:szCs w:val="21"/>
                <w:lang w:bidi="ar"/>
              </w:rPr>
              <w:t>？</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CADC9">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盆底功能障碍性患者</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20D77">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sz w:val="21"/>
                <w:szCs w:val="21"/>
              </w:rPr>
              <w:t>补中益气汤</w:t>
            </w:r>
            <w:r>
              <w:rPr>
                <w:rFonts w:hint="default" w:ascii="Times New Roman" w:hAnsi="Times New Roman" w:eastAsia="宋体" w:cs="Times New Roman"/>
                <w:sz w:val="21"/>
                <w:szCs w:val="21"/>
                <w:lang w:val="en-US" w:eastAsia="zh-CN"/>
              </w:rPr>
              <w:t>+盆底康复训练</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A3536">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sz w:val="21"/>
                <w:szCs w:val="21"/>
                <w:lang w:val="en-US" w:eastAsia="zh-CN"/>
              </w:rPr>
              <w:t>盆底康复训练</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49B8B">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highlight w:val="none"/>
                <w:lang w:val="en-US" w:eastAsia="zh-CN"/>
              </w:rPr>
              <w:t>POP-Q分度</w:t>
            </w:r>
          </w:p>
        </w:tc>
      </w:tr>
      <w:tr w14:paraId="1C775902">
        <w:tblPrEx>
          <w:tblCellMar>
            <w:top w:w="0" w:type="dxa"/>
            <w:left w:w="108" w:type="dxa"/>
            <w:bottom w:w="0" w:type="dxa"/>
            <w:right w:w="108" w:type="dxa"/>
          </w:tblCellMar>
        </w:tblPrEx>
        <w:trPr>
          <w:trHeight w:val="25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77791">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研究类型及数量</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F359FD">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highlight w:val="none"/>
                <w:lang w:val="en-US" w:eastAsia="zh-CN" w:bidi="ar"/>
              </w:rPr>
              <w:t>4</w:t>
            </w:r>
            <w:r>
              <w:rPr>
                <w:rFonts w:hint="default" w:ascii="Times New Roman" w:hAnsi="Times New Roman" w:eastAsia="宋体" w:cs="Times New Roman"/>
                <w:color w:val="000000"/>
                <w:kern w:val="0"/>
                <w:sz w:val="21"/>
                <w:szCs w:val="21"/>
                <w:highlight w:val="none"/>
                <w:lang w:bidi="ar"/>
              </w:rPr>
              <w:t>个</w:t>
            </w:r>
            <w:r>
              <w:rPr>
                <w:rStyle w:val="48"/>
                <w:rFonts w:hint="default" w:ascii="Times New Roman" w:hAnsi="Times New Roman" w:eastAsia="宋体" w:cs="Times New Roman"/>
                <w:sz w:val="21"/>
                <w:szCs w:val="21"/>
                <w:lang w:bidi="ar"/>
              </w:rPr>
              <w:t>RCT</w:t>
            </w:r>
          </w:p>
        </w:tc>
      </w:tr>
      <w:tr w14:paraId="527FBF00">
        <w:tblPrEx>
          <w:tblCellMar>
            <w:top w:w="0" w:type="dxa"/>
            <w:left w:w="108" w:type="dxa"/>
            <w:bottom w:w="0" w:type="dxa"/>
            <w:right w:w="108" w:type="dxa"/>
          </w:tblCellMar>
        </w:tblPrEx>
        <w:trPr>
          <w:trHeight w:val="32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841FA">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效应值及可信区间</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69CD65">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rPr>
            </w:pPr>
            <w:r>
              <w:rPr>
                <w:rFonts w:hint="default" w:ascii="Times New Roman" w:hAnsi="Times New Roman" w:cs="Times New Roman"/>
                <w:color w:val="000000"/>
                <w:szCs w:val="21"/>
              </w:rPr>
              <w:t>MD=</w:t>
            </w:r>
            <w:r>
              <w:rPr>
                <w:rFonts w:hint="default" w:ascii="Times New Roman" w:hAnsi="Times New Roman" w:cs="Times New Roman"/>
                <w:color w:val="000000"/>
                <w:szCs w:val="21"/>
                <w:lang w:val="en-US" w:eastAsia="zh-CN"/>
              </w:rPr>
              <w:t>0.36</w:t>
            </w:r>
            <w:r>
              <w:rPr>
                <w:rFonts w:hint="default" w:ascii="Times New Roman" w:hAnsi="Times New Roman" w:cs="Times New Roman"/>
                <w:color w:val="000000"/>
                <w:szCs w:val="21"/>
              </w:rPr>
              <w:t>，95% CI（</w:t>
            </w:r>
            <w:r>
              <w:rPr>
                <w:rFonts w:hint="default" w:ascii="Times New Roman" w:hAnsi="Times New Roman" w:cs="Times New Roman"/>
                <w:color w:val="000000"/>
                <w:szCs w:val="21"/>
                <w:lang w:val="en-US" w:eastAsia="zh-CN"/>
              </w:rPr>
              <w:t>0.23</w:t>
            </w:r>
            <w:r>
              <w:rPr>
                <w:rFonts w:hint="default" w:ascii="Times New Roman" w:hAnsi="Times New Roman" w:eastAsia="宋体" w:cs="Times New Roman"/>
                <w:color w:val="000000"/>
                <w:sz w:val="21"/>
                <w:szCs w:val="21"/>
              </w:rPr>
              <w:t>,</w:t>
            </w:r>
            <w:r>
              <w:rPr>
                <w:rFonts w:hint="default" w:ascii="Times New Roman" w:hAnsi="Times New Roman" w:cs="Times New Roman"/>
                <w:color w:val="000000"/>
                <w:szCs w:val="21"/>
                <w:lang w:val="en-US" w:eastAsia="zh-CN"/>
              </w:rPr>
              <w:t>0.59</w:t>
            </w:r>
            <w:r>
              <w:rPr>
                <w:rFonts w:hint="default" w:ascii="Times New Roman" w:hAnsi="Times New Roman" w:cs="Times New Roman"/>
                <w:color w:val="000000"/>
                <w:szCs w:val="21"/>
              </w:rPr>
              <w:t>）</w:t>
            </w:r>
          </w:p>
        </w:tc>
      </w:tr>
      <w:tr w14:paraId="6F303FA0">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38B8D">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证据等级</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4559F2">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rPr>
            </w:pPr>
            <w:r>
              <w:rPr>
                <w:rFonts w:hint="default" w:ascii="Times New Roman" w:hAnsi="Times New Roman" w:cs="Times New Roman"/>
                <w:color w:val="000000"/>
                <w:kern w:val="0"/>
                <w:szCs w:val="21"/>
                <w:lang w:bidi="ar"/>
              </w:rPr>
              <w:t>C级证据</w:t>
            </w:r>
          </w:p>
        </w:tc>
      </w:tr>
      <w:tr w14:paraId="62E2EF97">
        <w:tblPrEx>
          <w:tblCellMar>
            <w:top w:w="0" w:type="dxa"/>
            <w:left w:w="108" w:type="dxa"/>
            <w:bottom w:w="0" w:type="dxa"/>
            <w:right w:w="108" w:type="dxa"/>
          </w:tblCellMar>
        </w:tblPrEx>
        <w:trPr>
          <w:trHeight w:val="36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3D2C6">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是否升级或降级</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028751">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color w:val="000000"/>
                <w:kern w:val="0"/>
                <w:szCs w:val="21"/>
                <w:lang w:bidi="ar"/>
              </w:rPr>
              <w:t>降2级</w:t>
            </w:r>
          </w:p>
        </w:tc>
      </w:tr>
      <w:tr w14:paraId="60A473C2">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F9C4A">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升级或降级因素</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3D1636">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color w:val="000000"/>
                <w:kern w:val="0"/>
                <w:szCs w:val="21"/>
                <w:lang w:bidi="ar"/>
              </w:rPr>
              <w:t>偏倚风险（未明确分配隐藏，未施行盲法）、不精确性（样本量小）</w:t>
            </w:r>
          </w:p>
        </w:tc>
      </w:tr>
      <w:tr w14:paraId="62A3F429">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C3901">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结局指标重要性</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7F8CEF">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bidi="ar"/>
              </w:rPr>
            </w:pPr>
            <w:r>
              <w:rPr>
                <w:rFonts w:hint="default" w:ascii="Times New Roman" w:hAnsi="Times New Roman" w:cs="Times New Roman"/>
                <w:color w:val="000000"/>
                <w:kern w:val="0"/>
                <w:szCs w:val="21"/>
                <w:lang w:bidi="ar"/>
              </w:rPr>
              <w:t>关键（8分）</w:t>
            </w:r>
          </w:p>
        </w:tc>
      </w:tr>
      <w:tr w14:paraId="573D8966">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34656">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经济性、利弊关系及患者价值观与意愿</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46FE1C">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bidi="ar"/>
              </w:rPr>
            </w:pPr>
            <w:r>
              <w:rPr>
                <w:rFonts w:hint="default" w:ascii="Times New Roman" w:hAnsi="Times New Roman" w:cs="Times New Roman"/>
                <w:color w:val="000000"/>
                <w:kern w:val="0"/>
                <w:szCs w:val="21"/>
                <w:lang w:bidi="ar"/>
              </w:rPr>
              <w:t>此为中药汤剂，成本</w:t>
            </w:r>
            <w:r>
              <w:rPr>
                <w:rFonts w:hint="eastAsia" w:ascii="Times New Roman" w:hAnsi="Times New Roman" w:cs="Times New Roman"/>
                <w:color w:val="000000"/>
                <w:kern w:val="0"/>
                <w:szCs w:val="21"/>
                <w:lang w:val="en-US" w:eastAsia="zh-CN" w:bidi="ar"/>
              </w:rPr>
              <w:t>较低</w:t>
            </w:r>
            <w:r>
              <w:rPr>
                <w:rFonts w:hint="default" w:ascii="Times New Roman" w:hAnsi="Times New Roman" w:cs="Times New Roman"/>
                <w:color w:val="000000"/>
                <w:kern w:val="0"/>
                <w:szCs w:val="21"/>
                <w:lang w:bidi="ar"/>
              </w:rPr>
              <w:t>，</w:t>
            </w:r>
            <w:r>
              <w:rPr>
                <w:rFonts w:hint="eastAsia" w:ascii="Times New Roman" w:hAnsi="Times New Roman" w:cs="Times New Roman"/>
                <w:color w:val="000000"/>
                <w:kern w:val="0"/>
                <w:szCs w:val="21"/>
                <w:lang w:eastAsia="zh-CN" w:bidi="ar"/>
              </w:rPr>
              <w:t>无不良反应的报道</w:t>
            </w:r>
            <w:r>
              <w:rPr>
                <w:rFonts w:hint="default" w:ascii="Times New Roman" w:hAnsi="Times New Roman" w:cs="Times New Roman"/>
                <w:color w:val="000000"/>
                <w:kern w:val="0"/>
                <w:szCs w:val="21"/>
                <w:lang w:bidi="ar"/>
              </w:rPr>
              <w:t>，患者接受度高。</w:t>
            </w:r>
          </w:p>
        </w:tc>
      </w:tr>
      <w:tr w14:paraId="1B3403F6">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01367">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推荐强度</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A00944">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eastAsia="zh-CN" w:bidi="ar"/>
              </w:rPr>
            </w:pPr>
            <w:r>
              <w:rPr>
                <w:rFonts w:hint="eastAsia" w:ascii="Times New Roman" w:hAnsi="Times New Roman" w:eastAsia="宋体" w:cs="Times New Roman"/>
                <w:color w:val="000000"/>
                <w:kern w:val="0"/>
                <w:sz w:val="21"/>
                <w:szCs w:val="21"/>
                <w:lang w:val="en-US" w:eastAsia="zh-CN" w:bidi="ar"/>
              </w:rPr>
              <w:t>强</w:t>
            </w:r>
            <w:r>
              <w:rPr>
                <w:rFonts w:hint="default" w:ascii="Times New Roman" w:hAnsi="Times New Roman" w:eastAsia="宋体" w:cs="Times New Roman"/>
                <w:color w:val="000000"/>
                <w:kern w:val="0"/>
                <w:sz w:val="21"/>
                <w:szCs w:val="21"/>
                <w:lang w:val="en-US" w:eastAsia="zh-CN" w:bidi="ar"/>
              </w:rPr>
              <w:t>推荐</w:t>
            </w:r>
          </w:p>
        </w:tc>
      </w:tr>
      <w:tr w14:paraId="0EE2C680">
        <w:tblPrEx>
          <w:tblCellMar>
            <w:top w:w="0" w:type="dxa"/>
            <w:left w:w="108" w:type="dxa"/>
            <w:bottom w:w="0" w:type="dxa"/>
            <w:right w:w="108" w:type="dxa"/>
          </w:tblCellMar>
        </w:tblPrEx>
        <w:trPr>
          <w:trHeight w:val="59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5BD16">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结论</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B9A6DC">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color w:val="000000"/>
                <w:kern w:val="0"/>
                <w:szCs w:val="21"/>
                <w:lang w:bidi="ar"/>
              </w:rPr>
              <w:t>与</w:t>
            </w:r>
            <w:r>
              <w:rPr>
                <w:rFonts w:hint="default" w:ascii="Times New Roman" w:hAnsi="Times New Roman" w:cs="Times New Roman"/>
                <w:color w:val="000000"/>
                <w:kern w:val="0"/>
                <w:szCs w:val="21"/>
                <w:lang w:eastAsia="zh-CN" w:bidi="ar"/>
              </w:rPr>
              <w:t>盆底康复训练</w:t>
            </w:r>
            <w:r>
              <w:rPr>
                <w:rFonts w:hint="default" w:ascii="Times New Roman" w:hAnsi="Times New Roman" w:cs="Times New Roman"/>
                <w:color w:val="000000"/>
                <w:kern w:val="0"/>
                <w:szCs w:val="21"/>
                <w:lang w:bidi="ar"/>
              </w:rPr>
              <w:t>相比，</w:t>
            </w:r>
            <w:r>
              <w:rPr>
                <w:rFonts w:hint="default" w:ascii="Times New Roman" w:hAnsi="Times New Roman" w:cs="Times New Roman"/>
                <w:color w:val="000000"/>
                <w:kern w:val="0"/>
                <w:szCs w:val="21"/>
                <w:lang w:eastAsia="zh-CN" w:bidi="ar"/>
              </w:rPr>
              <w:t>补中益气汤联合盆底康复训练</w:t>
            </w:r>
            <w:r>
              <w:rPr>
                <w:rFonts w:hint="default" w:ascii="Times New Roman" w:hAnsi="Times New Roman" w:cs="Times New Roman"/>
                <w:color w:val="000000"/>
                <w:kern w:val="0"/>
                <w:szCs w:val="21"/>
                <w:lang w:val="en-US" w:eastAsia="zh-CN" w:bidi="ar"/>
              </w:rPr>
              <w:t>治疗</w:t>
            </w:r>
            <w:r>
              <w:rPr>
                <w:rFonts w:hint="default" w:ascii="Times New Roman" w:hAnsi="Times New Roman" w:cs="Times New Roman"/>
                <w:color w:val="000000"/>
                <w:kern w:val="0"/>
                <w:szCs w:val="21"/>
                <w:lang w:eastAsia="zh-CN" w:bidi="ar"/>
              </w:rPr>
              <w:t>盆底功能障碍性患者，</w:t>
            </w:r>
            <w:r>
              <w:rPr>
                <w:rFonts w:hint="default" w:ascii="Times New Roman" w:hAnsi="Times New Roman" w:cs="Times New Roman"/>
                <w:color w:val="000000"/>
                <w:kern w:val="0"/>
                <w:szCs w:val="21"/>
                <w:lang w:bidi="ar"/>
              </w:rPr>
              <w:t>治疗组</w:t>
            </w:r>
            <w:r>
              <w:rPr>
                <w:rFonts w:hint="default" w:ascii="Times New Roman" w:hAnsi="Times New Roman" w:cs="Times New Roman"/>
                <w:color w:val="000000"/>
                <w:kern w:val="0"/>
                <w:szCs w:val="21"/>
                <w:lang w:val="en-US" w:eastAsia="zh-CN" w:bidi="ar"/>
              </w:rPr>
              <w:t>POP-Q分度</w:t>
            </w:r>
            <w:r>
              <w:rPr>
                <w:rFonts w:hint="default" w:ascii="Times New Roman" w:hAnsi="Times New Roman" w:cs="Times New Roman"/>
                <w:color w:val="000000"/>
                <w:kern w:val="0"/>
                <w:szCs w:val="21"/>
                <w:lang w:bidi="ar"/>
              </w:rPr>
              <w:t>低于对照组（</w:t>
            </w:r>
            <w:r>
              <w:rPr>
                <w:rFonts w:hint="default" w:ascii="Times New Roman" w:hAnsi="Times New Roman" w:cs="Times New Roman"/>
                <w:i/>
                <w:iCs/>
                <w:color w:val="000000"/>
                <w:kern w:val="0"/>
                <w:szCs w:val="21"/>
                <w:lang w:bidi="ar"/>
              </w:rPr>
              <w:t>P</w:t>
            </w:r>
            <w:r>
              <w:rPr>
                <w:rStyle w:val="47"/>
                <w:rFonts w:hint="default" w:ascii="Times New Roman" w:hAnsi="Times New Roman" w:cs="Times New Roman"/>
                <w:i w:val="0"/>
                <w:iCs w:val="0"/>
                <w:lang w:bidi="ar"/>
              </w:rPr>
              <w:t>＜0.0001</w:t>
            </w:r>
            <w:r>
              <w:rPr>
                <w:rFonts w:hint="default" w:ascii="Times New Roman" w:hAnsi="Times New Roman" w:cs="Times New Roman"/>
                <w:color w:val="000000"/>
                <w:kern w:val="0"/>
                <w:szCs w:val="21"/>
                <w:lang w:bidi="ar"/>
              </w:rPr>
              <w:t>）</w:t>
            </w:r>
            <w:r>
              <w:rPr>
                <w:rFonts w:hint="default" w:ascii="Times New Roman" w:hAnsi="Times New Roman" w:cs="Times New Roman"/>
                <w:color w:val="000000"/>
                <w:kern w:val="0"/>
                <w:szCs w:val="21"/>
                <w:lang w:eastAsia="zh-CN" w:bidi="ar"/>
              </w:rPr>
              <w:t>。</w:t>
            </w:r>
          </w:p>
        </w:tc>
      </w:tr>
    </w:tbl>
    <w:p w14:paraId="22748D05">
      <w:pPr>
        <w:pStyle w:val="4"/>
        <w:pageBreakBefore w:val="0"/>
        <w:kinsoku/>
        <w:wordWrap/>
        <w:overflowPunct/>
        <w:topLinePunct w:val="0"/>
        <w:autoSpaceDE/>
        <w:autoSpaceDN/>
        <w:bidi w:val="0"/>
        <w:adjustRightInd/>
        <w:snapToGrid/>
        <w:spacing w:before="63" w:beforeLines="20" w:beforeAutospacing="0" w:after="0" w:afterLines="0" w:afterAutospacing="0" w:line="240" w:lineRule="auto"/>
        <w:ind w:left="0" w:leftChars="0"/>
        <w:outlineLvl w:val="9"/>
        <w:rPr>
          <w:rFonts w:hint="default" w:ascii="Times New Roman" w:hAnsi="Times New Roman" w:eastAsia="宋体" w:cs="Times New Roman"/>
          <w:sz w:val="21"/>
          <w:szCs w:val="21"/>
          <w:highlight w:val="none"/>
          <w:lang w:val="en-US" w:eastAsia="zh-CN"/>
        </w:rPr>
      </w:pPr>
      <w:bookmarkStart w:id="234" w:name="_Toc15009"/>
      <w:bookmarkStart w:id="235" w:name="_Toc31011"/>
      <w:bookmarkStart w:id="236" w:name="_Toc19142"/>
    </w:p>
    <w:p w14:paraId="16E476A0">
      <w:pPr>
        <w:bidi w:val="0"/>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4与盆底康复训练相比，补中益气汤联合盆底康复训练是否可以改善盆底功能障碍性患者两组纤维收缩时间？</w:t>
      </w:r>
      <w:bookmarkEnd w:id="234"/>
      <w:bookmarkEnd w:id="235"/>
      <w:bookmarkEnd w:id="236"/>
    </w:p>
    <w:tbl>
      <w:tblPr>
        <w:tblStyle w:val="16"/>
        <w:tblpPr w:leftFromText="180" w:rightFromText="180" w:vertAnchor="text" w:horzAnchor="page" w:tblpX="1627" w:tblpY="271"/>
        <w:tblOverlap w:val="never"/>
        <w:tblW w:w="5411" w:type="pct"/>
        <w:tblInd w:w="0" w:type="dxa"/>
        <w:tblLayout w:type="autofit"/>
        <w:tblCellMar>
          <w:top w:w="0" w:type="dxa"/>
          <w:left w:w="108" w:type="dxa"/>
          <w:bottom w:w="0" w:type="dxa"/>
          <w:right w:w="108" w:type="dxa"/>
        </w:tblCellMar>
      </w:tblPr>
      <w:tblGrid>
        <w:gridCol w:w="3057"/>
        <w:gridCol w:w="1530"/>
        <w:gridCol w:w="1560"/>
        <w:gridCol w:w="1514"/>
        <w:gridCol w:w="1568"/>
      </w:tblGrid>
      <w:tr w14:paraId="30D4D4CD">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C1C60">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临床问题</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4ED93">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P</w:t>
            </w:r>
            <w:r>
              <w:rPr>
                <w:rStyle w:val="46"/>
                <w:rFonts w:hint="default" w:ascii="Times New Roman" w:hAnsi="Times New Roman" w:eastAsia="宋体" w:cs="Times New Roman"/>
                <w:sz w:val="21"/>
                <w:szCs w:val="21"/>
                <w:lang w:bidi="ar"/>
              </w:rPr>
              <w:t>（研究对象）</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CF361">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I</w:t>
            </w:r>
            <w:r>
              <w:rPr>
                <w:rStyle w:val="46"/>
                <w:rFonts w:hint="default" w:ascii="Times New Roman" w:hAnsi="Times New Roman" w:eastAsia="宋体" w:cs="Times New Roman"/>
                <w:sz w:val="21"/>
                <w:szCs w:val="21"/>
                <w:lang w:bidi="ar"/>
              </w:rPr>
              <w:t>（干预措施）</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EAB33">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C</w:t>
            </w:r>
            <w:r>
              <w:rPr>
                <w:rStyle w:val="46"/>
                <w:rFonts w:hint="default" w:ascii="Times New Roman" w:hAnsi="Times New Roman" w:eastAsia="宋体" w:cs="Times New Roman"/>
                <w:sz w:val="21"/>
                <w:szCs w:val="21"/>
                <w:lang w:bidi="ar"/>
              </w:rPr>
              <w:t>（对照措施）</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A41D7">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O</w:t>
            </w:r>
            <w:r>
              <w:rPr>
                <w:rStyle w:val="46"/>
                <w:rFonts w:hint="default" w:ascii="Times New Roman" w:hAnsi="Times New Roman" w:eastAsia="宋体" w:cs="Times New Roman"/>
                <w:sz w:val="21"/>
                <w:szCs w:val="21"/>
                <w:lang w:bidi="ar"/>
              </w:rPr>
              <w:t>（结局指标）</w:t>
            </w:r>
          </w:p>
        </w:tc>
      </w:tr>
      <w:tr w14:paraId="71B3BF36">
        <w:tblPrEx>
          <w:tblCellMar>
            <w:top w:w="0" w:type="dxa"/>
            <w:left w:w="108" w:type="dxa"/>
            <w:bottom w:w="0" w:type="dxa"/>
            <w:right w:w="108" w:type="dxa"/>
          </w:tblCellMar>
        </w:tblPrEx>
        <w:trPr>
          <w:trHeight w:val="125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82D38">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Style w:val="46"/>
                <w:rFonts w:hint="default" w:ascii="Times New Roman" w:hAnsi="Times New Roman" w:eastAsia="宋体" w:cs="Times New Roman"/>
                <w:sz w:val="21"/>
                <w:szCs w:val="21"/>
                <w:lang w:bidi="ar"/>
              </w:rPr>
              <w:t>与</w:t>
            </w:r>
            <w:r>
              <w:rPr>
                <w:rStyle w:val="46"/>
                <w:rFonts w:hint="default" w:ascii="Times New Roman" w:hAnsi="Times New Roman" w:eastAsia="宋体" w:cs="Times New Roman"/>
                <w:sz w:val="21"/>
                <w:szCs w:val="21"/>
                <w:lang w:eastAsia="zh-CN" w:bidi="ar"/>
              </w:rPr>
              <w:t>盆底康复训练</w:t>
            </w:r>
            <w:r>
              <w:rPr>
                <w:rStyle w:val="46"/>
                <w:rFonts w:hint="default" w:ascii="Times New Roman" w:hAnsi="Times New Roman" w:eastAsia="宋体" w:cs="Times New Roman"/>
                <w:sz w:val="21"/>
                <w:szCs w:val="21"/>
                <w:lang w:bidi="ar"/>
              </w:rPr>
              <w:t>相比，</w:t>
            </w:r>
            <w:r>
              <w:rPr>
                <w:rStyle w:val="46"/>
                <w:rFonts w:hint="default" w:ascii="Times New Roman" w:hAnsi="Times New Roman" w:eastAsia="宋体" w:cs="Times New Roman"/>
                <w:sz w:val="21"/>
                <w:szCs w:val="21"/>
                <w:lang w:eastAsia="zh-CN" w:bidi="ar"/>
              </w:rPr>
              <w:t>补中益气汤联合盆底</w:t>
            </w:r>
            <w:r>
              <w:rPr>
                <w:rStyle w:val="46"/>
                <w:rFonts w:hint="default" w:ascii="Times New Roman" w:hAnsi="Times New Roman" w:eastAsia="宋体" w:cs="Times New Roman"/>
                <w:b/>
                <w:bCs/>
                <w:sz w:val="21"/>
                <w:szCs w:val="21"/>
                <w:lang w:eastAsia="zh-CN" w:bidi="ar"/>
              </w:rPr>
              <w:t>康复训练</w:t>
            </w:r>
            <w:r>
              <w:rPr>
                <w:rStyle w:val="46"/>
                <w:rFonts w:hint="default" w:ascii="Times New Roman" w:hAnsi="Times New Roman" w:eastAsia="宋体" w:cs="Times New Roman"/>
                <w:b/>
                <w:bCs/>
                <w:sz w:val="21"/>
                <w:szCs w:val="21"/>
                <w:lang w:bidi="ar"/>
              </w:rPr>
              <w:t>是否可以</w:t>
            </w:r>
            <w:r>
              <w:rPr>
                <w:rStyle w:val="46"/>
                <w:rFonts w:hint="default" w:ascii="Times New Roman" w:hAnsi="Times New Roman" w:eastAsia="宋体" w:cs="Times New Roman"/>
                <w:b/>
                <w:bCs/>
                <w:sz w:val="21"/>
                <w:szCs w:val="21"/>
                <w:lang w:eastAsia="zh-CN" w:bidi="ar"/>
              </w:rPr>
              <w:t>改善盆底功能障碍性患者</w:t>
            </w:r>
            <w:r>
              <w:rPr>
                <w:rFonts w:hint="default" w:ascii="Times New Roman" w:hAnsi="Times New Roman" w:eastAsia="宋体" w:cs="Times New Roman"/>
                <w:b/>
                <w:bCs/>
                <w:sz w:val="21"/>
                <w:szCs w:val="21"/>
                <w:lang w:val="en-US" w:eastAsia="zh-CN"/>
              </w:rPr>
              <w:t>两组纤维收缩时间</w:t>
            </w:r>
            <w:r>
              <w:rPr>
                <w:rStyle w:val="46"/>
                <w:rFonts w:hint="default" w:ascii="Times New Roman" w:hAnsi="Times New Roman" w:eastAsia="宋体" w:cs="Times New Roman"/>
                <w:b/>
                <w:bCs/>
                <w:sz w:val="21"/>
                <w:szCs w:val="21"/>
                <w:lang w:bidi="ar"/>
              </w:rPr>
              <w:t>？</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7703A">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盆底功能障碍性患者</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ED68D">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sz w:val="21"/>
                <w:szCs w:val="21"/>
              </w:rPr>
              <w:t>补中益气汤</w:t>
            </w:r>
            <w:r>
              <w:rPr>
                <w:rFonts w:hint="default" w:ascii="Times New Roman" w:hAnsi="Times New Roman" w:eastAsia="宋体" w:cs="Times New Roman"/>
                <w:sz w:val="21"/>
                <w:szCs w:val="21"/>
                <w:lang w:val="en-US" w:eastAsia="zh-CN"/>
              </w:rPr>
              <w:t>+盆底康复训练</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4F1DE">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sz w:val="21"/>
                <w:szCs w:val="21"/>
                <w:lang w:val="en-US" w:eastAsia="zh-CN"/>
              </w:rPr>
              <w:t>盆底康复训练</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01F51">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lang w:val="en-US" w:eastAsia="zh-CN"/>
              </w:rPr>
              <w:t>阴道收缩持续时间</w:t>
            </w:r>
          </w:p>
        </w:tc>
      </w:tr>
      <w:tr w14:paraId="05352DF4">
        <w:tblPrEx>
          <w:tblCellMar>
            <w:top w:w="0" w:type="dxa"/>
            <w:left w:w="108" w:type="dxa"/>
            <w:bottom w:w="0" w:type="dxa"/>
            <w:right w:w="108" w:type="dxa"/>
          </w:tblCellMar>
        </w:tblPrEx>
        <w:trPr>
          <w:trHeight w:val="25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C51E0">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研究类型及数量</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595D14">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val="en-US" w:eastAsia="zh-CN" w:bidi="ar"/>
              </w:rPr>
              <w:t>4</w:t>
            </w:r>
            <w:r>
              <w:rPr>
                <w:rFonts w:hint="default" w:ascii="Times New Roman" w:hAnsi="Times New Roman" w:eastAsia="宋体" w:cs="Times New Roman"/>
                <w:color w:val="000000"/>
                <w:kern w:val="0"/>
                <w:sz w:val="21"/>
                <w:szCs w:val="21"/>
                <w:lang w:bidi="ar"/>
              </w:rPr>
              <w:t>个</w:t>
            </w:r>
            <w:r>
              <w:rPr>
                <w:rStyle w:val="48"/>
                <w:rFonts w:hint="default" w:ascii="Times New Roman" w:hAnsi="Times New Roman" w:eastAsia="宋体" w:cs="Times New Roman"/>
                <w:sz w:val="21"/>
                <w:szCs w:val="21"/>
                <w:lang w:bidi="ar"/>
              </w:rPr>
              <w:t>RCT</w:t>
            </w:r>
          </w:p>
        </w:tc>
      </w:tr>
      <w:tr w14:paraId="145F201A">
        <w:tblPrEx>
          <w:tblCellMar>
            <w:top w:w="0" w:type="dxa"/>
            <w:left w:w="108" w:type="dxa"/>
            <w:bottom w:w="0" w:type="dxa"/>
            <w:right w:w="108" w:type="dxa"/>
          </w:tblCellMar>
        </w:tblPrEx>
        <w:trPr>
          <w:trHeight w:val="32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6E70E">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效应值及可信区间</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4D496A">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rPr>
            </w:pPr>
            <w:r>
              <w:rPr>
                <w:rFonts w:hint="default" w:ascii="Times New Roman" w:hAnsi="Times New Roman" w:cs="Times New Roman"/>
                <w:color w:val="000000"/>
                <w:szCs w:val="21"/>
                <w:highlight w:val="none"/>
              </w:rPr>
              <w:t>MD=</w:t>
            </w:r>
            <w:r>
              <w:rPr>
                <w:rFonts w:hint="default" w:ascii="Times New Roman" w:hAnsi="Times New Roman" w:cs="Times New Roman"/>
                <w:color w:val="000000"/>
                <w:szCs w:val="21"/>
                <w:highlight w:val="none"/>
                <w:lang w:val="en-US" w:eastAsia="zh-CN"/>
              </w:rPr>
              <w:t>2.22</w:t>
            </w:r>
            <w:r>
              <w:rPr>
                <w:rFonts w:hint="default" w:ascii="Times New Roman" w:hAnsi="Times New Roman" w:cs="Times New Roman"/>
                <w:color w:val="000000"/>
                <w:szCs w:val="21"/>
                <w:highlight w:val="none"/>
              </w:rPr>
              <w:t>，95% CI（</w:t>
            </w:r>
            <w:r>
              <w:rPr>
                <w:rFonts w:hint="default" w:ascii="Times New Roman" w:hAnsi="Times New Roman" w:eastAsia="宋体" w:cs="Times New Roman"/>
                <w:color w:val="000000"/>
                <w:sz w:val="21"/>
                <w:szCs w:val="21"/>
              </w:rPr>
              <w:t>1.95,2.50</w:t>
            </w:r>
            <w:r>
              <w:rPr>
                <w:rFonts w:hint="default" w:ascii="Times New Roman" w:hAnsi="Times New Roman" w:cs="Times New Roman"/>
                <w:color w:val="000000"/>
                <w:szCs w:val="21"/>
                <w:highlight w:val="none"/>
              </w:rPr>
              <w:t>）</w:t>
            </w:r>
          </w:p>
        </w:tc>
      </w:tr>
      <w:tr w14:paraId="79B5DF0C">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3C922">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证据等级</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925F77">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rPr>
            </w:pPr>
            <w:r>
              <w:rPr>
                <w:rFonts w:hint="default" w:ascii="Times New Roman" w:hAnsi="Times New Roman" w:cs="Times New Roman"/>
                <w:color w:val="000000"/>
                <w:kern w:val="0"/>
                <w:szCs w:val="21"/>
                <w:lang w:bidi="ar"/>
              </w:rPr>
              <w:t>C级证据</w:t>
            </w:r>
          </w:p>
        </w:tc>
      </w:tr>
      <w:tr w14:paraId="25506B18">
        <w:tblPrEx>
          <w:tblCellMar>
            <w:top w:w="0" w:type="dxa"/>
            <w:left w:w="108" w:type="dxa"/>
            <w:bottom w:w="0" w:type="dxa"/>
            <w:right w:w="108" w:type="dxa"/>
          </w:tblCellMar>
        </w:tblPrEx>
        <w:trPr>
          <w:trHeight w:val="36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D154E">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是否升级或降级</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DB5AD4">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color w:val="000000"/>
                <w:kern w:val="0"/>
                <w:szCs w:val="21"/>
                <w:lang w:bidi="ar"/>
              </w:rPr>
              <w:t>降2级</w:t>
            </w:r>
          </w:p>
        </w:tc>
      </w:tr>
      <w:tr w14:paraId="11395CED">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50BA4">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升级或降级因素</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4A1021">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color w:val="000000"/>
                <w:kern w:val="0"/>
                <w:szCs w:val="21"/>
                <w:lang w:bidi="ar"/>
              </w:rPr>
              <w:t>偏倚风险（未明确分配隐藏，未施行盲法）、不精确性（样本量小）</w:t>
            </w:r>
          </w:p>
        </w:tc>
      </w:tr>
      <w:tr w14:paraId="66045BE9">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095CD">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highlight w:val="none"/>
                <w:lang w:bidi="ar"/>
              </w:rPr>
              <w:t>结局指标重要性</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5654BA">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bidi="ar"/>
              </w:rPr>
            </w:pPr>
            <w:r>
              <w:rPr>
                <w:rFonts w:hint="default" w:ascii="Times New Roman" w:hAnsi="Times New Roman" w:cs="Times New Roman"/>
                <w:color w:val="000000"/>
                <w:kern w:val="0"/>
                <w:szCs w:val="21"/>
                <w:lang w:bidi="ar"/>
              </w:rPr>
              <w:t>关键（</w:t>
            </w:r>
            <w:r>
              <w:rPr>
                <w:rFonts w:hint="eastAsia" w:ascii="Times New Roman" w:hAnsi="Times New Roman" w:cs="Times New Roman"/>
                <w:color w:val="000000"/>
                <w:kern w:val="0"/>
                <w:szCs w:val="21"/>
                <w:lang w:val="en-US" w:eastAsia="zh-CN" w:bidi="ar"/>
              </w:rPr>
              <w:t>7</w:t>
            </w:r>
            <w:r>
              <w:rPr>
                <w:rFonts w:hint="default" w:ascii="Times New Roman" w:hAnsi="Times New Roman" w:cs="Times New Roman"/>
                <w:color w:val="000000"/>
                <w:kern w:val="0"/>
                <w:szCs w:val="21"/>
                <w:lang w:bidi="ar"/>
              </w:rPr>
              <w:t>分）</w:t>
            </w:r>
          </w:p>
        </w:tc>
      </w:tr>
      <w:tr w14:paraId="2715AE69">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C1784">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经济性、利弊关系及患者价值观与意愿</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1A2B12">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cs="Times New Roman" w:eastAsiaTheme="minorEastAsia"/>
                <w:color w:val="000000"/>
                <w:kern w:val="0"/>
                <w:sz w:val="21"/>
                <w:szCs w:val="21"/>
                <w:lang w:eastAsia="zh-CN" w:bidi="ar"/>
              </w:rPr>
            </w:pPr>
            <w:r>
              <w:rPr>
                <w:rFonts w:hint="default" w:ascii="Times New Roman" w:hAnsi="Times New Roman" w:cs="Times New Roman"/>
                <w:color w:val="000000"/>
                <w:kern w:val="0"/>
                <w:szCs w:val="21"/>
                <w:lang w:bidi="ar"/>
              </w:rPr>
              <w:t>此为中药汤剂，成本</w:t>
            </w:r>
            <w:r>
              <w:rPr>
                <w:rFonts w:hint="eastAsia" w:ascii="Times New Roman" w:hAnsi="Times New Roman" w:cs="Times New Roman"/>
                <w:color w:val="000000"/>
                <w:kern w:val="0"/>
                <w:szCs w:val="21"/>
                <w:lang w:val="en-US" w:eastAsia="zh-CN" w:bidi="ar"/>
              </w:rPr>
              <w:t>较低</w:t>
            </w:r>
            <w:r>
              <w:rPr>
                <w:rFonts w:hint="default" w:ascii="Times New Roman" w:hAnsi="Times New Roman" w:cs="Times New Roman"/>
                <w:color w:val="000000"/>
                <w:kern w:val="0"/>
                <w:szCs w:val="21"/>
                <w:lang w:bidi="ar"/>
              </w:rPr>
              <w:t>，</w:t>
            </w:r>
            <w:r>
              <w:rPr>
                <w:rFonts w:hint="eastAsia" w:ascii="Times New Roman" w:hAnsi="Times New Roman" w:cs="Times New Roman"/>
                <w:color w:val="000000"/>
                <w:kern w:val="0"/>
                <w:szCs w:val="21"/>
                <w:lang w:eastAsia="zh-CN" w:bidi="ar"/>
              </w:rPr>
              <w:t>无不良反应的报道</w:t>
            </w:r>
            <w:r>
              <w:rPr>
                <w:rFonts w:hint="default" w:ascii="Times New Roman" w:hAnsi="Times New Roman" w:cs="Times New Roman"/>
                <w:color w:val="000000"/>
                <w:kern w:val="0"/>
                <w:szCs w:val="21"/>
                <w:lang w:bidi="ar"/>
              </w:rPr>
              <w:t>，患者接受度高</w:t>
            </w:r>
            <w:r>
              <w:rPr>
                <w:rFonts w:hint="default" w:ascii="Times New Roman" w:hAnsi="Times New Roman" w:cs="Times New Roman"/>
                <w:color w:val="000000"/>
                <w:kern w:val="0"/>
                <w:szCs w:val="21"/>
                <w:lang w:eastAsia="zh-CN" w:bidi="ar"/>
              </w:rPr>
              <w:t>。</w:t>
            </w:r>
          </w:p>
        </w:tc>
      </w:tr>
      <w:tr w14:paraId="37C3608F">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F9024">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推荐强度</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79DE4E">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eastAsia="zh-CN" w:bidi="ar"/>
              </w:rPr>
            </w:pPr>
            <w:r>
              <w:rPr>
                <w:rFonts w:hint="eastAsia" w:ascii="Times New Roman" w:hAnsi="Times New Roman" w:eastAsia="宋体" w:cs="Times New Roman"/>
                <w:color w:val="000000"/>
                <w:kern w:val="0"/>
                <w:sz w:val="21"/>
                <w:szCs w:val="21"/>
                <w:lang w:val="en-US" w:eastAsia="zh-CN" w:bidi="ar"/>
              </w:rPr>
              <w:t>强</w:t>
            </w:r>
            <w:r>
              <w:rPr>
                <w:rFonts w:hint="default" w:ascii="Times New Roman" w:hAnsi="Times New Roman" w:eastAsia="宋体" w:cs="Times New Roman"/>
                <w:color w:val="000000"/>
                <w:kern w:val="0"/>
                <w:sz w:val="21"/>
                <w:szCs w:val="21"/>
                <w:lang w:val="en-US" w:eastAsia="zh-CN" w:bidi="ar"/>
              </w:rPr>
              <w:t>推荐</w:t>
            </w:r>
          </w:p>
        </w:tc>
      </w:tr>
      <w:tr w14:paraId="258E14C9">
        <w:tblPrEx>
          <w:tblCellMar>
            <w:top w:w="0" w:type="dxa"/>
            <w:left w:w="108" w:type="dxa"/>
            <w:bottom w:w="0" w:type="dxa"/>
            <w:right w:w="108" w:type="dxa"/>
          </w:tblCellMar>
        </w:tblPrEx>
        <w:trPr>
          <w:trHeight w:val="59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76475">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结论</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379E24">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eastAsia" w:ascii="Times New Roman" w:hAnsi="Times New Roman" w:cs="Times New Roman" w:eastAsiaTheme="minorEastAsia"/>
                <w:color w:val="000000"/>
                <w:sz w:val="21"/>
                <w:szCs w:val="21"/>
                <w:lang w:eastAsia="zh-CN"/>
              </w:rPr>
            </w:pPr>
            <w:r>
              <w:rPr>
                <w:rFonts w:hint="default" w:ascii="Times New Roman" w:hAnsi="Times New Roman" w:cs="Times New Roman"/>
                <w:color w:val="000000"/>
                <w:kern w:val="0"/>
                <w:szCs w:val="21"/>
                <w:lang w:bidi="ar"/>
              </w:rPr>
              <w:t>与</w:t>
            </w:r>
            <w:r>
              <w:rPr>
                <w:rFonts w:hint="default" w:ascii="Times New Roman" w:hAnsi="Times New Roman" w:cs="Times New Roman"/>
                <w:color w:val="000000"/>
                <w:kern w:val="0"/>
                <w:szCs w:val="21"/>
                <w:lang w:eastAsia="zh-CN" w:bidi="ar"/>
              </w:rPr>
              <w:t>盆底康复训练</w:t>
            </w:r>
            <w:r>
              <w:rPr>
                <w:rFonts w:hint="default" w:ascii="Times New Roman" w:hAnsi="Times New Roman" w:cs="Times New Roman"/>
                <w:color w:val="000000"/>
                <w:kern w:val="0"/>
                <w:szCs w:val="21"/>
                <w:lang w:bidi="ar"/>
              </w:rPr>
              <w:t>相比，</w:t>
            </w:r>
            <w:r>
              <w:rPr>
                <w:rFonts w:hint="default" w:ascii="Times New Roman" w:hAnsi="Times New Roman" w:cs="Times New Roman"/>
                <w:color w:val="000000"/>
                <w:kern w:val="0"/>
                <w:szCs w:val="21"/>
                <w:lang w:eastAsia="zh-CN" w:bidi="ar"/>
              </w:rPr>
              <w:t>补中益气汤联合盆底康复训练</w:t>
            </w:r>
            <w:r>
              <w:rPr>
                <w:rFonts w:hint="default" w:ascii="Times New Roman" w:hAnsi="Times New Roman" w:cs="Times New Roman"/>
                <w:color w:val="000000"/>
                <w:kern w:val="0"/>
                <w:szCs w:val="21"/>
                <w:lang w:val="en-US" w:eastAsia="zh-CN" w:bidi="ar"/>
              </w:rPr>
              <w:t>治疗</w:t>
            </w:r>
            <w:r>
              <w:rPr>
                <w:rFonts w:hint="default" w:ascii="Times New Roman" w:hAnsi="Times New Roman" w:cs="Times New Roman"/>
                <w:color w:val="000000"/>
                <w:kern w:val="0"/>
                <w:szCs w:val="21"/>
                <w:lang w:eastAsia="zh-CN" w:bidi="ar"/>
              </w:rPr>
              <w:t>盆底功能障碍性患者，</w:t>
            </w:r>
            <w:r>
              <w:rPr>
                <w:rFonts w:hint="default" w:ascii="Times New Roman" w:hAnsi="Times New Roman" w:cs="Times New Roman"/>
                <w:color w:val="000000"/>
                <w:kern w:val="0"/>
                <w:szCs w:val="21"/>
                <w:lang w:bidi="ar"/>
              </w:rPr>
              <w:t>治疗组</w:t>
            </w:r>
            <w:r>
              <w:rPr>
                <w:rFonts w:hint="default" w:ascii="Times New Roman" w:hAnsi="Times New Roman" w:cs="Times New Roman"/>
                <w:color w:val="000000"/>
                <w:kern w:val="0"/>
                <w:szCs w:val="21"/>
                <w:lang w:val="en-US" w:eastAsia="zh-CN" w:bidi="ar"/>
              </w:rPr>
              <w:t>纤维收缩时间</w:t>
            </w:r>
            <w:r>
              <w:rPr>
                <w:rFonts w:hint="default" w:ascii="Times New Roman" w:hAnsi="Times New Roman" w:eastAsia="宋体" w:cs="Times New Roman"/>
                <w:color w:val="000000"/>
                <w:kern w:val="0"/>
                <w:szCs w:val="21"/>
                <w:lang w:val="en-US" w:eastAsia="zh-CN" w:bidi="ar"/>
              </w:rPr>
              <w:t>短</w:t>
            </w:r>
            <w:r>
              <w:rPr>
                <w:rFonts w:hint="default" w:ascii="Times New Roman" w:hAnsi="Times New Roman" w:cs="Times New Roman"/>
                <w:color w:val="000000"/>
                <w:kern w:val="0"/>
                <w:szCs w:val="21"/>
                <w:lang w:bidi="ar"/>
              </w:rPr>
              <w:t>于对照组（</w:t>
            </w:r>
            <w:r>
              <w:rPr>
                <w:rFonts w:hint="default" w:ascii="Times New Roman" w:hAnsi="Times New Roman" w:cs="Times New Roman"/>
                <w:i/>
                <w:iCs/>
                <w:color w:val="000000"/>
                <w:kern w:val="0"/>
                <w:szCs w:val="21"/>
                <w:lang w:bidi="ar"/>
              </w:rPr>
              <w:t>P</w:t>
            </w:r>
            <w:r>
              <w:rPr>
                <w:rStyle w:val="47"/>
                <w:rFonts w:hint="default" w:ascii="Times New Roman" w:hAnsi="Times New Roman" w:cs="Times New Roman"/>
                <w:i w:val="0"/>
                <w:iCs w:val="0"/>
                <w:lang w:bidi="ar"/>
              </w:rPr>
              <w:t>＜</w:t>
            </w:r>
            <w:r>
              <w:rPr>
                <w:rFonts w:hint="default" w:ascii="Times New Roman" w:hAnsi="Times New Roman" w:eastAsia="宋体" w:cs="Times New Roman"/>
                <w:color w:val="000000"/>
                <w:sz w:val="21"/>
                <w:szCs w:val="21"/>
                <w:lang w:eastAsia="zh-CN"/>
              </w:rPr>
              <w:t>0.00001</w:t>
            </w:r>
            <w:r>
              <w:rPr>
                <w:rFonts w:hint="default" w:ascii="Times New Roman" w:hAnsi="Times New Roman" w:cs="Times New Roman"/>
                <w:color w:val="000000"/>
                <w:kern w:val="0"/>
                <w:szCs w:val="21"/>
                <w:lang w:bidi="ar"/>
              </w:rPr>
              <w:t>）</w:t>
            </w:r>
            <w:r>
              <w:rPr>
                <w:rFonts w:hint="eastAsia" w:ascii="Times New Roman" w:hAnsi="Times New Roman" w:cs="Times New Roman"/>
                <w:color w:val="000000"/>
                <w:kern w:val="0"/>
                <w:szCs w:val="21"/>
                <w:lang w:eastAsia="zh-CN" w:bidi="ar"/>
              </w:rPr>
              <w:t>。</w:t>
            </w:r>
          </w:p>
        </w:tc>
      </w:tr>
    </w:tbl>
    <w:p w14:paraId="240D2608">
      <w:pPr>
        <w:rPr>
          <w:rFonts w:hint="default" w:ascii="宋体" w:hAnsi="宋体" w:eastAsia="宋体" w:cs="宋体"/>
          <w:b/>
          <w:bCs/>
          <w:lang w:val="en-US" w:eastAsia="zh-CN"/>
        </w:rPr>
      </w:pPr>
      <w:bookmarkStart w:id="237" w:name="_Toc28604"/>
      <w:bookmarkStart w:id="238" w:name="_Toc3447"/>
      <w:bookmarkStart w:id="239" w:name="_Toc5122"/>
      <w:bookmarkStart w:id="240" w:name="_Toc19946"/>
      <w:r>
        <w:rPr>
          <w:rFonts w:hint="default" w:ascii="宋体" w:hAnsi="宋体" w:eastAsia="宋体" w:cs="宋体"/>
          <w:b/>
          <w:bCs/>
          <w:lang w:val="en-US" w:eastAsia="zh-CN"/>
        </w:rPr>
        <w:br w:type="page"/>
      </w:r>
    </w:p>
    <w:p w14:paraId="123F26C7">
      <w:pPr>
        <w:pStyle w:val="29"/>
        <w:keepNext w:val="0"/>
        <w:keepLines w:val="0"/>
        <w:pageBreakBefore w:val="0"/>
        <w:widowControl/>
        <w:numPr>
          <w:ilvl w:val="3"/>
          <w:numId w:val="0"/>
        </w:numPr>
        <w:kinsoku/>
        <w:wordWrap/>
        <w:overflowPunct/>
        <w:topLinePunct w:val="0"/>
        <w:autoSpaceDE/>
        <w:autoSpaceDN/>
        <w:bidi w:val="0"/>
        <w:adjustRightInd/>
        <w:snapToGrid/>
        <w:spacing w:before="100" w:after="100"/>
        <w:ind w:leftChars="0"/>
        <w:textAlignment w:val="auto"/>
        <w:rPr>
          <w:rFonts w:hint="default" w:ascii="宋体" w:hAnsi="宋体" w:eastAsia="宋体" w:cs="宋体"/>
          <w:b/>
          <w:bCs/>
          <w:lang w:val="en-US" w:eastAsia="zh-CN"/>
        </w:rPr>
      </w:pPr>
      <w:r>
        <w:rPr>
          <w:rFonts w:hint="default" w:ascii="宋体" w:hAnsi="宋体" w:eastAsia="宋体" w:cs="宋体"/>
          <w:b/>
          <w:bCs/>
          <w:lang w:val="en-US" w:eastAsia="zh-CN"/>
        </w:rPr>
        <w:t>二、电刺激生物反馈</w:t>
      </w:r>
      <w:bookmarkEnd w:id="237"/>
      <w:bookmarkEnd w:id="238"/>
      <w:bookmarkEnd w:id="239"/>
    </w:p>
    <w:p w14:paraId="4785660A">
      <w:pPr>
        <w:pStyle w:val="6"/>
        <w:keepNext/>
        <w:keepLines/>
        <w:pageBreakBefore w:val="0"/>
        <w:widowControl w:val="0"/>
        <w:kinsoku/>
        <w:wordWrap/>
        <w:overflowPunct/>
        <w:topLinePunct w:val="0"/>
        <w:autoSpaceDE/>
        <w:autoSpaceDN/>
        <w:bidi w:val="0"/>
        <w:adjustRightInd/>
        <w:snapToGrid/>
        <w:spacing w:before="0" w:after="0" w:line="240" w:lineRule="auto"/>
        <w:textAlignment w:val="auto"/>
        <w:outlineLvl w:val="4"/>
        <w:rPr>
          <w:rFonts w:hint="default" w:ascii="Times New Roman" w:hAnsi="Times New Roman" w:eastAsia="宋体" w:cs="Times New Roman"/>
          <w:b/>
          <w:sz w:val="21"/>
          <w:szCs w:val="21"/>
          <w:lang w:val="en-US" w:eastAsia="zh-CN"/>
        </w:rPr>
      </w:pPr>
      <w:bookmarkStart w:id="241" w:name="_Toc4979"/>
      <w:bookmarkStart w:id="242" w:name="_Toc9550"/>
      <w:bookmarkStart w:id="243" w:name="_Toc9391"/>
      <w:bookmarkStart w:id="244" w:name="_Toc3989"/>
      <w:bookmarkStart w:id="245" w:name="_Toc17909"/>
      <w:r>
        <w:rPr>
          <w:rFonts w:hint="default" w:ascii="Times New Roman" w:hAnsi="Times New Roman" w:eastAsia="宋体" w:cs="Times New Roman"/>
          <w:b/>
          <w:sz w:val="21"/>
          <w:szCs w:val="21"/>
          <w:lang w:val="en-US" w:eastAsia="zh-CN"/>
        </w:rPr>
        <w:t>1电刺激</w:t>
      </w:r>
      <w:bookmarkEnd w:id="241"/>
      <w:bookmarkEnd w:id="242"/>
      <w:bookmarkEnd w:id="243"/>
      <w:bookmarkEnd w:id="244"/>
      <w:bookmarkEnd w:id="245"/>
    </w:p>
    <w:p w14:paraId="73722CA0">
      <w:pPr>
        <w:keepNext w:val="0"/>
        <w:keepLines w:val="0"/>
        <w:pageBreakBefore w:val="0"/>
        <w:widowControl w:val="0"/>
        <w:kinsoku/>
        <w:wordWrap/>
        <w:overflowPunct/>
        <w:topLinePunct w:val="0"/>
        <w:autoSpaceDE/>
        <w:autoSpaceDN/>
        <w:bidi w:val="0"/>
        <w:adjustRightInd/>
        <w:snapToGrid/>
        <w:spacing w:before="100" w:after="100"/>
        <w:textAlignment w:val="auto"/>
        <w:rPr>
          <w:rFonts w:hint="default" w:ascii="Times New Roman" w:hAnsi="Times New Roman" w:eastAsia="宋体" w:cs="Times New Roman"/>
          <w:b/>
          <w:bCs/>
          <w:lang w:val="en-US" w:eastAsia="zh-CN"/>
        </w:rPr>
      </w:pPr>
      <w:bookmarkStart w:id="246" w:name="_Toc12692"/>
      <w:r>
        <w:rPr>
          <w:rFonts w:hint="default" w:ascii="Times New Roman" w:hAnsi="Times New Roman" w:eastAsia="宋体" w:cs="Times New Roman"/>
          <w:b/>
          <w:bCs/>
          <w:lang w:val="en-US" w:eastAsia="zh-CN"/>
        </w:rPr>
        <w:t>1.1与盆底康复锻炼相比，电刺激联合盆底康复锻炼是否可以改善盆底功能障碍性患者POP-Q分度？</w:t>
      </w:r>
      <w:bookmarkEnd w:id="240"/>
      <w:bookmarkEnd w:id="246"/>
    </w:p>
    <w:tbl>
      <w:tblPr>
        <w:tblStyle w:val="16"/>
        <w:tblpPr w:leftFromText="180" w:rightFromText="180" w:vertAnchor="text" w:horzAnchor="page" w:tblpX="1677" w:tblpY="11"/>
        <w:tblOverlap w:val="never"/>
        <w:tblW w:w="5411" w:type="pct"/>
        <w:tblInd w:w="0" w:type="dxa"/>
        <w:tblLayout w:type="autofit"/>
        <w:tblCellMar>
          <w:top w:w="0" w:type="dxa"/>
          <w:left w:w="108" w:type="dxa"/>
          <w:bottom w:w="0" w:type="dxa"/>
          <w:right w:w="108" w:type="dxa"/>
        </w:tblCellMar>
      </w:tblPr>
      <w:tblGrid>
        <w:gridCol w:w="3057"/>
        <w:gridCol w:w="1530"/>
        <w:gridCol w:w="1560"/>
        <w:gridCol w:w="1514"/>
        <w:gridCol w:w="1568"/>
      </w:tblGrid>
      <w:tr w14:paraId="4F4C5EFD">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F6A47">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临床问题</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991CE">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P</w:t>
            </w:r>
            <w:r>
              <w:rPr>
                <w:rStyle w:val="46"/>
                <w:rFonts w:hint="default" w:ascii="Times New Roman" w:hAnsi="Times New Roman" w:eastAsia="宋体" w:cs="Times New Roman"/>
                <w:sz w:val="21"/>
                <w:szCs w:val="21"/>
                <w:lang w:bidi="ar"/>
              </w:rPr>
              <w:t>（研究对象）</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06F47">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I</w:t>
            </w:r>
            <w:r>
              <w:rPr>
                <w:rStyle w:val="46"/>
                <w:rFonts w:hint="default" w:ascii="Times New Roman" w:hAnsi="Times New Roman" w:eastAsia="宋体" w:cs="Times New Roman"/>
                <w:sz w:val="21"/>
                <w:szCs w:val="21"/>
                <w:lang w:bidi="ar"/>
              </w:rPr>
              <w:t>（干预措施）</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95864">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C</w:t>
            </w:r>
            <w:r>
              <w:rPr>
                <w:rStyle w:val="46"/>
                <w:rFonts w:hint="default" w:ascii="Times New Roman" w:hAnsi="Times New Roman" w:eastAsia="宋体" w:cs="Times New Roman"/>
                <w:sz w:val="21"/>
                <w:szCs w:val="21"/>
                <w:lang w:bidi="ar"/>
              </w:rPr>
              <w:t>（对照措施）</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FF2F6">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O</w:t>
            </w:r>
            <w:r>
              <w:rPr>
                <w:rStyle w:val="46"/>
                <w:rFonts w:hint="default" w:ascii="Times New Roman" w:hAnsi="Times New Roman" w:eastAsia="宋体" w:cs="Times New Roman"/>
                <w:sz w:val="21"/>
                <w:szCs w:val="21"/>
                <w:lang w:bidi="ar"/>
              </w:rPr>
              <w:t>（结局指标）</w:t>
            </w:r>
          </w:p>
        </w:tc>
      </w:tr>
      <w:tr w14:paraId="2CEC7030">
        <w:tblPrEx>
          <w:tblCellMar>
            <w:top w:w="0" w:type="dxa"/>
            <w:left w:w="108" w:type="dxa"/>
            <w:bottom w:w="0" w:type="dxa"/>
            <w:right w:w="108" w:type="dxa"/>
          </w:tblCellMar>
        </w:tblPrEx>
        <w:trPr>
          <w:trHeight w:val="125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7DDB6">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Style w:val="46"/>
                <w:rFonts w:hint="default" w:ascii="Times New Roman" w:hAnsi="Times New Roman" w:eastAsia="宋体" w:cs="Times New Roman"/>
                <w:sz w:val="21"/>
                <w:szCs w:val="21"/>
                <w:lang w:bidi="ar"/>
              </w:rPr>
              <w:t>与</w:t>
            </w:r>
            <w:r>
              <w:rPr>
                <w:rStyle w:val="46"/>
                <w:rFonts w:hint="default" w:ascii="Times New Roman" w:hAnsi="Times New Roman" w:eastAsia="宋体" w:cs="Times New Roman"/>
                <w:sz w:val="21"/>
                <w:szCs w:val="21"/>
                <w:lang w:eastAsia="zh-CN" w:bidi="ar"/>
              </w:rPr>
              <w:t>盆底康复锻炼</w:t>
            </w:r>
            <w:r>
              <w:rPr>
                <w:rStyle w:val="46"/>
                <w:rFonts w:hint="default" w:ascii="Times New Roman" w:hAnsi="Times New Roman" w:eastAsia="宋体" w:cs="Times New Roman"/>
                <w:sz w:val="21"/>
                <w:szCs w:val="21"/>
                <w:lang w:bidi="ar"/>
              </w:rPr>
              <w:t>相比，</w:t>
            </w:r>
            <w:r>
              <w:rPr>
                <w:rStyle w:val="46"/>
                <w:rFonts w:hint="default" w:ascii="Times New Roman" w:hAnsi="Times New Roman" w:eastAsia="宋体" w:cs="Times New Roman"/>
                <w:sz w:val="21"/>
                <w:szCs w:val="21"/>
                <w:lang w:eastAsia="zh-CN" w:bidi="ar"/>
              </w:rPr>
              <w:t>电刺激联合盆底康复锻炼</w:t>
            </w:r>
            <w:r>
              <w:rPr>
                <w:rStyle w:val="46"/>
                <w:rFonts w:hint="default" w:ascii="Times New Roman" w:hAnsi="Times New Roman" w:eastAsia="宋体" w:cs="Times New Roman"/>
                <w:sz w:val="21"/>
                <w:szCs w:val="21"/>
                <w:lang w:bidi="ar"/>
              </w:rPr>
              <w:t>是否可以</w:t>
            </w:r>
            <w:r>
              <w:rPr>
                <w:rStyle w:val="46"/>
                <w:rFonts w:hint="default" w:ascii="Times New Roman" w:hAnsi="Times New Roman" w:eastAsia="宋体" w:cs="Times New Roman"/>
                <w:sz w:val="21"/>
                <w:szCs w:val="21"/>
                <w:lang w:eastAsia="zh-CN" w:bidi="ar"/>
              </w:rPr>
              <w:t>改善盆底功能障碍性患者</w:t>
            </w:r>
            <w:r>
              <w:rPr>
                <w:rFonts w:hint="default" w:ascii="Times New Roman" w:hAnsi="Times New Roman" w:eastAsia="宋体" w:cs="Times New Roman"/>
                <w:b/>
                <w:bCs/>
                <w:sz w:val="21"/>
                <w:szCs w:val="21"/>
                <w:lang w:val="en-US" w:eastAsia="zh-CN"/>
              </w:rPr>
              <w:t>POP-Q分度</w:t>
            </w:r>
            <w:r>
              <w:rPr>
                <w:rStyle w:val="46"/>
                <w:rFonts w:hint="default" w:ascii="Times New Roman" w:hAnsi="Times New Roman" w:eastAsia="宋体" w:cs="Times New Roman"/>
                <w:b/>
                <w:bCs/>
                <w:sz w:val="21"/>
                <w:szCs w:val="21"/>
                <w:lang w:bidi="ar"/>
              </w:rPr>
              <w:t>？</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97C3D">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盆底功能障碍性患者</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DFB59">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val="0"/>
                <w:bCs/>
                <w:color w:val="000000"/>
                <w:kern w:val="0"/>
                <w:sz w:val="21"/>
                <w:szCs w:val="21"/>
                <w:lang w:bidi="ar"/>
              </w:rPr>
            </w:pPr>
            <w:r>
              <w:rPr>
                <w:rFonts w:hint="default" w:ascii="Times New Roman" w:hAnsi="Times New Roman" w:eastAsia="宋体" w:cs="Times New Roman"/>
                <w:b w:val="0"/>
                <w:bCs/>
                <w:sz w:val="21"/>
                <w:szCs w:val="21"/>
                <w:lang w:val="en-US" w:eastAsia="zh-CN"/>
              </w:rPr>
              <w:t>电刺激+盆</w:t>
            </w:r>
            <w:r>
              <w:rPr>
                <w:rFonts w:hint="default" w:ascii="Times New Roman" w:hAnsi="Times New Roman" w:eastAsia="宋体" w:cs="Times New Roman"/>
                <w:sz w:val="21"/>
                <w:szCs w:val="21"/>
              </w:rPr>
              <w:t>底</w:t>
            </w:r>
            <w:r>
              <w:rPr>
                <w:rFonts w:hint="default" w:ascii="Times New Roman" w:hAnsi="Times New Roman" w:eastAsia="宋体" w:cs="Times New Roman"/>
                <w:b w:val="0"/>
                <w:bCs/>
                <w:sz w:val="21"/>
                <w:szCs w:val="21"/>
                <w:lang w:val="en-US" w:eastAsia="zh-CN"/>
              </w:rPr>
              <w:t>康复锻炼</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BCA37">
            <w:pPr>
              <w:pageBreakBefore w:val="0"/>
              <w:kinsoku/>
              <w:wordWrap/>
              <w:overflowPunct/>
              <w:topLinePunct w:val="0"/>
              <w:autoSpaceDE/>
              <w:autoSpaceDN/>
              <w:bidi w:val="0"/>
              <w:adjustRightInd/>
              <w:snapToGrid/>
              <w:spacing w:before="63" w:beforeLines="20" w:beforeAutospacing="0" w:afterAutospacing="0" w:line="240" w:lineRule="auto"/>
              <w:ind w:left="0" w:leftChars="0"/>
              <w:rPr>
                <w:rFonts w:hint="default" w:ascii="Times New Roman" w:hAnsi="Times New Roman" w:eastAsia="宋体" w:cs="Times New Roman"/>
                <w:sz w:val="21"/>
                <w:szCs w:val="21"/>
              </w:rPr>
            </w:pPr>
            <w:bookmarkStart w:id="247" w:name="_Toc8987"/>
            <w:r>
              <w:rPr>
                <w:rFonts w:hint="default" w:ascii="Times New Roman" w:hAnsi="Times New Roman" w:eastAsia="宋体" w:cs="Times New Roman"/>
                <w:sz w:val="21"/>
                <w:szCs w:val="21"/>
                <w:lang w:val="en-US" w:eastAsia="zh-CN"/>
              </w:rPr>
              <w:t>盆</w:t>
            </w:r>
            <w:r>
              <w:rPr>
                <w:rFonts w:hint="default" w:ascii="Times New Roman" w:hAnsi="Times New Roman" w:eastAsia="宋体" w:cs="Times New Roman"/>
                <w:sz w:val="21"/>
                <w:szCs w:val="21"/>
              </w:rPr>
              <w:t>底</w:t>
            </w:r>
            <w:r>
              <w:rPr>
                <w:rFonts w:hint="default" w:ascii="Times New Roman" w:hAnsi="Times New Roman" w:eastAsia="宋体" w:cs="Times New Roman"/>
                <w:sz w:val="21"/>
                <w:szCs w:val="21"/>
                <w:lang w:val="en-US" w:eastAsia="zh-CN"/>
              </w:rPr>
              <w:t>康复锻炼</w:t>
            </w:r>
            <w:bookmarkEnd w:id="247"/>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CFA05">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highlight w:val="none"/>
                <w:lang w:val="en-US" w:eastAsia="zh-CN"/>
              </w:rPr>
              <w:t>POP-Q分度</w:t>
            </w:r>
          </w:p>
        </w:tc>
      </w:tr>
      <w:tr w14:paraId="762F9D19">
        <w:tblPrEx>
          <w:tblCellMar>
            <w:top w:w="0" w:type="dxa"/>
            <w:left w:w="108" w:type="dxa"/>
            <w:bottom w:w="0" w:type="dxa"/>
            <w:right w:w="108" w:type="dxa"/>
          </w:tblCellMar>
        </w:tblPrEx>
        <w:trPr>
          <w:trHeight w:val="25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A6FA1">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研究类型及数量</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321950">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val="en-US" w:eastAsia="zh-CN" w:bidi="ar"/>
              </w:rPr>
              <w:t>1</w:t>
            </w:r>
            <w:r>
              <w:rPr>
                <w:rFonts w:hint="default" w:ascii="Times New Roman" w:hAnsi="Times New Roman" w:eastAsia="宋体" w:cs="Times New Roman"/>
                <w:color w:val="000000"/>
                <w:kern w:val="0"/>
                <w:sz w:val="21"/>
                <w:szCs w:val="21"/>
                <w:lang w:bidi="ar"/>
              </w:rPr>
              <w:t>个</w:t>
            </w:r>
            <w:r>
              <w:rPr>
                <w:rStyle w:val="48"/>
                <w:rFonts w:hint="default" w:ascii="Times New Roman" w:hAnsi="Times New Roman" w:eastAsia="宋体" w:cs="Times New Roman"/>
                <w:sz w:val="21"/>
                <w:szCs w:val="21"/>
                <w:lang w:bidi="ar"/>
              </w:rPr>
              <w:t>RCT</w:t>
            </w:r>
          </w:p>
        </w:tc>
      </w:tr>
      <w:tr w14:paraId="36603EAA">
        <w:tblPrEx>
          <w:tblCellMar>
            <w:top w:w="0" w:type="dxa"/>
            <w:left w:w="108" w:type="dxa"/>
            <w:bottom w:w="0" w:type="dxa"/>
            <w:right w:w="108" w:type="dxa"/>
          </w:tblCellMar>
        </w:tblPrEx>
        <w:trPr>
          <w:trHeight w:val="32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46309">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效应值及可信区间</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FC9694">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rPr>
            </w:pPr>
            <w:r>
              <w:rPr>
                <w:rFonts w:hint="default" w:ascii="Times New Roman" w:hAnsi="Times New Roman" w:cs="Times New Roman"/>
                <w:color w:val="000000"/>
                <w:szCs w:val="21"/>
                <w:highlight w:val="none"/>
              </w:rPr>
              <w:t>MD=</w:t>
            </w:r>
            <w:r>
              <w:rPr>
                <w:rFonts w:hint="default" w:ascii="Times New Roman" w:hAnsi="Times New Roman" w:eastAsia="宋体" w:cs="Times New Roman"/>
                <w:color w:val="000000"/>
                <w:sz w:val="21"/>
                <w:szCs w:val="21"/>
              </w:rPr>
              <w:t>3.62</w:t>
            </w:r>
            <w:r>
              <w:rPr>
                <w:rFonts w:hint="default" w:ascii="Times New Roman" w:hAnsi="Times New Roman" w:cs="Times New Roman"/>
                <w:color w:val="000000"/>
                <w:szCs w:val="21"/>
                <w:highlight w:val="none"/>
              </w:rPr>
              <w:t>，95% CI（</w:t>
            </w:r>
            <w:r>
              <w:rPr>
                <w:rFonts w:hint="default" w:ascii="Times New Roman" w:hAnsi="Times New Roman" w:eastAsia="宋体" w:cs="Times New Roman"/>
                <w:color w:val="000000"/>
                <w:sz w:val="21"/>
                <w:szCs w:val="21"/>
              </w:rPr>
              <w:t>1.26,10.42</w:t>
            </w:r>
            <w:r>
              <w:rPr>
                <w:rFonts w:hint="default" w:ascii="Times New Roman" w:hAnsi="Times New Roman" w:cs="Times New Roman"/>
                <w:color w:val="000000"/>
                <w:szCs w:val="21"/>
                <w:highlight w:val="none"/>
              </w:rPr>
              <w:t>）</w:t>
            </w:r>
          </w:p>
        </w:tc>
      </w:tr>
      <w:tr w14:paraId="2665CD30">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A9A96">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证据等级</w:t>
            </w:r>
          </w:p>
        </w:tc>
        <w:tc>
          <w:tcPr>
            <w:tcW w:w="6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01BF86">
            <w:pPr>
              <w:pageBreakBefore w:val="0"/>
              <w:widowControl/>
              <w:kinsoku/>
              <w:wordWrap/>
              <w:overflowPunct/>
              <w:topLinePunct w:val="0"/>
              <w:autoSpaceDE/>
              <w:autoSpaceDN/>
              <w:bidi w:val="0"/>
              <w:adjustRightInd/>
              <w:snapToGrid/>
              <w:spacing w:before="63" w:beforeLines="20" w:beforeAutospacing="0" w:afterAutospacing="0" w:line="240" w:lineRule="auto"/>
              <w:textAlignment w:val="top"/>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C级</w:t>
            </w:r>
          </w:p>
        </w:tc>
      </w:tr>
      <w:tr w14:paraId="0F2FB45F">
        <w:tblPrEx>
          <w:tblCellMar>
            <w:top w:w="0" w:type="dxa"/>
            <w:left w:w="108" w:type="dxa"/>
            <w:bottom w:w="0" w:type="dxa"/>
            <w:right w:w="108" w:type="dxa"/>
          </w:tblCellMar>
        </w:tblPrEx>
        <w:trPr>
          <w:trHeight w:val="36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DBD15">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是否升级或降级</w:t>
            </w:r>
          </w:p>
        </w:tc>
        <w:tc>
          <w:tcPr>
            <w:tcW w:w="6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108D63">
            <w:pPr>
              <w:pageBreakBefore w:val="0"/>
              <w:widowControl/>
              <w:kinsoku/>
              <w:wordWrap/>
              <w:overflowPunct/>
              <w:topLinePunct w:val="0"/>
              <w:autoSpaceDE/>
              <w:autoSpaceDN/>
              <w:bidi w:val="0"/>
              <w:adjustRightInd/>
              <w:snapToGrid/>
              <w:spacing w:before="63" w:beforeLines="20" w:beforeAutospacing="0" w:afterAutospacing="0" w:line="240" w:lineRule="auto"/>
              <w:textAlignment w:val="top"/>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val="en-US" w:eastAsia="zh-CN" w:bidi="ar"/>
              </w:rPr>
              <w:t>降2级</w:t>
            </w:r>
          </w:p>
        </w:tc>
      </w:tr>
      <w:tr w14:paraId="3CA1369C">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270A6">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升级或降级因素</w:t>
            </w:r>
          </w:p>
        </w:tc>
        <w:tc>
          <w:tcPr>
            <w:tcW w:w="6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CA402A">
            <w:pPr>
              <w:pageBreakBefore w:val="0"/>
              <w:widowControl/>
              <w:kinsoku/>
              <w:wordWrap/>
              <w:overflowPunct/>
              <w:topLinePunct w:val="0"/>
              <w:autoSpaceDE/>
              <w:autoSpaceDN/>
              <w:bidi w:val="0"/>
              <w:adjustRightInd/>
              <w:snapToGrid/>
              <w:spacing w:before="63" w:beforeLines="20" w:beforeAutospacing="0" w:afterAutospacing="0" w:line="240" w:lineRule="auto"/>
              <w:textAlignment w:val="top"/>
              <w:rPr>
                <w:rFonts w:hint="default" w:ascii="Times New Roman" w:hAnsi="Times New Roman" w:eastAsia="宋体" w:cs="Times New Roman"/>
                <w:color w:val="000000"/>
                <w:kern w:val="0"/>
                <w:sz w:val="21"/>
                <w:szCs w:val="21"/>
                <w:lang w:bidi="ar"/>
              </w:rPr>
            </w:pPr>
            <w:r>
              <w:rPr>
                <w:rFonts w:hint="eastAsia" w:cs="Times New Roman" w:asciiTheme="minorEastAsia" w:hAnsiTheme="minorEastAsia"/>
                <w:kern w:val="0"/>
                <w:szCs w:val="21"/>
                <w:lang w:bidi="ar"/>
              </w:rPr>
              <w:t>偏倚风险</w:t>
            </w:r>
            <w:r>
              <w:rPr>
                <w:rFonts w:cs="Times New Roman" w:asciiTheme="minorEastAsia" w:hAnsiTheme="minorEastAsia"/>
                <w:kern w:val="0"/>
                <w:szCs w:val="21"/>
                <w:lang w:bidi="ar"/>
              </w:rPr>
              <w:t>（未明确分配隐藏，未施行盲法）</w:t>
            </w:r>
            <w:r>
              <w:rPr>
                <w:rFonts w:hint="eastAsia" w:cs="Times New Roman" w:asciiTheme="minorEastAsia" w:hAnsiTheme="minorEastAsia"/>
                <w:kern w:val="0"/>
                <w:szCs w:val="21"/>
                <w:lang w:eastAsia="zh-CN" w:bidi="ar"/>
              </w:rPr>
              <w:t>、</w:t>
            </w:r>
            <w:r>
              <w:rPr>
                <w:rFonts w:cs="Times New Roman" w:asciiTheme="minorEastAsia" w:hAnsiTheme="minorEastAsia"/>
                <w:color w:val="000000"/>
                <w:kern w:val="0"/>
                <w:szCs w:val="21"/>
                <w:lang w:bidi="ar"/>
              </w:rPr>
              <w:t>不精确性（样本量小）</w:t>
            </w:r>
          </w:p>
        </w:tc>
      </w:tr>
      <w:tr w14:paraId="5AF58EF5">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A4A79">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结局指标重要性</w:t>
            </w:r>
          </w:p>
        </w:tc>
        <w:tc>
          <w:tcPr>
            <w:tcW w:w="6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D35751">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bidi="ar"/>
              </w:rPr>
            </w:pPr>
            <w:r>
              <w:rPr>
                <w:rFonts w:hint="default" w:ascii="Times New Roman" w:hAnsi="Times New Roman" w:cs="Times New Roman"/>
                <w:color w:val="000000"/>
                <w:kern w:val="0"/>
                <w:szCs w:val="21"/>
                <w:lang w:bidi="ar"/>
              </w:rPr>
              <w:t>关键（8分）</w:t>
            </w:r>
          </w:p>
        </w:tc>
      </w:tr>
      <w:tr w14:paraId="3B3EF624">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A5811">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经济性、利弊关系及患者价值观与意愿</w:t>
            </w:r>
          </w:p>
        </w:tc>
        <w:tc>
          <w:tcPr>
            <w:tcW w:w="6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0A7161">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bidi="ar"/>
              </w:rPr>
            </w:pPr>
            <w:r>
              <w:rPr>
                <w:rFonts w:hint="default" w:ascii="Times New Roman" w:hAnsi="Times New Roman" w:cs="Times New Roman"/>
                <w:color w:val="000000"/>
                <w:kern w:val="0"/>
                <w:szCs w:val="21"/>
                <w:lang w:bidi="ar"/>
              </w:rPr>
              <w:t>此为</w:t>
            </w:r>
            <w:r>
              <w:rPr>
                <w:rFonts w:hint="default" w:ascii="Times New Roman" w:hAnsi="Times New Roman" w:cs="Times New Roman"/>
                <w:color w:val="000000"/>
                <w:kern w:val="0"/>
                <w:szCs w:val="21"/>
                <w:lang w:val="en-US" w:eastAsia="zh-CN" w:bidi="ar"/>
              </w:rPr>
              <w:t>常用外治法</w:t>
            </w:r>
            <w:r>
              <w:rPr>
                <w:rFonts w:hint="default" w:ascii="Times New Roman" w:hAnsi="Times New Roman" w:cs="Times New Roman"/>
                <w:color w:val="000000"/>
                <w:kern w:val="0"/>
                <w:szCs w:val="21"/>
                <w:lang w:bidi="ar"/>
              </w:rPr>
              <w:t>，其</w:t>
            </w:r>
            <w:r>
              <w:rPr>
                <w:rFonts w:hint="eastAsia" w:ascii="Times New Roman" w:hAnsi="Times New Roman" w:cs="Times New Roman"/>
                <w:color w:val="000000"/>
                <w:kern w:val="0"/>
                <w:szCs w:val="21"/>
                <w:lang w:eastAsia="zh-CN" w:bidi="ar"/>
              </w:rPr>
              <w:t>成本较低</w:t>
            </w:r>
            <w:r>
              <w:rPr>
                <w:rFonts w:hint="default" w:ascii="Times New Roman" w:hAnsi="Times New Roman" w:cs="Times New Roman"/>
                <w:color w:val="000000"/>
                <w:kern w:val="0"/>
                <w:szCs w:val="21"/>
                <w:lang w:bidi="ar"/>
              </w:rPr>
              <w:t>，</w:t>
            </w:r>
            <w:r>
              <w:rPr>
                <w:rFonts w:hint="default" w:ascii="Times New Roman" w:hAnsi="Times New Roman" w:cs="Times New Roman"/>
                <w:color w:val="000000"/>
                <w:szCs w:val="20"/>
              </w:rPr>
              <w:t>不良反应无统计学差异</w:t>
            </w:r>
            <w:r>
              <w:rPr>
                <w:rFonts w:hint="default" w:ascii="Times New Roman" w:hAnsi="Times New Roman" w:cs="Times New Roman"/>
                <w:color w:val="000000"/>
                <w:kern w:val="0"/>
                <w:szCs w:val="21"/>
                <w:lang w:bidi="ar"/>
              </w:rPr>
              <w:t>，患者接受度高。</w:t>
            </w:r>
          </w:p>
        </w:tc>
      </w:tr>
      <w:tr w14:paraId="72CFE5C6">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09126">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推荐强度</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7C47C4">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eastAsia="zh-CN" w:bidi="ar"/>
              </w:rPr>
            </w:pPr>
            <w:r>
              <w:rPr>
                <w:rFonts w:hint="default" w:ascii="Times New Roman" w:hAnsi="Times New Roman" w:eastAsia="宋体" w:cs="Times New Roman"/>
                <w:color w:val="000000"/>
                <w:kern w:val="0"/>
                <w:sz w:val="21"/>
                <w:szCs w:val="21"/>
                <w:lang w:val="en-US" w:eastAsia="zh-CN" w:bidi="ar"/>
              </w:rPr>
              <w:t>弱推荐</w:t>
            </w:r>
          </w:p>
        </w:tc>
      </w:tr>
      <w:tr w14:paraId="20C3C744">
        <w:tblPrEx>
          <w:tblCellMar>
            <w:top w:w="0" w:type="dxa"/>
            <w:left w:w="108" w:type="dxa"/>
            <w:bottom w:w="0" w:type="dxa"/>
            <w:right w:w="108" w:type="dxa"/>
          </w:tblCellMar>
        </w:tblPrEx>
        <w:trPr>
          <w:trHeight w:val="59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C30F6">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结论</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575114">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与盆</w:t>
            </w:r>
            <w:r>
              <w:rPr>
                <w:rFonts w:hint="default" w:ascii="Times New Roman" w:hAnsi="Times New Roman" w:eastAsia="宋体" w:cs="Times New Roman"/>
                <w:sz w:val="21"/>
                <w:szCs w:val="21"/>
              </w:rPr>
              <w:t>底</w:t>
            </w:r>
            <w:r>
              <w:rPr>
                <w:rFonts w:hint="default" w:ascii="Times New Roman" w:hAnsi="Times New Roman" w:eastAsia="宋体" w:cs="Times New Roman"/>
                <w:color w:val="000000"/>
                <w:sz w:val="21"/>
                <w:szCs w:val="21"/>
                <w:lang w:eastAsia="zh-CN"/>
              </w:rPr>
              <w:t>康复锻炼相比，电刺激联合盆</w:t>
            </w:r>
            <w:r>
              <w:rPr>
                <w:rFonts w:hint="default" w:ascii="Times New Roman" w:hAnsi="Times New Roman" w:eastAsia="宋体" w:cs="Times New Roman"/>
                <w:sz w:val="21"/>
                <w:szCs w:val="21"/>
              </w:rPr>
              <w:t>底</w:t>
            </w:r>
            <w:r>
              <w:rPr>
                <w:rFonts w:hint="default" w:ascii="Times New Roman" w:hAnsi="Times New Roman" w:eastAsia="宋体" w:cs="Times New Roman"/>
                <w:color w:val="000000"/>
                <w:sz w:val="21"/>
                <w:szCs w:val="21"/>
                <w:lang w:eastAsia="zh-CN"/>
              </w:rPr>
              <w:t>康复锻炼</w:t>
            </w:r>
            <w:r>
              <w:rPr>
                <w:rFonts w:hint="default" w:ascii="Times New Roman" w:hAnsi="Times New Roman" w:eastAsia="宋体" w:cs="Times New Roman"/>
                <w:color w:val="000000"/>
                <w:sz w:val="21"/>
                <w:szCs w:val="21"/>
                <w:lang w:val="en-US" w:eastAsia="zh-CN"/>
              </w:rPr>
              <w:t>显著</w:t>
            </w:r>
            <w:r>
              <w:rPr>
                <w:rFonts w:hint="default" w:ascii="Times New Roman" w:hAnsi="Times New Roman" w:eastAsia="宋体" w:cs="Times New Roman"/>
                <w:color w:val="000000"/>
                <w:sz w:val="21"/>
                <w:szCs w:val="21"/>
                <w:lang w:eastAsia="zh-CN"/>
              </w:rPr>
              <w:t>改善盆底功能障碍性患者</w:t>
            </w:r>
            <w:r>
              <w:rPr>
                <w:rFonts w:hint="default" w:ascii="Times New Roman" w:hAnsi="Times New Roman" w:eastAsia="宋体" w:cs="Times New Roman"/>
                <w:color w:val="000000"/>
                <w:sz w:val="21"/>
                <w:szCs w:val="21"/>
                <w:lang w:val="en-US" w:eastAsia="zh-CN"/>
              </w:rPr>
              <w:t>POP-Q分度</w:t>
            </w:r>
            <w:r>
              <w:rPr>
                <w:rFonts w:hint="default" w:ascii="Times New Roman" w:hAnsi="Times New Roman" w:cs="Times New Roman"/>
                <w:color w:val="000000"/>
                <w:kern w:val="0"/>
                <w:szCs w:val="21"/>
                <w:lang w:bidi="ar"/>
              </w:rPr>
              <w:t>（</w:t>
            </w:r>
            <w:r>
              <w:rPr>
                <w:rFonts w:hint="default" w:ascii="Times New Roman" w:hAnsi="Times New Roman" w:eastAsia="宋体" w:cs="Times New Roman"/>
                <w:i/>
                <w:iCs/>
                <w:color w:val="000000"/>
                <w:sz w:val="21"/>
                <w:szCs w:val="21"/>
                <w:lang w:eastAsia="zh-CN"/>
              </w:rPr>
              <w:t>P</w:t>
            </w:r>
            <w:r>
              <w:rPr>
                <w:rFonts w:hint="default" w:ascii="Times New Roman" w:hAnsi="Times New Roman" w:eastAsia="宋体" w:cs="Times New Roman"/>
                <w:color w:val="000000"/>
                <w:sz w:val="21"/>
                <w:szCs w:val="21"/>
                <w:lang w:eastAsia="zh-CN"/>
              </w:rPr>
              <w:t>=0.02</w:t>
            </w:r>
            <w:r>
              <w:rPr>
                <w:rFonts w:hint="eastAsia" w:ascii="Times New Roman" w:hAnsi="Times New Roman" w:eastAsia="宋体" w:cs="Times New Roman"/>
                <w:color w:val="000000"/>
                <w:sz w:val="21"/>
                <w:szCs w:val="21"/>
                <w:lang w:eastAsia="zh-CN"/>
              </w:rPr>
              <w:t>）。</w:t>
            </w:r>
          </w:p>
        </w:tc>
      </w:tr>
    </w:tbl>
    <w:p w14:paraId="67FC7E44">
      <w:pPr>
        <w:pStyle w:val="4"/>
        <w:pageBreakBefore w:val="0"/>
        <w:kinsoku/>
        <w:wordWrap/>
        <w:overflowPunct/>
        <w:topLinePunct w:val="0"/>
        <w:autoSpaceDE/>
        <w:autoSpaceDN/>
        <w:bidi w:val="0"/>
        <w:adjustRightInd/>
        <w:snapToGrid/>
        <w:spacing w:before="63" w:beforeLines="20" w:beforeAutospacing="0" w:after="0" w:afterLines="0" w:afterAutospacing="0" w:line="240" w:lineRule="auto"/>
        <w:ind w:left="0" w:leftChars="0"/>
        <w:outlineLvl w:val="9"/>
        <w:rPr>
          <w:rFonts w:hint="default" w:ascii="Times New Roman" w:hAnsi="Times New Roman" w:cs="Times New Roman"/>
          <w:sz w:val="21"/>
          <w:szCs w:val="21"/>
          <w:lang w:val="en-US" w:eastAsia="zh-CN"/>
        </w:rPr>
      </w:pPr>
      <w:bookmarkStart w:id="248" w:name="_Toc11007"/>
      <w:bookmarkStart w:id="249" w:name="_Toc22193"/>
      <w:bookmarkStart w:id="250" w:name="_Toc14986"/>
    </w:p>
    <w:p w14:paraId="048D36D8">
      <w:pPr>
        <w:bidi w:val="0"/>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1.2与盆底康复锻炼相比，电刺激联合盆底康复锻炼是否可以改善盆底功能障碍性患者盆底障碍影响简易问卷？</w:t>
      </w:r>
      <w:bookmarkEnd w:id="248"/>
      <w:bookmarkEnd w:id="249"/>
      <w:bookmarkEnd w:id="250"/>
    </w:p>
    <w:tbl>
      <w:tblPr>
        <w:tblStyle w:val="16"/>
        <w:tblpPr w:leftFromText="180" w:rightFromText="180" w:vertAnchor="text" w:horzAnchor="page" w:tblpX="1717" w:tblpY="269"/>
        <w:tblOverlap w:val="never"/>
        <w:tblW w:w="5411" w:type="pct"/>
        <w:tblInd w:w="0" w:type="dxa"/>
        <w:tblLayout w:type="autofit"/>
        <w:tblCellMar>
          <w:top w:w="0" w:type="dxa"/>
          <w:left w:w="108" w:type="dxa"/>
          <w:bottom w:w="0" w:type="dxa"/>
          <w:right w:w="108" w:type="dxa"/>
        </w:tblCellMar>
      </w:tblPr>
      <w:tblGrid>
        <w:gridCol w:w="3057"/>
        <w:gridCol w:w="1530"/>
        <w:gridCol w:w="1560"/>
        <w:gridCol w:w="1514"/>
        <w:gridCol w:w="1568"/>
      </w:tblGrid>
      <w:tr w14:paraId="2D230E94">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DFF16">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临床问题</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805BF">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P</w:t>
            </w:r>
            <w:r>
              <w:rPr>
                <w:rStyle w:val="46"/>
                <w:rFonts w:hint="default" w:ascii="Times New Roman" w:hAnsi="Times New Roman" w:eastAsia="宋体" w:cs="Times New Roman"/>
                <w:sz w:val="21"/>
                <w:szCs w:val="21"/>
                <w:highlight w:val="none"/>
                <w:lang w:bidi="ar"/>
              </w:rPr>
              <w:t>（研究对象）</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33878">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I</w:t>
            </w:r>
            <w:r>
              <w:rPr>
                <w:rStyle w:val="46"/>
                <w:rFonts w:hint="default" w:ascii="Times New Roman" w:hAnsi="Times New Roman" w:eastAsia="宋体" w:cs="Times New Roman"/>
                <w:sz w:val="21"/>
                <w:szCs w:val="21"/>
                <w:highlight w:val="none"/>
                <w:lang w:bidi="ar"/>
              </w:rPr>
              <w:t>（干预措施）</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07F13">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C</w:t>
            </w:r>
            <w:r>
              <w:rPr>
                <w:rStyle w:val="46"/>
                <w:rFonts w:hint="default" w:ascii="Times New Roman" w:hAnsi="Times New Roman" w:eastAsia="宋体" w:cs="Times New Roman"/>
                <w:sz w:val="21"/>
                <w:szCs w:val="21"/>
                <w:highlight w:val="none"/>
                <w:lang w:bidi="ar"/>
              </w:rPr>
              <w:t>（对照措施）</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E19E8">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O</w:t>
            </w:r>
            <w:r>
              <w:rPr>
                <w:rStyle w:val="46"/>
                <w:rFonts w:hint="default" w:ascii="Times New Roman" w:hAnsi="Times New Roman" w:eastAsia="宋体" w:cs="Times New Roman"/>
                <w:sz w:val="21"/>
                <w:szCs w:val="21"/>
                <w:highlight w:val="none"/>
                <w:lang w:bidi="ar"/>
              </w:rPr>
              <w:t>（结局指标）</w:t>
            </w:r>
          </w:p>
        </w:tc>
      </w:tr>
      <w:tr w14:paraId="75A8C671">
        <w:tblPrEx>
          <w:tblCellMar>
            <w:top w:w="0" w:type="dxa"/>
            <w:left w:w="108" w:type="dxa"/>
            <w:bottom w:w="0" w:type="dxa"/>
            <w:right w:w="108" w:type="dxa"/>
          </w:tblCellMar>
        </w:tblPrEx>
        <w:trPr>
          <w:trHeight w:val="125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02009">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Style w:val="46"/>
                <w:rFonts w:hint="default" w:ascii="Times New Roman" w:hAnsi="Times New Roman" w:eastAsia="宋体" w:cs="Times New Roman"/>
                <w:sz w:val="21"/>
                <w:szCs w:val="21"/>
                <w:highlight w:val="none"/>
                <w:lang w:bidi="ar"/>
              </w:rPr>
              <w:t>与</w:t>
            </w:r>
            <w:r>
              <w:rPr>
                <w:rStyle w:val="46"/>
                <w:rFonts w:hint="default" w:ascii="Times New Roman" w:hAnsi="Times New Roman" w:eastAsia="宋体" w:cs="Times New Roman"/>
                <w:sz w:val="21"/>
                <w:szCs w:val="21"/>
                <w:highlight w:val="none"/>
                <w:lang w:eastAsia="zh-CN" w:bidi="ar"/>
              </w:rPr>
              <w:t>盆底康复锻炼</w:t>
            </w:r>
            <w:r>
              <w:rPr>
                <w:rStyle w:val="46"/>
                <w:rFonts w:hint="default" w:ascii="Times New Roman" w:hAnsi="Times New Roman" w:eastAsia="宋体" w:cs="Times New Roman"/>
                <w:sz w:val="21"/>
                <w:szCs w:val="21"/>
                <w:highlight w:val="none"/>
                <w:lang w:bidi="ar"/>
              </w:rPr>
              <w:t>相比，</w:t>
            </w:r>
            <w:r>
              <w:rPr>
                <w:rStyle w:val="46"/>
                <w:rFonts w:hint="default" w:ascii="Times New Roman" w:hAnsi="Times New Roman" w:eastAsia="宋体" w:cs="Times New Roman"/>
                <w:sz w:val="21"/>
                <w:szCs w:val="21"/>
                <w:highlight w:val="none"/>
                <w:lang w:eastAsia="zh-CN" w:bidi="ar"/>
              </w:rPr>
              <w:t>电刺激联合盆底康复锻炼</w:t>
            </w:r>
            <w:r>
              <w:rPr>
                <w:rStyle w:val="46"/>
                <w:rFonts w:hint="default" w:ascii="Times New Roman" w:hAnsi="Times New Roman" w:eastAsia="宋体" w:cs="Times New Roman"/>
                <w:sz w:val="21"/>
                <w:szCs w:val="21"/>
                <w:highlight w:val="none"/>
                <w:lang w:bidi="ar"/>
              </w:rPr>
              <w:t>是否可以</w:t>
            </w:r>
            <w:r>
              <w:rPr>
                <w:rStyle w:val="46"/>
                <w:rFonts w:hint="default" w:ascii="Times New Roman" w:hAnsi="Times New Roman" w:eastAsia="宋体" w:cs="Times New Roman"/>
                <w:sz w:val="21"/>
                <w:szCs w:val="21"/>
                <w:highlight w:val="none"/>
                <w:lang w:eastAsia="zh-CN" w:bidi="ar"/>
              </w:rPr>
              <w:t>改善盆底功能障碍性患者</w:t>
            </w:r>
            <w:r>
              <w:rPr>
                <w:rFonts w:hint="default" w:ascii="Times New Roman" w:hAnsi="Times New Roman" w:eastAsia="宋体" w:cs="Times New Roman"/>
                <w:b/>
                <w:bCs/>
                <w:sz w:val="21"/>
                <w:szCs w:val="21"/>
                <w:highlight w:val="none"/>
                <w:lang w:val="en-US" w:eastAsia="zh-CN"/>
              </w:rPr>
              <w:t>盆底障碍影响简易问卷</w:t>
            </w:r>
            <w:r>
              <w:rPr>
                <w:rStyle w:val="46"/>
                <w:rFonts w:hint="default" w:ascii="Times New Roman" w:hAnsi="Times New Roman" w:eastAsia="宋体" w:cs="Times New Roman"/>
                <w:b/>
                <w:bCs/>
                <w:sz w:val="21"/>
                <w:szCs w:val="21"/>
                <w:highlight w:val="none"/>
                <w:lang w:bidi="ar"/>
              </w:rPr>
              <w:t>？</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EABB3">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sz w:val="21"/>
                <w:szCs w:val="21"/>
                <w:highlight w:val="none"/>
              </w:rPr>
              <w:t>盆底功能障碍性患者</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F9C4A">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val="0"/>
                <w:bCs/>
                <w:color w:val="000000"/>
                <w:kern w:val="0"/>
                <w:sz w:val="21"/>
                <w:szCs w:val="21"/>
                <w:highlight w:val="none"/>
                <w:lang w:bidi="ar"/>
              </w:rPr>
            </w:pPr>
            <w:r>
              <w:rPr>
                <w:rFonts w:hint="default" w:ascii="Times New Roman" w:hAnsi="Times New Roman" w:eastAsia="宋体" w:cs="Times New Roman"/>
                <w:b w:val="0"/>
                <w:bCs/>
                <w:sz w:val="21"/>
                <w:szCs w:val="21"/>
                <w:highlight w:val="none"/>
                <w:lang w:val="en-US" w:eastAsia="zh-CN"/>
              </w:rPr>
              <w:t>电刺激+盆</w:t>
            </w:r>
            <w:r>
              <w:rPr>
                <w:rFonts w:hint="default" w:ascii="Times New Roman" w:hAnsi="Times New Roman" w:eastAsia="宋体" w:cs="Times New Roman"/>
                <w:sz w:val="21"/>
                <w:szCs w:val="21"/>
                <w:highlight w:val="none"/>
              </w:rPr>
              <w:t>底</w:t>
            </w:r>
            <w:r>
              <w:rPr>
                <w:rFonts w:hint="default" w:ascii="Times New Roman" w:hAnsi="Times New Roman" w:eastAsia="宋体" w:cs="Times New Roman"/>
                <w:b w:val="0"/>
                <w:bCs/>
                <w:sz w:val="21"/>
                <w:szCs w:val="21"/>
                <w:highlight w:val="none"/>
                <w:lang w:val="en-US" w:eastAsia="zh-CN"/>
              </w:rPr>
              <w:t>康复锻炼</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4BEC3">
            <w:pPr>
              <w:pageBreakBefore w:val="0"/>
              <w:kinsoku/>
              <w:wordWrap/>
              <w:overflowPunct/>
              <w:topLinePunct w:val="0"/>
              <w:autoSpaceDE/>
              <w:autoSpaceDN/>
              <w:bidi w:val="0"/>
              <w:adjustRightInd/>
              <w:snapToGrid/>
              <w:spacing w:before="63" w:beforeLines="20" w:beforeAutospacing="0" w:afterAutospacing="0" w:line="240" w:lineRule="auto"/>
              <w:ind w:left="0" w:leftChars="0"/>
              <w:rPr>
                <w:rFonts w:hint="default" w:ascii="Times New Roman" w:hAnsi="Times New Roman" w:eastAsia="宋体" w:cs="Times New Roman"/>
                <w:sz w:val="21"/>
                <w:szCs w:val="21"/>
                <w:highlight w:val="none"/>
              </w:rPr>
            </w:pPr>
            <w:bookmarkStart w:id="251" w:name="_Toc4844"/>
            <w:r>
              <w:rPr>
                <w:rFonts w:hint="default" w:ascii="Times New Roman" w:hAnsi="Times New Roman" w:eastAsia="宋体" w:cs="Times New Roman"/>
                <w:sz w:val="21"/>
                <w:szCs w:val="21"/>
                <w:highlight w:val="none"/>
                <w:lang w:val="en-US" w:eastAsia="zh-CN"/>
              </w:rPr>
              <w:t>盆</w:t>
            </w:r>
            <w:r>
              <w:rPr>
                <w:rFonts w:hint="default" w:ascii="Times New Roman" w:hAnsi="Times New Roman" w:eastAsia="宋体" w:cs="Times New Roman"/>
                <w:sz w:val="21"/>
                <w:szCs w:val="21"/>
                <w:highlight w:val="none"/>
              </w:rPr>
              <w:t>底</w:t>
            </w:r>
            <w:r>
              <w:rPr>
                <w:rFonts w:hint="default" w:ascii="Times New Roman" w:hAnsi="Times New Roman" w:eastAsia="宋体" w:cs="Times New Roman"/>
                <w:sz w:val="21"/>
                <w:szCs w:val="21"/>
                <w:highlight w:val="none"/>
                <w:lang w:val="en-US" w:eastAsia="zh-CN"/>
              </w:rPr>
              <w:t>康复锻炼</w:t>
            </w:r>
            <w:bookmarkEnd w:id="251"/>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1B872">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sz w:val="21"/>
                <w:szCs w:val="21"/>
                <w:highlight w:val="none"/>
                <w:lang w:val="en-US" w:eastAsia="zh-CN"/>
              </w:rPr>
              <w:t>盆底障碍影响简易问卷（PFIQ-7）评分</w:t>
            </w:r>
          </w:p>
        </w:tc>
      </w:tr>
      <w:tr w14:paraId="0FAFD60E">
        <w:tblPrEx>
          <w:tblCellMar>
            <w:top w:w="0" w:type="dxa"/>
            <w:left w:w="108" w:type="dxa"/>
            <w:bottom w:w="0" w:type="dxa"/>
            <w:right w:w="108" w:type="dxa"/>
          </w:tblCellMar>
        </w:tblPrEx>
        <w:trPr>
          <w:trHeight w:val="25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156FC">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研究类型及数量</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20DB10">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highlight w:val="none"/>
                <w:lang w:val="en-US" w:eastAsia="zh-CN" w:bidi="ar"/>
              </w:rPr>
              <w:t>5</w:t>
            </w:r>
            <w:r>
              <w:rPr>
                <w:rFonts w:hint="default" w:ascii="Times New Roman" w:hAnsi="Times New Roman" w:eastAsia="宋体" w:cs="Times New Roman"/>
                <w:color w:val="000000"/>
                <w:kern w:val="0"/>
                <w:sz w:val="21"/>
                <w:szCs w:val="21"/>
                <w:lang w:bidi="ar"/>
              </w:rPr>
              <w:t>个</w:t>
            </w:r>
            <w:r>
              <w:rPr>
                <w:rStyle w:val="48"/>
                <w:rFonts w:hint="default" w:ascii="Times New Roman" w:hAnsi="Times New Roman" w:eastAsia="宋体" w:cs="Times New Roman"/>
                <w:sz w:val="21"/>
                <w:szCs w:val="21"/>
                <w:lang w:bidi="ar"/>
              </w:rPr>
              <w:t>RCT</w:t>
            </w:r>
          </w:p>
        </w:tc>
      </w:tr>
      <w:tr w14:paraId="3DE8B819">
        <w:tblPrEx>
          <w:tblCellMar>
            <w:top w:w="0" w:type="dxa"/>
            <w:left w:w="108" w:type="dxa"/>
            <w:bottom w:w="0" w:type="dxa"/>
            <w:right w:w="108" w:type="dxa"/>
          </w:tblCellMar>
        </w:tblPrEx>
        <w:trPr>
          <w:trHeight w:val="32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11EF3">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效应值及可信区间</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F4B00E">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rPr>
            </w:pPr>
            <w:r>
              <w:rPr>
                <w:rFonts w:hint="default" w:ascii="Times New Roman" w:hAnsi="Times New Roman" w:cs="Times New Roman"/>
                <w:color w:val="000000"/>
                <w:szCs w:val="21"/>
                <w:highlight w:val="none"/>
              </w:rPr>
              <w:t>MD=</w:t>
            </w:r>
            <w:r>
              <w:rPr>
                <w:rFonts w:hint="default" w:ascii="Times New Roman" w:hAnsi="Times New Roman" w:eastAsia="宋体" w:cs="Times New Roman"/>
                <w:color w:val="000000"/>
                <w:sz w:val="21"/>
                <w:szCs w:val="21"/>
              </w:rPr>
              <w:t>-5.68</w:t>
            </w:r>
            <w:r>
              <w:rPr>
                <w:rFonts w:hint="default" w:ascii="Times New Roman" w:hAnsi="Times New Roman" w:cs="Times New Roman"/>
                <w:color w:val="000000"/>
                <w:szCs w:val="21"/>
                <w:highlight w:val="none"/>
              </w:rPr>
              <w:t>，95% CI（</w:t>
            </w:r>
            <w:r>
              <w:rPr>
                <w:rFonts w:hint="default" w:ascii="Times New Roman" w:hAnsi="Times New Roman" w:eastAsia="宋体" w:cs="Times New Roman"/>
                <w:color w:val="000000"/>
                <w:sz w:val="21"/>
                <w:szCs w:val="21"/>
              </w:rPr>
              <w:t>-7.28,4.08</w:t>
            </w:r>
            <w:r>
              <w:rPr>
                <w:rFonts w:hint="default" w:ascii="Times New Roman" w:hAnsi="Times New Roman" w:cs="Times New Roman"/>
                <w:color w:val="000000"/>
                <w:szCs w:val="21"/>
                <w:highlight w:val="none"/>
              </w:rPr>
              <w:t>）</w:t>
            </w:r>
          </w:p>
        </w:tc>
      </w:tr>
      <w:tr w14:paraId="4D7A153A">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0B421">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证据等级</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034557">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Autospacing="0" w:line="240" w:lineRule="auto"/>
              <w:ind w:left="0" w:leftChars="0"/>
              <w:jc w:val="left"/>
              <w:rPr>
                <w:rStyle w:val="47"/>
                <w:rFonts w:hint="default" w:ascii="Times New Roman" w:hAnsi="Times New Roman" w:eastAsia="宋体" w:cs="Times New Roman"/>
                <w:i w:val="0"/>
                <w:iCs w:val="0"/>
                <w:lang w:val="en-US" w:eastAsia="zh-CN" w:bidi="ar"/>
              </w:rPr>
            </w:pPr>
            <w:r>
              <w:rPr>
                <w:rStyle w:val="47"/>
                <w:rFonts w:hint="eastAsia" w:ascii="Times New Roman" w:hAnsi="Times New Roman" w:eastAsia="宋体" w:cs="Times New Roman"/>
                <w:i w:val="0"/>
                <w:iCs w:val="0"/>
                <w:lang w:val="en-US" w:eastAsia="zh-CN" w:bidi="ar"/>
              </w:rPr>
              <w:t>B级</w:t>
            </w:r>
          </w:p>
        </w:tc>
      </w:tr>
      <w:tr w14:paraId="40721B5D">
        <w:tblPrEx>
          <w:tblCellMar>
            <w:top w:w="0" w:type="dxa"/>
            <w:left w:w="108" w:type="dxa"/>
            <w:bottom w:w="0" w:type="dxa"/>
            <w:right w:w="108" w:type="dxa"/>
          </w:tblCellMar>
        </w:tblPrEx>
        <w:trPr>
          <w:trHeight w:val="36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190EE">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是否升级或降级</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F59304">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Autospacing="0" w:line="240" w:lineRule="auto"/>
              <w:ind w:left="0" w:leftChars="0"/>
              <w:jc w:val="left"/>
              <w:rPr>
                <w:rStyle w:val="47"/>
                <w:rFonts w:hint="default" w:ascii="Times New Roman" w:hAnsi="Times New Roman" w:eastAsia="宋体" w:cs="Times New Roman"/>
                <w:i w:val="0"/>
                <w:iCs w:val="0"/>
                <w:lang w:val="en-US" w:eastAsia="zh-CN" w:bidi="ar"/>
              </w:rPr>
            </w:pPr>
            <w:r>
              <w:rPr>
                <w:rStyle w:val="47"/>
                <w:rFonts w:hint="eastAsia" w:ascii="Times New Roman" w:hAnsi="Times New Roman" w:eastAsia="宋体" w:cs="Times New Roman"/>
                <w:i w:val="0"/>
                <w:iCs w:val="0"/>
                <w:lang w:val="en-US" w:eastAsia="zh-CN" w:bidi="ar"/>
              </w:rPr>
              <w:t>降1级</w:t>
            </w:r>
          </w:p>
        </w:tc>
      </w:tr>
      <w:tr w14:paraId="2620179B">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881A6">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升级或降级因素</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108763">
            <w:pPr>
              <w:pageBreakBefore w:val="0"/>
              <w:widowControl/>
              <w:kinsoku/>
              <w:wordWrap/>
              <w:overflowPunct/>
              <w:topLinePunct w:val="0"/>
              <w:autoSpaceDE/>
              <w:autoSpaceDN/>
              <w:bidi w:val="0"/>
              <w:adjustRightInd/>
              <w:snapToGrid/>
              <w:spacing w:before="63" w:beforeLines="20" w:beforeAutospacing="0" w:afterAutospacing="0" w:line="240" w:lineRule="auto"/>
              <w:textAlignment w:val="top"/>
              <w:rPr>
                <w:rFonts w:hint="default" w:ascii="Times New Roman" w:hAnsi="Times New Roman" w:cs="Times New Roman" w:eastAsiaTheme="minorEastAsia"/>
                <w:color w:val="000000"/>
                <w:kern w:val="0"/>
                <w:sz w:val="21"/>
                <w:szCs w:val="21"/>
                <w:lang w:val="en-US" w:eastAsia="zh-CN" w:bidi="ar"/>
              </w:rPr>
            </w:pPr>
            <w:r>
              <w:rPr>
                <w:rFonts w:hint="eastAsia" w:cs="Times New Roman" w:asciiTheme="minorEastAsia" w:hAnsiTheme="minorEastAsia"/>
                <w:kern w:val="0"/>
                <w:szCs w:val="21"/>
                <w:lang w:bidi="ar"/>
              </w:rPr>
              <w:t>偏倚风险</w:t>
            </w:r>
            <w:r>
              <w:rPr>
                <w:rFonts w:cs="Times New Roman" w:asciiTheme="minorEastAsia" w:hAnsiTheme="minorEastAsia"/>
                <w:kern w:val="0"/>
                <w:szCs w:val="21"/>
                <w:lang w:bidi="ar"/>
              </w:rPr>
              <w:t>（未明确随机方法、分配隐藏与盲法）</w:t>
            </w:r>
          </w:p>
        </w:tc>
      </w:tr>
      <w:tr w14:paraId="5663EE48">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7276A">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结局指标重要性</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FCB843">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Cs w:val="21"/>
                <w:lang w:bidi="ar"/>
              </w:rPr>
              <w:t>关键</w:t>
            </w:r>
            <w:r>
              <w:rPr>
                <w:rStyle w:val="47"/>
                <w:rFonts w:hint="default" w:ascii="Times New Roman" w:hAnsi="Times New Roman" w:eastAsia="宋体" w:cs="Times New Roman"/>
                <w:i w:val="0"/>
                <w:iCs w:val="0"/>
                <w:lang w:bidi="ar"/>
              </w:rPr>
              <w:t>（</w:t>
            </w:r>
            <w:r>
              <w:rPr>
                <w:rStyle w:val="47"/>
                <w:rFonts w:hint="eastAsia" w:ascii="Times New Roman" w:hAnsi="Times New Roman" w:eastAsia="宋体" w:cs="Times New Roman"/>
                <w:i w:val="0"/>
                <w:iCs w:val="0"/>
                <w:lang w:val="en-US" w:eastAsia="zh-CN" w:bidi="ar"/>
              </w:rPr>
              <w:t>7</w:t>
            </w:r>
            <w:r>
              <w:rPr>
                <w:rStyle w:val="47"/>
                <w:rFonts w:hint="default" w:ascii="Times New Roman" w:hAnsi="Times New Roman" w:eastAsia="宋体" w:cs="Times New Roman"/>
                <w:i w:val="0"/>
                <w:iCs w:val="0"/>
                <w:lang w:bidi="ar"/>
              </w:rPr>
              <w:t>分）</w:t>
            </w:r>
          </w:p>
        </w:tc>
      </w:tr>
      <w:tr w14:paraId="14644D57">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D649A">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经济性、利弊关系及患者价值观与意愿</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4D2B8D">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Cs w:val="21"/>
                <w:lang w:bidi="ar"/>
              </w:rPr>
              <w:t>此为</w:t>
            </w:r>
            <w:r>
              <w:rPr>
                <w:rFonts w:hint="default" w:ascii="Times New Roman" w:hAnsi="Times New Roman" w:cs="Times New Roman"/>
                <w:color w:val="000000"/>
                <w:kern w:val="0"/>
                <w:szCs w:val="21"/>
                <w:lang w:val="en-US" w:eastAsia="zh-CN" w:bidi="ar"/>
              </w:rPr>
              <w:t>常用外治法</w:t>
            </w:r>
            <w:r>
              <w:rPr>
                <w:rFonts w:hint="default" w:ascii="Times New Roman" w:hAnsi="Times New Roman" w:cs="Times New Roman"/>
                <w:color w:val="000000"/>
                <w:kern w:val="0"/>
                <w:szCs w:val="21"/>
                <w:lang w:bidi="ar"/>
              </w:rPr>
              <w:t>，其</w:t>
            </w:r>
            <w:r>
              <w:rPr>
                <w:rFonts w:hint="eastAsia" w:ascii="Times New Roman" w:hAnsi="Times New Roman" w:cs="Times New Roman"/>
                <w:color w:val="000000"/>
                <w:kern w:val="0"/>
                <w:szCs w:val="21"/>
                <w:lang w:eastAsia="zh-CN" w:bidi="ar"/>
              </w:rPr>
              <w:t>成本较低</w:t>
            </w:r>
            <w:r>
              <w:rPr>
                <w:rFonts w:hint="default" w:ascii="Times New Roman" w:hAnsi="Times New Roman" w:cs="Times New Roman"/>
                <w:color w:val="000000"/>
                <w:kern w:val="0"/>
                <w:szCs w:val="21"/>
                <w:lang w:bidi="ar"/>
              </w:rPr>
              <w:t>，</w:t>
            </w:r>
            <w:r>
              <w:rPr>
                <w:rFonts w:hint="default" w:ascii="Times New Roman" w:hAnsi="Times New Roman" w:cs="Times New Roman"/>
                <w:color w:val="000000"/>
                <w:szCs w:val="20"/>
              </w:rPr>
              <w:t>不良反应无统计学差异</w:t>
            </w:r>
            <w:r>
              <w:rPr>
                <w:rFonts w:hint="default" w:ascii="Times New Roman" w:hAnsi="Times New Roman" w:cs="Times New Roman"/>
                <w:color w:val="000000"/>
                <w:kern w:val="0"/>
                <w:szCs w:val="21"/>
                <w:lang w:bidi="ar"/>
              </w:rPr>
              <w:t>，患者接受度高。</w:t>
            </w:r>
          </w:p>
        </w:tc>
      </w:tr>
      <w:tr w14:paraId="3B2E2358">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073ED">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推荐强度</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8E12A8">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强推荐</w:t>
            </w:r>
          </w:p>
        </w:tc>
      </w:tr>
      <w:tr w14:paraId="2A3CAD95">
        <w:tblPrEx>
          <w:tblCellMar>
            <w:top w:w="0" w:type="dxa"/>
            <w:left w:w="108" w:type="dxa"/>
            <w:bottom w:w="0" w:type="dxa"/>
            <w:right w:w="108" w:type="dxa"/>
          </w:tblCellMar>
        </w:tblPrEx>
        <w:trPr>
          <w:trHeight w:val="59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0BB0B">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结论</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254212">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lang w:eastAsia="zh-CN"/>
              </w:rPr>
            </w:pPr>
            <w:r>
              <w:rPr>
                <w:rStyle w:val="46"/>
                <w:rFonts w:hint="default" w:ascii="Times New Roman" w:hAnsi="Times New Roman" w:eastAsia="宋体" w:cs="Times New Roman"/>
                <w:b w:val="0"/>
                <w:bCs w:val="0"/>
                <w:sz w:val="21"/>
                <w:szCs w:val="21"/>
                <w:lang w:bidi="ar"/>
              </w:rPr>
              <w:t>与</w:t>
            </w:r>
            <w:r>
              <w:rPr>
                <w:rStyle w:val="46"/>
                <w:rFonts w:hint="default" w:ascii="Times New Roman" w:hAnsi="Times New Roman" w:eastAsia="宋体" w:cs="Times New Roman"/>
                <w:b w:val="0"/>
                <w:bCs w:val="0"/>
                <w:sz w:val="21"/>
                <w:szCs w:val="21"/>
                <w:lang w:eastAsia="zh-CN" w:bidi="ar"/>
              </w:rPr>
              <w:t>盆</w:t>
            </w:r>
            <w:r>
              <w:rPr>
                <w:rFonts w:hint="default" w:ascii="Times New Roman" w:hAnsi="Times New Roman" w:eastAsia="宋体" w:cs="Times New Roman"/>
                <w:sz w:val="21"/>
                <w:szCs w:val="21"/>
              </w:rPr>
              <w:t>底</w:t>
            </w:r>
            <w:r>
              <w:rPr>
                <w:rStyle w:val="46"/>
                <w:rFonts w:hint="default" w:ascii="Times New Roman" w:hAnsi="Times New Roman" w:eastAsia="宋体" w:cs="Times New Roman"/>
                <w:b w:val="0"/>
                <w:bCs w:val="0"/>
                <w:sz w:val="21"/>
                <w:szCs w:val="21"/>
                <w:lang w:eastAsia="zh-CN" w:bidi="ar"/>
              </w:rPr>
              <w:t>康复锻炼</w:t>
            </w:r>
            <w:r>
              <w:rPr>
                <w:rStyle w:val="46"/>
                <w:rFonts w:hint="default" w:ascii="Times New Roman" w:hAnsi="Times New Roman" w:eastAsia="宋体" w:cs="Times New Roman"/>
                <w:b w:val="0"/>
                <w:bCs w:val="0"/>
                <w:sz w:val="21"/>
                <w:szCs w:val="21"/>
                <w:lang w:bidi="ar"/>
              </w:rPr>
              <w:t>相比，</w:t>
            </w:r>
            <w:r>
              <w:rPr>
                <w:rStyle w:val="46"/>
                <w:rFonts w:hint="default" w:ascii="Times New Roman" w:hAnsi="Times New Roman" w:eastAsia="宋体" w:cs="Times New Roman"/>
                <w:b w:val="0"/>
                <w:bCs w:val="0"/>
                <w:sz w:val="21"/>
                <w:szCs w:val="21"/>
                <w:lang w:eastAsia="zh-CN" w:bidi="ar"/>
              </w:rPr>
              <w:t>电刺激联合盆</w:t>
            </w:r>
            <w:r>
              <w:rPr>
                <w:rFonts w:hint="default" w:ascii="Times New Roman" w:hAnsi="Times New Roman" w:eastAsia="宋体" w:cs="Times New Roman"/>
                <w:sz w:val="21"/>
                <w:szCs w:val="21"/>
              </w:rPr>
              <w:t>底</w:t>
            </w:r>
            <w:r>
              <w:rPr>
                <w:rStyle w:val="46"/>
                <w:rFonts w:hint="default" w:ascii="Times New Roman" w:hAnsi="Times New Roman" w:eastAsia="宋体" w:cs="Times New Roman"/>
                <w:b w:val="0"/>
                <w:bCs w:val="0"/>
                <w:sz w:val="21"/>
                <w:szCs w:val="21"/>
                <w:lang w:eastAsia="zh-CN" w:bidi="ar"/>
              </w:rPr>
              <w:t>康复锻炼</w:t>
            </w:r>
            <w:r>
              <w:rPr>
                <w:rStyle w:val="46"/>
                <w:rFonts w:hint="default" w:ascii="Times New Roman" w:hAnsi="Times New Roman" w:eastAsia="宋体" w:cs="Times New Roman"/>
                <w:b w:val="0"/>
                <w:bCs w:val="0"/>
                <w:sz w:val="21"/>
                <w:szCs w:val="21"/>
                <w:lang w:bidi="ar"/>
              </w:rPr>
              <w:t>可以</w:t>
            </w:r>
            <w:r>
              <w:rPr>
                <w:rStyle w:val="46"/>
                <w:rFonts w:hint="default" w:ascii="Times New Roman" w:hAnsi="Times New Roman" w:eastAsia="宋体" w:cs="Times New Roman"/>
                <w:b w:val="0"/>
                <w:bCs w:val="0"/>
                <w:sz w:val="21"/>
                <w:szCs w:val="21"/>
                <w:lang w:val="en-US" w:eastAsia="zh-CN" w:bidi="ar"/>
              </w:rPr>
              <w:t>显著</w:t>
            </w:r>
            <w:r>
              <w:rPr>
                <w:rStyle w:val="46"/>
                <w:rFonts w:hint="default" w:ascii="Times New Roman" w:hAnsi="Times New Roman" w:eastAsia="宋体" w:cs="Times New Roman"/>
                <w:b w:val="0"/>
                <w:bCs w:val="0"/>
                <w:sz w:val="21"/>
                <w:szCs w:val="21"/>
                <w:lang w:eastAsia="zh-CN" w:bidi="ar"/>
              </w:rPr>
              <w:t>改善盆底功能障碍性患者</w:t>
            </w:r>
            <w:r>
              <w:rPr>
                <w:rFonts w:hint="default" w:ascii="Times New Roman" w:hAnsi="Times New Roman" w:eastAsia="宋体" w:cs="Times New Roman"/>
                <w:b w:val="0"/>
                <w:bCs w:val="0"/>
                <w:sz w:val="21"/>
                <w:szCs w:val="21"/>
                <w:lang w:val="en-US" w:eastAsia="zh-CN"/>
              </w:rPr>
              <w:t>盆底障碍影响简易问卷</w:t>
            </w:r>
            <w:r>
              <w:rPr>
                <w:rFonts w:hint="eastAsia" w:ascii="Times New Roman" w:hAnsi="Times New Roman" w:eastAsia="宋体" w:cs="Times New Roman"/>
                <w:b w:val="0"/>
                <w:bCs w:val="0"/>
                <w:sz w:val="21"/>
                <w:szCs w:val="21"/>
                <w:lang w:val="en-US" w:eastAsia="zh-CN"/>
              </w:rPr>
              <w:t>评分</w:t>
            </w:r>
            <w:r>
              <w:rPr>
                <w:rFonts w:hint="default" w:ascii="Times New Roman" w:hAnsi="Times New Roman" w:cs="Times New Roman"/>
                <w:color w:val="000000"/>
                <w:kern w:val="0"/>
                <w:szCs w:val="21"/>
                <w:lang w:bidi="ar"/>
              </w:rPr>
              <w:t>（</w:t>
            </w:r>
            <w:r>
              <w:rPr>
                <w:rFonts w:hint="default" w:ascii="Times New Roman" w:hAnsi="Times New Roman" w:eastAsia="宋体" w:cs="Times New Roman"/>
                <w:i/>
                <w:iCs/>
                <w:color w:val="000000"/>
                <w:sz w:val="21"/>
                <w:szCs w:val="21"/>
                <w:lang w:eastAsia="zh-CN"/>
              </w:rPr>
              <w:t>P</w:t>
            </w:r>
            <w:r>
              <w:rPr>
                <w:rFonts w:hint="default" w:ascii="Times New Roman" w:hAnsi="Times New Roman" w:eastAsia="宋体" w:cs="Times New Roman"/>
                <w:color w:val="000000"/>
                <w:sz w:val="21"/>
                <w:szCs w:val="21"/>
                <w:lang w:eastAsia="zh-CN"/>
              </w:rPr>
              <w:t>&lt;0.00001</w:t>
            </w:r>
            <w:r>
              <w:rPr>
                <w:rFonts w:hint="eastAsia" w:ascii="Times New Roman" w:hAnsi="Times New Roman" w:eastAsia="宋体" w:cs="Times New Roman"/>
                <w:color w:val="000000"/>
                <w:sz w:val="21"/>
                <w:szCs w:val="21"/>
                <w:lang w:eastAsia="zh-CN"/>
              </w:rPr>
              <w:t>）。</w:t>
            </w:r>
          </w:p>
        </w:tc>
      </w:tr>
    </w:tbl>
    <w:p w14:paraId="1172F2C6">
      <w:pPr>
        <w:pStyle w:val="4"/>
        <w:pageBreakBefore w:val="0"/>
        <w:kinsoku/>
        <w:wordWrap/>
        <w:overflowPunct/>
        <w:topLinePunct w:val="0"/>
        <w:autoSpaceDE/>
        <w:autoSpaceDN/>
        <w:bidi w:val="0"/>
        <w:adjustRightInd/>
        <w:snapToGrid/>
        <w:spacing w:before="63" w:beforeLines="20" w:beforeAutospacing="0" w:after="0" w:afterLines="0" w:afterAutospacing="0" w:line="240" w:lineRule="auto"/>
        <w:ind w:left="0" w:leftChars="0"/>
        <w:outlineLvl w:val="9"/>
        <w:rPr>
          <w:rFonts w:hint="default" w:ascii="Times New Roman" w:hAnsi="Times New Roman" w:cs="Times New Roman"/>
          <w:sz w:val="21"/>
          <w:szCs w:val="21"/>
          <w:lang w:val="en-US" w:eastAsia="zh-CN"/>
        </w:rPr>
      </w:pPr>
      <w:bookmarkStart w:id="252" w:name="_Toc22477"/>
      <w:bookmarkStart w:id="253" w:name="_Toc2010"/>
    </w:p>
    <w:p w14:paraId="26682B46">
      <w:pPr>
        <w:bidi w:val="0"/>
        <w:rPr>
          <w:rFonts w:hint="default" w:ascii="Times New Roman" w:hAnsi="Times New Roman" w:eastAsia="宋体" w:cs="Times New Roman"/>
          <w:b/>
          <w:bCs/>
          <w:lang w:val="en-US" w:eastAsia="zh-CN"/>
        </w:rPr>
      </w:pPr>
    </w:p>
    <w:p w14:paraId="4AE8CACB">
      <w:pPr>
        <w:bidi w:val="0"/>
        <w:rPr>
          <w:rFonts w:hint="default" w:ascii="Times New Roman" w:hAnsi="Times New Roman" w:eastAsia="宋体" w:cs="Times New Roman"/>
          <w:b/>
          <w:bCs/>
          <w:lang w:val="en-US" w:eastAsia="zh-CN"/>
        </w:rPr>
      </w:pPr>
    </w:p>
    <w:p w14:paraId="052BE0AB">
      <w:pPr>
        <w:bidi w:val="0"/>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1.3与盆底康复锻炼相比，电刺激联合盆底康复锻炼是否可以改善盆底功能障碍性患者盆底障碍生活质量简表？</w:t>
      </w:r>
      <w:bookmarkEnd w:id="252"/>
      <w:bookmarkEnd w:id="253"/>
    </w:p>
    <w:tbl>
      <w:tblPr>
        <w:tblStyle w:val="16"/>
        <w:tblpPr w:leftFromText="180" w:rightFromText="180" w:vertAnchor="text" w:horzAnchor="page" w:tblpX="1657" w:tblpY="144"/>
        <w:tblOverlap w:val="never"/>
        <w:tblW w:w="5411" w:type="pct"/>
        <w:tblInd w:w="0" w:type="dxa"/>
        <w:tblLayout w:type="autofit"/>
        <w:tblCellMar>
          <w:top w:w="0" w:type="dxa"/>
          <w:left w:w="108" w:type="dxa"/>
          <w:bottom w:w="0" w:type="dxa"/>
          <w:right w:w="108" w:type="dxa"/>
        </w:tblCellMar>
      </w:tblPr>
      <w:tblGrid>
        <w:gridCol w:w="3057"/>
        <w:gridCol w:w="1530"/>
        <w:gridCol w:w="1560"/>
        <w:gridCol w:w="1514"/>
        <w:gridCol w:w="1568"/>
      </w:tblGrid>
      <w:tr w14:paraId="1D15E01A">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6A47D">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临床问题</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12A20">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P</w:t>
            </w:r>
            <w:r>
              <w:rPr>
                <w:rStyle w:val="46"/>
                <w:rFonts w:hint="default" w:ascii="Times New Roman" w:hAnsi="Times New Roman" w:eastAsia="宋体" w:cs="Times New Roman"/>
                <w:sz w:val="21"/>
                <w:szCs w:val="21"/>
                <w:lang w:bidi="ar"/>
              </w:rPr>
              <w:t>（研究对象）</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68BDB">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I</w:t>
            </w:r>
            <w:r>
              <w:rPr>
                <w:rStyle w:val="46"/>
                <w:rFonts w:hint="default" w:ascii="Times New Roman" w:hAnsi="Times New Roman" w:eastAsia="宋体" w:cs="Times New Roman"/>
                <w:sz w:val="21"/>
                <w:szCs w:val="21"/>
                <w:lang w:bidi="ar"/>
              </w:rPr>
              <w:t>（干预措施）</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F1F26">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C</w:t>
            </w:r>
            <w:r>
              <w:rPr>
                <w:rStyle w:val="46"/>
                <w:rFonts w:hint="default" w:ascii="Times New Roman" w:hAnsi="Times New Roman" w:eastAsia="宋体" w:cs="Times New Roman"/>
                <w:sz w:val="21"/>
                <w:szCs w:val="21"/>
                <w:lang w:bidi="ar"/>
              </w:rPr>
              <w:t>（对照措施）</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82F1D">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O</w:t>
            </w:r>
            <w:r>
              <w:rPr>
                <w:rStyle w:val="46"/>
                <w:rFonts w:hint="default" w:ascii="Times New Roman" w:hAnsi="Times New Roman" w:eastAsia="宋体" w:cs="Times New Roman"/>
                <w:sz w:val="21"/>
                <w:szCs w:val="21"/>
                <w:lang w:bidi="ar"/>
              </w:rPr>
              <w:t>（结局指标）</w:t>
            </w:r>
          </w:p>
        </w:tc>
      </w:tr>
      <w:tr w14:paraId="4F9BDD76">
        <w:tblPrEx>
          <w:tblCellMar>
            <w:top w:w="0" w:type="dxa"/>
            <w:left w:w="108" w:type="dxa"/>
            <w:bottom w:w="0" w:type="dxa"/>
            <w:right w:w="108" w:type="dxa"/>
          </w:tblCellMar>
        </w:tblPrEx>
        <w:trPr>
          <w:trHeight w:val="125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0CE62">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Style w:val="46"/>
                <w:rFonts w:hint="default" w:ascii="Times New Roman" w:hAnsi="Times New Roman" w:eastAsia="宋体" w:cs="Times New Roman"/>
                <w:sz w:val="21"/>
                <w:szCs w:val="21"/>
                <w:lang w:bidi="ar"/>
              </w:rPr>
              <w:t>与</w:t>
            </w:r>
            <w:r>
              <w:rPr>
                <w:rStyle w:val="46"/>
                <w:rFonts w:hint="default" w:ascii="Times New Roman" w:hAnsi="Times New Roman" w:eastAsia="宋体" w:cs="Times New Roman"/>
                <w:sz w:val="21"/>
                <w:szCs w:val="21"/>
                <w:lang w:eastAsia="zh-CN" w:bidi="ar"/>
              </w:rPr>
              <w:t>盆底康复锻炼</w:t>
            </w:r>
            <w:r>
              <w:rPr>
                <w:rStyle w:val="46"/>
                <w:rFonts w:hint="default" w:ascii="Times New Roman" w:hAnsi="Times New Roman" w:eastAsia="宋体" w:cs="Times New Roman"/>
                <w:sz w:val="21"/>
                <w:szCs w:val="21"/>
                <w:lang w:bidi="ar"/>
              </w:rPr>
              <w:t>相比，</w:t>
            </w:r>
            <w:r>
              <w:rPr>
                <w:rStyle w:val="46"/>
                <w:rFonts w:hint="default" w:ascii="Times New Roman" w:hAnsi="Times New Roman" w:eastAsia="宋体" w:cs="Times New Roman"/>
                <w:sz w:val="21"/>
                <w:szCs w:val="21"/>
                <w:lang w:eastAsia="zh-CN" w:bidi="ar"/>
              </w:rPr>
              <w:t>电刺激联合盆底康复锻炼</w:t>
            </w:r>
            <w:r>
              <w:rPr>
                <w:rStyle w:val="46"/>
                <w:rFonts w:hint="default" w:ascii="Times New Roman" w:hAnsi="Times New Roman" w:eastAsia="宋体" w:cs="Times New Roman"/>
                <w:sz w:val="21"/>
                <w:szCs w:val="21"/>
                <w:lang w:bidi="ar"/>
              </w:rPr>
              <w:t>是否可以</w:t>
            </w:r>
            <w:r>
              <w:rPr>
                <w:rStyle w:val="46"/>
                <w:rFonts w:hint="default" w:ascii="Times New Roman" w:hAnsi="Times New Roman" w:eastAsia="宋体" w:cs="Times New Roman"/>
                <w:sz w:val="21"/>
                <w:szCs w:val="21"/>
                <w:lang w:eastAsia="zh-CN" w:bidi="ar"/>
              </w:rPr>
              <w:t>改善盆底功能障碍性患者</w:t>
            </w:r>
            <w:r>
              <w:rPr>
                <w:rFonts w:hint="default" w:ascii="Times New Roman" w:hAnsi="Times New Roman" w:eastAsia="宋体" w:cs="Times New Roman"/>
                <w:b/>
                <w:bCs/>
                <w:sz w:val="21"/>
                <w:szCs w:val="21"/>
                <w:lang w:val="en-US" w:eastAsia="zh-CN"/>
              </w:rPr>
              <w:t>盆底障碍生活质量简表</w:t>
            </w:r>
            <w:r>
              <w:rPr>
                <w:rStyle w:val="46"/>
                <w:rFonts w:hint="default" w:ascii="Times New Roman" w:hAnsi="Times New Roman" w:eastAsia="宋体" w:cs="Times New Roman"/>
                <w:b/>
                <w:bCs/>
                <w:sz w:val="21"/>
                <w:szCs w:val="21"/>
                <w:lang w:bidi="ar"/>
              </w:rPr>
              <w:t>？</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F5793">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sz w:val="21"/>
                <w:szCs w:val="21"/>
                <w:highlight w:val="none"/>
              </w:rPr>
              <w:t>盆底功能障碍性患者</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06532">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val="0"/>
                <w:bCs/>
                <w:color w:val="000000"/>
                <w:kern w:val="0"/>
                <w:sz w:val="21"/>
                <w:szCs w:val="21"/>
                <w:highlight w:val="none"/>
                <w:lang w:bidi="ar"/>
              </w:rPr>
            </w:pPr>
            <w:r>
              <w:rPr>
                <w:rFonts w:hint="default" w:ascii="Times New Roman" w:hAnsi="Times New Roman" w:eastAsia="宋体" w:cs="Times New Roman"/>
                <w:b w:val="0"/>
                <w:bCs/>
                <w:sz w:val="21"/>
                <w:szCs w:val="21"/>
                <w:highlight w:val="none"/>
                <w:lang w:val="en-US" w:eastAsia="zh-CN"/>
              </w:rPr>
              <w:t>电刺激+盆地康复锻炼</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65B5F">
            <w:pPr>
              <w:pageBreakBefore w:val="0"/>
              <w:kinsoku/>
              <w:wordWrap/>
              <w:overflowPunct/>
              <w:topLinePunct w:val="0"/>
              <w:autoSpaceDE/>
              <w:autoSpaceDN/>
              <w:bidi w:val="0"/>
              <w:adjustRightInd/>
              <w:snapToGrid/>
              <w:spacing w:before="63" w:beforeLines="20" w:beforeAutospacing="0" w:afterAutospacing="0" w:line="240" w:lineRule="auto"/>
              <w:ind w:left="0" w:leftChars="0"/>
              <w:rPr>
                <w:rFonts w:hint="default" w:ascii="Times New Roman" w:hAnsi="Times New Roman" w:eastAsia="宋体" w:cs="Times New Roman"/>
                <w:sz w:val="21"/>
                <w:szCs w:val="21"/>
                <w:highlight w:val="none"/>
              </w:rPr>
            </w:pPr>
            <w:bookmarkStart w:id="254" w:name="_Toc172"/>
            <w:r>
              <w:rPr>
                <w:rFonts w:hint="default" w:ascii="Times New Roman" w:hAnsi="Times New Roman" w:eastAsia="宋体" w:cs="Times New Roman"/>
                <w:sz w:val="21"/>
                <w:szCs w:val="21"/>
                <w:highlight w:val="none"/>
                <w:lang w:val="en-US" w:eastAsia="zh-CN"/>
              </w:rPr>
              <w:t>盆</w:t>
            </w:r>
            <w:r>
              <w:rPr>
                <w:rFonts w:hint="default" w:ascii="Times New Roman" w:hAnsi="Times New Roman" w:eastAsia="宋体" w:cs="Times New Roman"/>
                <w:sz w:val="21"/>
                <w:szCs w:val="21"/>
                <w:highlight w:val="none"/>
              </w:rPr>
              <w:t>底</w:t>
            </w:r>
            <w:r>
              <w:rPr>
                <w:rFonts w:hint="default" w:ascii="Times New Roman" w:hAnsi="Times New Roman" w:eastAsia="宋体" w:cs="Times New Roman"/>
                <w:sz w:val="21"/>
                <w:szCs w:val="21"/>
                <w:highlight w:val="none"/>
                <w:lang w:val="en-US" w:eastAsia="zh-CN"/>
              </w:rPr>
              <w:t>康复锻炼</w:t>
            </w:r>
            <w:bookmarkEnd w:id="254"/>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99FC1">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highlight w:val="none"/>
              </w:rPr>
            </w:pPr>
            <w:bookmarkStart w:id="255" w:name="OLE_LINK1"/>
            <w:r>
              <w:rPr>
                <w:rFonts w:hint="default" w:ascii="Times New Roman" w:hAnsi="Times New Roman" w:eastAsia="宋体" w:cs="Times New Roman"/>
                <w:sz w:val="21"/>
                <w:szCs w:val="21"/>
                <w:highlight w:val="none"/>
                <w:lang w:val="en-US" w:eastAsia="zh-CN"/>
              </w:rPr>
              <w:t>盆底障碍生活质量简表（PFDI-20评分）</w:t>
            </w:r>
            <w:bookmarkEnd w:id="255"/>
          </w:p>
        </w:tc>
      </w:tr>
      <w:tr w14:paraId="51CD7C05">
        <w:tblPrEx>
          <w:tblCellMar>
            <w:top w:w="0" w:type="dxa"/>
            <w:left w:w="108" w:type="dxa"/>
            <w:bottom w:w="0" w:type="dxa"/>
            <w:right w:w="108" w:type="dxa"/>
          </w:tblCellMar>
        </w:tblPrEx>
        <w:trPr>
          <w:trHeight w:val="25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F4A20">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研究类型及数量</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71D6CE">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7</w:t>
            </w:r>
            <w:r>
              <w:rPr>
                <w:rFonts w:hint="default" w:ascii="Times New Roman" w:hAnsi="Times New Roman" w:eastAsia="宋体" w:cs="Times New Roman"/>
                <w:color w:val="000000"/>
                <w:kern w:val="0"/>
                <w:sz w:val="21"/>
                <w:szCs w:val="21"/>
                <w:highlight w:val="none"/>
                <w:lang w:bidi="ar"/>
              </w:rPr>
              <w:t>个</w:t>
            </w:r>
            <w:r>
              <w:rPr>
                <w:rStyle w:val="48"/>
                <w:rFonts w:hint="default" w:ascii="Times New Roman" w:hAnsi="Times New Roman" w:eastAsia="宋体" w:cs="Times New Roman"/>
                <w:sz w:val="21"/>
                <w:szCs w:val="21"/>
                <w:highlight w:val="none"/>
                <w:lang w:bidi="ar"/>
              </w:rPr>
              <w:t>RCT</w:t>
            </w:r>
          </w:p>
        </w:tc>
      </w:tr>
      <w:tr w14:paraId="1B0C7E6F">
        <w:tblPrEx>
          <w:tblCellMar>
            <w:top w:w="0" w:type="dxa"/>
            <w:left w:w="108" w:type="dxa"/>
            <w:bottom w:w="0" w:type="dxa"/>
            <w:right w:w="108" w:type="dxa"/>
          </w:tblCellMar>
        </w:tblPrEx>
        <w:trPr>
          <w:trHeight w:val="32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B3BC7">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效应值及可信区间</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4B9280">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MD=-5.11</w:t>
            </w:r>
            <w:r>
              <w:rPr>
                <w:rFonts w:hint="eastAsia" w:ascii="Times New Roman" w:hAnsi="Times New Roman" w:eastAsia="宋体" w:cs="Times New Roman"/>
                <w:color w:val="000000"/>
                <w:sz w:val="21"/>
                <w:szCs w:val="21"/>
                <w:lang w:val="en-US" w:eastAsia="zh-CN"/>
              </w:rPr>
              <w:t>，</w:t>
            </w:r>
            <w:r>
              <w:rPr>
                <w:rFonts w:hint="default" w:ascii="Times New Roman" w:hAnsi="Times New Roman" w:eastAsia="宋体" w:cs="Times New Roman"/>
                <w:color w:val="000000"/>
                <w:sz w:val="21"/>
                <w:szCs w:val="21"/>
                <w:lang w:val="en-US" w:eastAsia="zh-CN"/>
              </w:rPr>
              <w:t>95%</w:t>
            </w:r>
            <w:r>
              <w:rPr>
                <w:rFonts w:hint="eastAsia"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lang w:val="en-US" w:eastAsia="zh-CN"/>
              </w:rPr>
              <w:t>CI</w:t>
            </w:r>
            <w:r>
              <w:rPr>
                <w:rFonts w:hint="eastAsia" w:ascii="Times New Roman" w:hAnsi="Times New Roman" w:eastAsia="宋体" w:cs="Times New Roman"/>
                <w:color w:val="000000"/>
                <w:sz w:val="21"/>
                <w:szCs w:val="21"/>
                <w:lang w:val="en-US" w:eastAsia="zh-CN"/>
              </w:rPr>
              <w:t>（</w:t>
            </w:r>
            <w:r>
              <w:rPr>
                <w:rFonts w:hint="default" w:ascii="Times New Roman" w:hAnsi="Times New Roman" w:eastAsia="宋体" w:cs="Times New Roman"/>
                <w:color w:val="000000"/>
                <w:sz w:val="21"/>
                <w:szCs w:val="21"/>
                <w:lang w:val="en-US" w:eastAsia="zh-CN"/>
              </w:rPr>
              <w:t>-7.15,-3.06</w:t>
            </w:r>
            <w:r>
              <w:rPr>
                <w:rFonts w:hint="eastAsia" w:ascii="Times New Roman" w:hAnsi="Times New Roman" w:eastAsia="宋体" w:cs="Times New Roman"/>
                <w:color w:val="000000"/>
                <w:sz w:val="21"/>
                <w:szCs w:val="21"/>
                <w:lang w:eastAsia="zh-CN"/>
              </w:rPr>
              <w:t>）</w:t>
            </w:r>
          </w:p>
        </w:tc>
      </w:tr>
      <w:tr w14:paraId="0EE39D63">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23002">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证据等级</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887BC6">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Autospacing="0" w:line="240" w:lineRule="auto"/>
              <w:ind w:left="0" w:leftChars="0"/>
              <w:jc w:val="left"/>
              <w:rPr>
                <w:rStyle w:val="47"/>
                <w:rFonts w:hint="default" w:ascii="Times New Roman" w:hAnsi="Times New Roman" w:eastAsia="宋体" w:cs="Times New Roman"/>
                <w:i w:val="0"/>
                <w:iCs w:val="0"/>
                <w:lang w:val="en-US" w:eastAsia="zh-CN" w:bidi="ar"/>
              </w:rPr>
            </w:pPr>
            <w:r>
              <w:rPr>
                <w:rStyle w:val="47"/>
                <w:rFonts w:hint="eastAsia" w:ascii="Times New Roman" w:hAnsi="Times New Roman" w:eastAsia="宋体" w:cs="Times New Roman"/>
                <w:i w:val="0"/>
                <w:iCs w:val="0"/>
                <w:lang w:val="en-US" w:eastAsia="zh-CN" w:bidi="ar"/>
              </w:rPr>
              <w:t>B级</w:t>
            </w:r>
          </w:p>
        </w:tc>
      </w:tr>
      <w:tr w14:paraId="3AD8FC36">
        <w:tblPrEx>
          <w:tblCellMar>
            <w:top w:w="0" w:type="dxa"/>
            <w:left w:w="108" w:type="dxa"/>
            <w:bottom w:w="0" w:type="dxa"/>
            <w:right w:w="108" w:type="dxa"/>
          </w:tblCellMar>
        </w:tblPrEx>
        <w:trPr>
          <w:trHeight w:val="36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26CBA">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是否升级或降级</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4C4F9D">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Autospacing="0" w:line="240" w:lineRule="auto"/>
              <w:ind w:left="0" w:leftChars="0"/>
              <w:jc w:val="left"/>
              <w:rPr>
                <w:rStyle w:val="47"/>
                <w:rFonts w:hint="default" w:ascii="Times New Roman" w:hAnsi="Times New Roman" w:eastAsia="宋体" w:cs="Times New Roman"/>
                <w:i w:val="0"/>
                <w:iCs w:val="0"/>
                <w:lang w:val="en-US" w:eastAsia="zh-CN" w:bidi="ar"/>
              </w:rPr>
            </w:pPr>
            <w:r>
              <w:rPr>
                <w:rStyle w:val="47"/>
                <w:rFonts w:hint="eastAsia" w:ascii="Times New Roman" w:hAnsi="Times New Roman" w:eastAsia="宋体" w:cs="Times New Roman"/>
                <w:i w:val="0"/>
                <w:iCs w:val="0"/>
                <w:lang w:val="en-US" w:eastAsia="zh-CN" w:bidi="ar"/>
              </w:rPr>
              <w:t>降1级</w:t>
            </w:r>
          </w:p>
        </w:tc>
      </w:tr>
      <w:tr w14:paraId="1AF9E913">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B1CB0">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升级或降级因素</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27923C">
            <w:pPr>
              <w:pageBreakBefore w:val="0"/>
              <w:widowControl/>
              <w:kinsoku/>
              <w:wordWrap/>
              <w:overflowPunct/>
              <w:topLinePunct w:val="0"/>
              <w:autoSpaceDE/>
              <w:autoSpaceDN/>
              <w:bidi w:val="0"/>
              <w:adjustRightInd/>
              <w:snapToGrid/>
              <w:spacing w:before="63" w:beforeLines="20" w:beforeAutospacing="0" w:afterAutospacing="0" w:line="240" w:lineRule="auto"/>
              <w:textAlignment w:val="top"/>
              <w:rPr>
                <w:rFonts w:hint="default" w:ascii="Times New Roman" w:hAnsi="Times New Roman" w:eastAsia="宋体" w:cs="Times New Roman"/>
                <w:color w:val="000000"/>
                <w:kern w:val="0"/>
                <w:sz w:val="21"/>
                <w:szCs w:val="21"/>
                <w:lang w:val="en-US" w:eastAsia="zh-CN" w:bidi="ar"/>
              </w:rPr>
            </w:pPr>
            <w:r>
              <w:rPr>
                <w:rFonts w:hint="eastAsia" w:cs="Times New Roman" w:asciiTheme="minorEastAsia" w:hAnsiTheme="minorEastAsia"/>
                <w:kern w:val="0"/>
                <w:szCs w:val="21"/>
                <w:lang w:bidi="ar"/>
              </w:rPr>
              <w:t>偏倚风险</w:t>
            </w:r>
            <w:r>
              <w:rPr>
                <w:rFonts w:cs="Times New Roman" w:asciiTheme="minorEastAsia" w:hAnsiTheme="minorEastAsia"/>
                <w:kern w:val="0"/>
                <w:szCs w:val="21"/>
                <w:lang w:bidi="ar"/>
              </w:rPr>
              <w:t>（未明确随机方法、分配隐藏与盲法）</w:t>
            </w:r>
          </w:p>
        </w:tc>
      </w:tr>
      <w:tr w14:paraId="70CA6A45">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4777B">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结局指标重要性</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988282">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Cs w:val="21"/>
                <w:lang w:bidi="ar"/>
              </w:rPr>
              <w:t>关键（8分）</w:t>
            </w:r>
          </w:p>
        </w:tc>
      </w:tr>
      <w:tr w14:paraId="6D44757F">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0BB5F">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经济性、利弊关系及患者价值观与意愿</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3F653F">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Cs w:val="21"/>
                <w:lang w:bidi="ar"/>
              </w:rPr>
              <w:t>此为</w:t>
            </w:r>
            <w:r>
              <w:rPr>
                <w:rFonts w:hint="default" w:ascii="Times New Roman" w:hAnsi="Times New Roman" w:cs="Times New Roman"/>
                <w:color w:val="000000"/>
                <w:kern w:val="0"/>
                <w:szCs w:val="21"/>
                <w:lang w:val="en-US" w:eastAsia="zh-CN" w:bidi="ar"/>
              </w:rPr>
              <w:t>常用外治法</w:t>
            </w:r>
            <w:r>
              <w:rPr>
                <w:rFonts w:hint="default" w:ascii="Times New Roman" w:hAnsi="Times New Roman" w:cs="Times New Roman"/>
                <w:color w:val="000000"/>
                <w:kern w:val="0"/>
                <w:szCs w:val="21"/>
                <w:lang w:bidi="ar"/>
              </w:rPr>
              <w:t>，其</w:t>
            </w:r>
            <w:r>
              <w:rPr>
                <w:rFonts w:hint="eastAsia" w:ascii="Times New Roman" w:hAnsi="Times New Roman" w:cs="Times New Roman"/>
                <w:color w:val="000000"/>
                <w:kern w:val="0"/>
                <w:szCs w:val="21"/>
                <w:lang w:eastAsia="zh-CN" w:bidi="ar"/>
              </w:rPr>
              <w:t>成本较低</w:t>
            </w:r>
            <w:r>
              <w:rPr>
                <w:rFonts w:hint="default" w:ascii="Times New Roman" w:hAnsi="Times New Roman" w:cs="Times New Roman"/>
                <w:color w:val="000000"/>
                <w:kern w:val="0"/>
                <w:szCs w:val="21"/>
                <w:lang w:bidi="ar"/>
              </w:rPr>
              <w:t>，</w:t>
            </w:r>
            <w:r>
              <w:rPr>
                <w:rFonts w:hint="default" w:ascii="Times New Roman" w:hAnsi="Times New Roman" w:cs="Times New Roman"/>
                <w:color w:val="000000"/>
                <w:szCs w:val="20"/>
              </w:rPr>
              <w:t>不良反应无统计学差异</w:t>
            </w:r>
            <w:r>
              <w:rPr>
                <w:rFonts w:hint="default" w:ascii="Times New Roman" w:hAnsi="Times New Roman" w:cs="Times New Roman"/>
                <w:color w:val="000000"/>
                <w:kern w:val="0"/>
                <w:szCs w:val="21"/>
                <w:lang w:bidi="ar"/>
              </w:rPr>
              <w:t>，患者接受度高。</w:t>
            </w:r>
          </w:p>
        </w:tc>
      </w:tr>
      <w:tr w14:paraId="7F7E65BC">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84488">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推荐强度</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C2B62A">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强推荐</w:t>
            </w:r>
          </w:p>
        </w:tc>
      </w:tr>
      <w:tr w14:paraId="6ABB54B3">
        <w:tblPrEx>
          <w:tblCellMar>
            <w:top w:w="0" w:type="dxa"/>
            <w:left w:w="108" w:type="dxa"/>
            <w:bottom w:w="0" w:type="dxa"/>
            <w:right w:w="108" w:type="dxa"/>
          </w:tblCellMar>
        </w:tblPrEx>
        <w:trPr>
          <w:trHeight w:val="59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3014E">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结论</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2AF99A">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lang w:eastAsia="zh-CN"/>
              </w:rPr>
            </w:pPr>
            <w:r>
              <w:rPr>
                <w:rStyle w:val="46"/>
                <w:rFonts w:hint="default" w:ascii="Times New Roman" w:hAnsi="Times New Roman" w:eastAsia="宋体" w:cs="Times New Roman"/>
                <w:b w:val="0"/>
                <w:bCs w:val="0"/>
                <w:sz w:val="21"/>
                <w:szCs w:val="21"/>
                <w:lang w:bidi="ar"/>
              </w:rPr>
              <w:t>与</w:t>
            </w:r>
            <w:r>
              <w:rPr>
                <w:rStyle w:val="46"/>
                <w:rFonts w:hint="default" w:ascii="Times New Roman" w:hAnsi="Times New Roman" w:eastAsia="宋体" w:cs="Times New Roman"/>
                <w:b w:val="0"/>
                <w:bCs w:val="0"/>
                <w:sz w:val="21"/>
                <w:szCs w:val="21"/>
                <w:lang w:eastAsia="zh-CN" w:bidi="ar"/>
              </w:rPr>
              <w:t>盆</w:t>
            </w:r>
            <w:r>
              <w:rPr>
                <w:rFonts w:hint="default" w:ascii="Times New Roman" w:hAnsi="Times New Roman" w:eastAsia="宋体" w:cs="Times New Roman"/>
                <w:sz w:val="21"/>
                <w:szCs w:val="21"/>
              </w:rPr>
              <w:t>底</w:t>
            </w:r>
            <w:r>
              <w:rPr>
                <w:rStyle w:val="46"/>
                <w:rFonts w:hint="default" w:ascii="Times New Roman" w:hAnsi="Times New Roman" w:eastAsia="宋体" w:cs="Times New Roman"/>
                <w:b w:val="0"/>
                <w:bCs w:val="0"/>
                <w:sz w:val="21"/>
                <w:szCs w:val="21"/>
                <w:lang w:eastAsia="zh-CN" w:bidi="ar"/>
              </w:rPr>
              <w:t>康复锻炼</w:t>
            </w:r>
            <w:r>
              <w:rPr>
                <w:rStyle w:val="46"/>
                <w:rFonts w:hint="default" w:ascii="Times New Roman" w:hAnsi="Times New Roman" w:eastAsia="宋体" w:cs="Times New Roman"/>
                <w:b w:val="0"/>
                <w:bCs w:val="0"/>
                <w:sz w:val="21"/>
                <w:szCs w:val="21"/>
                <w:lang w:bidi="ar"/>
              </w:rPr>
              <w:t>相比，</w:t>
            </w:r>
            <w:r>
              <w:rPr>
                <w:rStyle w:val="46"/>
                <w:rFonts w:hint="default" w:ascii="Times New Roman" w:hAnsi="Times New Roman" w:eastAsia="宋体" w:cs="Times New Roman"/>
                <w:b w:val="0"/>
                <w:bCs w:val="0"/>
                <w:sz w:val="21"/>
                <w:szCs w:val="21"/>
                <w:lang w:eastAsia="zh-CN" w:bidi="ar"/>
              </w:rPr>
              <w:t>电刺激联合盆</w:t>
            </w:r>
            <w:r>
              <w:rPr>
                <w:rFonts w:hint="default" w:ascii="Times New Roman" w:hAnsi="Times New Roman" w:eastAsia="宋体" w:cs="Times New Roman"/>
                <w:sz w:val="21"/>
                <w:szCs w:val="21"/>
              </w:rPr>
              <w:t>底</w:t>
            </w:r>
            <w:r>
              <w:rPr>
                <w:rStyle w:val="46"/>
                <w:rFonts w:hint="default" w:ascii="Times New Roman" w:hAnsi="Times New Roman" w:eastAsia="宋体" w:cs="Times New Roman"/>
                <w:b w:val="0"/>
                <w:bCs w:val="0"/>
                <w:sz w:val="21"/>
                <w:szCs w:val="21"/>
                <w:lang w:eastAsia="zh-CN" w:bidi="ar"/>
              </w:rPr>
              <w:t>康复锻炼</w:t>
            </w:r>
            <w:r>
              <w:rPr>
                <w:rStyle w:val="46"/>
                <w:rFonts w:hint="default" w:ascii="Times New Roman" w:hAnsi="Times New Roman" w:eastAsia="宋体" w:cs="Times New Roman"/>
                <w:b w:val="0"/>
                <w:bCs w:val="0"/>
                <w:sz w:val="21"/>
                <w:szCs w:val="21"/>
                <w:lang w:bidi="ar"/>
              </w:rPr>
              <w:t>可以</w:t>
            </w:r>
            <w:r>
              <w:rPr>
                <w:rStyle w:val="46"/>
                <w:rFonts w:hint="default" w:ascii="Times New Roman" w:hAnsi="Times New Roman" w:eastAsia="宋体" w:cs="Times New Roman"/>
                <w:b w:val="0"/>
                <w:bCs w:val="0"/>
                <w:sz w:val="21"/>
                <w:szCs w:val="21"/>
                <w:lang w:val="en-US" w:eastAsia="zh-CN" w:bidi="ar"/>
              </w:rPr>
              <w:t>显著</w:t>
            </w:r>
            <w:r>
              <w:rPr>
                <w:rStyle w:val="46"/>
                <w:rFonts w:hint="default" w:ascii="Times New Roman" w:hAnsi="Times New Roman" w:eastAsia="宋体" w:cs="Times New Roman"/>
                <w:b w:val="0"/>
                <w:bCs w:val="0"/>
                <w:sz w:val="21"/>
                <w:szCs w:val="21"/>
                <w:lang w:eastAsia="zh-CN" w:bidi="ar"/>
              </w:rPr>
              <w:t>改善盆底功能障碍性患者</w:t>
            </w:r>
            <w:r>
              <w:rPr>
                <w:rFonts w:hint="default" w:ascii="Times New Roman" w:hAnsi="Times New Roman" w:eastAsia="宋体" w:cs="Times New Roman"/>
                <w:b w:val="0"/>
                <w:bCs w:val="0"/>
                <w:sz w:val="21"/>
                <w:szCs w:val="21"/>
                <w:lang w:val="en-US" w:eastAsia="zh-CN"/>
              </w:rPr>
              <w:t>盆底障碍生活质量简表</w:t>
            </w:r>
            <w:r>
              <w:rPr>
                <w:rFonts w:hint="eastAsia" w:ascii="Times New Roman" w:hAnsi="Times New Roman" w:eastAsia="宋体" w:cs="Times New Roman"/>
                <w:b w:val="0"/>
                <w:bCs w:val="0"/>
                <w:sz w:val="21"/>
                <w:szCs w:val="21"/>
                <w:lang w:val="en-US" w:eastAsia="zh-CN"/>
              </w:rPr>
              <w:t>评分（</w:t>
            </w:r>
            <w:r>
              <w:rPr>
                <w:rFonts w:hint="default" w:ascii="Times New Roman" w:hAnsi="Times New Roman" w:eastAsia="宋体" w:cs="Times New Roman"/>
                <w:i/>
                <w:iCs/>
                <w:color w:val="000000"/>
                <w:sz w:val="21"/>
                <w:szCs w:val="21"/>
                <w:lang w:eastAsia="zh-CN"/>
              </w:rPr>
              <w:t>P</w:t>
            </w:r>
            <w:r>
              <w:rPr>
                <w:rFonts w:hint="default" w:ascii="Times New Roman" w:hAnsi="Times New Roman" w:eastAsia="宋体" w:cs="Times New Roman"/>
                <w:color w:val="000000"/>
                <w:sz w:val="21"/>
                <w:szCs w:val="21"/>
                <w:lang w:eastAsia="zh-CN"/>
              </w:rPr>
              <w:t>&lt;0.00001</w:t>
            </w:r>
            <w:r>
              <w:rPr>
                <w:rFonts w:hint="eastAsia" w:ascii="Times New Roman" w:hAnsi="Times New Roman" w:eastAsia="宋体" w:cs="Times New Roman"/>
                <w:color w:val="000000"/>
                <w:sz w:val="21"/>
                <w:szCs w:val="21"/>
                <w:lang w:eastAsia="zh-CN"/>
              </w:rPr>
              <w:t>）。</w:t>
            </w:r>
          </w:p>
        </w:tc>
      </w:tr>
    </w:tbl>
    <w:p w14:paraId="66FDF536">
      <w:pPr>
        <w:pStyle w:val="3"/>
        <w:keepNext/>
        <w:keepLines/>
        <w:pageBreakBefore w:val="0"/>
        <w:widowControl w:val="0"/>
        <w:kinsoku/>
        <w:wordWrap/>
        <w:overflowPunct/>
        <w:topLinePunct w:val="0"/>
        <w:autoSpaceDE/>
        <w:autoSpaceDN/>
        <w:bidi w:val="0"/>
        <w:adjustRightInd/>
        <w:snapToGrid/>
        <w:spacing w:before="63" w:beforeLines="20" w:beforeAutospacing="0" w:after="0" w:afterAutospacing="0" w:line="240" w:lineRule="auto"/>
        <w:ind w:left="0" w:leftChars="0"/>
        <w:textAlignment w:val="auto"/>
        <w:outlineLvl w:val="9"/>
        <w:rPr>
          <w:rFonts w:hint="default" w:ascii="Times New Roman" w:hAnsi="Times New Roman" w:cs="Times New Roman"/>
          <w:sz w:val="21"/>
          <w:szCs w:val="21"/>
          <w:lang w:val="en-US" w:eastAsia="zh-CN"/>
        </w:rPr>
      </w:pPr>
      <w:bookmarkStart w:id="256" w:name="_Toc29655"/>
      <w:bookmarkStart w:id="257" w:name="_Toc23591"/>
      <w:bookmarkStart w:id="258" w:name="_Toc2020"/>
      <w:bookmarkStart w:id="259" w:name="_Toc23787"/>
    </w:p>
    <w:p w14:paraId="5787C6EE">
      <w:pPr>
        <w:pStyle w:val="6"/>
        <w:keepNext/>
        <w:keepLines/>
        <w:pageBreakBefore w:val="0"/>
        <w:widowControl w:val="0"/>
        <w:kinsoku/>
        <w:wordWrap/>
        <w:overflowPunct/>
        <w:topLinePunct w:val="0"/>
        <w:autoSpaceDE/>
        <w:autoSpaceDN/>
        <w:bidi w:val="0"/>
        <w:adjustRightInd/>
        <w:snapToGrid/>
        <w:spacing w:before="0" w:after="0" w:line="240" w:lineRule="auto"/>
        <w:textAlignment w:val="auto"/>
        <w:outlineLvl w:val="4"/>
        <w:rPr>
          <w:rFonts w:hint="default" w:ascii="Times New Roman" w:hAnsi="Times New Roman" w:eastAsia="宋体" w:cs="Times New Roman"/>
          <w:b/>
          <w:sz w:val="21"/>
          <w:szCs w:val="21"/>
          <w:lang w:val="en-US" w:eastAsia="zh-CN"/>
        </w:rPr>
      </w:pPr>
      <w:bookmarkStart w:id="260" w:name="_Toc6420"/>
      <w:bookmarkStart w:id="261" w:name="_Toc2045"/>
      <w:r>
        <w:rPr>
          <w:rFonts w:hint="default" w:ascii="Times New Roman" w:hAnsi="Times New Roman" w:eastAsia="宋体" w:cs="Times New Roman"/>
          <w:b/>
          <w:sz w:val="21"/>
          <w:szCs w:val="21"/>
          <w:lang w:val="en-US" w:eastAsia="zh-CN"/>
        </w:rPr>
        <w:t>2生物反馈</w:t>
      </w:r>
      <w:bookmarkEnd w:id="256"/>
      <w:bookmarkEnd w:id="257"/>
      <w:bookmarkEnd w:id="260"/>
      <w:bookmarkEnd w:id="261"/>
    </w:p>
    <w:p w14:paraId="6B37E774">
      <w:pPr>
        <w:keepNext w:val="0"/>
        <w:keepLines w:val="0"/>
        <w:pageBreakBefore w:val="0"/>
        <w:widowControl w:val="0"/>
        <w:kinsoku/>
        <w:wordWrap/>
        <w:overflowPunct/>
        <w:topLinePunct w:val="0"/>
        <w:autoSpaceDE/>
        <w:autoSpaceDN/>
        <w:bidi w:val="0"/>
        <w:adjustRightInd/>
        <w:snapToGrid/>
        <w:spacing w:before="100" w:after="100"/>
        <w:textAlignment w:val="auto"/>
        <w:rPr>
          <w:rFonts w:hint="default" w:ascii="Times New Roman" w:hAnsi="Times New Roman" w:eastAsia="宋体" w:cs="Times New Roman"/>
          <w:b/>
          <w:bCs/>
          <w:lang w:val="en-US" w:eastAsia="zh-CN"/>
        </w:rPr>
      </w:pPr>
      <w:bookmarkStart w:id="262" w:name="_Toc3097"/>
      <w:r>
        <w:rPr>
          <w:rFonts w:hint="default" w:ascii="Times New Roman" w:hAnsi="Times New Roman" w:eastAsia="宋体" w:cs="Times New Roman"/>
          <w:b/>
          <w:bCs/>
          <w:lang w:val="en-US" w:eastAsia="zh-CN"/>
        </w:rPr>
        <w:t>2.1与单用盆底康复锻炼相比，生物反馈联合盆底康复锻炼是否可以改善盆底功能障碍性患者盆底障碍生活质量简表？</w:t>
      </w:r>
      <w:bookmarkEnd w:id="258"/>
      <w:bookmarkEnd w:id="259"/>
      <w:bookmarkEnd w:id="262"/>
    </w:p>
    <w:tbl>
      <w:tblPr>
        <w:tblStyle w:val="16"/>
        <w:tblpPr w:leftFromText="180" w:rightFromText="180" w:vertAnchor="text" w:horzAnchor="page" w:tblpX="1677" w:tblpY="259"/>
        <w:tblOverlap w:val="never"/>
        <w:tblW w:w="5411" w:type="pct"/>
        <w:tblInd w:w="0" w:type="dxa"/>
        <w:tblLayout w:type="autofit"/>
        <w:tblCellMar>
          <w:top w:w="0" w:type="dxa"/>
          <w:left w:w="108" w:type="dxa"/>
          <w:bottom w:w="0" w:type="dxa"/>
          <w:right w:w="108" w:type="dxa"/>
        </w:tblCellMar>
      </w:tblPr>
      <w:tblGrid>
        <w:gridCol w:w="3057"/>
        <w:gridCol w:w="1530"/>
        <w:gridCol w:w="1560"/>
        <w:gridCol w:w="1514"/>
        <w:gridCol w:w="1568"/>
      </w:tblGrid>
      <w:tr w14:paraId="1468CD22">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96E08">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临床问题</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1E43C">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P</w:t>
            </w:r>
            <w:r>
              <w:rPr>
                <w:rStyle w:val="46"/>
                <w:rFonts w:hint="default" w:ascii="Times New Roman" w:hAnsi="Times New Roman" w:eastAsia="宋体" w:cs="Times New Roman"/>
                <w:sz w:val="21"/>
                <w:szCs w:val="21"/>
                <w:lang w:bidi="ar"/>
              </w:rPr>
              <w:t>（研究对象）</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66133">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I</w:t>
            </w:r>
            <w:r>
              <w:rPr>
                <w:rStyle w:val="46"/>
                <w:rFonts w:hint="default" w:ascii="Times New Roman" w:hAnsi="Times New Roman" w:eastAsia="宋体" w:cs="Times New Roman"/>
                <w:sz w:val="21"/>
                <w:szCs w:val="21"/>
                <w:lang w:bidi="ar"/>
              </w:rPr>
              <w:t>（干预措施）</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865D0">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C</w:t>
            </w:r>
            <w:r>
              <w:rPr>
                <w:rStyle w:val="46"/>
                <w:rFonts w:hint="default" w:ascii="Times New Roman" w:hAnsi="Times New Roman" w:eastAsia="宋体" w:cs="Times New Roman"/>
                <w:sz w:val="21"/>
                <w:szCs w:val="21"/>
                <w:lang w:bidi="ar"/>
              </w:rPr>
              <w:t>（对照措施）</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8786E">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O</w:t>
            </w:r>
            <w:r>
              <w:rPr>
                <w:rStyle w:val="46"/>
                <w:rFonts w:hint="default" w:ascii="Times New Roman" w:hAnsi="Times New Roman" w:eastAsia="宋体" w:cs="Times New Roman"/>
                <w:sz w:val="21"/>
                <w:szCs w:val="21"/>
                <w:lang w:bidi="ar"/>
              </w:rPr>
              <w:t>（结局指标）</w:t>
            </w:r>
          </w:p>
        </w:tc>
      </w:tr>
      <w:tr w14:paraId="5172117D">
        <w:tblPrEx>
          <w:tblCellMar>
            <w:top w:w="0" w:type="dxa"/>
            <w:left w:w="108" w:type="dxa"/>
            <w:bottom w:w="0" w:type="dxa"/>
            <w:right w:w="108" w:type="dxa"/>
          </w:tblCellMar>
        </w:tblPrEx>
        <w:trPr>
          <w:trHeight w:val="125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77460">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Style w:val="46"/>
                <w:rFonts w:hint="default" w:ascii="Times New Roman" w:hAnsi="Times New Roman" w:eastAsia="宋体" w:cs="Times New Roman"/>
                <w:sz w:val="21"/>
                <w:szCs w:val="21"/>
                <w:lang w:bidi="ar"/>
              </w:rPr>
              <w:t>与单用</w:t>
            </w:r>
            <w:r>
              <w:rPr>
                <w:rStyle w:val="46"/>
                <w:rFonts w:hint="default" w:ascii="Times New Roman" w:hAnsi="Times New Roman" w:eastAsia="宋体" w:cs="Times New Roman"/>
                <w:sz w:val="21"/>
                <w:szCs w:val="21"/>
                <w:lang w:eastAsia="zh-CN" w:bidi="ar"/>
              </w:rPr>
              <w:t>盆底康复锻炼</w:t>
            </w:r>
            <w:r>
              <w:rPr>
                <w:rStyle w:val="46"/>
                <w:rFonts w:hint="default" w:ascii="Times New Roman" w:hAnsi="Times New Roman" w:eastAsia="宋体" w:cs="Times New Roman"/>
                <w:sz w:val="21"/>
                <w:szCs w:val="21"/>
                <w:lang w:bidi="ar"/>
              </w:rPr>
              <w:t>相比，</w:t>
            </w:r>
            <w:r>
              <w:rPr>
                <w:rStyle w:val="46"/>
                <w:rFonts w:hint="default" w:ascii="Times New Roman" w:hAnsi="Times New Roman" w:eastAsia="宋体" w:cs="Times New Roman"/>
                <w:sz w:val="21"/>
                <w:szCs w:val="21"/>
                <w:lang w:eastAsia="zh-CN" w:bidi="ar"/>
              </w:rPr>
              <w:t>生物反馈联合盆底康复锻炼</w:t>
            </w:r>
            <w:r>
              <w:rPr>
                <w:rStyle w:val="46"/>
                <w:rFonts w:hint="default" w:ascii="Times New Roman" w:hAnsi="Times New Roman" w:eastAsia="宋体" w:cs="Times New Roman"/>
                <w:sz w:val="21"/>
                <w:szCs w:val="21"/>
                <w:lang w:bidi="ar"/>
              </w:rPr>
              <w:t>是否可以</w:t>
            </w:r>
            <w:r>
              <w:rPr>
                <w:rStyle w:val="46"/>
                <w:rFonts w:hint="default" w:ascii="Times New Roman" w:hAnsi="Times New Roman" w:eastAsia="宋体" w:cs="Times New Roman"/>
                <w:sz w:val="21"/>
                <w:szCs w:val="21"/>
                <w:lang w:eastAsia="zh-CN" w:bidi="ar"/>
              </w:rPr>
              <w:t>改善盆底功能障碍性患者</w:t>
            </w:r>
            <w:r>
              <w:rPr>
                <w:rFonts w:hint="default" w:ascii="Times New Roman" w:hAnsi="Times New Roman" w:eastAsia="宋体" w:cs="Times New Roman"/>
                <w:b/>
                <w:bCs/>
                <w:sz w:val="21"/>
                <w:szCs w:val="21"/>
                <w:lang w:val="en-US" w:eastAsia="zh-CN"/>
              </w:rPr>
              <w:t>盆底障碍生活质量简表</w:t>
            </w:r>
            <w:r>
              <w:rPr>
                <w:rStyle w:val="46"/>
                <w:rFonts w:hint="default" w:ascii="Times New Roman" w:hAnsi="Times New Roman" w:eastAsia="宋体" w:cs="Times New Roman"/>
                <w:sz w:val="21"/>
                <w:szCs w:val="21"/>
                <w:lang w:bidi="ar"/>
              </w:rPr>
              <w:t>？</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9DCEA">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sz w:val="21"/>
                <w:szCs w:val="21"/>
                <w:highlight w:val="none"/>
              </w:rPr>
              <w:t>盆底功能障碍性患者</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342E7">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sz w:val="21"/>
                <w:szCs w:val="21"/>
                <w:highlight w:val="none"/>
                <w:lang w:eastAsia="zh-CN"/>
              </w:rPr>
              <w:t>生物反馈</w:t>
            </w:r>
            <w:r>
              <w:rPr>
                <w:rFonts w:hint="default" w:ascii="Times New Roman" w:hAnsi="Times New Roman" w:eastAsia="宋体" w:cs="Times New Roman"/>
                <w:sz w:val="21"/>
                <w:szCs w:val="21"/>
                <w:highlight w:val="none"/>
                <w:lang w:val="en-US" w:eastAsia="zh-CN"/>
              </w:rPr>
              <w:t>+盆底康复锻炼</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0445D">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sz w:val="21"/>
                <w:szCs w:val="21"/>
                <w:highlight w:val="none"/>
                <w:lang w:val="en-US" w:eastAsia="zh-CN"/>
              </w:rPr>
              <w:t>盆底康复锻炼</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A7C99">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sz w:val="21"/>
                <w:szCs w:val="21"/>
                <w:highlight w:val="none"/>
                <w:lang w:val="en-US" w:eastAsia="zh-CN"/>
              </w:rPr>
              <w:t>盆底障碍生活质量简表（PFDI-20）评分</w:t>
            </w:r>
          </w:p>
        </w:tc>
      </w:tr>
      <w:tr w14:paraId="6F588EEA">
        <w:tblPrEx>
          <w:tblCellMar>
            <w:top w:w="0" w:type="dxa"/>
            <w:left w:w="108" w:type="dxa"/>
            <w:bottom w:w="0" w:type="dxa"/>
            <w:right w:w="108" w:type="dxa"/>
          </w:tblCellMar>
        </w:tblPrEx>
        <w:trPr>
          <w:trHeight w:val="25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9DC77">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研究类型及数量</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A8C039">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eastAsia="zh-CN" w:bidi="ar"/>
              </w:rPr>
              <w:t>3</w:t>
            </w:r>
            <w:r>
              <w:rPr>
                <w:rFonts w:hint="default" w:ascii="Times New Roman" w:hAnsi="Times New Roman" w:eastAsia="宋体" w:cs="Times New Roman"/>
                <w:color w:val="000000"/>
                <w:kern w:val="0"/>
                <w:sz w:val="21"/>
                <w:szCs w:val="21"/>
                <w:highlight w:val="none"/>
                <w:lang w:bidi="ar"/>
              </w:rPr>
              <w:t>个</w:t>
            </w:r>
            <w:r>
              <w:rPr>
                <w:rStyle w:val="48"/>
                <w:rFonts w:hint="default" w:ascii="Times New Roman" w:hAnsi="Times New Roman" w:eastAsia="宋体" w:cs="Times New Roman"/>
                <w:sz w:val="21"/>
                <w:szCs w:val="21"/>
                <w:highlight w:val="none"/>
                <w:lang w:bidi="ar"/>
              </w:rPr>
              <w:t>RCT</w:t>
            </w:r>
          </w:p>
        </w:tc>
      </w:tr>
      <w:tr w14:paraId="7D8CFA67">
        <w:tblPrEx>
          <w:tblCellMar>
            <w:top w:w="0" w:type="dxa"/>
            <w:left w:w="108" w:type="dxa"/>
            <w:bottom w:w="0" w:type="dxa"/>
            <w:right w:w="108" w:type="dxa"/>
          </w:tblCellMar>
        </w:tblPrEx>
        <w:trPr>
          <w:trHeight w:val="32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14A73">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效应值及可信区间</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3C62A6">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MD=-5.11</w:t>
            </w:r>
            <w:r>
              <w:rPr>
                <w:rFonts w:hint="eastAsia" w:ascii="Times New Roman" w:hAnsi="Times New Roman" w:eastAsia="宋体" w:cs="Times New Roman"/>
                <w:color w:val="000000"/>
                <w:sz w:val="21"/>
                <w:szCs w:val="21"/>
                <w:lang w:val="en-US" w:eastAsia="zh-CN"/>
              </w:rPr>
              <w:t>，</w:t>
            </w:r>
            <w:r>
              <w:rPr>
                <w:rFonts w:hint="default" w:ascii="Times New Roman" w:hAnsi="Times New Roman" w:eastAsia="宋体" w:cs="Times New Roman"/>
                <w:color w:val="000000"/>
                <w:sz w:val="21"/>
                <w:szCs w:val="21"/>
                <w:lang w:val="en-US" w:eastAsia="zh-CN"/>
              </w:rPr>
              <w:t>95%</w:t>
            </w:r>
            <w:r>
              <w:rPr>
                <w:rFonts w:hint="eastAsia"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lang w:val="en-US" w:eastAsia="zh-CN"/>
              </w:rPr>
              <w:t>CI</w:t>
            </w:r>
            <w:r>
              <w:rPr>
                <w:rFonts w:hint="eastAsia" w:ascii="Times New Roman" w:hAnsi="Times New Roman" w:eastAsia="宋体" w:cs="Times New Roman"/>
                <w:color w:val="000000"/>
                <w:sz w:val="21"/>
                <w:szCs w:val="21"/>
                <w:lang w:val="en-US" w:eastAsia="zh-CN"/>
              </w:rPr>
              <w:t>（</w:t>
            </w:r>
            <w:r>
              <w:rPr>
                <w:rFonts w:hint="default" w:ascii="Times New Roman" w:hAnsi="Times New Roman" w:eastAsia="宋体" w:cs="Times New Roman"/>
                <w:color w:val="000000"/>
                <w:sz w:val="21"/>
                <w:szCs w:val="21"/>
                <w:lang w:val="en-US" w:eastAsia="zh-CN"/>
              </w:rPr>
              <w:t>-6.30,-3.92</w:t>
            </w:r>
            <w:r>
              <w:rPr>
                <w:rFonts w:hint="eastAsia" w:ascii="Times New Roman" w:hAnsi="Times New Roman" w:eastAsia="宋体" w:cs="Times New Roman"/>
                <w:color w:val="000000"/>
                <w:sz w:val="21"/>
                <w:szCs w:val="21"/>
                <w:lang w:val="en-US" w:eastAsia="zh-CN"/>
              </w:rPr>
              <w:t>）</w:t>
            </w:r>
          </w:p>
        </w:tc>
      </w:tr>
      <w:tr w14:paraId="3178DC63">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28712">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证据等级</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492AF0">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Autospacing="0" w:line="240" w:lineRule="auto"/>
              <w:ind w:left="0" w:leftChars="0"/>
              <w:jc w:val="left"/>
              <w:rPr>
                <w:rStyle w:val="47"/>
                <w:rFonts w:hint="default" w:ascii="Times New Roman" w:hAnsi="Times New Roman" w:eastAsia="宋体" w:cs="Times New Roman"/>
                <w:i w:val="0"/>
                <w:iCs w:val="0"/>
                <w:lang w:val="en-US" w:eastAsia="zh-CN" w:bidi="ar"/>
              </w:rPr>
            </w:pPr>
            <w:r>
              <w:rPr>
                <w:rStyle w:val="47"/>
                <w:rFonts w:hint="eastAsia" w:ascii="Times New Roman" w:hAnsi="Times New Roman" w:eastAsia="宋体" w:cs="Times New Roman"/>
                <w:i w:val="0"/>
                <w:iCs w:val="0"/>
                <w:lang w:val="en-US" w:eastAsia="zh-CN" w:bidi="ar"/>
              </w:rPr>
              <w:t>C级</w:t>
            </w:r>
          </w:p>
        </w:tc>
      </w:tr>
      <w:tr w14:paraId="0495AAFC">
        <w:tblPrEx>
          <w:tblCellMar>
            <w:top w:w="0" w:type="dxa"/>
            <w:left w:w="108" w:type="dxa"/>
            <w:bottom w:w="0" w:type="dxa"/>
            <w:right w:w="108" w:type="dxa"/>
          </w:tblCellMar>
        </w:tblPrEx>
        <w:trPr>
          <w:trHeight w:val="36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9676C">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是否升级或降级</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25490B">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Autospacing="0" w:line="240" w:lineRule="auto"/>
              <w:ind w:left="0" w:leftChars="0"/>
              <w:jc w:val="left"/>
              <w:rPr>
                <w:rStyle w:val="47"/>
                <w:rFonts w:hint="default" w:ascii="Times New Roman" w:hAnsi="Times New Roman" w:eastAsia="宋体" w:cs="Times New Roman"/>
                <w:i w:val="0"/>
                <w:iCs w:val="0"/>
                <w:lang w:val="en-US" w:eastAsia="zh-CN" w:bidi="ar"/>
              </w:rPr>
            </w:pPr>
            <w:r>
              <w:rPr>
                <w:rStyle w:val="47"/>
                <w:rFonts w:hint="eastAsia" w:ascii="Times New Roman" w:hAnsi="Times New Roman" w:eastAsia="宋体" w:cs="Times New Roman"/>
                <w:i w:val="0"/>
                <w:iCs w:val="0"/>
                <w:lang w:val="en-US" w:eastAsia="zh-CN" w:bidi="ar"/>
              </w:rPr>
              <w:t>降2级</w:t>
            </w:r>
          </w:p>
        </w:tc>
      </w:tr>
      <w:tr w14:paraId="43D6E146">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D6384">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升级或降级因素</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53520B">
            <w:pPr>
              <w:pageBreakBefore w:val="0"/>
              <w:widowControl/>
              <w:kinsoku/>
              <w:wordWrap/>
              <w:overflowPunct/>
              <w:topLinePunct w:val="0"/>
              <w:autoSpaceDE/>
              <w:autoSpaceDN/>
              <w:bidi w:val="0"/>
              <w:adjustRightInd/>
              <w:snapToGrid/>
              <w:spacing w:before="63" w:beforeLines="20" w:beforeAutospacing="0" w:afterAutospacing="0" w:line="240" w:lineRule="auto"/>
              <w:textAlignment w:val="top"/>
              <w:rPr>
                <w:rFonts w:hint="default" w:ascii="Times New Roman" w:hAnsi="Times New Roman" w:eastAsia="宋体" w:cs="Times New Roman"/>
                <w:color w:val="000000"/>
                <w:kern w:val="0"/>
                <w:sz w:val="21"/>
                <w:szCs w:val="21"/>
                <w:lang w:val="en-US" w:eastAsia="zh-CN" w:bidi="ar"/>
              </w:rPr>
            </w:pPr>
            <w:r>
              <w:rPr>
                <w:rFonts w:hint="eastAsia" w:cs="Times New Roman" w:asciiTheme="minorEastAsia" w:hAnsiTheme="minorEastAsia"/>
                <w:kern w:val="0"/>
                <w:szCs w:val="21"/>
                <w:lang w:bidi="ar"/>
              </w:rPr>
              <w:t>偏倚风险</w:t>
            </w:r>
            <w:r>
              <w:rPr>
                <w:rFonts w:cs="Times New Roman" w:asciiTheme="minorEastAsia" w:hAnsiTheme="minorEastAsia"/>
                <w:kern w:val="0"/>
                <w:szCs w:val="21"/>
                <w:lang w:bidi="ar"/>
              </w:rPr>
              <w:t>（未明确随机方法、分配隐藏与盲法）</w:t>
            </w:r>
            <w:r>
              <w:rPr>
                <w:rFonts w:hint="eastAsia" w:cs="Times New Roman" w:asciiTheme="minorEastAsia" w:hAnsiTheme="minorEastAsia"/>
                <w:color w:val="000000"/>
                <w:kern w:val="0"/>
                <w:szCs w:val="21"/>
                <w:lang w:bidi="ar"/>
              </w:rPr>
              <w:t>、不精确性</w:t>
            </w:r>
            <w:r>
              <w:rPr>
                <w:rFonts w:cs="Times New Roman" w:asciiTheme="minorEastAsia" w:hAnsiTheme="minorEastAsia"/>
                <w:color w:val="000000"/>
                <w:kern w:val="0"/>
                <w:szCs w:val="21"/>
                <w:lang w:bidi="ar"/>
              </w:rPr>
              <w:t>（样本量小）</w:t>
            </w:r>
          </w:p>
        </w:tc>
      </w:tr>
      <w:tr w14:paraId="34BFCF28">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1F58B">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结局指标重要性</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718176">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Cs w:val="21"/>
                <w:lang w:bidi="ar"/>
              </w:rPr>
              <w:t>关键（8分）</w:t>
            </w:r>
          </w:p>
        </w:tc>
      </w:tr>
      <w:tr w14:paraId="4ED852F7">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0034D">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经济性、利弊关系及患者价值观与意愿</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B196E2">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Cs w:val="21"/>
                <w:lang w:bidi="ar"/>
              </w:rPr>
              <w:t>此为</w:t>
            </w:r>
            <w:r>
              <w:rPr>
                <w:rFonts w:hint="default" w:ascii="Times New Roman" w:hAnsi="Times New Roman" w:cs="Times New Roman"/>
                <w:color w:val="000000"/>
                <w:kern w:val="0"/>
                <w:szCs w:val="21"/>
                <w:lang w:val="en-US" w:eastAsia="zh-CN" w:bidi="ar"/>
              </w:rPr>
              <w:t>常用外治法</w:t>
            </w:r>
            <w:r>
              <w:rPr>
                <w:rFonts w:hint="default" w:ascii="Times New Roman" w:hAnsi="Times New Roman" w:cs="Times New Roman"/>
                <w:color w:val="000000"/>
                <w:kern w:val="0"/>
                <w:szCs w:val="21"/>
                <w:lang w:bidi="ar"/>
              </w:rPr>
              <w:t>，其</w:t>
            </w:r>
            <w:r>
              <w:rPr>
                <w:rFonts w:hint="eastAsia" w:ascii="Times New Roman" w:hAnsi="Times New Roman" w:cs="Times New Roman"/>
                <w:color w:val="000000"/>
                <w:kern w:val="0"/>
                <w:szCs w:val="21"/>
                <w:lang w:eastAsia="zh-CN" w:bidi="ar"/>
              </w:rPr>
              <w:t>成本较低</w:t>
            </w:r>
            <w:r>
              <w:rPr>
                <w:rFonts w:hint="default" w:ascii="Times New Roman" w:hAnsi="Times New Roman" w:cs="Times New Roman"/>
                <w:color w:val="000000"/>
                <w:kern w:val="0"/>
                <w:szCs w:val="21"/>
                <w:lang w:bidi="ar"/>
              </w:rPr>
              <w:t>，</w:t>
            </w:r>
            <w:r>
              <w:rPr>
                <w:rFonts w:hint="default" w:ascii="Times New Roman" w:hAnsi="Times New Roman" w:cs="Times New Roman"/>
                <w:color w:val="000000"/>
                <w:szCs w:val="20"/>
              </w:rPr>
              <w:t>不良反应无统计学差异</w:t>
            </w:r>
            <w:r>
              <w:rPr>
                <w:rFonts w:hint="default" w:ascii="Times New Roman" w:hAnsi="Times New Roman" w:cs="Times New Roman"/>
                <w:color w:val="000000"/>
                <w:kern w:val="0"/>
                <w:szCs w:val="21"/>
                <w:lang w:bidi="ar"/>
              </w:rPr>
              <w:t>，患者接受度高。</w:t>
            </w:r>
          </w:p>
        </w:tc>
      </w:tr>
      <w:tr w14:paraId="7B4A541A">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0F532">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推荐强度</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069AA2">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强推荐</w:t>
            </w:r>
          </w:p>
        </w:tc>
      </w:tr>
      <w:tr w14:paraId="58C75FA8">
        <w:tblPrEx>
          <w:tblCellMar>
            <w:top w:w="0" w:type="dxa"/>
            <w:left w:w="108" w:type="dxa"/>
            <w:bottom w:w="0" w:type="dxa"/>
            <w:right w:w="108" w:type="dxa"/>
          </w:tblCellMar>
        </w:tblPrEx>
        <w:trPr>
          <w:trHeight w:val="59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DF2BB">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结论</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E1633E">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lang w:eastAsia="zh-CN"/>
              </w:rPr>
            </w:pPr>
            <w:r>
              <w:rPr>
                <w:rStyle w:val="46"/>
                <w:rFonts w:hint="default" w:ascii="Times New Roman" w:hAnsi="Times New Roman" w:eastAsia="宋体" w:cs="Times New Roman"/>
                <w:b w:val="0"/>
                <w:bCs w:val="0"/>
                <w:sz w:val="21"/>
                <w:szCs w:val="21"/>
                <w:lang w:bidi="ar"/>
              </w:rPr>
              <w:t>与单用</w:t>
            </w:r>
            <w:r>
              <w:rPr>
                <w:rStyle w:val="46"/>
                <w:rFonts w:hint="default" w:ascii="Times New Roman" w:hAnsi="Times New Roman" w:eastAsia="宋体" w:cs="Times New Roman"/>
                <w:b w:val="0"/>
                <w:bCs w:val="0"/>
                <w:sz w:val="21"/>
                <w:szCs w:val="21"/>
                <w:lang w:eastAsia="zh-CN" w:bidi="ar"/>
              </w:rPr>
              <w:t>盆底康复锻炼</w:t>
            </w:r>
            <w:r>
              <w:rPr>
                <w:rStyle w:val="46"/>
                <w:rFonts w:hint="default" w:ascii="Times New Roman" w:hAnsi="Times New Roman" w:eastAsia="宋体" w:cs="Times New Roman"/>
                <w:b w:val="0"/>
                <w:bCs w:val="0"/>
                <w:sz w:val="21"/>
                <w:szCs w:val="21"/>
                <w:lang w:bidi="ar"/>
              </w:rPr>
              <w:t>相比，</w:t>
            </w:r>
            <w:r>
              <w:rPr>
                <w:rStyle w:val="46"/>
                <w:rFonts w:hint="default" w:ascii="Times New Roman" w:hAnsi="Times New Roman" w:eastAsia="宋体" w:cs="Times New Roman"/>
                <w:b w:val="0"/>
                <w:bCs w:val="0"/>
                <w:sz w:val="21"/>
                <w:szCs w:val="21"/>
                <w:lang w:eastAsia="zh-CN" w:bidi="ar"/>
              </w:rPr>
              <w:t>生物反馈联合盆底康复锻炼</w:t>
            </w:r>
            <w:r>
              <w:rPr>
                <w:rStyle w:val="46"/>
                <w:rFonts w:hint="default" w:ascii="Times New Roman" w:hAnsi="Times New Roman" w:eastAsia="宋体" w:cs="Times New Roman"/>
                <w:b w:val="0"/>
                <w:bCs w:val="0"/>
                <w:sz w:val="21"/>
                <w:szCs w:val="21"/>
                <w:lang w:bidi="ar"/>
              </w:rPr>
              <w:t>可以</w:t>
            </w:r>
            <w:r>
              <w:rPr>
                <w:rStyle w:val="46"/>
                <w:rFonts w:hint="default" w:ascii="Times New Roman" w:hAnsi="Times New Roman" w:eastAsia="宋体" w:cs="Times New Roman"/>
                <w:b w:val="0"/>
                <w:bCs w:val="0"/>
                <w:sz w:val="21"/>
                <w:szCs w:val="21"/>
                <w:lang w:val="en-US" w:eastAsia="zh-CN" w:bidi="ar"/>
              </w:rPr>
              <w:t>显著</w:t>
            </w:r>
            <w:r>
              <w:rPr>
                <w:rStyle w:val="46"/>
                <w:rFonts w:hint="default" w:ascii="Times New Roman" w:hAnsi="Times New Roman" w:eastAsia="宋体" w:cs="Times New Roman"/>
                <w:b w:val="0"/>
                <w:bCs w:val="0"/>
                <w:sz w:val="21"/>
                <w:szCs w:val="21"/>
                <w:lang w:eastAsia="zh-CN" w:bidi="ar"/>
              </w:rPr>
              <w:t>改善盆底功能障碍性患者</w:t>
            </w:r>
            <w:r>
              <w:rPr>
                <w:rFonts w:hint="default" w:ascii="Times New Roman" w:hAnsi="Times New Roman" w:eastAsia="宋体" w:cs="Times New Roman"/>
                <w:b w:val="0"/>
                <w:bCs w:val="0"/>
                <w:sz w:val="21"/>
                <w:szCs w:val="21"/>
                <w:lang w:val="en-US" w:eastAsia="zh-CN"/>
              </w:rPr>
              <w:t>盆底障碍生活质量简表</w:t>
            </w:r>
            <w:r>
              <w:rPr>
                <w:rFonts w:hint="eastAsia" w:ascii="Times New Roman" w:hAnsi="Times New Roman" w:eastAsia="宋体" w:cs="Times New Roman"/>
                <w:b w:val="0"/>
                <w:bCs w:val="0"/>
                <w:sz w:val="21"/>
                <w:szCs w:val="21"/>
                <w:lang w:val="en-US" w:eastAsia="zh-CN"/>
              </w:rPr>
              <w:t>评分（</w:t>
            </w:r>
            <w:r>
              <w:rPr>
                <w:rFonts w:hint="default" w:ascii="Times New Roman" w:hAnsi="Times New Roman" w:eastAsia="宋体" w:cs="Times New Roman"/>
                <w:i/>
                <w:iCs/>
                <w:color w:val="000000"/>
                <w:sz w:val="21"/>
                <w:szCs w:val="21"/>
                <w:lang w:eastAsia="zh-CN"/>
              </w:rPr>
              <w:t>P</w:t>
            </w:r>
            <w:r>
              <w:rPr>
                <w:rFonts w:hint="default" w:ascii="Times New Roman" w:hAnsi="Times New Roman" w:eastAsia="宋体" w:cs="Times New Roman"/>
                <w:color w:val="000000"/>
                <w:sz w:val="21"/>
                <w:szCs w:val="21"/>
                <w:lang w:eastAsia="zh-CN"/>
              </w:rPr>
              <w:t>&lt;0.00001</w:t>
            </w:r>
            <w:r>
              <w:rPr>
                <w:rFonts w:hint="eastAsia" w:ascii="Times New Roman" w:hAnsi="Times New Roman" w:eastAsia="宋体" w:cs="Times New Roman"/>
                <w:color w:val="000000"/>
                <w:sz w:val="21"/>
                <w:szCs w:val="21"/>
                <w:lang w:eastAsia="zh-CN"/>
              </w:rPr>
              <w:t>）。</w:t>
            </w:r>
          </w:p>
        </w:tc>
      </w:tr>
    </w:tbl>
    <w:p w14:paraId="11F0A028">
      <w:pPr>
        <w:pStyle w:val="4"/>
        <w:pageBreakBefore w:val="0"/>
        <w:kinsoku/>
        <w:wordWrap/>
        <w:overflowPunct/>
        <w:topLinePunct w:val="0"/>
        <w:autoSpaceDE/>
        <w:autoSpaceDN/>
        <w:bidi w:val="0"/>
        <w:adjustRightInd/>
        <w:snapToGrid/>
        <w:spacing w:before="63" w:beforeLines="20" w:beforeAutospacing="0" w:after="0" w:afterLines="0" w:afterAutospacing="0" w:line="240" w:lineRule="auto"/>
        <w:ind w:left="0" w:leftChars="0"/>
        <w:outlineLvl w:val="9"/>
        <w:rPr>
          <w:rFonts w:hint="default" w:ascii="Times New Roman" w:hAnsi="Times New Roman" w:eastAsia="宋体" w:cs="Times New Roman"/>
          <w:sz w:val="21"/>
          <w:szCs w:val="21"/>
          <w:highlight w:val="none"/>
          <w:lang w:val="en-US" w:eastAsia="zh-CN"/>
        </w:rPr>
      </w:pPr>
      <w:bookmarkStart w:id="263" w:name="_Toc20241"/>
      <w:bookmarkStart w:id="264" w:name="_Toc23864"/>
      <w:bookmarkStart w:id="265" w:name="_Toc32381"/>
    </w:p>
    <w:p w14:paraId="3CA724DC">
      <w:pPr>
        <w:keepNext w:val="0"/>
        <w:keepLines w:val="0"/>
        <w:pageBreakBefore w:val="0"/>
        <w:widowControl w:val="0"/>
        <w:kinsoku/>
        <w:wordWrap/>
        <w:overflowPunct/>
        <w:topLinePunct w:val="0"/>
        <w:autoSpaceDE/>
        <w:autoSpaceDN/>
        <w:bidi w:val="0"/>
        <w:adjustRightInd/>
        <w:snapToGrid/>
        <w:spacing w:before="100" w:after="100"/>
        <w:textAlignment w:val="auto"/>
        <w:rPr>
          <w:rFonts w:hint="default" w:ascii="Times New Roman" w:hAnsi="Times New Roman" w:eastAsia="宋体" w:cs="Times New Roman"/>
          <w:b/>
          <w:bCs/>
          <w:lang w:val="en-US" w:eastAsia="zh-CN"/>
        </w:rPr>
      </w:pPr>
    </w:p>
    <w:p w14:paraId="26AD9EF6">
      <w:pPr>
        <w:keepNext w:val="0"/>
        <w:keepLines w:val="0"/>
        <w:pageBreakBefore w:val="0"/>
        <w:widowControl w:val="0"/>
        <w:kinsoku/>
        <w:wordWrap/>
        <w:overflowPunct/>
        <w:topLinePunct w:val="0"/>
        <w:autoSpaceDE/>
        <w:autoSpaceDN/>
        <w:bidi w:val="0"/>
        <w:adjustRightInd/>
        <w:snapToGrid/>
        <w:spacing w:before="100" w:after="100"/>
        <w:textAlignment w:val="auto"/>
        <w:rPr>
          <w:rFonts w:hint="default" w:ascii="Times New Roman" w:hAnsi="Times New Roman" w:eastAsia="宋体" w:cs="Times New Roman"/>
          <w:b/>
          <w:bCs/>
          <w:lang w:val="en-US" w:eastAsia="zh-CN"/>
        </w:rPr>
      </w:pPr>
    </w:p>
    <w:p w14:paraId="6909513C">
      <w:pPr>
        <w:keepNext w:val="0"/>
        <w:keepLines w:val="0"/>
        <w:pageBreakBefore w:val="0"/>
        <w:widowControl w:val="0"/>
        <w:kinsoku/>
        <w:wordWrap/>
        <w:overflowPunct/>
        <w:topLinePunct w:val="0"/>
        <w:autoSpaceDE/>
        <w:autoSpaceDN/>
        <w:bidi w:val="0"/>
        <w:adjustRightInd/>
        <w:snapToGrid/>
        <w:spacing w:before="100" w:after="100"/>
        <w:textAlignment w:val="auto"/>
        <w:rPr>
          <w:rFonts w:hint="default" w:ascii="Times New Roman" w:hAnsi="Times New Roman" w:eastAsia="宋体" w:cs="Times New Roman"/>
          <w:b/>
          <w:bCs/>
          <w:lang w:val="en-US" w:eastAsia="zh-CN"/>
        </w:rPr>
      </w:pPr>
    </w:p>
    <w:p w14:paraId="441F9FF8">
      <w:pPr>
        <w:keepNext w:val="0"/>
        <w:keepLines w:val="0"/>
        <w:pageBreakBefore w:val="0"/>
        <w:widowControl w:val="0"/>
        <w:kinsoku/>
        <w:wordWrap/>
        <w:overflowPunct/>
        <w:topLinePunct w:val="0"/>
        <w:autoSpaceDE/>
        <w:autoSpaceDN/>
        <w:bidi w:val="0"/>
        <w:adjustRightInd/>
        <w:snapToGrid/>
        <w:spacing w:before="100"/>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2.</w:t>
      </w:r>
      <w:r>
        <w:rPr>
          <w:rFonts w:hint="eastAsia" w:ascii="Times New Roman" w:hAnsi="Times New Roman" w:eastAsia="宋体" w:cs="Times New Roman"/>
          <w:b/>
          <w:bCs/>
          <w:lang w:val="en-US" w:eastAsia="zh-CN"/>
        </w:rPr>
        <w:t>2</w:t>
      </w:r>
      <w:r>
        <w:rPr>
          <w:rFonts w:hint="default" w:ascii="Times New Roman" w:hAnsi="Times New Roman" w:eastAsia="宋体" w:cs="Times New Roman"/>
          <w:b/>
          <w:bCs/>
          <w:lang w:val="en-US" w:eastAsia="zh-CN"/>
        </w:rPr>
        <w:t>与单用盆底康复锻炼相比，生物反馈联合盆底康复锻炼是否可以改善盆底功能障碍性患者盆底肌张力恢复效果？</w:t>
      </w:r>
      <w:bookmarkEnd w:id="263"/>
      <w:bookmarkEnd w:id="264"/>
      <w:bookmarkEnd w:id="265"/>
    </w:p>
    <w:tbl>
      <w:tblPr>
        <w:tblStyle w:val="16"/>
        <w:tblpPr w:leftFromText="180" w:rightFromText="180" w:vertAnchor="text" w:horzAnchor="page" w:tblpX="1677" w:tblpY="259"/>
        <w:tblOverlap w:val="never"/>
        <w:tblW w:w="5411" w:type="pct"/>
        <w:tblInd w:w="0" w:type="dxa"/>
        <w:tblLayout w:type="autofit"/>
        <w:tblCellMar>
          <w:top w:w="0" w:type="dxa"/>
          <w:left w:w="108" w:type="dxa"/>
          <w:bottom w:w="0" w:type="dxa"/>
          <w:right w:w="108" w:type="dxa"/>
        </w:tblCellMar>
      </w:tblPr>
      <w:tblGrid>
        <w:gridCol w:w="3057"/>
        <w:gridCol w:w="1530"/>
        <w:gridCol w:w="1560"/>
        <w:gridCol w:w="1514"/>
        <w:gridCol w:w="1568"/>
      </w:tblGrid>
      <w:tr w14:paraId="1940912E">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A8051">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临床问题</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B5E95">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P</w:t>
            </w:r>
            <w:r>
              <w:rPr>
                <w:rStyle w:val="46"/>
                <w:rFonts w:hint="default" w:ascii="Times New Roman" w:hAnsi="Times New Roman" w:eastAsia="宋体" w:cs="Times New Roman"/>
                <w:sz w:val="21"/>
                <w:szCs w:val="21"/>
                <w:highlight w:val="none"/>
                <w:lang w:bidi="ar"/>
              </w:rPr>
              <w:t>（研究对象）</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84DFB">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I</w:t>
            </w:r>
            <w:r>
              <w:rPr>
                <w:rStyle w:val="46"/>
                <w:rFonts w:hint="default" w:ascii="Times New Roman" w:hAnsi="Times New Roman" w:eastAsia="宋体" w:cs="Times New Roman"/>
                <w:sz w:val="21"/>
                <w:szCs w:val="21"/>
                <w:highlight w:val="none"/>
                <w:lang w:bidi="ar"/>
              </w:rPr>
              <w:t>（干预措施）</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C27CA">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C</w:t>
            </w:r>
            <w:r>
              <w:rPr>
                <w:rStyle w:val="46"/>
                <w:rFonts w:hint="default" w:ascii="Times New Roman" w:hAnsi="Times New Roman" w:eastAsia="宋体" w:cs="Times New Roman"/>
                <w:sz w:val="21"/>
                <w:szCs w:val="21"/>
                <w:highlight w:val="none"/>
                <w:lang w:bidi="ar"/>
              </w:rPr>
              <w:t>（对照措施）</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A7CAD">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O</w:t>
            </w:r>
            <w:r>
              <w:rPr>
                <w:rStyle w:val="46"/>
                <w:rFonts w:hint="default" w:ascii="Times New Roman" w:hAnsi="Times New Roman" w:eastAsia="宋体" w:cs="Times New Roman"/>
                <w:sz w:val="21"/>
                <w:szCs w:val="21"/>
                <w:highlight w:val="none"/>
                <w:lang w:bidi="ar"/>
              </w:rPr>
              <w:t>（结局指标）</w:t>
            </w:r>
          </w:p>
        </w:tc>
      </w:tr>
      <w:tr w14:paraId="528F326C">
        <w:tblPrEx>
          <w:tblCellMar>
            <w:top w:w="0" w:type="dxa"/>
            <w:left w:w="108" w:type="dxa"/>
            <w:bottom w:w="0" w:type="dxa"/>
            <w:right w:w="108" w:type="dxa"/>
          </w:tblCellMar>
        </w:tblPrEx>
        <w:trPr>
          <w:trHeight w:val="125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3CA6D">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Style w:val="46"/>
                <w:rFonts w:hint="default" w:ascii="Times New Roman" w:hAnsi="Times New Roman" w:eastAsia="宋体" w:cs="Times New Roman"/>
                <w:sz w:val="21"/>
                <w:szCs w:val="21"/>
                <w:highlight w:val="none"/>
                <w:lang w:bidi="ar"/>
              </w:rPr>
              <w:t>与单用</w:t>
            </w:r>
            <w:r>
              <w:rPr>
                <w:rStyle w:val="46"/>
                <w:rFonts w:hint="default" w:ascii="Times New Roman" w:hAnsi="Times New Roman" w:eastAsia="宋体" w:cs="Times New Roman"/>
                <w:sz w:val="21"/>
                <w:szCs w:val="21"/>
                <w:highlight w:val="none"/>
                <w:lang w:eastAsia="zh-CN" w:bidi="ar"/>
              </w:rPr>
              <w:t>盆底康复锻炼</w:t>
            </w:r>
            <w:r>
              <w:rPr>
                <w:rStyle w:val="46"/>
                <w:rFonts w:hint="default" w:ascii="Times New Roman" w:hAnsi="Times New Roman" w:eastAsia="宋体" w:cs="Times New Roman"/>
                <w:sz w:val="21"/>
                <w:szCs w:val="21"/>
                <w:highlight w:val="none"/>
                <w:lang w:bidi="ar"/>
              </w:rPr>
              <w:t>相比，</w:t>
            </w:r>
            <w:r>
              <w:rPr>
                <w:rStyle w:val="46"/>
                <w:rFonts w:hint="default" w:ascii="Times New Roman" w:hAnsi="Times New Roman" w:eastAsia="宋体" w:cs="Times New Roman"/>
                <w:sz w:val="21"/>
                <w:szCs w:val="21"/>
                <w:highlight w:val="none"/>
                <w:lang w:eastAsia="zh-CN" w:bidi="ar"/>
              </w:rPr>
              <w:t>生物反馈联合盆底康复锻炼</w:t>
            </w:r>
            <w:r>
              <w:rPr>
                <w:rStyle w:val="46"/>
                <w:rFonts w:hint="default" w:ascii="Times New Roman" w:hAnsi="Times New Roman" w:eastAsia="宋体" w:cs="Times New Roman"/>
                <w:sz w:val="21"/>
                <w:szCs w:val="21"/>
                <w:highlight w:val="none"/>
                <w:lang w:bidi="ar"/>
              </w:rPr>
              <w:t>是否可以</w:t>
            </w:r>
            <w:r>
              <w:rPr>
                <w:rStyle w:val="46"/>
                <w:rFonts w:hint="default" w:ascii="Times New Roman" w:hAnsi="Times New Roman" w:eastAsia="宋体" w:cs="Times New Roman"/>
                <w:sz w:val="21"/>
                <w:szCs w:val="21"/>
                <w:highlight w:val="none"/>
                <w:lang w:eastAsia="zh-CN" w:bidi="ar"/>
              </w:rPr>
              <w:t>改善盆底功能障碍性患者</w:t>
            </w:r>
            <w:r>
              <w:rPr>
                <w:rFonts w:hint="default" w:ascii="Times New Roman" w:hAnsi="Times New Roman" w:eastAsia="宋体" w:cs="Times New Roman"/>
                <w:b/>
                <w:bCs/>
                <w:sz w:val="21"/>
                <w:szCs w:val="21"/>
                <w:highlight w:val="none"/>
                <w:lang w:val="en-US" w:eastAsia="zh-CN"/>
              </w:rPr>
              <w:t>盆底肌张力恢复效果</w:t>
            </w:r>
            <w:r>
              <w:rPr>
                <w:rStyle w:val="46"/>
                <w:rFonts w:hint="default" w:ascii="Times New Roman" w:hAnsi="Times New Roman" w:eastAsia="宋体" w:cs="Times New Roman"/>
                <w:sz w:val="21"/>
                <w:szCs w:val="21"/>
                <w:highlight w:val="none"/>
                <w:lang w:bidi="ar"/>
              </w:rPr>
              <w:t>？</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31B65">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sz w:val="21"/>
                <w:szCs w:val="21"/>
                <w:highlight w:val="none"/>
              </w:rPr>
              <w:t>盆底功能障碍性患者</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48461">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sz w:val="21"/>
                <w:szCs w:val="21"/>
                <w:highlight w:val="none"/>
                <w:lang w:eastAsia="zh-CN"/>
              </w:rPr>
              <w:t>生物反馈</w:t>
            </w:r>
            <w:r>
              <w:rPr>
                <w:rFonts w:hint="default" w:ascii="Times New Roman" w:hAnsi="Times New Roman" w:eastAsia="宋体" w:cs="Times New Roman"/>
                <w:sz w:val="21"/>
                <w:szCs w:val="21"/>
                <w:highlight w:val="none"/>
                <w:lang w:val="en-US" w:eastAsia="zh-CN"/>
              </w:rPr>
              <w:t>+盆底康复锻炼</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4D2F2">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sz w:val="21"/>
                <w:szCs w:val="21"/>
                <w:highlight w:val="none"/>
                <w:lang w:val="en-US" w:eastAsia="zh-CN"/>
              </w:rPr>
              <w:t>盆底康复锻炼</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C62EC">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sz w:val="21"/>
                <w:szCs w:val="21"/>
                <w:highlight w:val="none"/>
                <w:lang w:val="en-US" w:eastAsia="zh-CN"/>
              </w:rPr>
              <w:t>盆底肌张力恢复效果</w:t>
            </w:r>
          </w:p>
        </w:tc>
      </w:tr>
      <w:tr w14:paraId="20D8AA55">
        <w:tblPrEx>
          <w:tblCellMar>
            <w:top w:w="0" w:type="dxa"/>
            <w:left w:w="108" w:type="dxa"/>
            <w:bottom w:w="0" w:type="dxa"/>
            <w:right w:w="108" w:type="dxa"/>
          </w:tblCellMar>
        </w:tblPrEx>
        <w:trPr>
          <w:trHeight w:val="25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E66BA">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研究类型及数量</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7497A6">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2</w:t>
            </w:r>
            <w:r>
              <w:rPr>
                <w:rFonts w:hint="default" w:ascii="Times New Roman" w:hAnsi="Times New Roman" w:eastAsia="宋体" w:cs="Times New Roman"/>
                <w:color w:val="000000"/>
                <w:kern w:val="0"/>
                <w:sz w:val="21"/>
                <w:szCs w:val="21"/>
                <w:highlight w:val="none"/>
                <w:lang w:bidi="ar"/>
              </w:rPr>
              <w:t>个</w:t>
            </w:r>
            <w:r>
              <w:rPr>
                <w:rStyle w:val="48"/>
                <w:rFonts w:hint="default" w:ascii="Times New Roman" w:hAnsi="Times New Roman" w:eastAsia="宋体" w:cs="Times New Roman"/>
                <w:sz w:val="21"/>
                <w:szCs w:val="21"/>
                <w:highlight w:val="none"/>
                <w:lang w:bidi="ar"/>
              </w:rPr>
              <w:t>RCT</w:t>
            </w:r>
          </w:p>
        </w:tc>
      </w:tr>
      <w:tr w14:paraId="4CE6C99A">
        <w:tblPrEx>
          <w:tblCellMar>
            <w:top w:w="0" w:type="dxa"/>
            <w:left w:w="108" w:type="dxa"/>
            <w:bottom w:w="0" w:type="dxa"/>
            <w:right w:w="108" w:type="dxa"/>
          </w:tblCellMar>
        </w:tblPrEx>
        <w:trPr>
          <w:trHeight w:val="32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BE94B">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效应值及可信区间</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E96BD2">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highlight w:val="none"/>
              </w:rPr>
            </w:pPr>
            <w:r>
              <w:rPr>
                <w:rFonts w:hint="default" w:ascii="Times New Roman" w:hAnsi="Times New Roman" w:cs="Times New Roman"/>
                <w:color w:val="000000"/>
                <w:szCs w:val="21"/>
                <w:highlight w:val="none"/>
              </w:rPr>
              <w:t>MD=</w:t>
            </w:r>
            <w:r>
              <w:rPr>
                <w:rFonts w:hint="default" w:ascii="Times New Roman" w:hAnsi="Times New Roman" w:eastAsia="宋体" w:cs="Times New Roman"/>
                <w:color w:val="000000"/>
                <w:sz w:val="21"/>
                <w:szCs w:val="21"/>
                <w:highlight w:val="none"/>
                <w:lang w:val="en-US" w:eastAsia="zh-CN"/>
              </w:rPr>
              <w:t>4.37</w:t>
            </w:r>
            <w:r>
              <w:rPr>
                <w:rFonts w:hint="default" w:ascii="Times New Roman" w:hAnsi="Times New Roman" w:cs="Times New Roman"/>
                <w:color w:val="000000"/>
                <w:szCs w:val="21"/>
                <w:highlight w:val="none"/>
              </w:rPr>
              <w:t>，95% CI（</w:t>
            </w:r>
            <w:r>
              <w:rPr>
                <w:rFonts w:hint="default" w:ascii="Times New Roman" w:hAnsi="Times New Roman" w:eastAsia="宋体" w:cs="Times New Roman"/>
                <w:color w:val="000000"/>
                <w:sz w:val="21"/>
                <w:szCs w:val="21"/>
                <w:highlight w:val="none"/>
                <w:lang w:val="en-US" w:eastAsia="zh-CN"/>
              </w:rPr>
              <w:t>2.63,7.26</w:t>
            </w:r>
            <w:r>
              <w:rPr>
                <w:rFonts w:hint="default" w:ascii="Times New Roman" w:hAnsi="Times New Roman" w:cs="Times New Roman"/>
                <w:color w:val="000000"/>
                <w:szCs w:val="21"/>
                <w:highlight w:val="none"/>
              </w:rPr>
              <w:t>）</w:t>
            </w:r>
          </w:p>
        </w:tc>
      </w:tr>
      <w:tr w14:paraId="7652DE0C">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32B57">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证据等级</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6D714B">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Autospacing="0" w:line="240" w:lineRule="auto"/>
              <w:ind w:left="0" w:leftChars="0"/>
              <w:jc w:val="left"/>
              <w:rPr>
                <w:rStyle w:val="47"/>
                <w:rFonts w:hint="default" w:ascii="Times New Roman" w:hAnsi="Times New Roman" w:eastAsia="宋体" w:cs="Times New Roman"/>
                <w:i w:val="0"/>
                <w:iCs w:val="0"/>
                <w:lang w:val="en-US" w:eastAsia="zh-CN" w:bidi="ar"/>
              </w:rPr>
            </w:pPr>
            <w:r>
              <w:rPr>
                <w:rStyle w:val="47"/>
                <w:rFonts w:hint="eastAsia" w:ascii="Times New Roman" w:hAnsi="Times New Roman" w:eastAsia="宋体" w:cs="Times New Roman"/>
                <w:i w:val="0"/>
                <w:iCs w:val="0"/>
                <w:lang w:val="en-US" w:eastAsia="zh-CN" w:bidi="ar"/>
              </w:rPr>
              <w:t>C级</w:t>
            </w:r>
          </w:p>
        </w:tc>
      </w:tr>
      <w:tr w14:paraId="790BCFEA">
        <w:tblPrEx>
          <w:tblCellMar>
            <w:top w:w="0" w:type="dxa"/>
            <w:left w:w="108" w:type="dxa"/>
            <w:bottom w:w="0" w:type="dxa"/>
            <w:right w:w="108" w:type="dxa"/>
          </w:tblCellMar>
        </w:tblPrEx>
        <w:trPr>
          <w:trHeight w:val="36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7BCEC">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是否升级或降级</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E57EF1">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Autospacing="0" w:line="240" w:lineRule="auto"/>
              <w:ind w:left="0" w:leftChars="0"/>
              <w:jc w:val="left"/>
              <w:rPr>
                <w:rStyle w:val="47"/>
                <w:rFonts w:hint="default" w:ascii="Times New Roman" w:hAnsi="Times New Roman" w:eastAsia="宋体" w:cs="Times New Roman"/>
                <w:i w:val="0"/>
                <w:iCs w:val="0"/>
                <w:lang w:val="en-US" w:eastAsia="zh-CN" w:bidi="ar"/>
              </w:rPr>
            </w:pPr>
            <w:r>
              <w:rPr>
                <w:rStyle w:val="47"/>
                <w:rFonts w:hint="eastAsia" w:ascii="Times New Roman" w:hAnsi="Times New Roman" w:eastAsia="宋体" w:cs="Times New Roman"/>
                <w:i w:val="0"/>
                <w:iCs w:val="0"/>
                <w:lang w:val="en-US" w:eastAsia="zh-CN" w:bidi="ar"/>
              </w:rPr>
              <w:t>降2级</w:t>
            </w:r>
          </w:p>
        </w:tc>
      </w:tr>
      <w:tr w14:paraId="678EB078">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6DDE7">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升级或降级因素</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6CA2DE">
            <w:pPr>
              <w:pageBreakBefore w:val="0"/>
              <w:widowControl/>
              <w:kinsoku/>
              <w:wordWrap/>
              <w:overflowPunct/>
              <w:topLinePunct w:val="0"/>
              <w:autoSpaceDE/>
              <w:autoSpaceDN/>
              <w:bidi w:val="0"/>
              <w:adjustRightInd/>
              <w:snapToGrid/>
              <w:spacing w:before="63" w:beforeLines="20" w:beforeAutospacing="0" w:afterAutospacing="0" w:line="240" w:lineRule="auto"/>
              <w:textAlignment w:val="top"/>
              <w:rPr>
                <w:rFonts w:hint="default" w:ascii="Times New Roman" w:hAnsi="Times New Roman" w:eastAsia="宋体" w:cs="Times New Roman"/>
                <w:color w:val="000000"/>
                <w:kern w:val="0"/>
                <w:sz w:val="21"/>
                <w:szCs w:val="21"/>
                <w:lang w:val="en-US" w:eastAsia="zh-CN" w:bidi="ar"/>
              </w:rPr>
            </w:pPr>
            <w:r>
              <w:rPr>
                <w:rFonts w:hint="eastAsia" w:cs="Times New Roman" w:asciiTheme="minorEastAsia" w:hAnsiTheme="minorEastAsia"/>
                <w:kern w:val="0"/>
                <w:szCs w:val="21"/>
                <w:lang w:bidi="ar"/>
              </w:rPr>
              <w:t>偏倚风险</w:t>
            </w:r>
            <w:r>
              <w:rPr>
                <w:rFonts w:cs="Times New Roman" w:asciiTheme="minorEastAsia" w:hAnsiTheme="minorEastAsia"/>
                <w:kern w:val="0"/>
                <w:szCs w:val="21"/>
                <w:lang w:bidi="ar"/>
              </w:rPr>
              <w:t>（未明确随机方法、分配隐藏与盲法）</w:t>
            </w:r>
            <w:r>
              <w:rPr>
                <w:rFonts w:hint="eastAsia" w:cs="Times New Roman" w:asciiTheme="minorEastAsia" w:hAnsiTheme="minorEastAsia"/>
                <w:color w:val="000000"/>
                <w:kern w:val="0"/>
                <w:szCs w:val="21"/>
                <w:lang w:bidi="ar"/>
              </w:rPr>
              <w:t>、不精确性</w:t>
            </w:r>
            <w:r>
              <w:rPr>
                <w:rFonts w:cs="Times New Roman" w:asciiTheme="minorEastAsia" w:hAnsiTheme="minorEastAsia"/>
                <w:color w:val="000000"/>
                <w:kern w:val="0"/>
                <w:szCs w:val="21"/>
                <w:lang w:bidi="ar"/>
              </w:rPr>
              <w:t>（样本量小）</w:t>
            </w:r>
          </w:p>
        </w:tc>
      </w:tr>
      <w:tr w14:paraId="4AE3B268">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C0605">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结局指标重要性</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17D09C">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Cs w:val="21"/>
                <w:lang w:bidi="ar"/>
              </w:rPr>
              <w:t>关键（</w:t>
            </w:r>
            <w:r>
              <w:rPr>
                <w:rFonts w:hint="eastAsia" w:ascii="Times New Roman" w:hAnsi="Times New Roman" w:cs="Times New Roman"/>
                <w:color w:val="000000"/>
                <w:kern w:val="0"/>
                <w:szCs w:val="21"/>
                <w:lang w:val="en-US" w:eastAsia="zh-CN" w:bidi="ar"/>
              </w:rPr>
              <w:t>7</w:t>
            </w:r>
            <w:r>
              <w:rPr>
                <w:rFonts w:hint="default" w:ascii="Times New Roman" w:hAnsi="Times New Roman" w:cs="Times New Roman"/>
                <w:color w:val="000000"/>
                <w:kern w:val="0"/>
                <w:szCs w:val="21"/>
                <w:lang w:bidi="ar"/>
              </w:rPr>
              <w:t>分）</w:t>
            </w:r>
          </w:p>
        </w:tc>
      </w:tr>
      <w:tr w14:paraId="38978F00">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BE14B">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经济性、利弊关系及患者价值观与意愿</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13038D">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Cs w:val="21"/>
                <w:lang w:bidi="ar"/>
              </w:rPr>
              <w:t>此为</w:t>
            </w:r>
            <w:r>
              <w:rPr>
                <w:rFonts w:hint="default" w:ascii="Times New Roman" w:hAnsi="Times New Roman" w:cs="Times New Roman"/>
                <w:color w:val="000000"/>
                <w:kern w:val="0"/>
                <w:szCs w:val="21"/>
                <w:lang w:val="en-US" w:eastAsia="zh-CN" w:bidi="ar"/>
              </w:rPr>
              <w:t>常用外治法</w:t>
            </w:r>
            <w:r>
              <w:rPr>
                <w:rFonts w:hint="default" w:ascii="Times New Roman" w:hAnsi="Times New Roman" w:cs="Times New Roman"/>
                <w:color w:val="000000"/>
                <w:kern w:val="0"/>
                <w:szCs w:val="21"/>
                <w:lang w:bidi="ar"/>
              </w:rPr>
              <w:t>，其</w:t>
            </w:r>
            <w:r>
              <w:rPr>
                <w:rFonts w:hint="eastAsia" w:ascii="Times New Roman" w:hAnsi="Times New Roman" w:cs="Times New Roman"/>
                <w:color w:val="000000"/>
                <w:kern w:val="0"/>
                <w:szCs w:val="21"/>
                <w:lang w:eastAsia="zh-CN" w:bidi="ar"/>
              </w:rPr>
              <w:t>成本较低</w:t>
            </w:r>
            <w:r>
              <w:rPr>
                <w:rFonts w:hint="default" w:ascii="Times New Roman" w:hAnsi="Times New Roman" w:cs="Times New Roman"/>
                <w:color w:val="000000"/>
                <w:kern w:val="0"/>
                <w:szCs w:val="21"/>
                <w:lang w:bidi="ar"/>
              </w:rPr>
              <w:t>，</w:t>
            </w:r>
            <w:r>
              <w:rPr>
                <w:rFonts w:hint="default" w:ascii="Times New Roman" w:hAnsi="Times New Roman" w:cs="Times New Roman"/>
                <w:color w:val="000000"/>
                <w:szCs w:val="20"/>
              </w:rPr>
              <w:t>不良反应无统计学差异</w:t>
            </w:r>
            <w:r>
              <w:rPr>
                <w:rFonts w:hint="default" w:ascii="Times New Roman" w:hAnsi="Times New Roman" w:cs="Times New Roman"/>
                <w:color w:val="000000"/>
                <w:kern w:val="0"/>
                <w:szCs w:val="21"/>
                <w:lang w:bidi="ar"/>
              </w:rPr>
              <w:t>，患者接受度高。</w:t>
            </w:r>
          </w:p>
        </w:tc>
      </w:tr>
      <w:tr w14:paraId="2F7D584C">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6F6AE">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推荐强度</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4E34A2">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强推荐</w:t>
            </w:r>
          </w:p>
        </w:tc>
      </w:tr>
      <w:tr w14:paraId="1DBB7CE0">
        <w:tblPrEx>
          <w:tblCellMar>
            <w:top w:w="0" w:type="dxa"/>
            <w:left w:w="108" w:type="dxa"/>
            <w:bottom w:w="0" w:type="dxa"/>
            <w:right w:w="108" w:type="dxa"/>
          </w:tblCellMar>
        </w:tblPrEx>
        <w:trPr>
          <w:trHeight w:val="59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CE528">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结论</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B7277C">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2"/>
                <w:sz w:val="21"/>
                <w:szCs w:val="21"/>
                <w:lang w:val="en-US" w:eastAsia="zh-CN" w:bidi="ar-SA"/>
              </w:rPr>
            </w:pPr>
            <w:r>
              <w:rPr>
                <w:rStyle w:val="46"/>
                <w:rFonts w:hint="default" w:ascii="Times New Roman" w:hAnsi="Times New Roman" w:eastAsia="宋体" w:cs="Times New Roman"/>
                <w:b w:val="0"/>
                <w:bCs w:val="0"/>
                <w:sz w:val="21"/>
                <w:szCs w:val="21"/>
                <w:lang w:bidi="ar"/>
              </w:rPr>
              <w:t>与单用</w:t>
            </w:r>
            <w:r>
              <w:rPr>
                <w:rStyle w:val="46"/>
                <w:rFonts w:hint="default" w:ascii="Times New Roman" w:hAnsi="Times New Roman" w:eastAsia="宋体" w:cs="Times New Roman"/>
                <w:b w:val="0"/>
                <w:bCs w:val="0"/>
                <w:sz w:val="21"/>
                <w:szCs w:val="21"/>
                <w:lang w:eastAsia="zh-CN" w:bidi="ar"/>
              </w:rPr>
              <w:t>盆底康复锻炼</w:t>
            </w:r>
            <w:r>
              <w:rPr>
                <w:rStyle w:val="46"/>
                <w:rFonts w:hint="default" w:ascii="Times New Roman" w:hAnsi="Times New Roman" w:eastAsia="宋体" w:cs="Times New Roman"/>
                <w:b w:val="0"/>
                <w:bCs w:val="0"/>
                <w:sz w:val="21"/>
                <w:szCs w:val="21"/>
                <w:lang w:bidi="ar"/>
              </w:rPr>
              <w:t>相比，</w:t>
            </w:r>
            <w:r>
              <w:rPr>
                <w:rStyle w:val="46"/>
                <w:rFonts w:hint="default" w:ascii="Times New Roman" w:hAnsi="Times New Roman" w:eastAsia="宋体" w:cs="Times New Roman"/>
                <w:b w:val="0"/>
                <w:bCs w:val="0"/>
                <w:sz w:val="21"/>
                <w:szCs w:val="21"/>
                <w:lang w:eastAsia="zh-CN" w:bidi="ar"/>
              </w:rPr>
              <w:t>生物反馈联合盆底康复锻炼</w:t>
            </w:r>
            <w:r>
              <w:rPr>
                <w:rStyle w:val="46"/>
                <w:rFonts w:hint="default" w:ascii="Times New Roman" w:hAnsi="Times New Roman" w:eastAsia="宋体" w:cs="Times New Roman"/>
                <w:b w:val="0"/>
                <w:bCs w:val="0"/>
                <w:sz w:val="21"/>
                <w:szCs w:val="21"/>
                <w:lang w:bidi="ar"/>
              </w:rPr>
              <w:t>可以</w:t>
            </w:r>
            <w:r>
              <w:rPr>
                <w:rStyle w:val="46"/>
                <w:rFonts w:hint="default" w:ascii="Times New Roman" w:hAnsi="Times New Roman" w:eastAsia="宋体" w:cs="Times New Roman"/>
                <w:b w:val="0"/>
                <w:bCs w:val="0"/>
                <w:sz w:val="21"/>
                <w:szCs w:val="21"/>
                <w:lang w:val="en-US" w:eastAsia="zh-CN" w:bidi="ar"/>
              </w:rPr>
              <w:t>显著</w:t>
            </w:r>
            <w:r>
              <w:rPr>
                <w:rStyle w:val="46"/>
                <w:rFonts w:hint="default" w:ascii="Times New Roman" w:hAnsi="Times New Roman" w:eastAsia="宋体" w:cs="Times New Roman"/>
                <w:b w:val="0"/>
                <w:bCs w:val="0"/>
                <w:sz w:val="21"/>
                <w:szCs w:val="21"/>
                <w:lang w:eastAsia="zh-CN" w:bidi="ar"/>
              </w:rPr>
              <w:t>改善盆底功能障碍性患者</w:t>
            </w:r>
            <w:r>
              <w:rPr>
                <w:rFonts w:hint="default" w:ascii="Times New Roman" w:hAnsi="Times New Roman" w:eastAsia="宋体" w:cs="Times New Roman"/>
                <w:b w:val="0"/>
                <w:bCs w:val="0"/>
                <w:sz w:val="21"/>
                <w:szCs w:val="21"/>
                <w:lang w:val="en-US" w:eastAsia="zh-CN"/>
              </w:rPr>
              <w:t>盆底肌张力恢复效果</w:t>
            </w:r>
            <w:r>
              <w:rPr>
                <w:rFonts w:hint="eastAsia" w:ascii="Times New Roman" w:hAnsi="Times New Roman" w:eastAsia="宋体" w:cs="Times New Roman"/>
                <w:b w:val="0"/>
                <w:bCs w:val="0"/>
                <w:sz w:val="21"/>
                <w:szCs w:val="21"/>
                <w:lang w:val="en-US" w:eastAsia="zh-CN"/>
              </w:rPr>
              <w:t>（</w:t>
            </w:r>
            <w:r>
              <w:rPr>
                <w:rFonts w:hint="default" w:ascii="Times New Roman" w:hAnsi="Times New Roman" w:eastAsia="宋体" w:cs="Times New Roman"/>
                <w:i/>
                <w:iCs/>
                <w:color w:val="000000"/>
                <w:sz w:val="21"/>
                <w:szCs w:val="21"/>
                <w:lang w:eastAsia="zh-CN"/>
              </w:rPr>
              <w:t>P</w:t>
            </w:r>
            <w:r>
              <w:rPr>
                <w:rFonts w:hint="default" w:ascii="Times New Roman" w:hAnsi="Times New Roman" w:eastAsia="宋体" w:cs="Times New Roman"/>
                <w:color w:val="000000"/>
                <w:sz w:val="21"/>
                <w:szCs w:val="21"/>
                <w:lang w:eastAsia="zh-CN"/>
              </w:rPr>
              <w:t>&lt;0.00001</w:t>
            </w:r>
            <w:r>
              <w:rPr>
                <w:rFonts w:hint="eastAsia" w:ascii="Times New Roman" w:hAnsi="Times New Roman" w:eastAsia="宋体" w:cs="Times New Roman"/>
                <w:color w:val="000000"/>
                <w:sz w:val="21"/>
                <w:szCs w:val="21"/>
                <w:lang w:eastAsia="zh-CN"/>
              </w:rPr>
              <w:t>）。</w:t>
            </w:r>
          </w:p>
        </w:tc>
      </w:tr>
    </w:tbl>
    <w:p w14:paraId="1172EF87">
      <w:pPr>
        <w:pageBreakBefore w:val="0"/>
        <w:kinsoku/>
        <w:wordWrap/>
        <w:overflowPunct/>
        <w:topLinePunct w:val="0"/>
        <w:autoSpaceDE/>
        <w:autoSpaceDN/>
        <w:bidi w:val="0"/>
        <w:adjustRightInd/>
        <w:snapToGrid/>
        <w:spacing w:before="63" w:beforeLines="20" w:beforeAutospacing="0" w:afterAutospacing="0" w:line="240" w:lineRule="auto"/>
        <w:ind w:left="0" w:leftChars="0"/>
        <w:rPr>
          <w:rFonts w:hint="default" w:ascii="Times New Roman" w:hAnsi="Times New Roman" w:eastAsia="宋体" w:cs="Times New Roman"/>
          <w:sz w:val="21"/>
          <w:szCs w:val="21"/>
          <w:lang w:val="en-US" w:eastAsia="zh-CN"/>
        </w:rPr>
      </w:pPr>
    </w:p>
    <w:p w14:paraId="230BDB74">
      <w:pPr>
        <w:pStyle w:val="6"/>
        <w:keepNext/>
        <w:keepLines/>
        <w:pageBreakBefore w:val="0"/>
        <w:widowControl w:val="0"/>
        <w:kinsoku/>
        <w:wordWrap/>
        <w:overflowPunct/>
        <w:topLinePunct w:val="0"/>
        <w:autoSpaceDE/>
        <w:autoSpaceDN/>
        <w:bidi w:val="0"/>
        <w:adjustRightInd/>
        <w:snapToGrid/>
        <w:spacing w:before="0" w:after="0" w:line="240" w:lineRule="auto"/>
        <w:textAlignment w:val="auto"/>
        <w:outlineLvl w:val="4"/>
        <w:rPr>
          <w:rFonts w:hint="default" w:ascii="Times New Roman" w:hAnsi="Times New Roman" w:eastAsia="宋体" w:cs="Times New Roman"/>
          <w:b/>
          <w:sz w:val="21"/>
          <w:szCs w:val="21"/>
          <w:lang w:val="en-US" w:eastAsia="zh-CN"/>
        </w:rPr>
      </w:pPr>
      <w:bookmarkStart w:id="266" w:name="_Toc20117"/>
      <w:bookmarkStart w:id="267" w:name="_Toc19102"/>
      <w:bookmarkStart w:id="268" w:name="_Toc23902"/>
      <w:bookmarkStart w:id="269" w:name="_Toc16441"/>
      <w:r>
        <w:rPr>
          <w:rFonts w:hint="default" w:ascii="Times New Roman" w:hAnsi="Times New Roman" w:eastAsia="宋体" w:cs="Times New Roman"/>
          <w:b/>
          <w:sz w:val="21"/>
          <w:szCs w:val="21"/>
          <w:lang w:val="en-US" w:eastAsia="zh-CN"/>
        </w:rPr>
        <w:t>3电刺激+生物反馈</w:t>
      </w:r>
      <w:bookmarkEnd w:id="266"/>
      <w:bookmarkEnd w:id="267"/>
      <w:bookmarkEnd w:id="268"/>
      <w:bookmarkEnd w:id="269"/>
    </w:p>
    <w:p w14:paraId="6B8C5B84">
      <w:pPr>
        <w:keepNext w:val="0"/>
        <w:keepLines w:val="0"/>
        <w:pageBreakBefore w:val="0"/>
        <w:widowControl w:val="0"/>
        <w:kinsoku/>
        <w:wordWrap/>
        <w:overflowPunct/>
        <w:topLinePunct w:val="0"/>
        <w:autoSpaceDE/>
        <w:autoSpaceDN/>
        <w:bidi w:val="0"/>
        <w:adjustRightInd/>
        <w:snapToGrid/>
        <w:spacing w:before="100" w:after="100"/>
        <w:textAlignment w:val="auto"/>
        <w:rPr>
          <w:rFonts w:hint="default" w:ascii="Times New Roman" w:hAnsi="Times New Roman" w:eastAsia="宋体" w:cs="Times New Roman"/>
          <w:b/>
          <w:bCs/>
          <w:lang w:val="en-US" w:eastAsia="zh-CN"/>
        </w:rPr>
      </w:pPr>
      <w:bookmarkStart w:id="270" w:name="_Toc1373"/>
      <w:bookmarkStart w:id="271" w:name="_Toc720"/>
      <w:r>
        <w:rPr>
          <w:rFonts w:hint="default" w:ascii="Times New Roman" w:hAnsi="Times New Roman" w:eastAsia="宋体" w:cs="Times New Roman"/>
          <w:b/>
          <w:bCs/>
          <w:lang w:val="en-US" w:eastAsia="zh-CN"/>
        </w:rPr>
        <w:t>3.1与单用盆底康复锻炼相比，电刺激生物反馈联合盆底康复锻炼是否可以改善盆底功能障碍性患者POP-Q分度？</w:t>
      </w:r>
      <w:bookmarkEnd w:id="270"/>
      <w:bookmarkEnd w:id="271"/>
    </w:p>
    <w:tbl>
      <w:tblPr>
        <w:tblStyle w:val="16"/>
        <w:tblpPr w:leftFromText="180" w:rightFromText="180" w:vertAnchor="text" w:horzAnchor="page" w:tblpX="1677" w:tblpY="259"/>
        <w:tblOverlap w:val="never"/>
        <w:tblW w:w="5411" w:type="pct"/>
        <w:tblInd w:w="0" w:type="dxa"/>
        <w:tblLayout w:type="autofit"/>
        <w:tblCellMar>
          <w:top w:w="0" w:type="dxa"/>
          <w:left w:w="108" w:type="dxa"/>
          <w:bottom w:w="0" w:type="dxa"/>
          <w:right w:w="108" w:type="dxa"/>
        </w:tblCellMar>
      </w:tblPr>
      <w:tblGrid>
        <w:gridCol w:w="3057"/>
        <w:gridCol w:w="1530"/>
        <w:gridCol w:w="1560"/>
        <w:gridCol w:w="1514"/>
        <w:gridCol w:w="1568"/>
      </w:tblGrid>
      <w:tr w14:paraId="2DFB08E8">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D6599">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临床问题</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737AD">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P</w:t>
            </w:r>
            <w:r>
              <w:rPr>
                <w:rStyle w:val="46"/>
                <w:rFonts w:hint="default" w:ascii="Times New Roman" w:hAnsi="Times New Roman" w:eastAsia="宋体" w:cs="Times New Roman"/>
                <w:sz w:val="21"/>
                <w:szCs w:val="21"/>
                <w:lang w:bidi="ar"/>
              </w:rPr>
              <w:t>（研究对象）</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616C7">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I</w:t>
            </w:r>
            <w:r>
              <w:rPr>
                <w:rStyle w:val="46"/>
                <w:rFonts w:hint="default" w:ascii="Times New Roman" w:hAnsi="Times New Roman" w:eastAsia="宋体" w:cs="Times New Roman"/>
                <w:sz w:val="21"/>
                <w:szCs w:val="21"/>
                <w:lang w:bidi="ar"/>
              </w:rPr>
              <w:t>（干预措施）</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3B783">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C</w:t>
            </w:r>
            <w:r>
              <w:rPr>
                <w:rStyle w:val="46"/>
                <w:rFonts w:hint="default" w:ascii="Times New Roman" w:hAnsi="Times New Roman" w:eastAsia="宋体" w:cs="Times New Roman"/>
                <w:sz w:val="21"/>
                <w:szCs w:val="21"/>
                <w:lang w:bidi="ar"/>
              </w:rPr>
              <w:t>（对照措施）</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57476">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O</w:t>
            </w:r>
            <w:r>
              <w:rPr>
                <w:rStyle w:val="46"/>
                <w:rFonts w:hint="default" w:ascii="Times New Roman" w:hAnsi="Times New Roman" w:eastAsia="宋体" w:cs="Times New Roman"/>
                <w:sz w:val="21"/>
                <w:szCs w:val="21"/>
                <w:lang w:bidi="ar"/>
              </w:rPr>
              <w:t>（结局指标）</w:t>
            </w:r>
          </w:p>
        </w:tc>
      </w:tr>
      <w:tr w14:paraId="60ED614A">
        <w:tblPrEx>
          <w:tblCellMar>
            <w:top w:w="0" w:type="dxa"/>
            <w:left w:w="108" w:type="dxa"/>
            <w:bottom w:w="0" w:type="dxa"/>
            <w:right w:w="108" w:type="dxa"/>
          </w:tblCellMar>
        </w:tblPrEx>
        <w:trPr>
          <w:trHeight w:val="125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42DC8">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Style w:val="46"/>
                <w:rFonts w:hint="default" w:ascii="Times New Roman" w:hAnsi="Times New Roman" w:eastAsia="宋体" w:cs="Times New Roman"/>
                <w:sz w:val="21"/>
                <w:szCs w:val="21"/>
                <w:lang w:bidi="ar"/>
              </w:rPr>
              <w:t>与单用</w:t>
            </w:r>
            <w:r>
              <w:rPr>
                <w:rStyle w:val="46"/>
                <w:rFonts w:hint="default" w:ascii="Times New Roman" w:hAnsi="Times New Roman" w:eastAsia="宋体" w:cs="Times New Roman"/>
                <w:sz w:val="21"/>
                <w:szCs w:val="21"/>
                <w:lang w:eastAsia="zh-CN" w:bidi="ar"/>
              </w:rPr>
              <w:t>盆底康复锻炼</w:t>
            </w:r>
            <w:r>
              <w:rPr>
                <w:rStyle w:val="46"/>
                <w:rFonts w:hint="default" w:ascii="Times New Roman" w:hAnsi="Times New Roman" w:eastAsia="宋体" w:cs="Times New Roman"/>
                <w:sz w:val="21"/>
                <w:szCs w:val="21"/>
                <w:lang w:bidi="ar"/>
              </w:rPr>
              <w:t>相比，</w:t>
            </w:r>
            <w:r>
              <w:rPr>
                <w:rStyle w:val="46"/>
                <w:rFonts w:hint="default" w:ascii="Times New Roman" w:hAnsi="Times New Roman" w:eastAsia="宋体" w:cs="Times New Roman"/>
                <w:sz w:val="21"/>
                <w:szCs w:val="21"/>
                <w:lang w:eastAsia="zh-CN" w:bidi="ar"/>
              </w:rPr>
              <w:t>电刺激生物反馈</w:t>
            </w:r>
            <w:r>
              <w:rPr>
                <w:rStyle w:val="46"/>
                <w:rFonts w:hint="default" w:ascii="Times New Roman" w:hAnsi="Times New Roman" w:eastAsia="宋体" w:cs="Times New Roman"/>
                <w:sz w:val="21"/>
                <w:szCs w:val="21"/>
                <w:lang w:bidi="ar"/>
              </w:rPr>
              <w:t>联合</w:t>
            </w:r>
            <w:r>
              <w:rPr>
                <w:rStyle w:val="46"/>
                <w:rFonts w:hint="default" w:ascii="Times New Roman" w:hAnsi="Times New Roman" w:eastAsia="宋体" w:cs="Times New Roman"/>
                <w:sz w:val="21"/>
                <w:szCs w:val="21"/>
                <w:lang w:eastAsia="zh-CN" w:bidi="ar"/>
              </w:rPr>
              <w:t>盆底康复锻炼</w:t>
            </w:r>
            <w:r>
              <w:rPr>
                <w:rStyle w:val="46"/>
                <w:rFonts w:hint="default" w:ascii="Times New Roman" w:hAnsi="Times New Roman" w:eastAsia="宋体" w:cs="Times New Roman"/>
                <w:sz w:val="21"/>
                <w:szCs w:val="21"/>
                <w:lang w:bidi="ar"/>
              </w:rPr>
              <w:t>是否可以</w:t>
            </w:r>
            <w:r>
              <w:rPr>
                <w:rStyle w:val="46"/>
                <w:rFonts w:hint="default" w:ascii="Times New Roman" w:hAnsi="Times New Roman" w:eastAsia="宋体" w:cs="Times New Roman"/>
                <w:sz w:val="21"/>
                <w:szCs w:val="21"/>
                <w:lang w:eastAsia="zh-CN" w:bidi="ar"/>
              </w:rPr>
              <w:t>改善盆底功能障碍性患者</w:t>
            </w:r>
            <w:r>
              <w:rPr>
                <w:rFonts w:hint="default" w:ascii="Times New Roman" w:hAnsi="Times New Roman" w:eastAsia="宋体" w:cs="Times New Roman"/>
                <w:b/>
                <w:bCs/>
                <w:sz w:val="21"/>
                <w:szCs w:val="21"/>
                <w:lang w:val="en-US" w:eastAsia="zh-CN"/>
              </w:rPr>
              <w:t>POP-Q分度</w:t>
            </w:r>
            <w:r>
              <w:rPr>
                <w:rStyle w:val="46"/>
                <w:rFonts w:hint="default" w:ascii="Times New Roman" w:hAnsi="Times New Roman" w:eastAsia="宋体" w:cs="Times New Roman"/>
                <w:sz w:val="21"/>
                <w:szCs w:val="21"/>
                <w:lang w:bidi="ar"/>
              </w:rPr>
              <w:t>？</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86087">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sz w:val="21"/>
                <w:szCs w:val="21"/>
                <w:highlight w:val="none"/>
              </w:rPr>
              <w:t>盆底功能障碍性患者</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FE463">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b w:val="0"/>
                <w:bCs/>
                <w:sz w:val="21"/>
                <w:szCs w:val="21"/>
                <w:highlight w:val="none"/>
                <w:lang w:val="en-US" w:eastAsia="zh-CN"/>
              </w:rPr>
              <w:t>电刺激+</w:t>
            </w:r>
            <w:r>
              <w:rPr>
                <w:rFonts w:hint="default" w:ascii="Times New Roman" w:hAnsi="Times New Roman" w:eastAsia="宋体" w:cs="Times New Roman"/>
                <w:sz w:val="21"/>
                <w:szCs w:val="21"/>
                <w:highlight w:val="none"/>
                <w:lang w:eastAsia="zh-CN"/>
              </w:rPr>
              <w:t>生物反馈</w:t>
            </w:r>
            <w:r>
              <w:rPr>
                <w:rFonts w:hint="default" w:ascii="Times New Roman" w:hAnsi="Times New Roman" w:eastAsia="宋体" w:cs="Times New Roman"/>
                <w:sz w:val="21"/>
                <w:szCs w:val="21"/>
                <w:highlight w:val="none"/>
                <w:lang w:val="en-US" w:eastAsia="zh-CN"/>
              </w:rPr>
              <w:t>+盆底康复锻炼</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EF8CF">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sz w:val="21"/>
                <w:szCs w:val="21"/>
                <w:highlight w:val="none"/>
                <w:lang w:val="en-US" w:eastAsia="zh-CN"/>
              </w:rPr>
              <w:t>盆底康复锻炼</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44AFF">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sz w:val="21"/>
                <w:szCs w:val="21"/>
                <w:highlight w:val="none"/>
                <w:lang w:val="en-US" w:eastAsia="zh-CN"/>
              </w:rPr>
              <w:t>POP-Q分度</w:t>
            </w:r>
          </w:p>
        </w:tc>
      </w:tr>
      <w:tr w14:paraId="048E8813">
        <w:tblPrEx>
          <w:tblCellMar>
            <w:top w:w="0" w:type="dxa"/>
            <w:left w:w="108" w:type="dxa"/>
            <w:bottom w:w="0" w:type="dxa"/>
            <w:right w:w="108" w:type="dxa"/>
          </w:tblCellMar>
        </w:tblPrEx>
        <w:trPr>
          <w:trHeight w:val="25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479B5">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研究类型及数量</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1CD248">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4</w:t>
            </w:r>
            <w:r>
              <w:rPr>
                <w:rFonts w:hint="default" w:ascii="Times New Roman" w:hAnsi="Times New Roman" w:eastAsia="宋体" w:cs="Times New Roman"/>
                <w:color w:val="000000"/>
                <w:kern w:val="0"/>
                <w:sz w:val="21"/>
                <w:szCs w:val="21"/>
                <w:highlight w:val="none"/>
                <w:lang w:bidi="ar"/>
              </w:rPr>
              <w:t>个</w:t>
            </w:r>
            <w:r>
              <w:rPr>
                <w:rStyle w:val="48"/>
                <w:rFonts w:hint="default" w:ascii="Times New Roman" w:hAnsi="Times New Roman" w:eastAsia="宋体" w:cs="Times New Roman"/>
                <w:sz w:val="21"/>
                <w:szCs w:val="21"/>
                <w:highlight w:val="none"/>
                <w:lang w:bidi="ar"/>
              </w:rPr>
              <w:t>RCT</w:t>
            </w:r>
          </w:p>
        </w:tc>
      </w:tr>
      <w:tr w14:paraId="501BA80B">
        <w:tblPrEx>
          <w:tblCellMar>
            <w:top w:w="0" w:type="dxa"/>
            <w:left w:w="108" w:type="dxa"/>
            <w:bottom w:w="0" w:type="dxa"/>
            <w:right w:w="108" w:type="dxa"/>
          </w:tblCellMar>
        </w:tblPrEx>
        <w:trPr>
          <w:trHeight w:val="32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5350C">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效应值及可信区间</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94C770">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szCs w:val="21"/>
                <w:highlight w:val="none"/>
              </w:rPr>
              <w:t>MD=</w:t>
            </w:r>
            <w:r>
              <w:rPr>
                <w:rFonts w:hint="default" w:ascii="Times New Roman" w:hAnsi="Times New Roman" w:eastAsia="宋体" w:cs="Times New Roman"/>
                <w:color w:val="000000"/>
                <w:sz w:val="21"/>
                <w:szCs w:val="21"/>
                <w:highlight w:val="none"/>
                <w:lang w:val="en-US" w:eastAsia="zh-CN"/>
              </w:rPr>
              <w:t>0.49</w:t>
            </w:r>
            <w:r>
              <w:rPr>
                <w:rFonts w:hint="default" w:ascii="Times New Roman" w:hAnsi="Times New Roman" w:cs="Times New Roman"/>
                <w:color w:val="000000"/>
                <w:szCs w:val="21"/>
                <w:highlight w:val="none"/>
              </w:rPr>
              <w:t>，95% CI（</w:t>
            </w:r>
            <w:r>
              <w:rPr>
                <w:rFonts w:hint="default" w:ascii="Times New Roman" w:hAnsi="Times New Roman" w:eastAsia="宋体" w:cs="Times New Roman"/>
                <w:color w:val="000000"/>
                <w:sz w:val="21"/>
                <w:szCs w:val="21"/>
                <w:highlight w:val="none"/>
                <w:lang w:val="en-US" w:eastAsia="zh-CN"/>
              </w:rPr>
              <w:t>0.32,0.74</w:t>
            </w:r>
            <w:r>
              <w:rPr>
                <w:rFonts w:hint="default" w:ascii="Times New Roman" w:hAnsi="Times New Roman" w:cs="Times New Roman"/>
                <w:color w:val="000000"/>
                <w:szCs w:val="21"/>
                <w:highlight w:val="none"/>
              </w:rPr>
              <w:t>）</w:t>
            </w:r>
          </w:p>
        </w:tc>
      </w:tr>
      <w:tr w14:paraId="4A45FCD9">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37BA9">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证据等级</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B26F2B">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Autospacing="0" w:line="240" w:lineRule="auto"/>
              <w:ind w:left="0" w:leftChars="0"/>
              <w:jc w:val="left"/>
              <w:rPr>
                <w:rStyle w:val="47"/>
                <w:rFonts w:hint="default" w:ascii="Times New Roman" w:hAnsi="Times New Roman" w:eastAsia="宋体" w:cs="Times New Roman"/>
                <w:i w:val="0"/>
                <w:iCs w:val="0"/>
                <w:lang w:val="en-US" w:eastAsia="zh-CN" w:bidi="ar"/>
              </w:rPr>
            </w:pPr>
            <w:r>
              <w:rPr>
                <w:rStyle w:val="47"/>
                <w:rFonts w:hint="eastAsia" w:ascii="Times New Roman" w:hAnsi="Times New Roman" w:eastAsia="宋体" w:cs="Times New Roman"/>
                <w:i w:val="0"/>
                <w:iCs w:val="0"/>
                <w:lang w:val="en-US" w:eastAsia="zh-CN" w:bidi="ar"/>
              </w:rPr>
              <w:t>B级</w:t>
            </w:r>
          </w:p>
        </w:tc>
      </w:tr>
      <w:tr w14:paraId="66D70233">
        <w:tblPrEx>
          <w:tblCellMar>
            <w:top w:w="0" w:type="dxa"/>
            <w:left w:w="108" w:type="dxa"/>
            <w:bottom w:w="0" w:type="dxa"/>
            <w:right w:w="108" w:type="dxa"/>
          </w:tblCellMar>
        </w:tblPrEx>
        <w:trPr>
          <w:trHeight w:val="36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451A5">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是否升级或降级</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C00B73">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Autospacing="0" w:line="240" w:lineRule="auto"/>
              <w:ind w:left="0" w:leftChars="0"/>
              <w:jc w:val="left"/>
              <w:rPr>
                <w:rStyle w:val="47"/>
                <w:rFonts w:hint="default" w:ascii="Times New Roman" w:hAnsi="Times New Roman" w:eastAsia="宋体" w:cs="Times New Roman"/>
                <w:i w:val="0"/>
                <w:iCs w:val="0"/>
                <w:lang w:val="en-US" w:eastAsia="zh-CN" w:bidi="ar"/>
              </w:rPr>
            </w:pPr>
            <w:r>
              <w:rPr>
                <w:rStyle w:val="47"/>
                <w:rFonts w:hint="eastAsia" w:ascii="Times New Roman" w:hAnsi="Times New Roman" w:eastAsia="宋体" w:cs="Times New Roman"/>
                <w:i w:val="0"/>
                <w:iCs w:val="0"/>
                <w:lang w:val="en-US" w:eastAsia="zh-CN" w:bidi="ar"/>
              </w:rPr>
              <w:t>降1级</w:t>
            </w:r>
          </w:p>
        </w:tc>
      </w:tr>
      <w:tr w14:paraId="3C69FA52">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F28DB">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升级或降级因素</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ED8B5B">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Autospacing="0" w:line="240" w:lineRule="auto"/>
              <w:ind w:left="0" w:leftChars="0"/>
              <w:jc w:val="left"/>
              <w:rPr>
                <w:rStyle w:val="47"/>
                <w:rFonts w:hint="default" w:ascii="Times New Roman" w:hAnsi="Times New Roman" w:eastAsia="宋体" w:cs="Times New Roman"/>
                <w:i w:val="0"/>
                <w:iCs w:val="0"/>
                <w:lang w:val="en-US" w:eastAsia="zh-CN" w:bidi="ar"/>
              </w:rPr>
            </w:pPr>
            <w:r>
              <w:rPr>
                <w:rStyle w:val="47"/>
                <w:rFonts w:hint="eastAsia" w:ascii="Times New Roman" w:hAnsi="Times New Roman" w:eastAsia="宋体" w:cs="Times New Roman"/>
                <w:i w:val="0"/>
                <w:iCs w:val="0"/>
                <w:lang w:bidi="ar"/>
              </w:rPr>
              <w:t>偏倚风险</w:t>
            </w:r>
            <w:r>
              <w:rPr>
                <w:rStyle w:val="47"/>
                <w:rFonts w:hint="default" w:ascii="Times New Roman" w:hAnsi="Times New Roman" w:eastAsia="宋体" w:cs="Times New Roman"/>
                <w:i w:val="0"/>
                <w:iCs w:val="0"/>
                <w:lang w:bidi="ar"/>
              </w:rPr>
              <w:t>（未明确随机方法、分配隐藏与盲法）</w:t>
            </w:r>
          </w:p>
        </w:tc>
      </w:tr>
      <w:tr w14:paraId="46CF9D81">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07E72">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结局指标重要性</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BEDDD6">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Cs w:val="21"/>
                <w:lang w:bidi="ar"/>
              </w:rPr>
              <w:t>关键（8分）</w:t>
            </w:r>
          </w:p>
        </w:tc>
      </w:tr>
      <w:tr w14:paraId="7825E146">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2889B">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经济性、利弊关系及患者价值观与意愿</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D478AC">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Cs w:val="21"/>
                <w:lang w:bidi="ar"/>
              </w:rPr>
              <w:t>此为</w:t>
            </w:r>
            <w:r>
              <w:rPr>
                <w:rFonts w:hint="default" w:ascii="Times New Roman" w:hAnsi="Times New Roman" w:cs="Times New Roman"/>
                <w:color w:val="000000"/>
                <w:kern w:val="0"/>
                <w:szCs w:val="21"/>
                <w:lang w:val="en-US" w:eastAsia="zh-CN" w:bidi="ar"/>
              </w:rPr>
              <w:t>常用外治法</w:t>
            </w:r>
            <w:r>
              <w:rPr>
                <w:rFonts w:hint="default" w:ascii="Times New Roman" w:hAnsi="Times New Roman" w:cs="Times New Roman"/>
                <w:color w:val="000000"/>
                <w:kern w:val="0"/>
                <w:szCs w:val="21"/>
                <w:lang w:bidi="ar"/>
              </w:rPr>
              <w:t>，其</w:t>
            </w:r>
            <w:r>
              <w:rPr>
                <w:rFonts w:hint="eastAsia" w:ascii="Times New Roman" w:hAnsi="Times New Roman" w:cs="Times New Roman"/>
                <w:color w:val="000000"/>
                <w:kern w:val="0"/>
                <w:szCs w:val="21"/>
                <w:lang w:eastAsia="zh-CN" w:bidi="ar"/>
              </w:rPr>
              <w:t>成本较低</w:t>
            </w:r>
            <w:r>
              <w:rPr>
                <w:rFonts w:hint="default" w:ascii="Times New Roman" w:hAnsi="Times New Roman" w:cs="Times New Roman"/>
                <w:color w:val="000000"/>
                <w:kern w:val="0"/>
                <w:szCs w:val="21"/>
                <w:lang w:bidi="ar"/>
              </w:rPr>
              <w:t>，</w:t>
            </w:r>
            <w:r>
              <w:rPr>
                <w:rFonts w:hint="default" w:ascii="Times New Roman" w:hAnsi="Times New Roman" w:cs="Times New Roman"/>
                <w:color w:val="000000"/>
                <w:szCs w:val="20"/>
              </w:rPr>
              <w:t>不良反应无统计学差异</w:t>
            </w:r>
            <w:r>
              <w:rPr>
                <w:rFonts w:hint="default" w:ascii="Times New Roman" w:hAnsi="Times New Roman" w:cs="Times New Roman"/>
                <w:color w:val="000000"/>
                <w:kern w:val="0"/>
                <w:szCs w:val="21"/>
                <w:lang w:bidi="ar"/>
              </w:rPr>
              <w:t>，患者接受度高。</w:t>
            </w:r>
          </w:p>
        </w:tc>
      </w:tr>
      <w:tr w14:paraId="1E371580">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C6568">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推荐强度</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BBAE2C">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强推荐</w:t>
            </w:r>
          </w:p>
        </w:tc>
      </w:tr>
      <w:tr w14:paraId="2630BD93">
        <w:tblPrEx>
          <w:tblCellMar>
            <w:top w:w="0" w:type="dxa"/>
            <w:left w:w="108" w:type="dxa"/>
            <w:bottom w:w="0" w:type="dxa"/>
            <w:right w:w="108" w:type="dxa"/>
          </w:tblCellMar>
        </w:tblPrEx>
        <w:trPr>
          <w:trHeight w:val="59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0F38B">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结论</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3DCC33">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2"/>
                <w:sz w:val="21"/>
                <w:szCs w:val="21"/>
                <w:lang w:val="en-US" w:eastAsia="zh-CN" w:bidi="ar-SA"/>
              </w:rPr>
            </w:pPr>
            <w:r>
              <w:rPr>
                <w:rStyle w:val="46"/>
                <w:rFonts w:hint="default" w:ascii="Times New Roman" w:hAnsi="Times New Roman" w:eastAsia="宋体" w:cs="Times New Roman"/>
                <w:b w:val="0"/>
                <w:bCs w:val="0"/>
                <w:sz w:val="21"/>
                <w:szCs w:val="21"/>
                <w:lang w:bidi="ar"/>
              </w:rPr>
              <w:t>与单用</w:t>
            </w:r>
            <w:r>
              <w:rPr>
                <w:rStyle w:val="46"/>
                <w:rFonts w:hint="default" w:ascii="Times New Roman" w:hAnsi="Times New Roman" w:eastAsia="宋体" w:cs="Times New Roman"/>
                <w:b w:val="0"/>
                <w:bCs w:val="0"/>
                <w:sz w:val="21"/>
                <w:szCs w:val="21"/>
                <w:lang w:eastAsia="zh-CN" w:bidi="ar"/>
              </w:rPr>
              <w:t>盆底康复锻炼</w:t>
            </w:r>
            <w:r>
              <w:rPr>
                <w:rStyle w:val="46"/>
                <w:rFonts w:hint="default" w:ascii="Times New Roman" w:hAnsi="Times New Roman" w:eastAsia="宋体" w:cs="Times New Roman"/>
                <w:b w:val="0"/>
                <w:bCs w:val="0"/>
                <w:sz w:val="21"/>
                <w:szCs w:val="21"/>
                <w:lang w:bidi="ar"/>
              </w:rPr>
              <w:t>相比，</w:t>
            </w:r>
            <w:r>
              <w:rPr>
                <w:rStyle w:val="46"/>
                <w:rFonts w:hint="default" w:ascii="Times New Roman" w:hAnsi="Times New Roman" w:eastAsia="宋体" w:cs="Times New Roman"/>
                <w:b w:val="0"/>
                <w:bCs w:val="0"/>
                <w:sz w:val="21"/>
                <w:szCs w:val="21"/>
                <w:lang w:eastAsia="zh-CN" w:bidi="ar"/>
              </w:rPr>
              <w:t>电刺激生物反馈</w:t>
            </w:r>
            <w:r>
              <w:rPr>
                <w:rStyle w:val="46"/>
                <w:rFonts w:hint="default" w:ascii="Times New Roman" w:hAnsi="Times New Roman" w:eastAsia="宋体" w:cs="Times New Roman"/>
                <w:b w:val="0"/>
                <w:bCs w:val="0"/>
                <w:sz w:val="21"/>
                <w:szCs w:val="21"/>
                <w:lang w:bidi="ar"/>
              </w:rPr>
              <w:t>联合</w:t>
            </w:r>
            <w:r>
              <w:rPr>
                <w:rStyle w:val="46"/>
                <w:rFonts w:hint="default" w:ascii="Times New Roman" w:hAnsi="Times New Roman" w:eastAsia="宋体" w:cs="Times New Roman"/>
                <w:b w:val="0"/>
                <w:bCs w:val="0"/>
                <w:sz w:val="21"/>
                <w:szCs w:val="21"/>
                <w:lang w:eastAsia="zh-CN" w:bidi="ar"/>
              </w:rPr>
              <w:t>盆底康复锻炼</w:t>
            </w:r>
            <w:r>
              <w:rPr>
                <w:rStyle w:val="46"/>
                <w:rFonts w:hint="default" w:ascii="Times New Roman" w:hAnsi="Times New Roman" w:eastAsia="宋体" w:cs="Times New Roman"/>
                <w:b w:val="0"/>
                <w:bCs w:val="0"/>
                <w:sz w:val="21"/>
                <w:szCs w:val="21"/>
                <w:lang w:bidi="ar"/>
              </w:rPr>
              <w:t>可以</w:t>
            </w:r>
            <w:r>
              <w:rPr>
                <w:rStyle w:val="46"/>
                <w:rFonts w:hint="default" w:ascii="Times New Roman" w:hAnsi="Times New Roman" w:eastAsia="宋体" w:cs="Times New Roman"/>
                <w:b w:val="0"/>
                <w:bCs w:val="0"/>
                <w:sz w:val="21"/>
                <w:szCs w:val="21"/>
                <w:lang w:val="en-US" w:eastAsia="zh-CN" w:bidi="ar"/>
              </w:rPr>
              <w:t>显著</w:t>
            </w:r>
            <w:r>
              <w:rPr>
                <w:rStyle w:val="46"/>
                <w:rFonts w:hint="default" w:ascii="Times New Roman" w:hAnsi="Times New Roman" w:eastAsia="宋体" w:cs="Times New Roman"/>
                <w:b w:val="0"/>
                <w:bCs w:val="0"/>
                <w:sz w:val="21"/>
                <w:szCs w:val="21"/>
                <w:lang w:eastAsia="zh-CN" w:bidi="ar"/>
              </w:rPr>
              <w:t>改善盆底功能障碍性患者</w:t>
            </w:r>
            <w:r>
              <w:rPr>
                <w:rFonts w:hint="default" w:ascii="Times New Roman" w:hAnsi="Times New Roman" w:eastAsia="宋体" w:cs="Times New Roman"/>
                <w:b w:val="0"/>
                <w:bCs w:val="0"/>
                <w:sz w:val="21"/>
                <w:szCs w:val="21"/>
                <w:lang w:val="en-US" w:eastAsia="zh-CN"/>
              </w:rPr>
              <w:t>POP-Q分度（</w:t>
            </w:r>
            <w:r>
              <w:rPr>
                <w:rFonts w:hint="default" w:ascii="Times New Roman" w:hAnsi="Times New Roman" w:eastAsia="宋体" w:cs="Times New Roman"/>
                <w:i/>
                <w:iCs/>
                <w:color w:val="000000"/>
                <w:sz w:val="21"/>
                <w:szCs w:val="21"/>
                <w:lang w:val="en-US" w:eastAsia="zh-CN"/>
              </w:rPr>
              <w:t>P</w:t>
            </w:r>
            <w:r>
              <w:rPr>
                <w:rFonts w:hint="default" w:ascii="Times New Roman" w:hAnsi="Times New Roman" w:eastAsia="宋体" w:cs="Times New Roman"/>
                <w:color w:val="000000"/>
                <w:sz w:val="21"/>
                <w:szCs w:val="21"/>
                <w:lang w:val="en-US" w:eastAsia="zh-CN"/>
              </w:rPr>
              <w:t>=0.0008）</w:t>
            </w:r>
            <w:r>
              <w:rPr>
                <w:rFonts w:hint="eastAsia" w:ascii="Times New Roman" w:hAnsi="Times New Roman" w:eastAsia="宋体" w:cs="Times New Roman"/>
                <w:color w:val="000000"/>
                <w:sz w:val="21"/>
                <w:szCs w:val="21"/>
                <w:lang w:val="en-US" w:eastAsia="zh-CN"/>
              </w:rPr>
              <w:t>。</w:t>
            </w:r>
          </w:p>
        </w:tc>
      </w:tr>
    </w:tbl>
    <w:p w14:paraId="4250014A">
      <w:pPr>
        <w:pStyle w:val="4"/>
        <w:pageBreakBefore w:val="0"/>
        <w:kinsoku/>
        <w:wordWrap/>
        <w:overflowPunct/>
        <w:topLinePunct w:val="0"/>
        <w:autoSpaceDE/>
        <w:autoSpaceDN/>
        <w:bidi w:val="0"/>
        <w:adjustRightInd/>
        <w:snapToGrid/>
        <w:spacing w:before="63" w:beforeLines="20" w:beforeAutospacing="0" w:after="0" w:afterLines="0" w:afterAutospacing="0" w:line="240" w:lineRule="auto"/>
        <w:ind w:left="0" w:leftChars="0"/>
        <w:outlineLvl w:val="9"/>
        <w:rPr>
          <w:rFonts w:hint="default" w:ascii="Times New Roman" w:hAnsi="Times New Roman" w:cs="Times New Roman"/>
          <w:sz w:val="21"/>
          <w:szCs w:val="21"/>
          <w:lang w:val="en-US" w:eastAsia="zh-CN"/>
        </w:rPr>
      </w:pPr>
      <w:bookmarkStart w:id="272" w:name="_Toc11384"/>
      <w:bookmarkStart w:id="273" w:name="_Toc6951"/>
      <w:bookmarkStart w:id="274" w:name="_Toc2756"/>
    </w:p>
    <w:p w14:paraId="24B3AFA9">
      <w:pPr>
        <w:keepNext w:val="0"/>
        <w:keepLines w:val="0"/>
        <w:pageBreakBefore w:val="0"/>
        <w:widowControl w:val="0"/>
        <w:kinsoku/>
        <w:wordWrap/>
        <w:overflowPunct/>
        <w:topLinePunct w:val="0"/>
        <w:autoSpaceDE/>
        <w:autoSpaceDN/>
        <w:bidi w:val="0"/>
        <w:adjustRightInd/>
        <w:snapToGrid/>
        <w:spacing w:before="100" w:after="100"/>
        <w:textAlignment w:val="auto"/>
        <w:rPr>
          <w:rFonts w:hint="default" w:ascii="Times New Roman" w:hAnsi="Times New Roman" w:eastAsia="宋体" w:cs="Times New Roman"/>
          <w:b/>
          <w:bCs/>
          <w:lang w:val="en-US" w:eastAsia="zh-CN"/>
        </w:rPr>
      </w:pPr>
    </w:p>
    <w:p w14:paraId="12D4B118">
      <w:pPr>
        <w:keepNext w:val="0"/>
        <w:keepLines w:val="0"/>
        <w:pageBreakBefore w:val="0"/>
        <w:widowControl w:val="0"/>
        <w:kinsoku/>
        <w:wordWrap/>
        <w:overflowPunct/>
        <w:topLinePunct w:val="0"/>
        <w:autoSpaceDE/>
        <w:autoSpaceDN/>
        <w:bidi w:val="0"/>
        <w:adjustRightInd/>
        <w:snapToGrid/>
        <w:spacing w:before="100" w:after="100"/>
        <w:textAlignment w:val="auto"/>
        <w:rPr>
          <w:rFonts w:hint="default" w:ascii="Times New Roman" w:hAnsi="Times New Roman" w:eastAsia="宋体" w:cs="Times New Roman"/>
          <w:b/>
          <w:bCs/>
          <w:lang w:val="en-US" w:eastAsia="zh-CN"/>
        </w:rPr>
      </w:pPr>
    </w:p>
    <w:p w14:paraId="7589FCBD">
      <w:pPr>
        <w:keepNext w:val="0"/>
        <w:keepLines w:val="0"/>
        <w:pageBreakBefore w:val="0"/>
        <w:widowControl w:val="0"/>
        <w:kinsoku/>
        <w:wordWrap/>
        <w:overflowPunct/>
        <w:topLinePunct w:val="0"/>
        <w:autoSpaceDE/>
        <w:autoSpaceDN/>
        <w:bidi w:val="0"/>
        <w:adjustRightInd/>
        <w:snapToGrid/>
        <w:spacing w:before="100" w:after="100"/>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3.2与单用盆底康复锻炼相比，电刺激生物反馈联合盆底康复锻炼是否可以改善盆底功能障碍性患者盆底障碍生活质量简表？</w:t>
      </w:r>
      <w:bookmarkEnd w:id="272"/>
      <w:bookmarkEnd w:id="273"/>
      <w:bookmarkEnd w:id="274"/>
    </w:p>
    <w:tbl>
      <w:tblPr>
        <w:tblStyle w:val="16"/>
        <w:tblpPr w:leftFromText="180" w:rightFromText="180" w:vertAnchor="text" w:horzAnchor="page" w:tblpX="1677" w:tblpY="259"/>
        <w:tblOverlap w:val="never"/>
        <w:tblW w:w="5411" w:type="pct"/>
        <w:tblInd w:w="0" w:type="dxa"/>
        <w:tblLayout w:type="autofit"/>
        <w:tblCellMar>
          <w:top w:w="0" w:type="dxa"/>
          <w:left w:w="108" w:type="dxa"/>
          <w:bottom w:w="0" w:type="dxa"/>
          <w:right w:w="108" w:type="dxa"/>
        </w:tblCellMar>
      </w:tblPr>
      <w:tblGrid>
        <w:gridCol w:w="3057"/>
        <w:gridCol w:w="1530"/>
        <w:gridCol w:w="1560"/>
        <w:gridCol w:w="1514"/>
        <w:gridCol w:w="1568"/>
      </w:tblGrid>
      <w:tr w14:paraId="1E72C60E">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1CFC9">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临床问题</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D18CD">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P</w:t>
            </w:r>
            <w:r>
              <w:rPr>
                <w:rStyle w:val="46"/>
                <w:rFonts w:hint="default" w:ascii="Times New Roman" w:hAnsi="Times New Roman" w:eastAsia="宋体" w:cs="Times New Roman"/>
                <w:sz w:val="21"/>
                <w:szCs w:val="21"/>
                <w:lang w:bidi="ar"/>
              </w:rPr>
              <w:t>（研究对象）</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456F6">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I</w:t>
            </w:r>
            <w:r>
              <w:rPr>
                <w:rStyle w:val="46"/>
                <w:rFonts w:hint="default" w:ascii="Times New Roman" w:hAnsi="Times New Roman" w:eastAsia="宋体" w:cs="Times New Roman"/>
                <w:sz w:val="21"/>
                <w:szCs w:val="21"/>
                <w:lang w:bidi="ar"/>
              </w:rPr>
              <w:t>（干预措施）</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7C0E9">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C</w:t>
            </w:r>
            <w:r>
              <w:rPr>
                <w:rStyle w:val="46"/>
                <w:rFonts w:hint="default" w:ascii="Times New Roman" w:hAnsi="Times New Roman" w:eastAsia="宋体" w:cs="Times New Roman"/>
                <w:sz w:val="21"/>
                <w:szCs w:val="21"/>
                <w:lang w:bidi="ar"/>
              </w:rPr>
              <w:t>（对照措施）</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EB4ED">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O</w:t>
            </w:r>
            <w:r>
              <w:rPr>
                <w:rStyle w:val="46"/>
                <w:rFonts w:hint="default" w:ascii="Times New Roman" w:hAnsi="Times New Roman" w:eastAsia="宋体" w:cs="Times New Roman"/>
                <w:sz w:val="21"/>
                <w:szCs w:val="21"/>
                <w:lang w:bidi="ar"/>
              </w:rPr>
              <w:t>（结局指标）</w:t>
            </w:r>
          </w:p>
        </w:tc>
      </w:tr>
      <w:tr w14:paraId="6FAE4B75">
        <w:tblPrEx>
          <w:tblCellMar>
            <w:top w:w="0" w:type="dxa"/>
            <w:left w:w="108" w:type="dxa"/>
            <w:bottom w:w="0" w:type="dxa"/>
            <w:right w:w="108" w:type="dxa"/>
          </w:tblCellMar>
        </w:tblPrEx>
        <w:trPr>
          <w:trHeight w:val="125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923F2">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Style w:val="46"/>
                <w:rFonts w:hint="default" w:ascii="Times New Roman" w:hAnsi="Times New Roman" w:eastAsia="宋体" w:cs="Times New Roman"/>
                <w:sz w:val="21"/>
                <w:szCs w:val="21"/>
                <w:lang w:bidi="ar"/>
              </w:rPr>
              <w:t>与单用</w:t>
            </w:r>
            <w:r>
              <w:rPr>
                <w:rStyle w:val="46"/>
                <w:rFonts w:hint="default" w:ascii="Times New Roman" w:hAnsi="Times New Roman" w:eastAsia="宋体" w:cs="Times New Roman"/>
                <w:sz w:val="21"/>
                <w:szCs w:val="21"/>
                <w:lang w:eastAsia="zh-CN" w:bidi="ar"/>
              </w:rPr>
              <w:t>盆底康复锻炼</w:t>
            </w:r>
            <w:r>
              <w:rPr>
                <w:rStyle w:val="46"/>
                <w:rFonts w:hint="default" w:ascii="Times New Roman" w:hAnsi="Times New Roman" w:eastAsia="宋体" w:cs="Times New Roman"/>
                <w:sz w:val="21"/>
                <w:szCs w:val="21"/>
                <w:lang w:bidi="ar"/>
              </w:rPr>
              <w:t>相比，</w:t>
            </w:r>
            <w:r>
              <w:rPr>
                <w:rStyle w:val="46"/>
                <w:rFonts w:hint="default" w:ascii="Times New Roman" w:hAnsi="Times New Roman" w:eastAsia="宋体" w:cs="Times New Roman"/>
                <w:sz w:val="21"/>
                <w:szCs w:val="21"/>
                <w:lang w:eastAsia="zh-CN" w:bidi="ar"/>
              </w:rPr>
              <w:t>电刺激生物反馈</w:t>
            </w:r>
            <w:r>
              <w:rPr>
                <w:rStyle w:val="46"/>
                <w:rFonts w:hint="default" w:ascii="Times New Roman" w:hAnsi="Times New Roman" w:eastAsia="宋体" w:cs="Times New Roman"/>
                <w:sz w:val="21"/>
                <w:szCs w:val="21"/>
                <w:lang w:bidi="ar"/>
              </w:rPr>
              <w:t>联合</w:t>
            </w:r>
            <w:r>
              <w:rPr>
                <w:rStyle w:val="46"/>
                <w:rFonts w:hint="default" w:ascii="Times New Roman" w:hAnsi="Times New Roman" w:eastAsia="宋体" w:cs="Times New Roman"/>
                <w:sz w:val="21"/>
                <w:szCs w:val="21"/>
                <w:lang w:eastAsia="zh-CN" w:bidi="ar"/>
              </w:rPr>
              <w:t>盆底康复锻炼</w:t>
            </w:r>
            <w:r>
              <w:rPr>
                <w:rStyle w:val="46"/>
                <w:rFonts w:hint="default" w:ascii="Times New Roman" w:hAnsi="Times New Roman" w:eastAsia="宋体" w:cs="Times New Roman"/>
                <w:sz w:val="21"/>
                <w:szCs w:val="21"/>
                <w:lang w:bidi="ar"/>
              </w:rPr>
              <w:t>是否可以</w:t>
            </w:r>
            <w:r>
              <w:rPr>
                <w:rStyle w:val="46"/>
                <w:rFonts w:hint="default" w:ascii="Times New Roman" w:hAnsi="Times New Roman" w:eastAsia="宋体" w:cs="Times New Roman"/>
                <w:sz w:val="21"/>
                <w:szCs w:val="21"/>
                <w:lang w:eastAsia="zh-CN" w:bidi="ar"/>
              </w:rPr>
              <w:t>改善盆底功能障碍性患者</w:t>
            </w:r>
            <w:r>
              <w:rPr>
                <w:rFonts w:hint="default" w:ascii="Times New Roman" w:hAnsi="Times New Roman" w:eastAsia="宋体" w:cs="Times New Roman"/>
                <w:b/>
                <w:bCs/>
                <w:sz w:val="21"/>
                <w:szCs w:val="21"/>
                <w:lang w:val="en-US" w:eastAsia="zh-CN"/>
              </w:rPr>
              <w:t>盆底障碍生活质量简表</w:t>
            </w:r>
            <w:r>
              <w:rPr>
                <w:rStyle w:val="46"/>
                <w:rFonts w:hint="default" w:ascii="Times New Roman" w:hAnsi="Times New Roman" w:eastAsia="宋体" w:cs="Times New Roman"/>
                <w:b/>
                <w:bCs/>
                <w:sz w:val="21"/>
                <w:szCs w:val="21"/>
                <w:lang w:bidi="ar"/>
              </w:rPr>
              <w:t>？</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6D430">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sz w:val="21"/>
                <w:szCs w:val="21"/>
                <w:highlight w:val="none"/>
              </w:rPr>
              <w:t>盆底功能障碍性患者</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37752">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b w:val="0"/>
                <w:bCs/>
                <w:sz w:val="21"/>
                <w:szCs w:val="21"/>
                <w:highlight w:val="none"/>
                <w:lang w:val="en-US" w:eastAsia="zh-CN"/>
              </w:rPr>
              <w:t>电刺激+</w:t>
            </w:r>
            <w:r>
              <w:rPr>
                <w:rFonts w:hint="default" w:ascii="Times New Roman" w:hAnsi="Times New Roman" w:eastAsia="宋体" w:cs="Times New Roman"/>
                <w:sz w:val="21"/>
                <w:szCs w:val="21"/>
                <w:highlight w:val="none"/>
                <w:lang w:eastAsia="zh-CN"/>
              </w:rPr>
              <w:t>生物反馈</w:t>
            </w:r>
            <w:r>
              <w:rPr>
                <w:rFonts w:hint="default" w:ascii="Times New Roman" w:hAnsi="Times New Roman" w:eastAsia="宋体" w:cs="Times New Roman"/>
                <w:sz w:val="21"/>
                <w:szCs w:val="21"/>
                <w:highlight w:val="none"/>
                <w:lang w:val="en-US" w:eastAsia="zh-CN"/>
              </w:rPr>
              <w:t>+盆底康复锻炼</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F0616">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sz w:val="21"/>
                <w:szCs w:val="21"/>
                <w:highlight w:val="none"/>
                <w:lang w:val="en-US" w:eastAsia="zh-CN"/>
              </w:rPr>
              <w:t>盆底康复锻炼</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5B794">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sz w:val="21"/>
                <w:szCs w:val="21"/>
                <w:highlight w:val="none"/>
                <w:lang w:val="en-US" w:eastAsia="zh-CN"/>
              </w:rPr>
              <w:t>盆底障碍生活质量简表（PFDI-20）评分</w:t>
            </w:r>
          </w:p>
        </w:tc>
      </w:tr>
      <w:tr w14:paraId="6067113C">
        <w:tblPrEx>
          <w:tblCellMar>
            <w:top w:w="0" w:type="dxa"/>
            <w:left w:w="108" w:type="dxa"/>
            <w:bottom w:w="0" w:type="dxa"/>
            <w:right w:w="108" w:type="dxa"/>
          </w:tblCellMar>
        </w:tblPrEx>
        <w:trPr>
          <w:trHeight w:val="25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88F44">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研究类型及数量</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A4FEC5">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6</w:t>
            </w:r>
            <w:r>
              <w:rPr>
                <w:rFonts w:hint="default" w:ascii="Times New Roman" w:hAnsi="Times New Roman" w:eastAsia="宋体" w:cs="Times New Roman"/>
                <w:color w:val="000000"/>
                <w:kern w:val="0"/>
                <w:sz w:val="21"/>
                <w:szCs w:val="21"/>
                <w:highlight w:val="none"/>
                <w:lang w:bidi="ar"/>
              </w:rPr>
              <w:t>个</w:t>
            </w:r>
            <w:r>
              <w:rPr>
                <w:rStyle w:val="48"/>
                <w:rFonts w:hint="default" w:ascii="Times New Roman" w:hAnsi="Times New Roman" w:eastAsia="宋体" w:cs="Times New Roman"/>
                <w:sz w:val="21"/>
                <w:szCs w:val="21"/>
                <w:highlight w:val="none"/>
                <w:lang w:bidi="ar"/>
              </w:rPr>
              <w:t>RCT</w:t>
            </w:r>
          </w:p>
        </w:tc>
      </w:tr>
      <w:tr w14:paraId="67FB93C6">
        <w:tblPrEx>
          <w:tblCellMar>
            <w:top w:w="0" w:type="dxa"/>
            <w:left w:w="108" w:type="dxa"/>
            <w:bottom w:w="0" w:type="dxa"/>
            <w:right w:w="108" w:type="dxa"/>
          </w:tblCellMar>
        </w:tblPrEx>
        <w:trPr>
          <w:trHeight w:val="32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9CE53">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效应值及可信区间</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9FD758">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szCs w:val="21"/>
                <w:highlight w:val="none"/>
              </w:rPr>
              <w:t>MD=</w:t>
            </w:r>
            <w:r>
              <w:rPr>
                <w:rFonts w:hint="default" w:ascii="Times New Roman" w:hAnsi="Times New Roman" w:eastAsia="宋体" w:cs="Times New Roman"/>
                <w:color w:val="000000"/>
                <w:sz w:val="21"/>
                <w:szCs w:val="21"/>
                <w:highlight w:val="none"/>
                <w:lang w:val="en-US" w:eastAsia="zh-CN"/>
              </w:rPr>
              <w:t>-3.52</w:t>
            </w:r>
            <w:r>
              <w:rPr>
                <w:rFonts w:hint="default" w:ascii="Times New Roman" w:hAnsi="Times New Roman" w:cs="Times New Roman"/>
                <w:color w:val="000000"/>
                <w:szCs w:val="21"/>
                <w:highlight w:val="none"/>
              </w:rPr>
              <w:t>，95% CI（</w:t>
            </w:r>
            <w:r>
              <w:rPr>
                <w:rFonts w:hint="default" w:ascii="Times New Roman" w:hAnsi="Times New Roman" w:eastAsia="宋体" w:cs="Times New Roman"/>
                <w:color w:val="000000"/>
                <w:sz w:val="21"/>
                <w:szCs w:val="21"/>
                <w:highlight w:val="none"/>
                <w:lang w:val="en-US" w:eastAsia="zh-CN"/>
              </w:rPr>
              <w:t>-3.85,-3.18</w:t>
            </w:r>
            <w:r>
              <w:rPr>
                <w:rFonts w:hint="default" w:ascii="Times New Roman" w:hAnsi="Times New Roman" w:cs="Times New Roman"/>
                <w:color w:val="000000"/>
                <w:szCs w:val="21"/>
                <w:highlight w:val="none"/>
              </w:rPr>
              <w:t>）</w:t>
            </w:r>
          </w:p>
        </w:tc>
      </w:tr>
      <w:tr w14:paraId="70D01962">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FD850">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证据等级</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642FB4">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Autospacing="0" w:line="240" w:lineRule="auto"/>
              <w:ind w:left="0" w:leftChars="0"/>
              <w:jc w:val="left"/>
              <w:rPr>
                <w:rStyle w:val="47"/>
                <w:rFonts w:hint="default" w:ascii="Times New Roman" w:hAnsi="Times New Roman" w:eastAsia="宋体" w:cs="Times New Roman"/>
                <w:i w:val="0"/>
                <w:iCs w:val="0"/>
                <w:lang w:val="en-US" w:eastAsia="zh-CN" w:bidi="ar"/>
              </w:rPr>
            </w:pPr>
            <w:r>
              <w:rPr>
                <w:rStyle w:val="47"/>
                <w:rFonts w:hint="eastAsia" w:ascii="Times New Roman" w:hAnsi="Times New Roman" w:eastAsia="宋体" w:cs="Times New Roman"/>
                <w:i w:val="0"/>
                <w:iCs w:val="0"/>
                <w:lang w:val="en-US" w:eastAsia="zh-CN" w:bidi="ar"/>
              </w:rPr>
              <w:t>B级</w:t>
            </w:r>
          </w:p>
        </w:tc>
      </w:tr>
      <w:tr w14:paraId="7E28A51A">
        <w:tblPrEx>
          <w:tblCellMar>
            <w:top w:w="0" w:type="dxa"/>
            <w:left w:w="108" w:type="dxa"/>
            <w:bottom w:w="0" w:type="dxa"/>
            <w:right w:w="108" w:type="dxa"/>
          </w:tblCellMar>
        </w:tblPrEx>
        <w:trPr>
          <w:trHeight w:val="36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880E4">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是否升级或降级</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CCBDFC">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Autospacing="0" w:line="240" w:lineRule="auto"/>
              <w:ind w:left="0" w:leftChars="0"/>
              <w:jc w:val="left"/>
              <w:rPr>
                <w:rStyle w:val="47"/>
                <w:rFonts w:hint="default" w:ascii="Times New Roman" w:hAnsi="Times New Roman" w:eastAsia="宋体" w:cs="Times New Roman"/>
                <w:i w:val="0"/>
                <w:iCs w:val="0"/>
                <w:lang w:val="en-US" w:eastAsia="zh-CN" w:bidi="ar"/>
              </w:rPr>
            </w:pPr>
            <w:r>
              <w:rPr>
                <w:rStyle w:val="47"/>
                <w:rFonts w:hint="eastAsia" w:ascii="Times New Roman" w:hAnsi="Times New Roman" w:eastAsia="宋体" w:cs="Times New Roman"/>
                <w:i w:val="0"/>
                <w:iCs w:val="0"/>
                <w:lang w:val="en-US" w:eastAsia="zh-CN" w:bidi="ar"/>
              </w:rPr>
              <w:t>降1级</w:t>
            </w:r>
          </w:p>
        </w:tc>
      </w:tr>
      <w:tr w14:paraId="2B10C950">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BEBCE">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升级或降级因素</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62058E">
            <w:pPr>
              <w:pageBreakBefore w:val="0"/>
              <w:widowControl/>
              <w:kinsoku/>
              <w:wordWrap/>
              <w:overflowPunct/>
              <w:topLinePunct w:val="0"/>
              <w:autoSpaceDE/>
              <w:autoSpaceDN/>
              <w:bidi w:val="0"/>
              <w:adjustRightInd/>
              <w:snapToGrid/>
              <w:spacing w:before="63" w:beforeLines="20" w:beforeAutospacing="0" w:afterAutospacing="0" w:line="240" w:lineRule="auto"/>
              <w:textAlignment w:val="top"/>
              <w:rPr>
                <w:rFonts w:hint="default" w:ascii="Times New Roman" w:hAnsi="Times New Roman" w:eastAsia="宋体" w:cs="Times New Roman"/>
                <w:color w:val="000000"/>
                <w:kern w:val="0"/>
                <w:sz w:val="21"/>
                <w:szCs w:val="21"/>
                <w:lang w:val="en-US" w:eastAsia="zh-CN" w:bidi="ar"/>
              </w:rPr>
            </w:pPr>
            <w:r>
              <w:rPr>
                <w:rFonts w:hint="eastAsia" w:cs="Times New Roman" w:asciiTheme="minorEastAsia" w:hAnsiTheme="minorEastAsia"/>
                <w:kern w:val="0"/>
                <w:szCs w:val="21"/>
                <w:lang w:bidi="ar"/>
              </w:rPr>
              <w:t>偏倚风险</w:t>
            </w:r>
            <w:r>
              <w:rPr>
                <w:rFonts w:cs="Times New Roman" w:asciiTheme="minorEastAsia" w:hAnsiTheme="minorEastAsia"/>
                <w:kern w:val="0"/>
                <w:szCs w:val="21"/>
                <w:lang w:bidi="ar"/>
              </w:rPr>
              <w:t>（未明确随机方法、分配隐藏与盲法）</w:t>
            </w:r>
          </w:p>
        </w:tc>
      </w:tr>
      <w:tr w14:paraId="6F4751DF">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30193">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结局指标重要性</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7C0E5D">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Cs w:val="21"/>
                <w:lang w:bidi="ar"/>
              </w:rPr>
              <w:t>关键（8分）</w:t>
            </w:r>
          </w:p>
        </w:tc>
      </w:tr>
      <w:tr w14:paraId="748D12FB">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FCAA1">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经济性、利弊关系及患者价值观与意愿</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17B25D">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Cs w:val="21"/>
                <w:lang w:bidi="ar"/>
              </w:rPr>
              <w:t>此为</w:t>
            </w:r>
            <w:r>
              <w:rPr>
                <w:rFonts w:hint="default" w:ascii="Times New Roman" w:hAnsi="Times New Roman" w:cs="Times New Roman"/>
                <w:color w:val="000000"/>
                <w:kern w:val="0"/>
                <w:szCs w:val="21"/>
                <w:lang w:val="en-US" w:eastAsia="zh-CN" w:bidi="ar"/>
              </w:rPr>
              <w:t>常用外治法</w:t>
            </w:r>
            <w:r>
              <w:rPr>
                <w:rFonts w:hint="default" w:ascii="Times New Roman" w:hAnsi="Times New Roman" w:cs="Times New Roman"/>
                <w:color w:val="000000"/>
                <w:kern w:val="0"/>
                <w:szCs w:val="21"/>
                <w:lang w:bidi="ar"/>
              </w:rPr>
              <w:t>，其</w:t>
            </w:r>
            <w:r>
              <w:rPr>
                <w:rFonts w:hint="eastAsia" w:ascii="Times New Roman" w:hAnsi="Times New Roman" w:cs="Times New Roman"/>
                <w:color w:val="000000"/>
                <w:kern w:val="0"/>
                <w:szCs w:val="21"/>
                <w:lang w:eastAsia="zh-CN" w:bidi="ar"/>
              </w:rPr>
              <w:t>成本较低</w:t>
            </w:r>
            <w:r>
              <w:rPr>
                <w:rFonts w:hint="default" w:ascii="Times New Roman" w:hAnsi="Times New Roman" w:cs="Times New Roman"/>
                <w:color w:val="000000"/>
                <w:kern w:val="0"/>
                <w:szCs w:val="21"/>
                <w:lang w:bidi="ar"/>
              </w:rPr>
              <w:t>，</w:t>
            </w:r>
            <w:r>
              <w:rPr>
                <w:rFonts w:hint="default" w:ascii="Times New Roman" w:hAnsi="Times New Roman" w:cs="Times New Roman"/>
                <w:color w:val="000000"/>
                <w:szCs w:val="20"/>
              </w:rPr>
              <w:t>不良反应无统计学差异</w:t>
            </w:r>
            <w:r>
              <w:rPr>
                <w:rFonts w:hint="default" w:ascii="Times New Roman" w:hAnsi="Times New Roman" w:cs="Times New Roman"/>
                <w:color w:val="000000"/>
                <w:kern w:val="0"/>
                <w:szCs w:val="21"/>
                <w:lang w:bidi="ar"/>
              </w:rPr>
              <w:t>，患者接受度高。</w:t>
            </w:r>
          </w:p>
        </w:tc>
      </w:tr>
      <w:tr w14:paraId="61ED4901">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F7B88">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推荐强度</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CF5B67">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强推荐</w:t>
            </w:r>
          </w:p>
        </w:tc>
      </w:tr>
      <w:tr w14:paraId="0EECA3B2">
        <w:tblPrEx>
          <w:tblCellMar>
            <w:top w:w="0" w:type="dxa"/>
            <w:left w:w="108" w:type="dxa"/>
            <w:bottom w:w="0" w:type="dxa"/>
            <w:right w:w="108" w:type="dxa"/>
          </w:tblCellMar>
        </w:tblPrEx>
        <w:trPr>
          <w:trHeight w:val="59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18990">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结论</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9F2784">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2"/>
                <w:sz w:val="21"/>
                <w:szCs w:val="21"/>
                <w:lang w:val="en-US" w:eastAsia="zh-CN" w:bidi="ar-SA"/>
              </w:rPr>
            </w:pPr>
            <w:r>
              <w:rPr>
                <w:rStyle w:val="46"/>
                <w:rFonts w:hint="default" w:ascii="Times New Roman" w:hAnsi="Times New Roman" w:eastAsia="宋体" w:cs="Times New Roman"/>
                <w:b w:val="0"/>
                <w:bCs w:val="0"/>
                <w:sz w:val="21"/>
                <w:szCs w:val="21"/>
                <w:lang w:bidi="ar"/>
              </w:rPr>
              <w:t>与单用</w:t>
            </w:r>
            <w:r>
              <w:rPr>
                <w:rStyle w:val="46"/>
                <w:rFonts w:hint="default" w:ascii="Times New Roman" w:hAnsi="Times New Roman" w:eastAsia="宋体" w:cs="Times New Roman"/>
                <w:b w:val="0"/>
                <w:bCs w:val="0"/>
                <w:sz w:val="21"/>
                <w:szCs w:val="21"/>
                <w:lang w:eastAsia="zh-CN" w:bidi="ar"/>
              </w:rPr>
              <w:t>盆底康复锻炼</w:t>
            </w:r>
            <w:r>
              <w:rPr>
                <w:rStyle w:val="46"/>
                <w:rFonts w:hint="default" w:ascii="Times New Roman" w:hAnsi="Times New Roman" w:eastAsia="宋体" w:cs="Times New Roman"/>
                <w:b w:val="0"/>
                <w:bCs w:val="0"/>
                <w:sz w:val="21"/>
                <w:szCs w:val="21"/>
                <w:lang w:bidi="ar"/>
              </w:rPr>
              <w:t>相比，</w:t>
            </w:r>
            <w:r>
              <w:rPr>
                <w:rStyle w:val="46"/>
                <w:rFonts w:hint="default" w:ascii="Times New Roman" w:hAnsi="Times New Roman" w:eastAsia="宋体" w:cs="Times New Roman"/>
                <w:b w:val="0"/>
                <w:bCs w:val="0"/>
                <w:sz w:val="21"/>
                <w:szCs w:val="21"/>
                <w:lang w:eastAsia="zh-CN" w:bidi="ar"/>
              </w:rPr>
              <w:t>电刺激生物反馈</w:t>
            </w:r>
            <w:r>
              <w:rPr>
                <w:rStyle w:val="46"/>
                <w:rFonts w:hint="default" w:ascii="Times New Roman" w:hAnsi="Times New Roman" w:eastAsia="宋体" w:cs="Times New Roman"/>
                <w:b w:val="0"/>
                <w:bCs w:val="0"/>
                <w:sz w:val="21"/>
                <w:szCs w:val="21"/>
                <w:lang w:bidi="ar"/>
              </w:rPr>
              <w:t>联合</w:t>
            </w:r>
            <w:r>
              <w:rPr>
                <w:rStyle w:val="46"/>
                <w:rFonts w:hint="default" w:ascii="Times New Roman" w:hAnsi="Times New Roman" w:eastAsia="宋体" w:cs="Times New Roman"/>
                <w:b w:val="0"/>
                <w:bCs w:val="0"/>
                <w:sz w:val="21"/>
                <w:szCs w:val="21"/>
                <w:lang w:eastAsia="zh-CN" w:bidi="ar"/>
              </w:rPr>
              <w:t>盆底康复锻炼</w:t>
            </w:r>
            <w:r>
              <w:rPr>
                <w:rStyle w:val="46"/>
                <w:rFonts w:hint="default" w:ascii="Times New Roman" w:hAnsi="Times New Roman" w:eastAsia="宋体" w:cs="Times New Roman"/>
                <w:b w:val="0"/>
                <w:bCs w:val="0"/>
                <w:sz w:val="21"/>
                <w:szCs w:val="21"/>
                <w:lang w:bidi="ar"/>
              </w:rPr>
              <w:t>可以</w:t>
            </w:r>
            <w:r>
              <w:rPr>
                <w:rStyle w:val="46"/>
                <w:rFonts w:hint="default" w:ascii="Times New Roman" w:hAnsi="Times New Roman" w:eastAsia="宋体" w:cs="Times New Roman"/>
                <w:b w:val="0"/>
                <w:bCs w:val="0"/>
                <w:sz w:val="21"/>
                <w:szCs w:val="21"/>
                <w:lang w:val="en-US" w:eastAsia="zh-CN" w:bidi="ar"/>
              </w:rPr>
              <w:t>显著</w:t>
            </w:r>
            <w:r>
              <w:rPr>
                <w:rStyle w:val="46"/>
                <w:rFonts w:hint="default" w:ascii="Times New Roman" w:hAnsi="Times New Roman" w:eastAsia="宋体" w:cs="Times New Roman"/>
                <w:b w:val="0"/>
                <w:bCs w:val="0"/>
                <w:sz w:val="21"/>
                <w:szCs w:val="21"/>
                <w:lang w:eastAsia="zh-CN" w:bidi="ar"/>
              </w:rPr>
              <w:t>改善盆底功能障碍性患者</w:t>
            </w:r>
            <w:r>
              <w:rPr>
                <w:rFonts w:hint="default" w:ascii="Times New Roman" w:hAnsi="Times New Roman" w:eastAsia="宋体" w:cs="Times New Roman"/>
                <w:b w:val="0"/>
                <w:bCs w:val="0"/>
                <w:sz w:val="21"/>
                <w:szCs w:val="21"/>
                <w:lang w:val="en-US" w:eastAsia="zh-CN"/>
              </w:rPr>
              <w:t>盆底障碍生活质量简表</w:t>
            </w:r>
            <w:r>
              <w:rPr>
                <w:rFonts w:hint="eastAsia" w:ascii="Times New Roman" w:hAnsi="Times New Roman" w:eastAsia="宋体" w:cs="Times New Roman"/>
                <w:b w:val="0"/>
                <w:bCs w:val="0"/>
                <w:sz w:val="21"/>
                <w:szCs w:val="21"/>
                <w:lang w:val="en-US" w:eastAsia="zh-CN"/>
              </w:rPr>
              <w:t>评分</w:t>
            </w:r>
            <w:r>
              <w:rPr>
                <w:rFonts w:hint="default" w:ascii="Times New Roman" w:hAnsi="Times New Roman" w:eastAsia="宋体" w:cs="Times New Roman"/>
                <w:b w:val="0"/>
                <w:bCs w:val="0"/>
                <w:sz w:val="21"/>
                <w:szCs w:val="21"/>
                <w:lang w:val="en-US" w:eastAsia="zh-CN"/>
              </w:rPr>
              <w:t>（</w:t>
            </w:r>
            <w:r>
              <w:rPr>
                <w:rFonts w:hint="default" w:ascii="Times New Roman" w:hAnsi="Times New Roman" w:eastAsia="宋体" w:cs="Times New Roman"/>
                <w:i/>
                <w:iCs/>
                <w:color w:val="000000"/>
                <w:sz w:val="21"/>
                <w:szCs w:val="21"/>
                <w:lang w:val="en-US" w:eastAsia="zh-CN"/>
              </w:rPr>
              <w:t>P</w:t>
            </w:r>
            <w:r>
              <w:rPr>
                <w:rFonts w:hint="default" w:ascii="Times New Roman" w:hAnsi="Times New Roman" w:eastAsia="宋体" w:cs="Times New Roman"/>
                <w:color w:val="000000"/>
                <w:sz w:val="21"/>
                <w:szCs w:val="21"/>
                <w:lang w:val="en-US" w:eastAsia="zh-CN"/>
              </w:rPr>
              <w:t>＜0.00001）</w:t>
            </w:r>
            <w:r>
              <w:rPr>
                <w:rFonts w:hint="eastAsia" w:ascii="Times New Roman" w:hAnsi="Times New Roman" w:eastAsia="宋体" w:cs="Times New Roman"/>
                <w:color w:val="000000"/>
                <w:sz w:val="21"/>
                <w:szCs w:val="21"/>
                <w:lang w:val="en-US" w:eastAsia="zh-CN"/>
              </w:rPr>
              <w:t>。</w:t>
            </w:r>
          </w:p>
        </w:tc>
      </w:tr>
    </w:tbl>
    <w:p w14:paraId="0232A8C8">
      <w:pPr>
        <w:pStyle w:val="4"/>
        <w:pageBreakBefore w:val="0"/>
        <w:kinsoku/>
        <w:wordWrap/>
        <w:overflowPunct/>
        <w:topLinePunct w:val="0"/>
        <w:autoSpaceDE/>
        <w:autoSpaceDN/>
        <w:bidi w:val="0"/>
        <w:adjustRightInd/>
        <w:snapToGrid/>
        <w:spacing w:before="63" w:beforeLines="20" w:beforeAutospacing="0" w:after="0" w:afterLines="0" w:afterAutospacing="0" w:line="240" w:lineRule="auto"/>
        <w:ind w:left="0" w:leftChars="0"/>
        <w:outlineLvl w:val="9"/>
        <w:rPr>
          <w:rFonts w:hint="default" w:ascii="Times New Roman" w:hAnsi="Times New Roman" w:cs="Times New Roman"/>
          <w:sz w:val="21"/>
          <w:szCs w:val="21"/>
          <w:lang w:val="en-US" w:eastAsia="zh-CN"/>
        </w:rPr>
      </w:pPr>
      <w:bookmarkStart w:id="275" w:name="_Toc23315"/>
      <w:bookmarkStart w:id="276" w:name="_Toc104"/>
      <w:bookmarkStart w:id="277" w:name="_Toc29773"/>
    </w:p>
    <w:p w14:paraId="5D2ABA49">
      <w:pPr>
        <w:keepNext w:val="0"/>
        <w:keepLines w:val="0"/>
        <w:pageBreakBefore w:val="0"/>
        <w:widowControl w:val="0"/>
        <w:kinsoku/>
        <w:wordWrap/>
        <w:overflowPunct/>
        <w:topLinePunct w:val="0"/>
        <w:autoSpaceDE/>
        <w:autoSpaceDN/>
        <w:bidi w:val="0"/>
        <w:adjustRightInd/>
        <w:snapToGrid/>
        <w:spacing w:before="100" w:after="100"/>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3.3与单用盆底康复锻炼相比，电刺激生物反馈联合盆底康复锻炼是否可以改善盆底功能障碍性患者盆底障碍影响简易问卷？</w:t>
      </w:r>
      <w:bookmarkEnd w:id="275"/>
      <w:bookmarkEnd w:id="276"/>
      <w:bookmarkEnd w:id="277"/>
    </w:p>
    <w:tbl>
      <w:tblPr>
        <w:tblStyle w:val="16"/>
        <w:tblpPr w:leftFromText="180" w:rightFromText="180" w:vertAnchor="text" w:horzAnchor="page" w:tblpX="1677" w:tblpY="259"/>
        <w:tblOverlap w:val="never"/>
        <w:tblW w:w="5411" w:type="pct"/>
        <w:tblInd w:w="0" w:type="dxa"/>
        <w:tblLayout w:type="autofit"/>
        <w:tblCellMar>
          <w:top w:w="0" w:type="dxa"/>
          <w:left w:w="108" w:type="dxa"/>
          <w:bottom w:w="0" w:type="dxa"/>
          <w:right w:w="108" w:type="dxa"/>
        </w:tblCellMar>
      </w:tblPr>
      <w:tblGrid>
        <w:gridCol w:w="3057"/>
        <w:gridCol w:w="1530"/>
        <w:gridCol w:w="1560"/>
        <w:gridCol w:w="1514"/>
        <w:gridCol w:w="1568"/>
      </w:tblGrid>
      <w:tr w14:paraId="091AD3D4">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F79CF">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临床问题</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F1A16">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P</w:t>
            </w:r>
            <w:r>
              <w:rPr>
                <w:rStyle w:val="46"/>
                <w:rFonts w:hint="default" w:ascii="Times New Roman" w:hAnsi="Times New Roman" w:eastAsia="宋体" w:cs="Times New Roman"/>
                <w:sz w:val="21"/>
                <w:szCs w:val="21"/>
                <w:lang w:bidi="ar"/>
              </w:rPr>
              <w:t>（研究对象）</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F44A4">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I</w:t>
            </w:r>
            <w:r>
              <w:rPr>
                <w:rStyle w:val="46"/>
                <w:rFonts w:hint="default" w:ascii="Times New Roman" w:hAnsi="Times New Roman" w:eastAsia="宋体" w:cs="Times New Roman"/>
                <w:sz w:val="21"/>
                <w:szCs w:val="21"/>
                <w:lang w:bidi="ar"/>
              </w:rPr>
              <w:t>（干预措施）</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5A292">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C</w:t>
            </w:r>
            <w:r>
              <w:rPr>
                <w:rStyle w:val="46"/>
                <w:rFonts w:hint="default" w:ascii="Times New Roman" w:hAnsi="Times New Roman" w:eastAsia="宋体" w:cs="Times New Roman"/>
                <w:sz w:val="21"/>
                <w:szCs w:val="21"/>
                <w:lang w:bidi="ar"/>
              </w:rPr>
              <w:t>（对照措施）</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E7038">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O</w:t>
            </w:r>
            <w:r>
              <w:rPr>
                <w:rStyle w:val="46"/>
                <w:rFonts w:hint="default" w:ascii="Times New Roman" w:hAnsi="Times New Roman" w:eastAsia="宋体" w:cs="Times New Roman"/>
                <w:sz w:val="21"/>
                <w:szCs w:val="21"/>
                <w:lang w:bidi="ar"/>
              </w:rPr>
              <w:t>（结局指标）</w:t>
            </w:r>
          </w:p>
        </w:tc>
      </w:tr>
      <w:tr w14:paraId="213BD660">
        <w:tblPrEx>
          <w:tblCellMar>
            <w:top w:w="0" w:type="dxa"/>
            <w:left w:w="108" w:type="dxa"/>
            <w:bottom w:w="0" w:type="dxa"/>
            <w:right w:w="108" w:type="dxa"/>
          </w:tblCellMar>
        </w:tblPrEx>
        <w:trPr>
          <w:trHeight w:val="125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A7268">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Style w:val="46"/>
                <w:rFonts w:hint="default" w:ascii="Times New Roman" w:hAnsi="Times New Roman" w:eastAsia="宋体" w:cs="Times New Roman"/>
                <w:sz w:val="21"/>
                <w:szCs w:val="21"/>
                <w:lang w:bidi="ar"/>
              </w:rPr>
              <w:t>与单用</w:t>
            </w:r>
            <w:r>
              <w:rPr>
                <w:rStyle w:val="46"/>
                <w:rFonts w:hint="default" w:ascii="Times New Roman" w:hAnsi="Times New Roman" w:eastAsia="宋体" w:cs="Times New Roman"/>
                <w:sz w:val="21"/>
                <w:szCs w:val="21"/>
                <w:lang w:eastAsia="zh-CN" w:bidi="ar"/>
              </w:rPr>
              <w:t>盆底康复锻炼</w:t>
            </w:r>
            <w:r>
              <w:rPr>
                <w:rStyle w:val="46"/>
                <w:rFonts w:hint="default" w:ascii="Times New Roman" w:hAnsi="Times New Roman" w:eastAsia="宋体" w:cs="Times New Roman"/>
                <w:sz w:val="21"/>
                <w:szCs w:val="21"/>
                <w:lang w:bidi="ar"/>
              </w:rPr>
              <w:t>相比，</w:t>
            </w:r>
            <w:r>
              <w:rPr>
                <w:rStyle w:val="46"/>
                <w:rFonts w:hint="default" w:ascii="Times New Roman" w:hAnsi="Times New Roman" w:eastAsia="宋体" w:cs="Times New Roman"/>
                <w:sz w:val="21"/>
                <w:szCs w:val="21"/>
                <w:lang w:eastAsia="zh-CN" w:bidi="ar"/>
              </w:rPr>
              <w:t>电刺激生物反馈</w:t>
            </w:r>
            <w:r>
              <w:rPr>
                <w:rStyle w:val="46"/>
                <w:rFonts w:hint="default" w:ascii="Times New Roman" w:hAnsi="Times New Roman" w:eastAsia="宋体" w:cs="Times New Roman"/>
                <w:sz w:val="21"/>
                <w:szCs w:val="21"/>
                <w:lang w:bidi="ar"/>
              </w:rPr>
              <w:t>联合</w:t>
            </w:r>
            <w:r>
              <w:rPr>
                <w:rStyle w:val="46"/>
                <w:rFonts w:hint="default" w:ascii="Times New Roman" w:hAnsi="Times New Roman" w:eastAsia="宋体" w:cs="Times New Roman"/>
                <w:sz w:val="21"/>
                <w:szCs w:val="21"/>
                <w:lang w:eastAsia="zh-CN" w:bidi="ar"/>
              </w:rPr>
              <w:t>盆底康复锻炼</w:t>
            </w:r>
            <w:r>
              <w:rPr>
                <w:rStyle w:val="46"/>
                <w:rFonts w:hint="default" w:ascii="Times New Roman" w:hAnsi="Times New Roman" w:eastAsia="宋体" w:cs="Times New Roman"/>
                <w:sz w:val="21"/>
                <w:szCs w:val="21"/>
                <w:lang w:bidi="ar"/>
              </w:rPr>
              <w:t>是否可以</w:t>
            </w:r>
            <w:r>
              <w:rPr>
                <w:rStyle w:val="46"/>
                <w:rFonts w:hint="default" w:ascii="Times New Roman" w:hAnsi="Times New Roman" w:eastAsia="宋体" w:cs="Times New Roman"/>
                <w:sz w:val="21"/>
                <w:szCs w:val="21"/>
                <w:lang w:eastAsia="zh-CN" w:bidi="ar"/>
              </w:rPr>
              <w:t>改善盆底功能障碍性患者</w:t>
            </w:r>
            <w:r>
              <w:rPr>
                <w:rFonts w:hint="default" w:ascii="Times New Roman" w:hAnsi="Times New Roman" w:eastAsia="宋体" w:cs="Times New Roman"/>
                <w:b/>
                <w:bCs/>
                <w:sz w:val="21"/>
                <w:szCs w:val="21"/>
                <w:lang w:val="en-US" w:eastAsia="zh-CN"/>
              </w:rPr>
              <w:t>盆底障碍影响简易问卷</w:t>
            </w:r>
            <w:r>
              <w:rPr>
                <w:rStyle w:val="46"/>
                <w:rFonts w:hint="default" w:ascii="Times New Roman" w:hAnsi="Times New Roman" w:eastAsia="宋体" w:cs="Times New Roman"/>
                <w:b/>
                <w:bCs/>
                <w:sz w:val="21"/>
                <w:szCs w:val="21"/>
                <w:lang w:bidi="ar"/>
              </w:rPr>
              <w:t>？</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1D80E">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sz w:val="21"/>
                <w:szCs w:val="21"/>
                <w:highlight w:val="none"/>
              </w:rPr>
              <w:t>盆底功能障碍性患者</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AB461">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b w:val="0"/>
                <w:bCs/>
                <w:sz w:val="21"/>
                <w:szCs w:val="21"/>
                <w:highlight w:val="none"/>
                <w:lang w:val="en-US" w:eastAsia="zh-CN"/>
              </w:rPr>
              <w:t>电刺激+</w:t>
            </w:r>
            <w:r>
              <w:rPr>
                <w:rFonts w:hint="default" w:ascii="Times New Roman" w:hAnsi="Times New Roman" w:eastAsia="宋体" w:cs="Times New Roman"/>
                <w:sz w:val="21"/>
                <w:szCs w:val="21"/>
                <w:highlight w:val="none"/>
                <w:lang w:eastAsia="zh-CN"/>
              </w:rPr>
              <w:t>生物反馈</w:t>
            </w:r>
            <w:r>
              <w:rPr>
                <w:rFonts w:hint="default" w:ascii="Times New Roman" w:hAnsi="Times New Roman" w:eastAsia="宋体" w:cs="Times New Roman"/>
                <w:sz w:val="21"/>
                <w:szCs w:val="21"/>
                <w:highlight w:val="none"/>
                <w:lang w:val="en-US" w:eastAsia="zh-CN"/>
              </w:rPr>
              <w:t>+盆底康复锻炼</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5225D">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sz w:val="21"/>
                <w:szCs w:val="21"/>
                <w:highlight w:val="none"/>
                <w:lang w:val="en-US" w:eastAsia="zh-CN"/>
              </w:rPr>
              <w:t>盆底康复锻炼</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C9815">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sz w:val="21"/>
                <w:szCs w:val="21"/>
                <w:highlight w:val="none"/>
                <w:lang w:val="en-US" w:eastAsia="zh-CN"/>
              </w:rPr>
              <w:t>盆底障碍影响简易问卷（PFIQ-7）评分</w:t>
            </w:r>
          </w:p>
        </w:tc>
      </w:tr>
      <w:tr w14:paraId="75E5EB92">
        <w:tblPrEx>
          <w:tblCellMar>
            <w:top w:w="0" w:type="dxa"/>
            <w:left w:w="108" w:type="dxa"/>
            <w:bottom w:w="0" w:type="dxa"/>
            <w:right w:w="108" w:type="dxa"/>
          </w:tblCellMar>
        </w:tblPrEx>
        <w:trPr>
          <w:trHeight w:val="25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5C877">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研究类型及数量</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159D69">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8</w:t>
            </w:r>
            <w:r>
              <w:rPr>
                <w:rFonts w:hint="default" w:ascii="Times New Roman" w:hAnsi="Times New Roman" w:eastAsia="宋体" w:cs="Times New Roman"/>
                <w:color w:val="000000"/>
                <w:kern w:val="0"/>
                <w:sz w:val="21"/>
                <w:szCs w:val="21"/>
                <w:highlight w:val="none"/>
                <w:lang w:bidi="ar"/>
              </w:rPr>
              <w:t>个</w:t>
            </w:r>
            <w:r>
              <w:rPr>
                <w:rStyle w:val="48"/>
                <w:rFonts w:hint="default" w:ascii="Times New Roman" w:hAnsi="Times New Roman" w:eastAsia="宋体" w:cs="Times New Roman"/>
                <w:sz w:val="21"/>
                <w:szCs w:val="21"/>
                <w:highlight w:val="none"/>
                <w:lang w:bidi="ar"/>
              </w:rPr>
              <w:t>RCT</w:t>
            </w:r>
          </w:p>
        </w:tc>
      </w:tr>
      <w:tr w14:paraId="3A205281">
        <w:tblPrEx>
          <w:tblCellMar>
            <w:top w:w="0" w:type="dxa"/>
            <w:left w:w="108" w:type="dxa"/>
            <w:bottom w:w="0" w:type="dxa"/>
            <w:right w:w="108" w:type="dxa"/>
          </w:tblCellMar>
        </w:tblPrEx>
        <w:trPr>
          <w:trHeight w:val="32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3A1A5">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效应值及可信区间</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1C8476">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MD=-13.28</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95%</w:t>
            </w:r>
            <w:r>
              <w:rPr>
                <w:rFonts w:hint="eastAsia"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rPr>
              <w:t>CI</w:t>
            </w:r>
            <w:r>
              <w:rPr>
                <w:rFonts w:hint="eastAsia"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-17.38,-9.18</w:t>
            </w:r>
            <w:r>
              <w:rPr>
                <w:rFonts w:hint="eastAsia" w:ascii="Times New Roman" w:hAnsi="Times New Roman" w:eastAsia="宋体" w:cs="Times New Roman"/>
                <w:color w:val="000000"/>
                <w:sz w:val="21"/>
                <w:szCs w:val="21"/>
                <w:lang w:eastAsia="zh-CN"/>
              </w:rPr>
              <w:t>）</w:t>
            </w:r>
          </w:p>
        </w:tc>
      </w:tr>
      <w:tr w14:paraId="028DB295">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63F11">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证据等级</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E9A1F4">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Autospacing="0" w:line="240" w:lineRule="auto"/>
              <w:ind w:left="0" w:leftChars="0"/>
              <w:jc w:val="left"/>
              <w:rPr>
                <w:rStyle w:val="47"/>
                <w:rFonts w:hint="default" w:ascii="Times New Roman" w:hAnsi="Times New Roman" w:eastAsia="宋体" w:cs="Times New Roman"/>
                <w:i w:val="0"/>
                <w:iCs w:val="0"/>
                <w:lang w:val="en-US" w:eastAsia="zh-CN" w:bidi="ar"/>
              </w:rPr>
            </w:pPr>
            <w:r>
              <w:rPr>
                <w:rStyle w:val="47"/>
                <w:rFonts w:hint="default" w:ascii="Times New Roman" w:hAnsi="Times New Roman" w:eastAsia="宋体" w:cs="Times New Roman"/>
                <w:i w:val="0"/>
                <w:iCs w:val="0"/>
                <w:lang w:val="en-US" w:eastAsia="zh-CN" w:bidi="ar"/>
              </w:rPr>
              <w:t>B级证据</w:t>
            </w:r>
          </w:p>
        </w:tc>
      </w:tr>
      <w:tr w14:paraId="7A872ADF">
        <w:tblPrEx>
          <w:tblCellMar>
            <w:top w:w="0" w:type="dxa"/>
            <w:left w:w="108" w:type="dxa"/>
            <w:bottom w:w="0" w:type="dxa"/>
            <w:right w:w="108" w:type="dxa"/>
          </w:tblCellMar>
        </w:tblPrEx>
        <w:trPr>
          <w:trHeight w:val="36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9032E">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是否升级或降级</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B18914">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Autospacing="0" w:line="240" w:lineRule="auto"/>
              <w:ind w:left="0" w:leftChars="0"/>
              <w:jc w:val="left"/>
              <w:rPr>
                <w:rStyle w:val="47"/>
                <w:rFonts w:hint="default" w:ascii="Times New Roman" w:hAnsi="Times New Roman" w:eastAsia="宋体" w:cs="Times New Roman"/>
                <w:i w:val="0"/>
                <w:iCs w:val="0"/>
                <w:lang w:val="en-US" w:eastAsia="zh-CN" w:bidi="ar"/>
              </w:rPr>
            </w:pPr>
            <w:r>
              <w:rPr>
                <w:rStyle w:val="47"/>
                <w:rFonts w:hint="eastAsia" w:ascii="Times New Roman" w:hAnsi="Times New Roman" w:eastAsia="宋体" w:cs="Times New Roman"/>
                <w:i w:val="0"/>
                <w:iCs w:val="0"/>
                <w:lang w:val="en-US" w:eastAsia="zh-CN" w:bidi="ar"/>
              </w:rPr>
              <w:t>降1级</w:t>
            </w:r>
          </w:p>
        </w:tc>
      </w:tr>
      <w:tr w14:paraId="074ABF43">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601E1">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升级或降级因素</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024813">
            <w:pPr>
              <w:pageBreakBefore w:val="0"/>
              <w:widowControl/>
              <w:kinsoku/>
              <w:wordWrap/>
              <w:overflowPunct/>
              <w:topLinePunct w:val="0"/>
              <w:autoSpaceDE/>
              <w:autoSpaceDN/>
              <w:bidi w:val="0"/>
              <w:adjustRightInd/>
              <w:snapToGrid/>
              <w:spacing w:before="63" w:beforeLines="20" w:beforeAutospacing="0" w:afterAutospacing="0" w:line="240" w:lineRule="auto"/>
              <w:textAlignment w:val="top"/>
              <w:rPr>
                <w:rFonts w:hint="default" w:ascii="Times New Roman" w:hAnsi="Times New Roman" w:eastAsia="宋体" w:cs="Times New Roman"/>
                <w:color w:val="FF0000"/>
                <w:kern w:val="0"/>
                <w:sz w:val="21"/>
                <w:szCs w:val="21"/>
                <w:lang w:val="en-US" w:eastAsia="zh-CN" w:bidi="ar"/>
              </w:rPr>
            </w:pPr>
            <w:r>
              <w:rPr>
                <w:rFonts w:hint="eastAsia" w:ascii="宋体" w:hAnsi="宋体" w:eastAsia="宋体" w:cs="宋体"/>
                <w:color w:val="000000"/>
                <w:kern w:val="0"/>
                <w:sz w:val="21"/>
                <w:szCs w:val="21"/>
                <w:lang w:val="en-US" w:eastAsia="zh-CN" w:bidi="ar"/>
              </w:rPr>
              <w:t>偏倚风险(未明确分配隐藏与盲法)</w:t>
            </w:r>
          </w:p>
        </w:tc>
      </w:tr>
      <w:tr w14:paraId="1E516F2A">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9025A">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结局指标重要性</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B2B504">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Cs w:val="21"/>
                <w:lang w:bidi="ar"/>
              </w:rPr>
              <w:t>关键（</w:t>
            </w:r>
            <w:r>
              <w:rPr>
                <w:rFonts w:hint="eastAsia" w:ascii="Times New Roman" w:hAnsi="Times New Roman" w:cs="Times New Roman"/>
                <w:color w:val="000000"/>
                <w:kern w:val="0"/>
                <w:szCs w:val="21"/>
                <w:lang w:val="en-US" w:eastAsia="zh-CN" w:bidi="ar"/>
              </w:rPr>
              <w:t>7</w:t>
            </w:r>
            <w:r>
              <w:rPr>
                <w:rFonts w:hint="default" w:ascii="Times New Roman" w:hAnsi="Times New Roman" w:cs="Times New Roman"/>
                <w:color w:val="000000"/>
                <w:kern w:val="0"/>
                <w:szCs w:val="21"/>
                <w:lang w:bidi="ar"/>
              </w:rPr>
              <w:t>分）</w:t>
            </w:r>
          </w:p>
        </w:tc>
      </w:tr>
      <w:tr w14:paraId="3593D4E1">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9A3BF">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经济性、利弊关系及患者价值观与意愿</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E36511">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bidi="ar"/>
              </w:rPr>
              <w:t>有利</w:t>
            </w:r>
            <w:r>
              <w:rPr>
                <w:rFonts w:hint="default" w:ascii="Times New Roman" w:hAnsi="Times New Roman" w:eastAsia="宋体" w:cs="Times New Roman"/>
                <w:color w:val="000000"/>
                <w:kern w:val="0"/>
                <w:sz w:val="21"/>
                <w:szCs w:val="21"/>
                <w:lang w:val="en-US" w:eastAsia="zh-CN" w:bidi="ar"/>
              </w:rPr>
              <w:t>于患者健</w:t>
            </w:r>
            <w:r>
              <w:rPr>
                <w:rFonts w:hint="default" w:ascii="Times New Roman" w:hAnsi="Times New Roman" w:eastAsia="宋体" w:cs="Times New Roman"/>
                <w:i w:val="0"/>
                <w:iCs w:val="0"/>
                <w:color w:val="000000"/>
                <w:kern w:val="0"/>
                <w:sz w:val="22"/>
                <w:szCs w:val="22"/>
                <w:u w:val="none"/>
                <w:lang w:val="en-US" w:eastAsia="zh-CN" w:bidi="ar"/>
              </w:rPr>
              <w:t>康，且为非手术物理治疗方式，患者接受度高。</w:t>
            </w:r>
          </w:p>
        </w:tc>
      </w:tr>
      <w:tr w14:paraId="3AF5AD12">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9B37E">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推荐强度</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E88ECC">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eastAsia="zh-CN" w:bidi="ar"/>
              </w:rPr>
              <w:t>强推荐</w:t>
            </w:r>
          </w:p>
        </w:tc>
      </w:tr>
      <w:tr w14:paraId="2BA8CD7F">
        <w:tblPrEx>
          <w:tblCellMar>
            <w:top w:w="0" w:type="dxa"/>
            <w:left w:w="108" w:type="dxa"/>
            <w:bottom w:w="0" w:type="dxa"/>
            <w:right w:w="108" w:type="dxa"/>
          </w:tblCellMar>
        </w:tblPrEx>
        <w:trPr>
          <w:trHeight w:val="59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07465">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结论</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CB172D">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eastAsia="zh-CN"/>
              </w:rPr>
              <w:t>与单用盆底康复锻炼相比，电刺激生物反馈联合盆底康复锻炼可以改善盆底功能障碍性患者</w:t>
            </w:r>
            <w:r>
              <w:rPr>
                <w:rFonts w:hint="default" w:ascii="Times New Roman" w:hAnsi="Times New Roman" w:eastAsia="宋体" w:cs="Times New Roman"/>
                <w:color w:val="000000"/>
                <w:sz w:val="21"/>
                <w:szCs w:val="21"/>
                <w:lang w:val="en-US" w:eastAsia="zh-CN"/>
              </w:rPr>
              <w:t>盆底障碍影响简易问卷</w:t>
            </w:r>
            <w:r>
              <w:rPr>
                <w:rFonts w:hint="eastAsia" w:ascii="Times New Roman" w:hAnsi="Times New Roman" w:eastAsia="宋体" w:cs="Times New Roman"/>
                <w:color w:val="000000"/>
                <w:sz w:val="21"/>
                <w:szCs w:val="21"/>
                <w:lang w:val="en-US" w:eastAsia="zh-CN"/>
              </w:rPr>
              <w:t>评分（</w:t>
            </w:r>
            <w:r>
              <w:rPr>
                <w:rFonts w:hint="default" w:ascii="Times New Roman" w:hAnsi="Times New Roman" w:eastAsia="宋体" w:cs="Times New Roman"/>
                <w:i/>
                <w:iCs/>
                <w:color w:val="000000"/>
                <w:sz w:val="21"/>
                <w:szCs w:val="21"/>
                <w:lang w:val="en-US" w:eastAsia="zh-CN"/>
              </w:rPr>
              <w:t>P</w:t>
            </w:r>
            <w:r>
              <w:rPr>
                <w:rFonts w:hint="default" w:ascii="Times New Roman" w:hAnsi="Times New Roman" w:eastAsia="宋体" w:cs="Times New Roman"/>
                <w:color w:val="000000"/>
                <w:sz w:val="21"/>
                <w:szCs w:val="21"/>
                <w:lang w:val="en-US" w:eastAsia="zh-CN"/>
              </w:rPr>
              <w:t>&lt;0.00001</w:t>
            </w:r>
            <w:r>
              <w:rPr>
                <w:rFonts w:hint="eastAsia" w:ascii="Times New Roman" w:hAnsi="Times New Roman" w:eastAsia="宋体" w:cs="Times New Roman"/>
                <w:color w:val="000000"/>
                <w:sz w:val="21"/>
                <w:szCs w:val="21"/>
                <w:lang w:val="en-US" w:eastAsia="zh-CN"/>
              </w:rPr>
              <w:t>）。</w:t>
            </w:r>
          </w:p>
        </w:tc>
      </w:tr>
    </w:tbl>
    <w:p w14:paraId="4F5406E2">
      <w:pPr>
        <w:pStyle w:val="4"/>
        <w:pageBreakBefore w:val="0"/>
        <w:kinsoku/>
        <w:wordWrap/>
        <w:overflowPunct/>
        <w:topLinePunct w:val="0"/>
        <w:autoSpaceDE/>
        <w:autoSpaceDN/>
        <w:bidi w:val="0"/>
        <w:adjustRightInd/>
        <w:snapToGrid/>
        <w:spacing w:before="63" w:beforeLines="20" w:beforeAutospacing="0" w:after="0" w:afterLines="0" w:afterAutospacing="0" w:line="240" w:lineRule="auto"/>
        <w:ind w:left="0" w:leftChars="0"/>
        <w:outlineLvl w:val="9"/>
        <w:rPr>
          <w:rFonts w:hint="default" w:ascii="Times New Roman" w:hAnsi="Times New Roman" w:eastAsia="宋体" w:cs="Times New Roman"/>
          <w:sz w:val="21"/>
          <w:szCs w:val="21"/>
          <w:highlight w:val="yellow"/>
          <w:lang w:val="en-US" w:eastAsia="zh-CN"/>
        </w:rPr>
      </w:pPr>
      <w:bookmarkStart w:id="278" w:name="_Toc24164"/>
      <w:bookmarkStart w:id="279" w:name="_Toc26129"/>
      <w:bookmarkStart w:id="280" w:name="_Toc17570"/>
    </w:p>
    <w:p w14:paraId="57B923B5">
      <w:pPr>
        <w:keepNext w:val="0"/>
        <w:keepLines w:val="0"/>
        <w:pageBreakBefore w:val="0"/>
        <w:widowControl w:val="0"/>
        <w:kinsoku/>
        <w:wordWrap/>
        <w:overflowPunct/>
        <w:topLinePunct w:val="0"/>
        <w:autoSpaceDE/>
        <w:autoSpaceDN/>
        <w:bidi w:val="0"/>
        <w:adjustRightInd/>
        <w:snapToGrid/>
        <w:spacing w:before="100" w:after="100"/>
        <w:textAlignment w:val="auto"/>
        <w:rPr>
          <w:rFonts w:hint="default" w:ascii="Times New Roman" w:hAnsi="Times New Roman" w:eastAsia="宋体" w:cs="Times New Roman"/>
          <w:b/>
          <w:bCs/>
          <w:lang w:val="en-US" w:eastAsia="zh-CN"/>
        </w:rPr>
      </w:pPr>
    </w:p>
    <w:p w14:paraId="6A2F5364">
      <w:pPr>
        <w:keepNext w:val="0"/>
        <w:keepLines w:val="0"/>
        <w:pageBreakBefore w:val="0"/>
        <w:widowControl w:val="0"/>
        <w:kinsoku/>
        <w:wordWrap/>
        <w:overflowPunct/>
        <w:topLinePunct w:val="0"/>
        <w:autoSpaceDE/>
        <w:autoSpaceDN/>
        <w:bidi w:val="0"/>
        <w:adjustRightInd/>
        <w:snapToGrid/>
        <w:spacing w:before="100" w:after="100"/>
        <w:textAlignment w:val="auto"/>
        <w:rPr>
          <w:rFonts w:hint="default" w:ascii="Times New Roman" w:hAnsi="Times New Roman" w:eastAsia="宋体" w:cs="Times New Roman"/>
          <w:b/>
          <w:bCs/>
          <w:lang w:val="en-US" w:eastAsia="zh-CN"/>
        </w:rPr>
      </w:pPr>
    </w:p>
    <w:p w14:paraId="478E5AC3">
      <w:pPr>
        <w:keepNext w:val="0"/>
        <w:keepLines w:val="0"/>
        <w:pageBreakBefore w:val="0"/>
        <w:widowControl w:val="0"/>
        <w:kinsoku/>
        <w:wordWrap/>
        <w:overflowPunct/>
        <w:topLinePunct w:val="0"/>
        <w:autoSpaceDE/>
        <w:autoSpaceDN/>
        <w:bidi w:val="0"/>
        <w:adjustRightInd/>
        <w:snapToGrid/>
        <w:spacing w:before="100" w:after="100"/>
        <w:textAlignment w:val="auto"/>
        <w:rPr>
          <w:rFonts w:hint="default" w:ascii="Times New Roman" w:hAnsi="Times New Roman" w:eastAsia="宋体" w:cs="Times New Roman"/>
          <w:b/>
          <w:bCs/>
          <w:lang w:val="en-US" w:eastAsia="zh-CN"/>
        </w:rPr>
      </w:pPr>
    </w:p>
    <w:p w14:paraId="61777F87">
      <w:pPr>
        <w:keepNext w:val="0"/>
        <w:keepLines w:val="0"/>
        <w:pageBreakBefore w:val="0"/>
        <w:widowControl w:val="0"/>
        <w:kinsoku/>
        <w:wordWrap/>
        <w:overflowPunct/>
        <w:topLinePunct w:val="0"/>
        <w:autoSpaceDE/>
        <w:autoSpaceDN/>
        <w:bidi w:val="0"/>
        <w:adjustRightInd/>
        <w:snapToGrid/>
        <w:spacing w:before="100" w:after="100"/>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3.4与单用盆底康复锻炼相比，电刺激生物反馈联合盆底康复锻炼是否可以改善盆底功能障碍性患者盆底肌力分级？</w:t>
      </w:r>
      <w:bookmarkEnd w:id="278"/>
      <w:bookmarkEnd w:id="279"/>
      <w:bookmarkEnd w:id="280"/>
    </w:p>
    <w:tbl>
      <w:tblPr>
        <w:tblStyle w:val="16"/>
        <w:tblpPr w:leftFromText="180" w:rightFromText="180" w:vertAnchor="text" w:horzAnchor="page" w:tblpX="1677" w:tblpY="259"/>
        <w:tblOverlap w:val="never"/>
        <w:tblW w:w="5410" w:type="pct"/>
        <w:tblInd w:w="0" w:type="dxa"/>
        <w:tblLayout w:type="autofit"/>
        <w:tblCellMar>
          <w:top w:w="0" w:type="dxa"/>
          <w:left w:w="108" w:type="dxa"/>
          <w:bottom w:w="0" w:type="dxa"/>
          <w:right w:w="108" w:type="dxa"/>
        </w:tblCellMar>
      </w:tblPr>
      <w:tblGrid>
        <w:gridCol w:w="3056"/>
        <w:gridCol w:w="1528"/>
        <w:gridCol w:w="1560"/>
        <w:gridCol w:w="1514"/>
        <w:gridCol w:w="1569"/>
      </w:tblGrid>
      <w:tr w14:paraId="301F004D">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5349C">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临床问题</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5CCF0">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P</w:t>
            </w:r>
            <w:r>
              <w:rPr>
                <w:rStyle w:val="46"/>
                <w:rFonts w:hint="default" w:ascii="Times New Roman" w:hAnsi="Times New Roman" w:eastAsia="宋体" w:cs="Times New Roman"/>
                <w:sz w:val="21"/>
                <w:szCs w:val="21"/>
                <w:highlight w:val="none"/>
                <w:lang w:bidi="ar"/>
              </w:rPr>
              <w:t>（研究对象）</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2219E">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I</w:t>
            </w:r>
            <w:r>
              <w:rPr>
                <w:rStyle w:val="46"/>
                <w:rFonts w:hint="default" w:ascii="Times New Roman" w:hAnsi="Times New Roman" w:eastAsia="宋体" w:cs="Times New Roman"/>
                <w:sz w:val="21"/>
                <w:szCs w:val="21"/>
                <w:highlight w:val="none"/>
                <w:lang w:bidi="ar"/>
              </w:rPr>
              <w:t>（干预措施）</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30C44">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C</w:t>
            </w:r>
            <w:r>
              <w:rPr>
                <w:rStyle w:val="46"/>
                <w:rFonts w:hint="default" w:ascii="Times New Roman" w:hAnsi="Times New Roman" w:eastAsia="宋体" w:cs="Times New Roman"/>
                <w:sz w:val="21"/>
                <w:szCs w:val="21"/>
                <w:highlight w:val="none"/>
                <w:lang w:bidi="ar"/>
              </w:rPr>
              <w:t>（对照措施）</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146EA">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O</w:t>
            </w:r>
            <w:r>
              <w:rPr>
                <w:rStyle w:val="46"/>
                <w:rFonts w:hint="default" w:ascii="Times New Roman" w:hAnsi="Times New Roman" w:eastAsia="宋体" w:cs="Times New Roman"/>
                <w:sz w:val="21"/>
                <w:szCs w:val="21"/>
                <w:highlight w:val="none"/>
                <w:lang w:bidi="ar"/>
              </w:rPr>
              <w:t>（结局指标）</w:t>
            </w:r>
          </w:p>
        </w:tc>
      </w:tr>
      <w:tr w14:paraId="3D7CCEF9">
        <w:tblPrEx>
          <w:tblCellMar>
            <w:top w:w="0" w:type="dxa"/>
            <w:left w:w="108" w:type="dxa"/>
            <w:bottom w:w="0" w:type="dxa"/>
            <w:right w:w="108" w:type="dxa"/>
          </w:tblCellMar>
        </w:tblPrEx>
        <w:trPr>
          <w:trHeight w:val="125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35B9E">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Style w:val="46"/>
                <w:rFonts w:hint="default" w:ascii="Times New Roman" w:hAnsi="Times New Roman" w:eastAsia="宋体" w:cs="Times New Roman"/>
                <w:sz w:val="21"/>
                <w:szCs w:val="21"/>
                <w:highlight w:val="none"/>
                <w:lang w:bidi="ar"/>
              </w:rPr>
              <w:t>与单用</w:t>
            </w:r>
            <w:r>
              <w:rPr>
                <w:rStyle w:val="46"/>
                <w:rFonts w:hint="default" w:ascii="Times New Roman" w:hAnsi="Times New Roman" w:eastAsia="宋体" w:cs="Times New Roman"/>
                <w:sz w:val="21"/>
                <w:szCs w:val="21"/>
                <w:highlight w:val="none"/>
                <w:lang w:eastAsia="zh-CN" w:bidi="ar"/>
              </w:rPr>
              <w:t>盆底康复锻炼</w:t>
            </w:r>
            <w:r>
              <w:rPr>
                <w:rStyle w:val="46"/>
                <w:rFonts w:hint="default" w:ascii="Times New Roman" w:hAnsi="Times New Roman" w:eastAsia="宋体" w:cs="Times New Roman"/>
                <w:sz w:val="21"/>
                <w:szCs w:val="21"/>
                <w:highlight w:val="none"/>
                <w:lang w:bidi="ar"/>
              </w:rPr>
              <w:t>相比，</w:t>
            </w:r>
            <w:r>
              <w:rPr>
                <w:rStyle w:val="46"/>
                <w:rFonts w:hint="default" w:ascii="Times New Roman" w:hAnsi="Times New Roman" w:eastAsia="宋体" w:cs="Times New Roman"/>
                <w:sz w:val="21"/>
                <w:szCs w:val="21"/>
                <w:highlight w:val="none"/>
                <w:lang w:eastAsia="zh-CN" w:bidi="ar"/>
              </w:rPr>
              <w:t>电刺激生物反馈</w:t>
            </w:r>
            <w:r>
              <w:rPr>
                <w:rStyle w:val="46"/>
                <w:rFonts w:hint="default" w:ascii="Times New Roman" w:hAnsi="Times New Roman" w:eastAsia="宋体" w:cs="Times New Roman"/>
                <w:sz w:val="21"/>
                <w:szCs w:val="21"/>
                <w:highlight w:val="none"/>
                <w:lang w:bidi="ar"/>
              </w:rPr>
              <w:t>联合</w:t>
            </w:r>
            <w:r>
              <w:rPr>
                <w:rStyle w:val="46"/>
                <w:rFonts w:hint="default" w:ascii="Times New Roman" w:hAnsi="Times New Roman" w:eastAsia="宋体" w:cs="Times New Roman"/>
                <w:sz w:val="21"/>
                <w:szCs w:val="21"/>
                <w:highlight w:val="none"/>
                <w:lang w:eastAsia="zh-CN" w:bidi="ar"/>
              </w:rPr>
              <w:t>盆底康复锻炼</w:t>
            </w:r>
            <w:r>
              <w:rPr>
                <w:rStyle w:val="46"/>
                <w:rFonts w:hint="default" w:ascii="Times New Roman" w:hAnsi="Times New Roman" w:eastAsia="宋体" w:cs="Times New Roman"/>
                <w:sz w:val="21"/>
                <w:szCs w:val="21"/>
                <w:highlight w:val="none"/>
                <w:lang w:bidi="ar"/>
              </w:rPr>
              <w:t>是否可以</w:t>
            </w:r>
            <w:r>
              <w:rPr>
                <w:rStyle w:val="46"/>
                <w:rFonts w:hint="default" w:ascii="Times New Roman" w:hAnsi="Times New Roman" w:eastAsia="宋体" w:cs="Times New Roman"/>
                <w:sz w:val="21"/>
                <w:szCs w:val="21"/>
                <w:highlight w:val="none"/>
                <w:lang w:eastAsia="zh-CN" w:bidi="ar"/>
              </w:rPr>
              <w:t>改善盆底功能障碍性患者</w:t>
            </w:r>
            <w:r>
              <w:rPr>
                <w:rFonts w:hint="default" w:ascii="Times New Roman" w:hAnsi="Times New Roman" w:eastAsia="宋体" w:cs="Times New Roman"/>
                <w:b/>
                <w:bCs/>
                <w:sz w:val="21"/>
                <w:szCs w:val="21"/>
                <w:highlight w:val="none"/>
                <w:lang w:val="en-US" w:eastAsia="zh-CN"/>
              </w:rPr>
              <w:t>盆底肌力分级</w:t>
            </w:r>
            <w:r>
              <w:rPr>
                <w:rStyle w:val="46"/>
                <w:rFonts w:hint="default" w:ascii="Times New Roman" w:hAnsi="Times New Roman" w:eastAsia="宋体" w:cs="Times New Roman"/>
                <w:sz w:val="21"/>
                <w:szCs w:val="21"/>
                <w:highlight w:val="none"/>
                <w:lang w:bidi="ar"/>
              </w:rPr>
              <w:t>？</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D2683">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sz w:val="21"/>
                <w:szCs w:val="21"/>
                <w:highlight w:val="none"/>
              </w:rPr>
              <w:t>盆底功能障碍性患者</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7B376">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b w:val="0"/>
                <w:bCs/>
                <w:sz w:val="21"/>
                <w:szCs w:val="21"/>
                <w:highlight w:val="none"/>
                <w:lang w:val="en-US" w:eastAsia="zh-CN"/>
              </w:rPr>
              <w:t>电刺激+</w:t>
            </w:r>
            <w:r>
              <w:rPr>
                <w:rFonts w:hint="default" w:ascii="Times New Roman" w:hAnsi="Times New Roman" w:eastAsia="宋体" w:cs="Times New Roman"/>
                <w:sz w:val="21"/>
                <w:szCs w:val="21"/>
                <w:highlight w:val="none"/>
                <w:lang w:eastAsia="zh-CN"/>
              </w:rPr>
              <w:t>生物反馈</w:t>
            </w:r>
            <w:r>
              <w:rPr>
                <w:rFonts w:hint="default" w:ascii="Times New Roman" w:hAnsi="Times New Roman" w:eastAsia="宋体" w:cs="Times New Roman"/>
                <w:sz w:val="21"/>
                <w:szCs w:val="21"/>
                <w:highlight w:val="none"/>
                <w:lang w:val="en-US" w:eastAsia="zh-CN"/>
              </w:rPr>
              <w:t>+盆底康复锻炼</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A5A8D">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sz w:val="21"/>
                <w:szCs w:val="21"/>
                <w:highlight w:val="none"/>
                <w:lang w:val="en-US" w:eastAsia="zh-CN"/>
              </w:rPr>
              <w:t>盆底康复锻炼</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0932E">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sz w:val="21"/>
                <w:szCs w:val="21"/>
                <w:highlight w:val="none"/>
                <w:lang w:val="en-US" w:eastAsia="zh-CN"/>
              </w:rPr>
              <w:t>盆底肌力分级</w:t>
            </w:r>
          </w:p>
        </w:tc>
      </w:tr>
      <w:tr w14:paraId="2FCDC2DE">
        <w:tblPrEx>
          <w:tblCellMar>
            <w:top w:w="0" w:type="dxa"/>
            <w:left w:w="108" w:type="dxa"/>
            <w:bottom w:w="0" w:type="dxa"/>
            <w:right w:w="108" w:type="dxa"/>
          </w:tblCellMar>
        </w:tblPrEx>
        <w:trPr>
          <w:trHeight w:val="25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035C7">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研究类型及数量</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2271CE">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6</w:t>
            </w:r>
            <w:r>
              <w:rPr>
                <w:rFonts w:hint="default" w:ascii="Times New Roman" w:hAnsi="Times New Roman" w:eastAsia="宋体" w:cs="Times New Roman"/>
                <w:color w:val="000000"/>
                <w:kern w:val="0"/>
                <w:sz w:val="21"/>
                <w:szCs w:val="21"/>
                <w:highlight w:val="none"/>
                <w:lang w:bidi="ar"/>
              </w:rPr>
              <w:t>个</w:t>
            </w:r>
            <w:r>
              <w:rPr>
                <w:rStyle w:val="48"/>
                <w:rFonts w:hint="default" w:ascii="Times New Roman" w:hAnsi="Times New Roman" w:eastAsia="宋体" w:cs="Times New Roman"/>
                <w:sz w:val="21"/>
                <w:szCs w:val="21"/>
                <w:highlight w:val="none"/>
                <w:lang w:bidi="ar"/>
              </w:rPr>
              <w:t>RCT</w:t>
            </w:r>
          </w:p>
        </w:tc>
      </w:tr>
      <w:tr w14:paraId="07C4C75B">
        <w:tblPrEx>
          <w:tblCellMar>
            <w:top w:w="0" w:type="dxa"/>
            <w:left w:w="108" w:type="dxa"/>
            <w:bottom w:w="0" w:type="dxa"/>
            <w:right w:w="108" w:type="dxa"/>
          </w:tblCellMar>
        </w:tblPrEx>
        <w:trPr>
          <w:trHeight w:val="32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677DD">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效应值及可信区间</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DE9F43">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MD=3.04</w:t>
            </w:r>
            <w:r>
              <w:rPr>
                <w:rFonts w:hint="default"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95%</w:t>
            </w:r>
            <w:r>
              <w:rPr>
                <w:rFonts w:hint="eastAsia" w:ascii="Times New Roman" w:hAnsi="Times New Roman" w:eastAsia="宋体" w:cs="Times New Roman"/>
                <w:color w:val="000000"/>
                <w:sz w:val="21"/>
                <w:szCs w:val="21"/>
                <w:highlight w:val="none"/>
                <w:lang w:val="en-US" w:eastAsia="zh-CN"/>
              </w:rPr>
              <w:t xml:space="preserve"> </w:t>
            </w:r>
            <w:r>
              <w:rPr>
                <w:rFonts w:hint="default" w:ascii="Times New Roman" w:hAnsi="Times New Roman" w:eastAsia="宋体" w:cs="Times New Roman"/>
                <w:color w:val="000000"/>
                <w:sz w:val="21"/>
                <w:szCs w:val="21"/>
                <w:highlight w:val="none"/>
              </w:rPr>
              <w:t>CI</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1.97,</w:t>
            </w:r>
            <w:r>
              <w:rPr>
                <w:rFonts w:hint="default" w:ascii="Times New Roman" w:hAnsi="Times New Roman" w:eastAsia="宋体" w:cs="Times New Roman"/>
                <w:color w:val="000000"/>
                <w:sz w:val="21"/>
                <w:szCs w:val="21"/>
                <w:highlight w:val="none"/>
                <w:lang w:val="en-US" w:eastAsia="zh-CN"/>
              </w:rPr>
              <w:t>4.67</w:t>
            </w:r>
            <w:r>
              <w:rPr>
                <w:rFonts w:hint="eastAsia" w:ascii="Times New Roman" w:hAnsi="Times New Roman" w:eastAsia="宋体" w:cs="Times New Roman"/>
                <w:color w:val="000000"/>
                <w:sz w:val="21"/>
                <w:szCs w:val="21"/>
                <w:highlight w:val="none"/>
                <w:lang w:eastAsia="zh-CN"/>
              </w:rPr>
              <w:t>）</w:t>
            </w:r>
          </w:p>
        </w:tc>
      </w:tr>
      <w:tr w14:paraId="2E560787">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12B98">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证据等级</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C07D17">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Autospacing="0" w:line="240" w:lineRule="auto"/>
              <w:ind w:left="0" w:leftChars="0"/>
              <w:jc w:val="left"/>
              <w:rPr>
                <w:rStyle w:val="47"/>
                <w:rFonts w:hint="default" w:ascii="Times New Roman" w:hAnsi="Times New Roman" w:eastAsia="宋体" w:cs="Times New Roman"/>
                <w:i w:val="0"/>
                <w:iCs w:val="0"/>
                <w:lang w:val="en-US" w:eastAsia="zh-CN" w:bidi="ar"/>
              </w:rPr>
            </w:pPr>
            <w:r>
              <w:rPr>
                <w:rStyle w:val="47"/>
                <w:rFonts w:hint="eastAsia" w:ascii="Times New Roman" w:hAnsi="Times New Roman" w:eastAsia="宋体" w:cs="Times New Roman"/>
                <w:i w:val="0"/>
                <w:iCs w:val="0"/>
                <w:lang w:val="en-US" w:eastAsia="zh-CN" w:bidi="ar"/>
              </w:rPr>
              <w:t>B级证据</w:t>
            </w:r>
          </w:p>
        </w:tc>
      </w:tr>
      <w:tr w14:paraId="1367A2D8">
        <w:tblPrEx>
          <w:tblCellMar>
            <w:top w:w="0" w:type="dxa"/>
            <w:left w:w="108" w:type="dxa"/>
            <w:bottom w:w="0" w:type="dxa"/>
            <w:right w:w="108" w:type="dxa"/>
          </w:tblCellMar>
        </w:tblPrEx>
        <w:trPr>
          <w:trHeight w:val="36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3B5A2">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是否升级或降级</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CB1D29">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Autospacing="0" w:line="240" w:lineRule="auto"/>
              <w:ind w:left="0" w:leftChars="0"/>
              <w:jc w:val="left"/>
              <w:rPr>
                <w:rStyle w:val="47"/>
                <w:rFonts w:hint="default" w:ascii="Times New Roman" w:hAnsi="Times New Roman" w:eastAsia="宋体" w:cs="Times New Roman"/>
                <w:i w:val="0"/>
                <w:iCs w:val="0"/>
                <w:lang w:val="en-US" w:eastAsia="zh-CN" w:bidi="ar"/>
              </w:rPr>
            </w:pPr>
            <w:r>
              <w:rPr>
                <w:rStyle w:val="47"/>
                <w:rFonts w:hint="eastAsia" w:ascii="Times New Roman" w:hAnsi="Times New Roman" w:eastAsia="宋体" w:cs="Times New Roman"/>
                <w:i w:val="0"/>
                <w:iCs w:val="0"/>
                <w:lang w:val="en-US" w:eastAsia="zh-CN" w:bidi="ar"/>
              </w:rPr>
              <w:t>降1级</w:t>
            </w:r>
          </w:p>
        </w:tc>
      </w:tr>
      <w:tr w14:paraId="6FC6E301">
        <w:tblPrEx>
          <w:tblCellMar>
            <w:top w:w="0" w:type="dxa"/>
            <w:left w:w="108" w:type="dxa"/>
            <w:bottom w:w="0" w:type="dxa"/>
            <w:right w:w="108" w:type="dxa"/>
          </w:tblCellMar>
        </w:tblPrEx>
        <w:trPr>
          <w:trHeight w:val="301"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9ACBF">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升级或降级因素</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02146D">
            <w:pPr>
              <w:pageBreakBefore w:val="0"/>
              <w:widowControl/>
              <w:kinsoku/>
              <w:wordWrap/>
              <w:overflowPunct/>
              <w:topLinePunct w:val="0"/>
              <w:autoSpaceDE/>
              <w:autoSpaceDN/>
              <w:bidi w:val="0"/>
              <w:adjustRightInd/>
              <w:snapToGrid/>
              <w:spacing w:before="63" w:beforeLines="20" w:beforeAutospacing="0" w:afterAutospacing="0" w:line="240" w:lineRule="auto"/>
              <w:textAlignment w:val="top"/>
              <w:rPr>
                <w:rFonts w:hint="default" w:ascii="Times New Roman" w:hAnsi="Times New Roman" w:eastAsia="宋体" w:cs="Times New Roman"/>
                <w:color w:val="000000"/>
                <w:kern w:val="0"/>
                <w:sz w:val="21"/>
                <w:szCs w:val="21"/>
                <w:lang w:val="en-US" w:eastAsia="zh-CN" w:bidi="ar"/>
              </w:rPr>
            </w:pPr>
            <w:r>
              <w:rPr>
                <w:rFonts w:hint="eastAsia" w:ascii="宋体" w:hAnsi="宋体" w:eastAsia="宋体" w:cs="宋体"/>
                <w:color w:val="000000"/>
                <w:kern w:val="0"/>
                <w:sz w:val="21"/>
                <w:szCs w:val="21"/>
                <w:lang w:bidi="ar"/>
              </w:rPr>
              <w:t>偏倚风险(未明确分配隐藏与盲法)</w:t>
            </w:r>
          </w:p>
        </w:tc>
      </w:tr>
      <w:tr w14:paraId="70918AB7">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BDD1C">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结局指标重要性</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3595C9">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Cs w:val="21"/>
                <w:lang w:bidi="ar"/>
              </w:rPr>
              <w:t>关键（</w:t>
            </w:r>
            <w:r>
              <w:rPr>
                <w:rFonts w:hint="eastAsia" w:ascii="Times New Roman" w:hAnsi="Times New Roman" w:cs="Times New Roman"/>
                <w:color w:val="000000"/>
                <w:kern w:val="0"/>
                <w:szCs w:val="21"/>
                <w:lang w:val="en-US" w:eastAsia="zh-CN" w:bidi="ar"/>
              </w:rPr>
              <w:t>7</w:t>
            </w:r>
            <w:r>
              <w:rPr>
                <w:rFonts w:hint="default" w:ascii="Times New Roman" w:hAnsi="Times New Roman" w:cs="Times New Roman"/>
                <w:color w:val="000000"/>
                <w:kern w:val="0"/>
                <w:szCs w:val="21"/>
                <w:lang w:bidi="ar"/>
              </w:rPr>
              <w:t>分）</w:t>
            </w:r>
          </w:p>
        </w:tc>
      </w:tr>
      <w:tr w14:paraId="60E32E3A">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D150B">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经济性、利弊关系及患者价值观与意愿</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E9A6A4">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bidi="ar"/>
              </w:rPr>
              <w:t>有利</w:t>
            </w:r>
            <w:r>
              <w:rPr>
                <w:rFonts w:hint="default" w:ascii="Times New Roman" w:hAnsi="Times New Roman" w:eastAsia="宋体" w:cs="Times New Roman"/>
                <w:color w:val="000000"/>
                <w:kern w:val="0"/>
                <w:sz w:val="21"/>
                <w:szCs w:val="21"/>
                <w:lang w:val="en-US" w:eastAsia="zh-CN" w:bidi="ar"/>
              </w:rPr>
              <w:t>于患者健</w:t>
            </w:r>
            <w:r>
              <w:rPr>
                <w:rFonts w:hint="default" w:ascii="Times New Roman" w:hAnsi="Times New Roman" w:eastAsia="宋体" w:cs="Times New Roman"/>
                <w:i w:val="0"/>
                <w:iCs w:val="0"/>
                <w:color w:val="000000"/>
                <w:kern w:val="0"/>
                <w:sz w:val="22"/>
                <w:szCs w:val="22"/>
                <w:u w:val="none"/>
                <w:lang w:val="en-US" w:eastAsia="zh-CN" w:bidi="ar"/>
              </w:rPr>
              <w:t>康，且为非手术物理治疗方式，患者接受度高。</w:t>
            </w:r>
          </w:p>
        </w:tc>
      </w:tr>
      <w:tr w14:paraId="1A288641">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E6204">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推荐强度</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1BC672">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eastAsia="zh-CN" w:bidi="ar"/>
              </w:rPr>
              <w:t>强推荐</w:t>
            </w:r>
          </w:p>
        </w:tc>
      </w:tr>
      <w:tr w14:paraId="40520743">
        <w:tblPrEx>
          <w:tblCellMar>
            <w:top w:w="0" w:type="dxa"/>
            <w:left w:w="108" w:type="dxa"/>
            <w:bottom w:w="0" w:type="dxa"/>
            <w:right w:w="108" w:type="dxa"/>
          </w:tblCellMar>
        </w:tblPrEx>
        <w:trPr>
          <w:trHeight w:val="59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F7745">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结论</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6D1172">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eastAsia" w:ascii="Times New Roman" w:hAnsi="Times New Roman" w:cs="Times New Roman" w:eastAsiaTheme="minorEastAsia"/>
                <w:color w:val="000000"/>
                <w:kern w:val="2"/>
                <w:sz w:val="21"/>
                <w:szCs w:val="21"/>
                <w:lang w:val="en-US" w:eastAsia="zh-CN" w:bidi="ar-SA"/>
              </w:rPr>
            </w:pPr>
            <w:r>
              <w:rPr>
                <w:rFonts w:hint="default" w:ascii="Times New Roman" w:hAnsi="Times New Roman" w:eastAsia="宋体" w:cs="Times New Roman"/>
                <w:color w:val="000000"/>
                <w:sz w:val="21"/>
                <w:szCs w:val="21"/>
                <w:lang w:eastAsia="zh-CN"/>
              </w:rPr>
              <w:t>与单用盆底康复锻炼相比，电刺激生物反馈联合盆底康复锻炼可以改善盆底功能障碍性患者</w:t>
            </w:r>
            <w:r>
              <w:rPr>
                <w:rFonts w:hint="default" w:ascii="Times New Roman" w:hAnsi="Times New Roman" w:eastAsia="宋体" w:cs="Times New Roman"/>
                <w:color w:val="000000"/>
                <w:sz w:val="21"/>
                <w:szCs w:val="21"/>
                <w:lang w:val="en-US" w:eastAsia="zh-CN"/>
              </w:rPr>
              <w:t>盆底肌力分级</w:t>
            </w:r>
            <w:r>
              <w:rPr>
                <w:rFonts w:hint="eastAsia" w:ascii="Times New Roman" w:hAnsi="Times New Roman" w:eastAsia="宋体" w:cs="Times New Roman"/>
                <w:color w:val="000000"/>
                <w:sz w:val="21"/>
                <w:szCs w:val="21"/>
                <w:lang w:val="en-US" w:eastAsia="zh-CN"/>
              </w:rPr>
              <w:t>（</w:t>
            </w:r>
            <w:r>
              <w:rPr>
                <w:rFonts w:hint="default" w:ascii="Times New Roman" w:hAnsi="Times New Roman" w:eastAsia="宋体" w:cs="Times New Roman"/>
                <w:i/>
                <w:iCs/>
                <w:color w:val="000000"/>
                <w:sz w:val="21"/>
                <w:szCs w:val="21"/>
                <w:lang w:val="en-US" w:eastAsia="zh-CN"/>
              </w:rPr>
              <w:t>P</w:t>
            </w:r>
            <w:r>
              <w:rPr>
                <w:rFonts w:hint="default" w:ascii="Times New Roman" w:hAnsi="Times New Roman" w:eastAsia="宋体" w:cs="Times New Roman"/>
                <w:color w:val="000000"/>
                <w:sz w:val="21"/>
                <w:szCs w:val="21"/>
                <w:lang w:val="en-US" w:eastAsia="zh-CN"/>
              </w:rPr>
              <w:t>&lt;0.00001</w:t>
            </w:r>
            <w:r>
              <w:rPr>
                <w:rFonts w:hint="eastAsia" w:ascii="Times New Roman" w:hAnsi="Times New Roman" w:eastAsia="宋体" w:cs="Times New Roman"/>
                <w:color w:val="000000"/>
                <w:sz w:val="21"/>
                <w:szCs w:val="21"/>
                <w:lang w:val="en-US" w:eastAsia="zh-CN"/>
              </w:rPr>
              <w:t>）</w:t>
            </w:r>
            <w:r>
              <w:rPr>
                <w:rFonts w:hint="eastAsia" w:ascii="Times New Roman" w:hAnsi="Times New Roman" w:cs="Times New Roman"/>
                <w:lang w:eastAsia="zh-CN"/>
              </w:rPr>
              <w:t>。</w:t>
            </w:r>
          </w:p>
        </w:tc>
      </w:tr>
    </w:tbl>
    <w:p w14:paraId="2BA36ED4">
      <w:pPr>
        <w:pStyle w:val="4"/>
        <w:pageBreakBefore w:val="0"/>
        <w:kinsoku/>
        <w:wordWrap/>
        <w:overflowPunct/>
        <w:topLinePunct w:val="0"/>
        <w:autoSpaceDE/>
        <w:autoSpaceDN/>
        <w:bidi w:val="0"/>
        <w:adjustRightInd/>
        <w:snapToGrid/>
        <w:spacing w:before="63" w:beforeLines="20" w:beforeAutospacing="0" w:after="0" w:afterLines="0" w:afterAutospacing="0" w:line="240" w:lineRule="auto"/>
        <w:ind w:left="0" w:leftChars="0"/>
        <w:outlineLvl w:val="9"/>
        <w:rPr>
          <w:rFonts w:hint="default" w:ascii="Times New Roman" w:hAnsi="Times New Roman" w:eastAsia="宋体" w:cs="Times New Roman"/>
          <w:sz w:val="21"/>
          <w:szCs w:val="21"/>
          <w:highlight w:val="none"/>
          <w:lang w:val="en-US" w:eastAsia="zh-CN"/>
        </w:rPr>
      </w:pPr>
      <w:bookmarkStart w:id="281" w:name="_Toc17515"/>
      <w:bookmarkStart w:id="282" w:name="_Toc7492"/>
      <w:bookmarkStart w:id="283" w:name="_Toc21529"/>
    </w:p>
    <w:p w14:paraId="43926357">
      <w:pPr>
        <w:keepNext w:val="0"/>
        <w:keepLines w:val="0"/>
        <w:pageBreakBefore w:val="0"/>
        <w:widowControl w:val="0"/>
        <w:kinsoku/>
        <w:wordWrap/>
        <w:overflowPunct/>
        <w:topLinePunct w:val="0"/>
        <w:autoSpaceDE/>
        <w:autoSpaceDN/>
        <w:bidi w:val="0"/>
        <w:adjustRightInd/>
        <w:snapToGrid/>
        <w:spacing w:before="100" w:after="100"/>
        <w:textAlignment w:val="auto"/>
        <w:rPr>
          <w:rFonts w:hint="default" w:ascii="Times New Roman" w:hAnsi="Times New Roman" w:eastAsia="宋体" w:cs="Times New Roman"/>
          <w:b/>
          <w:bCs/>
          <w:lang w:val="en-US" w:eastAsia="zh-CN"/>
        </w:rPr>
      </w:pPr>
    </w:p>
    <w:p w14:paraId="6FEDDA29">
      <w:pPr>
        <w:keepNext w:val="0"/>
        <w:keepLines w:val="0"/>
        <w:pageBreakBefore w:val="0"/>
        <w:widowControl w:val="0"/>
        <w:kinsoku/>
        <w:wordWrap/>
        <w:overflowPunct/>
        <w:topLinePunct w:val="0"/>
        <w:autoSpaceDE/>
        <w:autoSpaceDN/>
        <w:bidi w:val="0"/>
        <w:adjustRightInd/>
        <w:snapToGrid/>
        <w:spacing w:before="100" w:after="100"/>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3.5与单用盆底康复锻炼相比，电刺激生物反馈联合盆底康复锻炼是否可以改善盆底功能障碍性患者盆底肌电压？</w:t>
      </w:r>
      <w:bookmarkEnd w:id="281"/>
      <w:bookmarkEnd w:id="282"/>
      <w:bookmarkEnd w:id="283"/>
    </w:p>
    <w:tbl>
      <w:tblPr>
        <w:tblStyle w:val="16"/>
        <w:tblpPr w:leftFromText="180" w:rightFromText="180" w:vertAnchor="text" w:horzAnchor="page" w:tblpX="1677" w:tblpY="259"/>
        <w:tblOverlap w:val="never"/>
        <w:tblW w:w="5411" w:type="pct"/>
        <w:tblInd w:w="0" w:type="dxa"/>
        <w:tblLayout w:type="autofit"/>
        <w:tblCellMar>
          <w:top w:w="0" w:type="dxa"/>
          <w:left w:w="108" w:type="dxa"/>
          <w:bottom w:w="0" w:type="dxa"/>
          <w:right w:w="108" w:type="dxa"/>
        </w:tblCellMar>
      </w:tblPr>
      <w:tblGrid>
        <w:gridCol w:w="3057"/>
        <w:gridCol w:w="1530"/>
        <w:gridCol w:w="1560"/>
        <w:gridCol w:w="1514"/>
        <w:gridCol w:w="1568"/>
      </w:tblGrid>
      <w:tr w14:paraId="2517B55A">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318B1">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临床问题</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C37DD">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P</w:t>
            </w:r>
            <w:r>
              <w:rPr>
                <w:rStyle w:val="46"/>
                <w:rFonts w:hint="default" w:ascii="Times New Roman" w:hAnsi="Times New Roman" w:eastAsia="宋体" w:cs="Times New Roman"/>
                <w:sz w:val="21"/>
                <w:szCs w:val="21"/>
                <w:highlight w:val="none"/>
                <w:lang w:bidi="ar"/>
              </w:rPr>
              <w:t>（研究对象）</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3DA4E">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I</w:t>
            </w:r>
            <w:r>
              <w:rPr>
                <w:rStyle w:val="46"/>
                <w:rFonts w:hint="default" w:ascii="Times New Roman" w:hAnsi="Times New Roman" w:eastAsia="宋体" w:cs="Times New Roman"/>
                <w:sz w:val="21"/>
                <w:szCs w:val="21"/>
                <w:highlight w:val="none"/>
                <w:lang w:bidi="ar"/>
              </w:rPr>
              <w:t>（干预措施）</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B71CB">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C</w:t>
            </w:r>
            <w:r>
              <w:rPr>
                <w:rStyle w:val="46"/>
                <w:rFonts w:hint="default" w:ascii="Times New Roman" w:hAnsi="Times New Roman" w:eastAsia="宋体" w:cs="Times New Roman"/>
                <w:sz w:val="21"/>
                <w:szCs w:val="21"/>
                <w:highlight w:val="none"/>
                <w:lang w:bidi="ar"/>
              </w:rPr>
              <w:t>（对照措施）</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F4E8A">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O</w:t>
            </w:r>
            <w:r>
              <w:rPr>
                <w:rStyle w:val="46"/>
                <w:rFonts w:hint="default" w:ascii="Times New Roman" w:hAnsi="Times New Roman" w:eastAsia="宋体" w:cs="Times New Roman"/>
                <w:sz w:val="21"/>
                <w:szCs w:val="21"/>
                <w:highlight w:val="none"/>
                <w:lang w:bidi="ar"/>
              </w:rPr>
              <w:t>（结局指标）</w:t>
            </w:r>
          </w:p>
        </w:tc>
      </w:tr>
      <w:tr w14:paraId="0067DF80">
        <w:tblPrEx>
          <w:tblCellMar>
            <w:top w:w="0" w:type="dxa"/>
            <w:left w:w="108" w:type="dxa"/>
            <w:bottom w:w="0" w:type="dxa"/>
            <w:right w:w="108" w:type="dxa"/>
          </w:tblCellMar>
        </w:tblPrEx>
        <w:trPr>
          <w:trHeight w:val="125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E214B">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Style w:val="46"/>
                <w:rFonts w:hint="default" w:ascii="Times New Roman" w:hAnsi="Times New Roman" w:eastAsia="宋体" w:cs="Times New Roman"/>
                <w:sz w:val="21"/>
                <w:szCs w:val="21"/>
                <w:highlight w:val="none"/>
                <w:lang w:bidi="ar"/>
              </w:rPr>
              <w:t>与单用</w:t>
            </w:r>
            <w:r>
              <w:rPr>
                <w:rStyle w:val="46"/>
                <w:rFonts w:hint="default" w:ascii="Times New Roman" w:hAnsi="Times New Roman" w:eastAsia="宋体" w:cs="Times New Roman"/>
                <w:sz w:val="21"/>
                <w:szCs w:val="21"/>
                <w:highlight w:val="none"/>
                <w:lang w:eastAsia="zh-CN" w:bidi="ar"/>
              </w:rPr>
              <w:t>盆底康复锻炼</w:t>
            </w:r>
            <w:r>
              <w:rPr>
                <w:rStyle w:val="46"/>
                <w:rFonts w:hint="default" w:ascii="Times New Roman" w:hAnsi="Times New Roman" w:eastAsia="宋体" w:cs="Times New Roman"/>
                <w:sz w:val="21"/>
                <w:szCs w:val="21"/>
                <w:highlight w:val="none"/>
                <w:lang w:bidi="ar"/>
              </w:rPr>
              <w:t>相比，</w:t>
            </w:r>
            <w:r>
              <w:rPr>
                <w:rStyle w:val="46"/>
                <w:rFonts w:hint="default" w:ascii="Times New Roman" w:hAnsi="Times New Roman" w:eastAsia="宋体" w:cs="Times New Roman"/>
                <w:sz w:val="21"/>
                <w:szCs w:val="21"/>
                <w:highlight w:val="none"/>
                <w:lang w:eastAsia="zh-CN" w:bidi="ar"/>
              </w:rPr>
              <w:t>电刺激生物反馈</w:t>
            </w:r>
            <w:r>
              <w:rPr>
                <w:rStyle w:val="46"/>
                <w:rFonts w:hint="default" w:ascii="Times New Roman" w:hAnsi="Times New Roman" w:eastAsia="宋体" w:cs="Times New Roman"/>
                <w:sz w:val="21"/>
                <w:szCs w:val="21"/>
                <w:highlight w:val="none"/>
                <w:lang w:bidi="ar"/>
              </w:rPr>
              <w:t>联合</w:t>
            </w:r>
            <w:r>
              <w:rPr>
                <w:rStyle w:val="46"/>
                <w:rFonts w:hint="default" w:ascii="Times New Roman" w:hAnsi="Times New Roman" w:eastAsia="宋体" w:cs="Times New Roman"/>
                <w:sz w:val="21"/>
                <w:szCs w:val="21"/>
                <w:highlight w:val="none"/>
                <w:lang w:eastAsia="zh-CN" w:bidi="ar"/>
              </w:rPr>
              <w:t>盆底康复锻炼</w:t>
            </w:r>
            <w:r>
              <w:rPr>
                <w:rStyle w:val="46"/>
                <w:rFonts w:hint="default" w:ascii="Times New Roman" w:hAnsi="Times New Roman" w:eastAsia="宋体" w:cs="Times New Roman"/>
                <w:sz w:val="21"/>
                <w:szCs w:val="21"/>
                <w:highlight w:val="none"/>
                <w:lang w:bidi="ar"/>
              </w:rPr>
              <w:t>是否可以</w:t>
            </w:r>
            <w:r>
              <w:rPr>
                <w:rStyle w:val="46"/>
                <w:rFonts w:hint="default" w:ascii="Times New Roman" w:hAnsi="Times New Roman" w:eastAsia="宋体" w:cs="Times New Roman"/>
                <w:sz w:val="21"/>
                <w:szCs w:val="21"/>
                <w:highlight w:val="none"/>
                <w:lang w:eastAsia="zh-CN" w:bidi="ar"/>
              </w:rPr>
              <w:t>改善盆底功能障碍性患者</w:t>
            </w:r>
            <w:r>
              <w:rPr>
                <w:rFonts w:hint="default" w:ascii="Times New Roman" w:hAnsi="Times New Roman" w:eastAsia="宋体" w:cs="Times New Roman"/>
                <w:b/>
                <w:bCs/>
                <w:sz w:val="21"/>
                <w:szCs w:val="21"/>
                <w:highlight w:val="none"/>
                <w:lang w:val="en-US" w:eastAsia="zh-CN"/>
              </w:rPr>
              <w:t>盆底肌电压</w:t>
            </w:r>
            <w:r>
              <w:rPr>
                <w:rStyle w:val="46"/>
                <w:rFonts w:hint="default" w:ascii="Times New Roman" w:hAnsi="Times New Roman" w:eastAsia="宋体" w:cs="Times New Roman"/>
                <w:sz w:val="21"/>
                <w:szCs w:val="21"/>
                <w:highlight w:val="none"/>
                <w:lang w:bidi="ar"/>
              </w:rPr>
              <w:t>？</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40ACD">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sz w:val="21"/>
                <w:szCs w:val="21"/>
                <w:highlight w:val="none"/>
              </w:rPr>
              <w:t>盆底功能障碍性患者</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3F70E">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b w:val="0"/>
                <w:bCs/>
                <w:sz w:val="21"/>
                <w:szCs w:val="21"/>
                <w:highlight w:val="none"/>
                <w:lang w:val="en-US" w:eastAsia="zh-CN"/>
              </w:rPr>
              <w:t>电刺激+</w:t>
            </w:r>
            <w:r>
              <w:rPr>
                <w:rFonts w:hint="default" w:ascii="Times New Roman" w:hAnsi="Times New Roman" w:eastAsia="宋体" w:cs="Times New Roman"/>
                <w:sz w:val="21"/>
                <w:szCs w:val="21"/>
                <w:highlight w:val="none"/>
                <w:lang w:eastAsia="zh-CN"/>
              </w:rPr>
              <w:t>生物反馈</w:t>
            </w:r>
            <w:r>
              <w:rPr>
                <w:rFonts w:hint="default" w:ascii="Times New Roman" w:hAnsi="Times New Roman" w:eastAsia="宋体" w:cs="Times New Roman"/>
                <w:sz w:val="21"/>
                <w:szCs w:val="21"/>
                <w:highlight w:val="none"/>
                <w:lang w:val="en-US" w:eastAsia="zh-CN"/>
              </w:rPr>
              <w:t>+盆底康复锻炼</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602C6">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sz w:val="21"/>
                <w:szCs w:val="21"/>
                <w:highlight w:val="none"/>
                <w:lang w:val="en-US" w:eastAsia="zh-CN"/>
              </w:rPr>
              <w:t>盆底康复锻炼</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C768B">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盆底肌电压</w:t>
            </w:r>
          </w:p>
          <w:p w14:paraId="12F1632F">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（盆底电压、I 类肌纤维最大肌电值、60 s 慢肌测定）</w:t>
            </w:r>
          </w:p>
        </w:tc>
      </w:tr>
      <w:tr w14:paraId="14EE2CFE">
        <w:tblPrEx>
          <w:tblCellMar>
            <w:top w:w="0" w:type="dxa"/>
            <w:left w:w="108" w:type="dxa"/>
            <w:bottom w:w="0" w:type="dxa"/>
            <w:right w:w="108" w:type="dxa"/>
          </w:tblCellMar>
        </w:tblPrEx>
        <w:trPr>
          <w:trHeight w:val="252"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EC4DD">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研究类型及数量</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7A03CB">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highlight w:val="none"/>
              </w:rPr>
            </w:pPr>
            <w:r>
              <w:rPr>
                <w:rFonts w:hint="default" w:ascii="Times New Roman" w:hAnsi="Times New Roman" w:cs="Times New Roman"/>
                <w:color w:val="000000"/>
                <w:szCs w:val="21"/>
                <w:highlight w:val="none"/>
                <w:lang w:val="en-US" w:eastAsia="zh-CN"/>
              </w:rPr>
              <w:t>12</w:t>
            </w:r>
            <w:r>
              <w:rPr>
                <w:rFonts w:hint="default" w:ascii="Times New Roman" w:hAnsi="Times New Roman" w:eastAsia="宋体" w:cs="Times New Roman"/>
                <w:color w:val="000000"/>
                <w:kern w:val="0"/>
                <w:sz w:val="21"/>
                <w:szCs w:val="21"/>
                <w:highlight w:val="none"/>
                <w:lang w:bidi="ar"/>
              </w:rPr>
              <w:t>个</w:t>
            </w:r>
            <w:r>
              <w:rPr>
                <w:rStyle w:val="48"/>
                <w:rFonts w:hint="default" w:ascii="Times New Roman" w:hAnsi="Times New Roman" w:eastAsia="宋体" w:cs="Times New Roman"/>
                <w:sz w:val="21"/>
                <w:szCs w:val="21"/>
                <w:highlight w:val="none"/>
                <w:lang w:bidi="ar"/>
              </w:rPr>
              <w:t>RCT</w:t>
            </w:r>
          </w:p>
        </w:tc>
      </w:tr>
      <w:tr w14:paraId="1D893D2E">
        <w:tblPrEx>
          <w:tblCellMar>
            <w:top w:w="0" w:type="dxa"/>
            <w:left w:w="108" w:type="dxa"/>
            <w:bottom w:w="0" w:type="dxa"/>
            <w:right w:w="108" w:type="dxa"/>
          </w:tblCellMar>
        </w:tblPrEx>
        <w:trPr>
          <w:trHeight w:val="32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E5DA0">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效应值及可信区间</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BABE0E">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Cs w:val="21"/>
                <w:highlight w:val="none"/>
              </w:rPr>
              <w:t>MD=</w:t>
            </w:r>
            <w:r>
              <w:rPr>
                <w:rFonts w:hint="default" w:ascii="Times New Roman" w:hAnsi="Times New Roman" w:eastAsia="宋体" w:cs="Times New Roman"/>
                <w:color w:val="000000"/>
                <w:sz w:val="21"/>
                <w:szCs w:val="21"/>
                <w:lang w:val="en-US" w:eastAsia="zh-CN"/>
              </w:rPr>
              <w:t>2.91</w:t>
            </w:r>
            <w:r>
              <w:rPr>
                <w:rFonts w:hint="default" w:ascii="Times New Roman" w:hAnsi="Times New Roman" w:cs="Times New Roman"/>
                <w:color w:val="000000"/>
                <w:szCs w:val="21"/>
                <w:highlight w:val="none"/>
              </w:rPr>
              <w:t>，95% CI（</w:t>
            </w:r>
            <w:r>
              <w:rPr>
                <w:rFonts w:hint="default" w:ascii="Times New Roman" w:hAnsi="Times New Roman" w:eastAsia="宋体" w:cs="Times New Roman"/>
                <w:color w:val="000000"/>
                <w:sz w:val="21"/>
                <w:szCs w:val="21"/>
                <w:lang w:val="en-US" w:eastAsia="zh-CN"/>
              </w:rPr>
              <w:t>1.76,4.07</w:t>
            </w:r>
            <w:r>
              <w:rPr>
                <w:rFonts w:hint="default" w:ascii="Times New Roman" w:hAnsi="Times New Roman" w:cs="Times New Roman"/>
                <w:color w:val="000000"/>
                <w:szCs w:val="21"/>
                <w:highlight w:val="none"/>
              </w:rPr>
              <w:t>）</w:t>
            </w:r>
          </w:p>
        </w:tc>
      </w:tr>
      <w:tr w14:paraId="11510306">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79451">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证据等级</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0EAC64">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Autospacing="0" w:line="240" w:lineRule="auto"/>
              <w:ind w:left="0" w:leftChars="0"/>
              <w:jc w:val="left"/>
              <w:rPr>
                <w:rStyle w:val="47"/>
                <w:rFonts w:hint="default" w:ascii="Times New Roman" w:hAnsi="Times New Roman" w:eastAsia="宋体" w:cs="Times New Roman"/>
                <w:i w:val="0"/>
                <w:iCs w:val="0"/>
                <w:lang w:bidi="ar"/>
              </w:rPr>
            </w:pPr>
            <w:r>
              <w:rPr>
                <w:rStyle w:val="47"/>
                <w:rFonts w:hint="eastAsia" w:ascii="Times New Roman" w:hAnsi="Times New Roman" w:eastAsia="宋体" w:cs="Times New Roman"/>
                <w:i w:val="0"/>
                <w:iCs w:val="0"/>
                <w:lang w:val="en-US" w:eastAsia="zh-CN" w:bidi="ar"/>
              </w:rPr>
              <w:t>B级证据</w:t>
            </w:r>
          </w:p>
        </w:tc>
      </w:tr>
      <w:tr w14:paraId="47ED0CCB">
        <w:tblPrEx>
          <w:tblCellMar>
            <w:top w:w="0" w:type="dxa"/>
            <w:left w:w="108" w:type="dxa"/>
            <w:bottom w:w="0" w:type="dxa"/>
            <w:right w:w="108" w:type="dxa"/>
          </w:tblCellMar>
        </w:tblPrEx>
        <w:trPr>
          <w:trHeight w:val="36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B35BD">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是否升级或降级</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5AF3C0">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Autospacing="0" w:line="240" w:lineRule="auto"/>
              <w:ind w:left="0" w:leftChars="0"/>
              <w:jc w:val="left"/>
              <w:rPr>
                <w:rStyle w:val="47"/>
                <w:rFonts w:hint="default" w:ascii="Times New Roman" w:hAnsi="Times New Roman" w:eastAsia="宋体" w:cs="Times New Roman"/>
                <w:i w:val="0"/>
                <w:iCs w:val="0"/>
                <w:lang w:bidi="ar"/>
              </w:rPr>
            </w:pPr>
            <w:r>
              <w:rPr>
                <w:rStyle w:val="47"/>
                <w:rFonts w:hint="eastAsia" w:ascii="Times New Roman" w:hAnsi="Times New Roman" w:eastAsia="宋体" w:cs="Times New Roman"/>
                <w:i w:val="0"/>
                <w:iCs w:val="0"/>
                <w:lang w:val="en-US" w:eastAsia="zh-CN" w:bidi="ar"/>
              </w:rPr>
              <w:t>降1级</w:t>
            </w:r>
          </w:p>
        </w:tc>
      </w:tr>
      <w:tr w14:paraId="43C397DF">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A56C6">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升级或降级因素</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80E469">
            <w:pPr>
              <w:pageBreakBefore w:val="0"/>
              <w:widowControl/>
              <w:kinsoku/>
              <w:wordWrap/>
              <w:overflowPunct/>
              <w:topLinePunct w:val="0"/>
              <w:autoSpaceDE/>
              <w:autoSpaceDN/>
              <w:bidi w:val="0"/>
              <w:adjustRightInd/>
              <w:snapToGrid/>
              <w:spacing w:before="63" w:beforeLines="20" w:beforeAutospacing="0" w:afterAutospacing="0" w:line="240" w:lineRule="auto"/>
              <w:textAlignment w:val="top"/>
              <w:rPr>
                <w:rFonts w:hint="default" w:ascii="Times New Roman" w:hAnsi="Times New Roman" w:eastAsia="宋体" w:cs="Times New Roman"/>
                <w:color w:val="000000"/>
                <w:kern w:val="0"/>
                <w:sz w:val="21"/>
                <w:szCs w:val="21"/>
                <w:lang w:bidi="ar"/>
              </w:rPr>
            </w:pPr>
            <w:r>
              <w:rPr>
                <w:rFonts w:hint="eastAsia" w:ascii="宋体" w:hAnsi="宋体" w:eastAsia="宋体" w:cs="宋体"/>
                <w:color w:val="000000"/>
                <w:kern w:val="0"/>
                <w:sz w:val="21"/>
                <w:szCs w:val="21"/>
                <w:lang w:val="en-US" w:eastAsia="zh-CN" w:bidi="ar"/>
              </w:rPr>
              <w:t>偏倚风险(未明确分配隐藏与盲法)</w:t>
            </w:r>
          </w:p>
        </w:tc>
      </w:tr>
      <w:tr w14:paraId="500466E1">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BBF2E">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结局指标重要性</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5EC4C9">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bidi="ar"/>
              </w:rPr>
            </w:pPr>
            <w:r>
              <w:rPr>
                <w:rFonts w:hint="default" w:ascii="Times New Roman" w:hAnsi="Times New Roman" w:cs="Times New Roman"/>
                <w:color w:val="000000"/>
                <w:kern w:val="0"/>
                <w:szCs w:val="21"/>
                <w:lang w:bidi="ar"/>
              </w:rPr>
              <w:t>关键（</w:t>
            </w:r>
            <w:r>
              <w:rPr>
                <w:rFonts w:hint="eastAsia" w:ascii="Times New Roman" w:hAnsi="Times New Roman" w:cs="Times New Roman"/>
                <w:color w:val="000000"/>
                <w:kern w:val="0"/>
                <w:szCs w:val="21"/>
                <w:lang w:val="en-US" w:eastAsia="zh-CN" w:bidi="ar"/>
              </w:rPr>
              <w:t>7</w:t>
            </w:r>
            <w:r>
              <w:rPr>
                <w:rFonts w:hint="default" w:ascii="Times New Roman" w:hAnsi="Times New Roman" w:cs="Times New Roman"/>
                <w:color w:val="000000"/>
                <w:kern w:val="0"/>
                <w:szCs w:val="21"/>
                <w:lang w:bidi="ar"/>
              </w:rPr>
              <w:t>分）</w:t>
            </w:r>
          </w:p>
        </w:tc>
      </w:tr>
      <w:tr w14:paraId="6F445FD3">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BB2C6">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经济性、利弊关系及患者价值观与意愿</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C9512B">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有利</w:t>
            </w:r>
            <w:r>
              <w:rPr>
                <w:rFonts w:hint="default" w:ascii="Times New Roman" w:hAnsi="Times New Roman" w:eastAsia="宋体" w:cs="Times New Roman"/>
                <w:color w:val="000000"/>
                <w:kern w:val="0"/>
                <w:sz w:val="21"/>
                <w:szCs w:val="21"/>
                <w:lang w:val="en-US" w:eastAsia="zh-CN" w:bidi="ar"/>
              </w:rPr>
              <w:t>于患者健</w:t>
            </w:r>
            <w:r>
              <w:rPr>
                <w:rFonts w:hint="default" w:ascii="Times New Roman" w:hAnsi="Times New Roman" w:eastAsia="宋体" w:cs="Times New Roman"/>
                <w:i w:val="0"/>
                <w:iCs w:val="0"/>
                <w:color w:val="000000"/>
                <w:kern w:val="0"/>
                <w:sz w:val="22"/>
                <w:szCs w:val="22"/>
                <w:u w:val="none"/>
                <w:lang w:val="en-US" w:eastAsia="zh-CN" w:bidi="ar"/>
              </w:rPr>
              <w:t>康，且为非手术物理治疗方式，患者接受度高。</w:t>
            </w:r>
          </w:p>
        </w:tc>
      </w:tr>
      <w:tr w14:paraId="3B8FE179">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E2D47">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推荐强度</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B9AFF9">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eastAsia="zh-CN" w:bidi="ar"/>
              </w:rPr>
            </w:pPr>
            <w:r>
              <w:rPr>
                <w:rFonts w:hint="default" w:ascii="Times New Roman" w:hAnsi="Times New Roman" w:eastAsia="宋体" w:cs="Times New Roman"/>
                <w:color w:val="000000"/>
                <w:kern w:val="0"/>
                <w:sz w:val="21"/>
                <w:szCs w:val="21"/>
                <w:lang w:eastAsia="zh-CN" w:bidi="ar"/>
              </w:rPr>
              <w:t>强推荐</w:t>
            </w:r>
          </w:p>
        </w:tc>
      </w:tr>
      <w:tr w14:paraId="11FB9E30">
        <w:tblPrEx>
          <w:tblCellMar>
            <w:top w:w="0" w:type="dxa"/>
            <w:left w:w="108" w:type="dxa"/>
            <w:bottom w:w="0" w:type="dxa"/>
            <w:right w:w="108" w:type="dxa"/>
          </w:tblCellMar>
        </w:tblPrEx>
        <w:trPr>
          <w:trHeight w:val="59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49BE3">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结论</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DD989C">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与单用盆底康复锻炼相比，电刺激生物反馈联合盆底康复锻炼可以改善盆底功能障碍性患者</w:t>
            </w:r>
            <w:r>
              <w:rPr>
                <w:rFonts w:hint="default" w:ascii="Times New Roman" w:hAnsi="Times New Roman" w:eastAsia="宋体" w:cs="Times New Roman"/>
                <w:color w:val="000000"/>
                <w:sz w:val="21"/>
                <w:szCs w:val="21"/>
                <w:lang w:val="en-US" w:eastAsia="zh-CN"/>
              </w:rPr>
              <w:t>盆底肌电压</w:t>
            </w:r>
            <w:r>
              <w:rPr>
                <w:rFonts w:hint="eastAsia" w:ascii="Times New Roman" w:hAnsi="Times New Roman" w:eastAsia="宋体" w:cs="Times New Roman"/>
                <w:color w:val="000000"/>
                <w:sz w:val="21"/>
                <w:szCs w:val="21"/>
                <w:lang w:val="en-US" w:eastAsia="zh-CN"/>
              </w:rPr>
              <w:t>（</w:t>
            </w:r>
            <w:r>
              <w:rPr>
                <w:rFonts w:hint="default" w:ascii="Times New Roman" w:hAnsi="Times New Roman" w:eastAsia="宋体" w:cs="Times New Roman"/>
                <w:i/>
                <w:iCs/>
                <w:color w:val="000000"/>
                <w:sz w:val="21"/>
                <w:szCs w:val="21"/>
                <w:lang w:val="en-US" w:eastAsia="zh-CN"/>
              </w:rPr>
              <w:t>P</w:t>
            </w:r>
            <w:r>
              <w:rPr>
                <w:rFonts w:hint="default" w:ascii="Times New Roman" w:hAnsi="Times New Roman" w:eastAsia="宋体" w:cs="Times New Roman"/>
                <w:color w:val="000000"/>
                <w:sz w:val="21"/>
                <w:szCs w:val="21"/>
                <w:lang w:val="en-US" w:eastAsia="zh-CN"/>
              </w:rPr>
              <w:t>&lt;0.00001</w:t>
            </w:r>
            <w:r>
              <w:rPr>
                <w:rFonts w:hint="eastAsia" w:ascii="Times New Roman" w:hAnsi="Times New Roman" w:eastAsia="宋体" w:cs="Times New Roman"/>
                <w:color w:val="000000"/>
                <w:sz w:val="21"/>
                <w:szCs w:val="21"/>
                <w:lang w:val="en-US" w:eastAsia="zh-CN"/>
              </w:rPr>
              <w:t>）。</w:t>
            </w:r>
          </w:p>
        </w:tc>
      </w:tr>
    </w:tbl>
    <w:p w14:paraId="01DF505D">
      <w:pPr>
        <w:rPr>
          <w:rFonts w:hint="default" w:ascii="宋体" w:hAnsi="宋体" w:eastAsia="宋体" w:cs="宋体"/>
          <w:b/>
          <w:bCs/>
          <w:lang w:val="en-US" w:eastAsia="zh-CN"/>
        </w:rPr>
      </w:pPr>
      <w:bookmarkStart w:id="284" w:name="_Toc23173"/>
      <w:bookmarkStart w:id="285" w:name="_Toc9822"/>
      <w:bookmarkStart w:id="286" w:name="_Toc8876"/>
      <w:bookmarkStart w:id="287" w:name="_Toc3176"/>
      <w:bookmarkStart w:id="288" w:name="_Toc2815"/>
      <w:r>
        <w:rPr>
          <w:rFonts w:hint="default" w:ascii="宋体" w:hAnsi="宋体" w:eastAsia="宋体" w:cs="宋体"/>
          <w:b/>
          <w:bCs/>
          <w:lang w:val="en-US" w:eastAsia="zh-CN"/>
        </w:rPr>
        <w:br w:type="page"/>
      </w:r>
    </w:p>
    <w:p w14:paraId="2D15B3F0">
      <w:pPr>
        <w:pStyle w:val="29"/>
        <w:keepNext w:val="0"/>
        <w:keepLines w:val="0"/>
        <w:pageBreakBefore w:val="0"/>
        <w:widowControl/>
        <w:numPr>
          <w:ilvl w:val="3"/>
          <w:numId w:val="0"/>
        </w:numPr>
        <w:kinsoku/>
        <w:wordWrap/>
        <w:overflowPunct/>
        <w:topLinePunct w:val="0"/>
        <w:autoSpaceDE/>
        <w:autoSpaceDN/>
        <w:bidi w:val="0"/>
        <w:adjustRightInd/>
        <w:snapToGrid/>
        <w:spacing w:before="100" w:after="100" w:line="360" w:lineRule="exact"/>
        <w:ind w:leftChars="0"/>
        <w:textAlignment w:val="auto"/>
        <w:rPr>
          <w:rFonts w:hint="default" w:ascii="宋体" w:hAnsi="宋体" w:eastAsia="宋体" w:cs="宋体"/>
          <w:b/>
          <w:bCs/>
          <w:lang w:val="en-US" w:eastAsia="zh-CN"/>
        </w:rPr>
      </w:pPr>
      <w:r>
        <w:rPr>
          <w:rFonts w:hint="default" w:ascii="宋体" w:hAnsi="宋体" w:eastAsia="宋体" w:cs="宋体"/>
          <w:b/>
          <w:bCs/>
          <w:lang w:val="en-US" w:eastAsia="zh-CN"/>
        </w:rPr>
        <w:t>三、针灸</w:t>
      </w:r>
      <w:bookmarkEnd w:id="284"/>
      <w:bookmarkEnd w:id="285"/>
      <w:bookmarkEnd w:id="286"/>
    </w:p>
    <w:p w14:paraId="02FB2FB3">
      <w:pPr>
        <w:bidi w:val="0"/>
        <w:rPr>
          <w:rFonts w:hint="default" w:ascii="Times New Roman" w:hAnsi="Times New Roman" w:eastAsia="宋体" w:cs="Times New Roman"/>
          <w:b/>
          <w:bCs/>
          <w:lang w:val="en-US" w:eastAsia="zh-CN"/>
        </w:rPr>
      </w:pPr>
      <w:bookmarkStart w:id="289" w:name="_Toc22667"/>
      <w:bookmarkStart w:id="290" w:name="_Toc29672"/>
      <w:bookmarkStart w:id="291" w:name="_Toc19425"/>
      <w:bookmarkStart w:id="292" w:name="_Toc14914"/>
      <w:r>
        <w:rPr>
          <w:rFonts w:hint="default" w:ascii="Times New Roman" w:hAnsi="Times New Roman" w:eastAsia="宋体" w:cs="Times New Roman"/>
          <w:b/>
          <w:bCs/>
          <w:lang w:val="en-US" w:eastAsia="zh-CN"/>
        </w:rPr>
        <w:t>1</w:t>
      </w:r>
      <w:bookmarkEnd w:id="289"/>
      <w:bookmarkEnd w:id="290"/>
      <w:bookmarkEnd w:id="291"/>
      <w:bookmarkStart w:id="293" w:name="_Toc13478"/>
      <w:r>
        <w:rPr>
          <w:rFonts w:hint="default" w:ascii="Times New Roman" w:hAnsi="Times New Roman" w:eastAsia="宋体" w:cs="Times New Roman"/>
          <w:b/>
          <w:bCs/>
          <w:lang w:val="en-US" w:eastAsia="zh-CN"/>
        </w:rPr>
        <w:t>与单用电刺激相比，针灸联合电刺激是否可以改善盆底功能障碍性患者有效率？</w:t>
      </w:r>
      <w:bookmarkEnd w:id="292"/>
      <w:bookmarkEnd w:id="293"/>
    </w:p>
    <w:tbl>
      <w:tblPr>
        <w:tblStyle w:val="16"/>
        <w:tblpPr w:leftFromText="180" w:rightFromText="180" w:vertAnchor="text" w:horzAnchor="page" w:tblpX="1677" w:tblpY="259"/>
        <w:tblOverlap w:val="never"/>
        <w:tblW w:w="5411" w:type="pct"/>
        <w:tblInd w:w="0" w:type="dxa"/>
        <w:tblLayout w:type="autofit"/>
        <w:tblCellMar>
          <w:top w:w="0" w:type="dxa"/>
          <w:left w:w="108" w:type="dxa"/>
          <w:bottom w:w="0" w:type="dxa"/>
          <w:right w:w="108" w:type="dxa"/>
        </w:tblCellMar>
      </w:tblPr>
      <w:tblGrid>
        <w:gridCol w:w="2961"/>
        <w:gridCol w:w="1625"/>
        <w:gridCol w:w="1560"/>
        <w:gridCol w:w="1514"/>
        <w:gridCol w:w="1569"/>
      </w:tblGrid>
      <w:tr w14:paraId="0A5F6750">
        <w:tblPrEx>
          <w:tblCellMar>
            <w:top w:w="0" w:type="dxa"/>
            <w:left w:w="108" w:type="dxa"/>
            <w:bottom w:w="0" w:type="dxa"/>
            <w:right w:w="108" w:type="dxa"/>
          </w:tblCellMar>
        </w:tblPrEx>
        <w:trPr>
          <w:trHeight w:val="90" w:hRule="atLeast"/>
        </w:trPr>
        <w:tc>
          <w:tcPr>
            <w:tcW w:w="1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92B67">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临床问题</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A29CD">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P</w:t>
            </w:r>
            <w:r>
              <w:rPr>
                <w:rStyle w:val="46"/>
                <w:rFonts w:hint="default" w:ascii="Times New Roman" w:hAnsi="Times New Roman" w:eastAsia="宋体" w:cs="Times New Roman"/>
                <w:sz w:val="21"/>
                <w:szCs w:val="21"/>
                <w:highlight w:val="none"/>
                <w:lang w:bidi="ar"/>
              </w:rPr>
              <w:t>（研究对象）</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AC6F1">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I</w:t>
            </w:r>
            <w:r>
              <w:rPr>
                <w:rStyle w:val="46"/>
                <w:rFonts w:hint="default" w:ascii="Times New Roman" w:hAnsi="Times New Roman" w:eastAsia="宋体" w:cs="Times New Roman"/>
                <w:sz w:val="21"/>
                <w:szCs w:val="21"/>
                <w:highlight w:val="none"/>
                <w:lang w:bidi="ar"/>
              </w:rPr>
              <w:t>（干预措施）</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389B5">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C</w:t>
            </w:r>
            <w:r>
              <w:rPr>
                <w:rStyle w:val="46"/>
                <w:rFonts w:hint="default" w:ascii="Times New Roman" w:hAnsi="Times New Roman" w:eastAsia="宋体" w:cs="Times New Roman"/>
                <w:sz w:val="21"/>
                <w:szCs w:val="21"/>
                <w:highlight w:val="none"/>
                <w:lang w:bidi="ar"/>
              </w:rPr>
              <w:t>（对照措施）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57358">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O</w:t>
            </w:r>
            <w:r>
              <w:rPr>
                <w:rStyle w:val="46"/>
                <w:rFonts w:hint="default" w:ascii="Times New Roman" w:hAnsi="Times New Roman" w:eastAsia="宋体" w:cs="Times New Roman"/>
                <w:sz w:val="21"/>
                <w:szCs w:val="21"/>
                <w:highlight w:val="none"/>
                <w:lang w:bidi="ar"/>
              </w:rPr>
              <w:t>（结局指标）</w:t>
            </w:r>
          </w:p>
        </w:tc>
      </w:tr>
      <w:tr w14:paraId="2C6F4281">
        <w:tblPrEx>
          <w:tblCellMar>
            <w:top w:w="0" w:type="dxa"/>
            <w:left w:w="108" w:type="dxa"/>
            <w:bottom w:w="0" w:type="dxa"/>
            <w:right w:w="108" w:type="dxa"/>
          </w:tblCellMar>
        </w:tblPrEx>
        <w:trPr>
          <w:trHeight w:val="1255" w:hRule="atLeast"/>
        </w:trPr>
        <w:tc>
          <w:tcPr>
            <w:tcW w:w="1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65129">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Style w:val="46"/>
                <w:rFonts w:hint="default" w:ascii="Times New Roman" w:hAnsi="Times New Roman" w:eastAsia="宋体" w:cs="Times New Roman"/>
                <w:sz w:val="21"/>
                <w:szCs w:val="21"/>
                <w:highlight w:val="none"/>
                <w:lang w:bidi="ar"/>
              </w:rPr>
              <w:t>与单用</w:t>
            </w:r>
            <w:r>
              <w:rPr>
                <w:rStyle w:val="46"/>
                <w:rFonts w:hint="default" w:ascii="Times New Roman" w:hAnsi="Times New Roman" w:eastAsia="宋体" w:cs="Times New Roman"/>
                <w:sz w:val="21"/>
                <w:szCs w:val="21"/>
                <w:highlight w:val="none"/>
                <w:lang w:eastAsia="zh-CN" w:bidi="ar"/>
              </w:rPr>
              <w:t>电刺激</w:t>
            </w:r>
            <w:r>
              <w:rPr>
                <w:rStyle w:val="46"/>
                <w:rFonts w:hint="default" w:ascii="Times New Roman" w:hAnsi="Times New Roman" w:eastAsia="宋体" w:cs="Times New Roman"/>
                <w:sz w:val="21"/>
                <w:szCs w:val="21"/>
                <w:highlight w:val="none"/>
                <w:lang w:bidi="ar"/>
              </w:rPr>
              <w:t>相比，</w:t>
            </w:r>
            <w:r>
              <w:rPr>
                <w:rStyle w:val="46"/>
                <w:rFonts w:hint="default" w:ascii="Times New Roman" w:hAnsi="Times New Roman" w:eastAsia="宋体" w:cs="Times New Roman"/>
                <w:sz w:val="21"/>
                <w:szCs w:val="21"/>
                <w:highlight w:val="none"/>
                <w:lang w:eastAsia="zh-CN" w:bidi="ar"/>
              </w:rPr>
              <w:t>针灸</w:t>
            </w:r>
            <w:r>
              <w:rPr>
                <w:rStyle w:val="46"/>
                <w:rFonts w:hint="default" w:ascii="Times New Roman" w:hAnsi="Times New Roman" w:eastAsia="宋体" w:cs="Times New Roman"/>
                <w:sz w:val="21"/>
                <w:szCs w:val="21"/>
                <w:highlight w:val="none"/>
                <w:lang w:bidi="ar"/>
              </w:rPr>
              <w:t>联合</w:t>
            </w:r>
            <w:r>
              <w:rPr>
                <w:rStyle w:val="46"/>
                <w:rFonts w:hint="default" w:ascii="Times New Roman" w:hAnsi="Times New Roman" w:eastAsia="宋体" w:cs="Times New Roman"/>
                <w:sz w:val="21"/>
                <w:szCs w:val="21"/>
                <w:highlight w:val="none"/>
                <w:lang w:eastAsia="zh-CN" w:bidi="ar"/>
              </w:rPr>
              <w:t>电刺激</w:t>
            </w:r>
            <w:r>
              <w:rPr>
                <w:rStyle w:val="46"/>
                <w:rFonts w:hint="default" w:ascii="Times New Roman" w:hAnsi="Times New Roman" w:eastAsia="宋体" w:cs="Times New Roman"/>
                <w:sz w:val="21"/>
                <w:szCs w:val="21"/>
                <w:highlight w:val="none"/>
                <w:lang w:bidi="ar"/>
              </w:rPr>
              <w:t>是否可以</w:t>
            </w:r>
            <w:r>
              <w:rPr>
                <w:rStyle w:val="46"/>
                <w:rFonts w:hint="default" w:ascii="Times New Roman" w:hAnsi="Times New Roman" w:eastAsia="宋体" w:cs="Times New Roman"/>
                <w:sz w:val="21"/>
                <w:szCs w:val="21"/>
                <w:highlight w:val="none"/>
                <w:lang w:val="en-US" w:eastAsia="zh-CN" w:bidi="ar"/>
              </w:rPr>
              <w:t>改善</w:t>
            </w:r>
            <w:r>
              <w:rPr>
                <w:rStyle w:val="46"/>
                <w:rFonts w:hint="default" w:ascii="Times New Roman" w:hAnsi="Times New Roman" w:eastAsia="宋体" w:cs="Times New Roman"/>
                <w:sz w:val="21"/>
                <w:szCs w:val="21"/>
                <w:highlight w:val="none"/>
                <w:lang w:eastAsia="zh-CN" w:bidi="ar"/>
              </w:rPr>
              <w:t>盆底功能障碍性患者</w:t>
            </w:r>
            <w:r>
              <w:rPr>
                <w:rStyle w:val="46"/>
                <w:rFonts w:hint="default" w:ascii="Times New Roman" w:hAnsi="Times New Roman" w:eastAsia="宋体" w:cs="Times New Roman"/>
                <w:sz w:val="21"/>
                <w:szCs w:val="21"/>
                <w:highlight w:val="none"/>
                <w:lang w:val="en-US" w:eastAsia="zh-CN" w:bidi="ar"/>
              </w:rPr>
              <w:t>有效率</w:t>
            </w:r>
            <w:r>
              <w:rPr>
                <w:rStyle w:val="46"/>
                <w:rFonts w:hint="default" w:ascii="Times New Roman" w:hAnsi="Times New Roman" w:eastAsia="宋体" w:cs="Times New Roman"/>
                <w:sz w:val="21"/>
                <w:szCs w:val="21"/>
                <w:highlight w:val="none"/>
                <w:lang w:bidi="ar"/>
              </w:rPr>
              <w:t>？</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0C398">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sz w:val="21"/>
                <w:szCs w:val="21"/>
                <w:highlight w:val="none"/>
              </w:rPr>
              <w:t>盆底功能障碍性患者</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70B8E">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sz w:val="21"/>
                <w:szCs w:val="21"/>
                <w:highlight w:val="none"/>
                <w:lang w:val="en-US" w:eastAsia="zh-CN"/>
              </w:rPr>
              <w:t>针灸+电刺激</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3CCBD">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sz w:val="21"/>
                <w:szCs w:val="21"/>
                <w:highlight w:val="none"/>
                <w:lang w:val="en-US" w:eastAsia="zh-CN"/>
              </w:rPr>
              <w:t>电刺激</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1DCA2">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val="0"/>
                <w:bCs w:val="0"/>
                <w:color w:val="000000"/>
                <w:sz w:val="21"/>
                <w:szCs w:val="21"/>
                <w:highlight w:val="none"/>
                <w:lang w:val="en-US"/>
              </w:rPr>
            </w:pPr>
            <w:r>
              <w:rPr>
                <w:rFonts w:hint="default" w:ascii="Times New Roman" w:hAnsi="Times New Roman" w:eastAsia="宋体" w:cs="Times New Roman"/>
                <w:sz w:val="21"/>
                <w:szCs w:val="21"/>
                <w:highlight w:val="none"/>
                <w:lang w:val="en-US" w:eastAsia="zh-CN"/>
              </w:rPr>
              <w:t>有效率</w:t>
            </w:r>
          </w:p>
        </w:tc>
      </w:tr>
      <w:tr w14:paraId="45F3F839">
        <w:tblPrEx>
          <w:tblCellMar>
            <w:top w:w="0" w:type="dxa"/>
            <w:left w:w="108" w:type="dxa"/>
            <w:bottom w:w="0" w:type="dxa"/>
            <w:right w:w="108" w:type="dxa"/>
          </w:tblCellMar>
        </w:tblPrEx>
        <w:trPr>
          <w:trHeight w:val="250" w:hRule="atLeast"/>
        </w:trPr>
        <w:tc>
          <w:tcPr>
            <w:tcW w:w="1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1C0AA">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研究类型及数量</w:t>
            </w:r>
          </w:p>
        </w:tc>
        <w:tc>
          <w:tcPr>
            <w:tcW w:w="339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0269BC">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2</w:t>
            </w:r>
            <w:r>
              <w:rPr>
                <w:rFonts w:hint="default" w:ascii="Times New Roman" w:hAnsi="Times New Roman" w:eastAsia="宋体" w:cs="Times New Roman"/>
                <w:color w:val="000000"/>
                <w:kern w:val="0"/>
                <w:sz w:val="21"/>
                <w:szCs w:val="21"/>
                <w:highlight w:val="none"/>
                <w:lang w:bidi="ar"/>
              </w:rPr>
              <w:t>个</w:t>
            </w:r>
            <w:r>
              <w:rPr>
                <w:rStyle w:val="48"/>
                <w:rFonts w:hint="default" w:ascii="Times New Roman" w:hAnsi="Times New Roman" w:eastAsia="宋体" w:cs="Times New Roman"/>
                <w:sz w:val="21"/>
                <w:szCs w:val="21"/>
                <w:highlight w:val="none"/>
                <w:lang w:bidi="ar"/>
              </w:rPr>
              <w:t>RCT</w:t>
            </w:r>
          </w:p>
        </w:tc>
      </w:tr>
      <w:tr w14:paraId="14FF2F9A">
        <w:tblPrEx>
          <w:tblCellMar>
            <w:top w:w="0" w:type="dxa"/>
            <w:left w:w="108" w:type="dxa"/>
            <w:bottom w:w="0" w:type="dxa"/>
            <w:right w:w="108" w:type="dxa"/>
          </w:tblCellMar>
        </w:tblPrEx>
        <w:trPr>
          <w:trHeight w:val="320" w:hRule="atLeast"/>
        </w:trPr>
        <w:tc>
          <w:tcPr>
            <w:tcW w:w="1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5C2C3">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效应值及可信区间</w:t>
            </w:r>
          </w:p>
        </w:tc>
        <w:tc>
          <w:tcPr>
            <w:tcW w:w="339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141F32">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szCs w:val="21"/>
                <w:highlight w:val="none"/>
              </w:rPr>
              <w:t>MD=</w:t>
            </w:r>
            <w:r>
              <w:rPr>
                <w:rFonts w:hint="default" w:ascii="Times New Roman" w:hAnsi="Times New Roman" w:eastAsia="宋体" w:cs="Times New Roman"/>
                <w:color w:val="000000"/>
                <w:sz w:val="21"/>
                <w:szCs w:val="21"/>
                <w:highlight w:val="none"/>
                <w:lang w:val="en-US" w:eastAsia="zh-CN"/>
              </w:rPr>
              <w:t>6.90</w:t>
            </w:r>
            <w:r>
              <w:rPr>
                <w:rFonts w:hint="default" w:ascii="Times New Roman" w:hAnsi="Times New Roman" w:cs="Times New Roman"/>
                <w:color w:val="000000"/>
                <w:szCs w:val="21"/>
                <w:highlight w:val="none"/>
              </w:rPr>
              <w:t>，95% CI（</w:t>
            </w:r>
            <w:r>
              <w:rPr>
                <w:rFonts w:hint="default" w:ascii="Times New Roman" w:hAnsi="Times New Roman" w:eastAsia="宋体" w:cs="Times New Roman"/>
                <w:color w:val="000000"/>
                <w:sz w:val="21"/>
                <w:szCs w:val="21"/>
                <w:highlight w:val="none"/>
                <w:lang w:val="en-US" w:eastAsia="zh-CN"/>
              </w:rPr>
              <w:t>2.27,20.98</w:t>
            </w:r>
            <w:r>
              <w:rPr>
                <w:rFonts w:hint="default" w:ascii="Times New Roman" w:hAnsi="Times New Roman" w:cs="Times New Roman"/>
                <w:color w:val="000000"/>
                <w:szCs w:val="21"/>
                <w:highlight w:val="none"/>
              </w:rPr>
              <w:t>）</w:t>
            </w:r>
          </w:p>
        </w:tc>
      </w:tr>
      <w:tr w14:paraId="788CEA3E">
        <w:tblPrEx>
          <w:tblCellMar>
            <w:top w:w="0" w:type="dxa"/>
            <w:left w:w="108" w:type="dxa"/>
            <w:bottom w:w="0" w:type="dxa"/>
            <w:right w:w="108" w:type="dxa"/>
          </w:tblCellMar>
        </w:tblPrEx>
        <w:trPr>
          <w:trHeight w:val="90" w:hRule="atLeast"/>
        </w:trPr>
        <w:tc>
          <w:tcPr>
            <w:tcW w:w="1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BDCEA">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证据等级</w:t>
            </w:r>
          </w:p>
        </w:tc>
        <w:tc>
          <w:tcPr>
            <w:tcW w:w="339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E5A6F6">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Autospacing="0" w:line="240" w:lineRule="auto"/>
              <w:ind w:left="0" w:leftChars="0"/>
              <w:jc w:val="left"/>
              <w:rPr>
                <w:rStyle w:val="47"/>
                <w:rFonts w:hint="default" w:ascii="Times New Roman" w:hAnsi="Times New Roman" w:eastAsia="宋体" w:cs="Times New Roman"/>
                <w:i w:val="0"/>
                <w:iCs w:val="0"/>
                <w:lang w:val="en-US" w:eastAsia="zh-CN" w:bidi="ar"/>
              </w:rPr>
            </w:pPr>
            <w:r>
              <w:rPr>
                <w:rStyle w:val="47"/>
                <w:rFonts w:hint="default" w:ascii="Times New Roman" w:hAnsi="Times New Roman" w:eastAsia="宋体" w:cs="Times New Roman"/>
                <w:i w:val="0"/>
                <w:iCs w:val="0"/>
                <w:lang w:bidi="ar"/>
              </w:rPr>
              <w:t>C级证据</w:t>
            </w:r>
          </w:p>
        </w:tc>
      </w:tr>
      <w:tr w14:paraId="2447E856">
        <w:tblPrEx>
          <w:tblCellMar>
            <w:top w:w="0" w:type="dxa"/>
            <w:left w:w="108" w:type="dxa"/>
            <w:bottom w:w="0" w:type="dxa"/>
            <w:right w:w="108" w:type="dxa"/>
          </w:tblCellMar>
        </w:tblPrEx>
        <w:trPr>
          <w:trHeight w:val="360" w:hRule="atLeast"/>
        </w:trPr>
        <w:tc>
          <w:tcPr>
            <w:tcW w:w="1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122C1">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是否升级或降级</w:t>
            </w:r>
          </w:p>
        </w:tc>
        <w:tc>
          <w:tcPr>
            <w:tcW w:w="339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19DA89">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Autospacing="0" w:line="240" w:lineRule="auto"/>
              <w:ind w:left="0" w:leftChars="0"/>
              <w:jc w:val="left"/>
              <w:rPr>
                <w:rStyle w:val="47"/>
                <w:rFonts w:hint="default" w:ascii="Times New Roman" w:hAnsi="Times New Roman" w:eastAsia="宋体" w:cs="Times New Roman"/>
                <w:i w:val="0"/>
                <w:iCs w:val="0"/>
                <w:lang w:val="en-US" w:eastAsia="zh-CN" w:bidi="ar"/>
              </w:rPr>
            </w:pPr>
            <w:r>
              <w:rPr>
                <w:rStyle w:val="47"/>
                <w:rFonts w:hint="default" w:ascii="Times New Roman" w:hAnsi="Times New Roman" w:eastAsia="宋体" w:cs="Times New Roman"/>
                <w:i w:val="0"/>
                <w:iCs w:val="0"/>
                <w:lang w:bidi="ar"/>
              </w:rPr>
              <w:t>降2级</w:t>
            </w:r>
          </w:p>
        </w:tc>
      </w:tr>
      <w:tr w14:paraId="3395B155">
        <w:tblPrEx>
          <w:tblCellMar>
            <w:top w:w="0" w:type="dxa"/>
            <w:left w:w="108" w:type="dxa"/>
            <w:bottom w:w="0" w:type="dxa"/>
            <w:right w:w="108" w:type="dxa"/>
          </w:tblCellMar>
        </w:tblPrEx>
        <w:trPr>
          <w:trHeight w:val="290" w:hRule="atLeast"/>
        </w:trPr>
        <w:tc>
          <w:tcPr>
            <w:tcW w:w="1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F5125">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升级或降级因素</w:t>
            </w:r>
          </w:p>
        </w:tc>
        <w:tc>
          <w:tcPr>
            <w:tcW w:w="339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5AA771">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Autospacing="0" w:line="240" w:lineRule="auto"/>
              <w:ind w:left="0" w:leftChars="0"/>
              <w:jc w:val="left"/>
              <w:rPr>
                <w:rStyle w:val="47"/>
                <w:rFonts w:hint="default" w:ascii="Times New Roman" w:hAnsi="Times New Roman" w:eastAsia="宋体" w:cs="Times New Roman"/>
                <w:i w:val="0"/>
                <w:iCs w:val="0"/>
                <w:lang w:val="en-US" w:eastAsia="zh-CN" w:bidi="ar"/>
              </w:rPr>
            </w:pPr>
            <w:r>
              <w:rPr>
                <w:rStyle w:val="47"/>
                <w:rFonts w:hint="default" w:ascii="Times New Roman" w:hAnsi="Times New Roman" w:eastAsia="宋体" w:cs="Times New Roman"/>
                <w:i w:val="0"/>
                <w:iCs w:val="0"/>
                <w:lang w:bidi="ar"/>
              </w:rPr>
              <w:t>偏倚风险（未明确分配隐藏与盲法）、不精确性（样本量小）</w:t>
            </w:r>
          </w:p>
        </w:tc>
      </w:tr>
      <w:tr w14:paraId="1ADD60AE">
        <w:tblPrEx>
          <w:tblCellMar>
            <w:top w:w="0" w:type="dxa"/>
            <w:left w:w="108" w:type="dxa"/>
            <w:bottom w:w="0" w:type="dxa"/>
            <w:right w:w="108" w:type="dxa"/>
          </w:tblCellMar>
        </w:tblPrEx>
        <w:trPr>
          <w:trHeight w:val="290" w:hRule="atLeast"/>
        </w:trPr>
        <w:tc>
          <w:tcPr>
            <w:tcW w:w="1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5602E">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highlight w:val="none"/>
                <w:lang w:bidi="ar"/>
              </w:rPr>
            </w:pPr>
            <w:r>
              <w:rPr>
                <w:rFonts w:hint="default" w:ascii="Times New Roman" w:hAnsi="Times New Roman" w:eastAsia="宋体" w:cs="Times New Roman"/>
                <w:b/>
                <w:bCs/>
                <w:color w:val="000000"/>
                <w:kern w:val="0"/>
                <w:sz w:val="21"/>
                <w:szCs w:val="21"/>
                <w:lang w:bidi="ar"/>
              </w:rPr>
              <w:t>结局指标重要性</w:t>
            </w:r>
          </w:p>
        </w:tc>
        <w:tc>
          <w:tcPr>
            <w:tcW w:w="339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D00DB4">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Autospacing="0" w:line="240" w:lineRule="auto"/>
              <w:ind w:left="0" w:leftChars="0"/>
              <w:jc w:val="left"/>
              <w:rPr>
                <w:rStyle w:val="47"/>
                <w:rFonts w:hint="default" w:ascii="Times New Roman" w:hAnsi="Times New Roman" w:eastAsia="宋体" w:cs="Times New Roman"/>
                <w:i w:val="0"/>
                <w:iCs w:val="0"/>
                <w:lang w:bidi="ar"/>
              </w:rPr>
            </w:pPr>
            <w:r>
              <w:rPr>
                <w:rStyle w:val="47"/>
                <w:rFonts w:hint="default" w:ascii="Times New Roman" w:hAnsi="Times New Roman" w:eastAsia="宋体" w:cs="Times New Roman"/>
                <w:i w:val="0"/>
                <w:iCs w:val="0"/>
                <w:lang w:bidi="ar"/>
              </w:rPr>
              <w:t>关键（</w:t>
            </w:r>
            <w:r>
              <w:rPr>
                <w:rStyle w:val="47"/>
                <w:rFonts w:hint="eastAsia" w:ascii="Times New Roman" w:hAnsi="Times New Roman" w:eastAsia="宋体" w:cs="Times New Roman"/>
                <w:i w:val="0"/>
                <w:iCs w:val="0"/>
                <w:lang w:val="en-US" w:eastAsia="zh-CN" w:bidi="ar"/>
              </w:rPr>
              <w:t>8</w:t>
            </w:r>
            <w:r>
              <w:rPr>
                <w:rStyle w:val="47"/>
                <w:rFonts w:hint="default" w:ascii="Times New Roman" w:hAnsi="Times New Roman" w:eastAsia="宋体" w:cs="Times New Roman"/>
                <w:i w:val="0"/>
                <w:iCs w:val="0"/>
                <w:lang w:bidi="ar"/>
              </w:rPr>
              <w:t>分）</w:t>
            </w:r>
          </w:p>
        </w:tc>
      </w:tr>
      <w:tr w14:paraId="4E2DF6F1">
        <w:tblPrEx>
          <w:tblCellMar>
            <w:top w:w="0" w:type="dxa"/>
            <w:left w:w="108" w:type="dxa"/>
            <w:bottom w:w="0" w:type="dxa"/>
            <w:right w:w="108" w:type="dxa"/>
          </w:tblCellMar>
        </w:tblPrEx>
        <w:trPr>
          <w:trHeight w:val="290" w:hRule="atLeast"/>
        </w:trPr>
        <w:tc>
          <w:tcPr>
            <w:tcW w:w="1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26F6B">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highlight w:val="none"/>
                <w:lang w:bidi="ar"/>
              </w:rPr>
            </w:pPr>
            <w:r>
              <w:rPr>
                <w:rFonts w:hint="default" w:ascii="Times New Roman" w:hAnsi="Times New Roman" w:eastAsia="宋体" w:cs="Times New Roman"/>
                <w:b/>
                <w:bCs/>
                <w:color w:val="000000"/>
                <w:kern w:val="0"/>
                <w:sz w:val="21"/>
                <w:szCs w:val="21"/>
                <w:highlight w:val="none"/>
                <w:lang w:bidi="ar"/>
              </w:rPr>
              <w:t>经济性、利弊关系及患者价值观与意愿</w:t>
            </w:r>
          </w:p>
        </w:tc>
        <w:tc>
          <w:tcPr>
            <w:tcW w:w="339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76A70E">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highlight w:val="none"/>
                <w:lang w:bidi="ar"/>
              </w:rPr>
            </w:pPr>
            <w:r>
              <w:rPr>
                <w:rFonts w:hint="eastAsia" w:cs="Times New Roman" w:asciiTheme="minorEastAsia" w:hAnsiTheme="minorEastAsia"/>
                <w:color w:val="000000"/>
                <w:kern w:val="0"/>
                <w:szCs w:val="21"/>
                <w:lang w:val="en-US" w:eastAsia="zh-CN" w:bidi="ar"/>
              </w:rPr>
              <w:t>针刺</w:t>
            </w:r>
            <w:r>
              <w:rPr>
                <w:rFonts w:hint="eastAsia" w:cs="Times New Roman" w:asciiTheme="minorEastAsia" w:hAnsiTheme="minorEastAsia"/>
                <w:color w:val="000000"/>
                <w:kern w:val="0"/>
                <w:szCs w:val="21"/>
                <w:lang w:eastAsia="zh-CN" w:bidi="ar"/>
              </w:rPr>
              <w:t>成本较低</w:t>
            </w:r>
            <w:r>
              <w:rPr>
                <w:rFonts w:cs="Times New Roman" w:asciiTheme="minorEastAsia" w:hAnsiTheme="minorEastAsia"/>
                <w:color w:val="000000"/>
                <w:kern w:val="0"/>
                <w:szCs w:val="21"/>
                <w:lang w:bidi="ar"/>
              </w:rPr>
              <w:t>，</w:t>
            </w:r>
            <w:r>
              <w:rPr>
                <w:rFonts w:hint="eastAsia" w:cs="Times New Roman" w:asciiTheme="minorEastAsia" w:hAnsiTheme="minorEastAsia"/>
                <w:color w:val="000000"/>
                <w:kern w:val="0"/>
                <w:szCs w:val="21"/>
                <w:lang w:eastAsia="zh-CN" w:bidi="ar"/>
              </w:rPr>
              <w:t>无不良反应的报道</w:t>
            </w:r>
            <w:r>
              <w:rPr>
                <w:rFonts w:cs="Times New Roman" w:asciiTheme="minorEastAsia" w:hAnsiTheme="minorEastAsia"/>
                <w:color w:val="000000"/>
                <w:kern w:val="0"/>
                <w:szCs w:val="21"/>
                <w:lang w:bidi="ar"/>
              </w:rPr>
              <w:t>，患者接受度高。</w:t>
            </w:r>
          </w:p>
        </w:tc>
      </w:tr>
      <w:tr w14:paraId="1463E84D">
        <w:tblPrEx>
          <w:tblCellMar>
            <w:top w:w="0" w:type="dxa"/>
            <w:left w:w="108" w:type="dxa"/>
            <w:bottom w:w="0" w:type="dxa"/>
            <w:right w:w="108" w:type="dxa"/>
          </w:tblCellMar>
        </w:tblPrEx>
        <w:trPr>
          <w:trHeight w:val="290" w:hRule="atLeast"/>
        </w:trPr>
        <w:tc>
          <w:tcPr>
            <w:tcW w:w="1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44401">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highlight w:val="none"/>
                <w:lang w:bidi="ar"/>
              </w:rPr>
            </w:pPr>
            <w:r>
              <w:rPr>
                <w:rFonts w:hint="default" w:ascii="Times New Roman" w:hAnsi="Times New Roman" w:eastAsia="宋体" w:cs="Times New Roman"/>
                <w:b/>
                <w:bCs/>
                <w:color w:val="000000"/>
                <w:kern w:val="0"/>
                <w:sz w:val="21"/>
                <w:szCs w:val="21"/>
                <w:highlight w:val="none"/>
                <w:lang w:bidi="ar"/>
              </w:rPr>
              <w:t>推荐强度</w:t>
            </w:r>
          </w:p>
        </w:tc>
        <w:tc>
          <w:tcPr>
            <w:tcW w:w="339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0D6B73">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lang w:eastAsia="zh-CN" w:bidi="ar"/>
              </w:rPr>
              <w:t>强推荐</w:t>
            </w:r>
          </w:p>
        </w:tc>
      </w:tr>
      <w:tr w14:paraId="04E20A68">
        <w:tblPrEx>
          <w:tblCellMar>
            <w:top w:w="0" w:type="dxa"/>
            <w:left w:w="108" w:type="dxa"/>
            <w:bottom w:w="0" w:type="dxa"/>
            <w:right w:w="108" w:type="dxa"/>
          </w:tblCellMar>
        </w:tblPrEx>
        <w:trPr>
          <w:trHeight w:val="595" w:hRule="atLeast"/>
        </w:trPr>
        <w:tc>
          <w:tcPr>
            <w:tcW w:w="1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A1331">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结论</w:t>
            </w:r>
          </w:p>
        </w:tc>
        <w:tc>
          <w:tcPr>
            <w:tcW w:w="339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EB2C7F">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highlight w:val="none"/>
                <w:lang w:val="en-US" w:eastAsia="zh-CN"/>
              </w:rPr>
            </w:pPr>
            <w:r>
              <w:rPr>
                <w:rFonts w:hint="default" w:cs="Times New Roman" w:asciiTheme="minorEastAsia" w:hAnsiTheme="minorEastAsia"/>
                <w:color w:val="000000"/>
                <w:kern w:val="0"/>
                <w:szCs w:val="21"/>
                <w:lang w:bidi="ar"/>
              </w:rPr>
              <w:t>与单用</w:t>
            </w:r>
            <w:r>
              <w:rPr>
                <w:rFonts w:hint="default" w:cs="Times New Roman" w:asciiTheme="minorEastAsia" w:hAnsiTheme="minorEastAsia"/>
                <w:color w:val="000000"/>
                <w:kern w:val="0"/>
                <w:szCs w:val="21"/>
                <w:lang w:eastAsia="zh-CN" w:bidi="ar"/>
              </w:rPr>
              <w:t>电刺激</w:t>
            </w:r>
            <w:r>
              <w:rPr>
                <w:rFonts w:hint="default" w:cs="Times New Roman" w:asciiTheme="minorEastAsia" w:hAnsiTheme="minorEastAsia"/>
                <w:color w:val="000000"/>
                <w:kern w:val="0"/>
                <w:szCs w:val="21"/>
                <w:lang w:bidi="ar"/>
              </w:rPr>
              <w:t>相比，</w:t>
            </w:r>
            <w:r>
              <w:rPr>
                <w:rFonts w:hint="default" w:cs="Times New Roman" w:asciiTheme="minorEastAsia" w:hAnsiTheme="minorEastAsia"/>
                <w:color w:val="000000"/>
                <w:kern w:val="0"/>
                <w:szCs w:val="21"/>
                <w:lang w:eastAsia="zh-CN" w:bidi="ar"/>
              </w:rPr>
              <w:t>针灸</w:t>
            </w:r>
            <w:r>
              <w:rPr>
                <w:rFonts w:hint="default" w:cs="Times New Roman" w:asciiTheme="minorEastAsia" w:hAnsiTheme="minorEastAsia"/>
                <w:color w:val="000000"/>
                <w:kern w:val="0"/>
                <w:szCs w:val="21"/>
                <w:lang w:bidi="ar"/>
              </w:rPr>
              <w:t>联合</w:t>
            </w:r>
            <w:r>
              <w:rPr>
                <w:rFonts w:hint="default" w:cs="Times New Roman" w:asciiTheme="minorEastAsia" w:hAnsiTheme="minorEastAsia"/>
                <w:color w:val="000000"/>
                <w:kern w:val="0"/>
                <w:szCs w:val="21"/>
                <w:lang w:eastAsia="zh-CN" w:bidi="ar"/>
              </w:rPr>
              <w:t>电刺激</w:t>
            </w:r>
            <w:r>
              <w:rPr>
                <w:rFonts w:hint="default" w:cs="Times New Roman" w:asciiTheme="minorEastAsia" w:hAnsiTheme="minorEastAsia"/>
                <w:color w:val="000000"/>
                <w:kern w:val="0"/>
                <w:szCs w:val="21"/>
                <w:lang w:bidi="ar"/>
              </w:rPr>
              <w:t>可以</w:t>
            </w:r>
            <w:r>
              <w:rPr>
                <w:rFonts w:hint="default" w:cs="Times New Roman" w:asciiTheme="minorEastAsia" w:hAnsiTheme="minorEastAsia"/>
                <w:color w:val="000000"/>
                <w:kern w:val="0"/>
                <w:szCs w:val="21"/>
                <w:lang w:val="en-US" w:eastAsia="zh-CN" w:bidi="ar"/>
              </w:rPr>
              <w:t>改善</w:t>
            </w:r>
            <w:r>
              <w:rPr>
                <w:rFonts w:hint="default" w:cs="Times New Roman" w:asciiTheme="minorEastAsia" w:hAnsiTheme="minorEastAsia"/>
                <w:color w:val="000000"/>
                <w:kern w:val="0"/>
                <w:szCs w:val="21"/>
                <w:lang w:eastAsia="zh-CN" w:bidi="ar"/>
              </w:rPr>
              <w:t>盆底功能障碍性患者</w:t>
            </w:r>
            <w:r>
              <w:rPr>
                <w:rFonts w:hint="default" w:cs="Times New Roman" w:asciiTheme="minorEastAsia" w:hAnsiTheme="minorEastAsia"/>
                <w:color w:val="000000"/>
                <w:kern w:val="0"/>
                <w:szCs w:val="21"/>
                <w:lang w:val="en-US" w:eastAsia="zh-CN" w:bidi="ar"/>
              </w:rPr>
              <w:t>有效率</w:t>
            </w:r>
            <w:r>
              <w:rPr>
                <w:rFonts w:hint="eastAsia" w:ascii="Times New Roman" w:hAnsi="Times New Roman" w:cs="Times New Roman"/>
                <w:color w:val="000000"/>
                <w:szCs w:val="21"/>
                <w:highlight w:val="none"/>
                <w:lang w:val="en-US" w:eastAsia="zh-CN"/>
              </w:rPr>
              <w:t>（</w:t>
            </w:r>
            <w:r>
              <w:rPr>
                <w:rFonts w:hint="default" w:ascii="Times New Roman" w:hAnsi="Times New Roman" w:cs="Times New Roman"/>
                <w:i/>
                <w:iCs/>
                <w:color w:val="000000"/>
                <w:szCs w:val="21"/>
                <w:highlight w:val="none"/>
                <w:lang w:val="en-US" w:eastAsia="zh-CN"/>
              </w:rPr>
              <w:t>P</w:t>
            </w:r>
            <w:r>
              <w:rPr>
                <w:rFonts w:hint="default" w:ascii="Times New Roman" w:hAnsi="Times New Roman" w:cs="Times New Roman"/>
                <w:color w:val="000000"/>
                <w:szCs w:val="21"/>
                <w:highlight w:val="none"/>
                <w:lang w:val="en-US" w:eastAsia="zh-CN"/>
              </w:rPr>
              <w:t>=0.0007</w:t>
            </w:r>
            <w:r>
              <w:rPr>
                <w:rFonts w:hint="eastAsia" w:ascii="Times New Roman" w:hAnsi="Times New Roman" w:cs="Times New Roman"/>
                <w:color w:val="000000"/>
                <w:szCs w:val="21"/>
                <w:highlight w:val="none"/>
                <w:lang w:val="en-US" w:eastAsia="zh-CN"/>
              </w:rPr>
              <w:t>）。</w:t>
            </w:r>
          </w:p>
        </w:tc>
      </w:tr>
    </w:tbl>
    <w:p w14:paraId="473EB4A3">
      <w:pPr>
        <w:pageBreakBefore w:val="0"/>
        <w:kinsoku/>
        <w:wordWrap/>
        <w:overflowPunct/>
        <w:topLinePunct w:val="0"/>
        <w:autoSpaceDE/>
        <w:autoSpaceDN/>
        <w:bidi w:val="0"/>
        <w:adjustRightInd/>
        <w:snapToGrid/>
        <w:spacing w:before="63" w:beforeLines="20" w:beforeAutospacing="0" w:afterAutospacing="0" w:line="240" w:lineRule="auto"/>
        <w:ind w:left="0" w:leftChars="0"/>
        <w:rPr>
          <w:rFonts w:hint="default" w:ascii="Times New Roman" w:hAnsi="Times New Roman" w:cs="Times New Roman"/>
          <w:highlight w:val="none"/>
          <w:lang w:val="en-US" w:eastAsia="zh-CN"/>
        </w:rPr>
      </w:pPr>
    </w:p>
    <w:bookmarkEnd w:id="287"/>
    <w:bookmarkEnd w:id="288"/>
    <w:p w14:paraId="42F2425D">
      <w:pPr>
        <w:bidi w:val="0"/>
        <w:rPr>
          <w:rFonts w:hint="default" w:ascii="Times New Roman" w:hAnsi="Times New Roman" w:eastAsia="宋体" w:cs="Times New Roman"/>
          <w:b/>
          <w:bCs/>
          <w:lang w:val="en-US" w:eastAsia="zh-CN"/>
        </w:rPr>
      </w:pPr>
      <w:bookmarkStart w:id="294" w:name="_Toc14470"/>
      <w:bookmarkStart w:id="295" w:name="_Toc24742"/>
      <w:bookmarkStart w:id="296" w:name="_Toc9118"/>
      <w:r>
        <w:rPr>
          <w:rFonts w:hint="eastAsia" w:ascii="Times New Roman" w:hAnsi="Times New Roman" w:eastAsia="宋体" w:cs="Times New Roman"/>
          <w:b/>
          <w:bCs/>
          <w:lang w:val="en-US" w:eastAsia="zh-CN"/>
        </w:rPr>
        <w:t>2</w:t>
      </w:r>
      <w:r>
        <w:rPr>
          <w:rFonts w:hint="default" w:ascii="Times New Roman" w:hAnsi="Times New Roman" w:eastAsia="宋体" w:cs="Times New Roman"/>
          <w:b/>
          <w:bCs/>
          <w:lang w:val="en-US" w:eastAsia="zh-CN"/>
        </w:rPr>
        <w:t>与常规护理相比，针灸是否可以改善盆底功能障碍患者患者盆底表面肌电</w:t>
      </w:r>
      <w:r>
        <w:rPr>
          <w:rFonts w:hint="eastAsia" w:ascii="Times New Roman" w:hAnsi="Times New Roman" w:eastAsia="宋体" w:cs="Times New Roman"/>
          <w:b/>
          <w:bCs/>
          <w:lang w:val="en-US" w:eastAsia="zh-CN"/>
        </w:rPr>
        <w:t>压</w:t>
      </w:r>
      <w:r>
        <w:rPr>
          <w:rFonts w:hint="default" w:ascii="Times New Roman" w:hAnsi="Times New Roman" w:eastAsia="宋体" w:cs="Times New Roman"/>
          <w:b/>
          <w:bCs/>
          <w:lang w:val="en-US" w:eastAsia="zh-CN"/>
        </w:rPr>
        <w:t>？</w:t>
      </w:r>
      <w:bookmarkEnd w:id="294"/>
    </w:p>
    <w:tbl>
      <w:tblPr>
        <w:tblStyle w:val="16"/>
        <w:tblpPr w:leftFromText="180" w:rightFromText="180" w:vertAnchor="text" w:horzAnchor="page" w:tblpX="1627" w:tblpY="271"/>
        <w:tblOverlap w:val="never"/>
        <w:tblW w:w="5411" w:type="pct"/>
        <w:tblInd w:w="0" w:type="dxa"/>
        <w:tblLayout w:type="autofit"/>
        <w:tblCellMar>
          <w:top w:w="0" w:type="dxa"/>
          <w:left w:w="108" w:type="dxa"/>
          <w:bottom w:w="0" w:type="dxa"/>
          <w:right w:w="108" w:type="dxa"/>
        </w:tblCellMar>
      </w:tblPr>
      <w:tblGrid>
        <w:gridCol w:w="3057"/>
        <w:gridCol w:w="1530"/>
        <w:gridCol w:w="1560"/>
        <w:gridCol w:w="1514"/>
        <w:gridCol w:w="1568"/>
      </w:tblGrid>
      <w:tr w14:paraId="28776039">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FAF87">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临床问题</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DD0BA">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P</w:t>
            </w:r>
            <w:r>
              <w:rPr>
                <w:rStyle w:val="46"/>
                <w:rFonts w:hint="default" w:ascii="Times New Roman" w:hAnsi="Times New Roman" w:eastAsia="宋体" w:cs="Times New Roman"/>
                <w:sz w:val="21"/>
                <w:szCs w:val="21"/>
                <w:lang w:bidi="ar"/>
              </w:rPr>
              <w:t>（研究对象）</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697C6">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I</w:t>
            </w:r>
            <w:r>
              <w:rPr>
                <w:rStyle w:val="46"/>
                <w:rFonts w:hint="default" w:ascii="Times New Roman" w:hAnsi="Times New Roman" w:eastAsia="宋体" w:cs="Times New Roman"/>
                <w:sz w:val="21"/>
                <w:szCs w:val="21"/>
                <w:lang w:bidi="ar"/>
              </w:rPr>
              <w:t>（干预措施）</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3BAC5">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C</w:t>
            </w:r>
            <w:r>
              <w:rPr>
                <w:rStyle w:val="46"/>
                <w:rFonts w:hint="default" w:ascii="Times New Roman" w:hAnsi="Times New Roman" w:eastAsia="宋体" w:cs="Times New Roman"/>
                <w:sz w:val="21"/>
                <w:szCs w:val="21"/>
                <w:lang w:bidi="ar"/>
              </w:rPr>
              <w:t>（对照措施）</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65523">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O</w:t>
            </w:r>
            <w:r>
              <w:rPr>
                <w:rStyle w:val="46"/>
                <w:rFonts w:hint="default" w:ascii="Times New Roman" w:hAnsi="Times New Roman" w:eastAsia="宋体" w:cs="Times New Roman"/>
                <w:sz w:val="21"/>
                <w:szCs w:val="21"/>
                <w:lang w:bidi="ar"/>
              </w:rPr>
              <w:t>（结局指标）</w:t>
            </w:r>
          </w:p>
        </w:tc>
      </w:tr>
      <w:tr w14:paraId="4C6BE02C">
        <w:tblPrEx>
          <w:tblCellMar>
            <w:top w:w="0" w:type="dxa"/>
            <w:left w:w="108" w:type="dxa"/>
            <w:bottom w:w="0" w:type="dxa"/>
            <w:right w:w="108" w:type="dxa"/>
          </w:tblCellMar>
        </w:tblPrEx>
        <w:trPr>
          <w:trHeight w:val="125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E3EF7">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sz w:val="21"/>
                <w:szCs w:val="21"/>
              </w:rPr>
              <w:t>与</w:t>
            </w:r>
            <w:r>
              <w:rPr>
                <w:rFonts w:hint="default" w:ascii="Times New Roman" w:hAnsi="Times New Roman" w:eastAsia="宋体" w:cs="Times New Roman"/>
                <w:b/>
                <w:bCs/>
                <w:sz w:val="21"/>
                <w:szCs w:val="21"/>
                <w:lang w:val="en-US" w:eastAsia="zh-CN"/>
              </w:rPr>
              <w:t>常规护理</w:t>
            </w:r>
            <w:r>
              <w:rPr>
                <w:rFonts w:hint="default" w:ascii="Times New Roman" w:hAnsi="Times New Roman" w:eastAsia="宋体" w:cs="Times New Roman"/>
                <w:b/>
                <w:bCs/>
                <w:sz w:val="21"/>
                <w:szCs w:val="21"/>
                <w:lang w:eastAsia="zh-CN"/>
              </w:rPr>
              <w:t>相比</w:t>
            </w:r>
            <w:r>
              <w:rPr>
                <w:rFonts w:hint="default" w:ascii="Times New Roman" w:hAnsi="Times New Roman" w:eastAsia="宋体" w:cs="Times New Roman"/>
                <w:b/>
                <w:bCs/>
                <w:sz w:val="21"/>
                <w:szCs w:val="21"/>
              </w:rPr>
              <w:t>，</w:t>
            </w:r>
            <w:r>
              <w:rPr>
                <w:rFonts w:hint="default" w:ascii="Times New Roman" w:hAnsi="Times New Roman" w:eastAsia="宋体" w:cs="Times New Roman"/>
                <w:b/>
                <w:bCs/>
                <w:sz w:val="21"/>
                <w:szCs w:val="21"/>
                <w:lang w:val="en-US" w:eastAsia="zh-CN"/>
              </w:rPr>
              <w:t>穴位贴敷</w:t>
            </w:r>
            <w:r>
              <w:rPr>
                <w:rFonts w:hint="default" w:ascii="Times New Roman" w:hAnsi="Times New Roman" w:eastAsia="宋体" w:cs="Times New Roman"/>
                <w:b/>
                <w:bCs/>
                <w:sz w:val="21"/>
                <w:szCs w:val="21"/>
              </w:rPr>
              <w:t>是否可以</w:t>
            </w:r>
            <w:r>
              <w:rPr>
                <w:rFonts w:hint="default" w:ascii="Times New Roman" w:hAnsi="Times New Roman" w:eastAsia="宋体" w:cs="Times New Roman"/>
                <w:b/>
                <w:bCs/>
                <w:sz w:val="21"/>
                <w:szCs w:val="21"/>
                <w:lang w:val="en-US" w:eastAsia="zh-CN"/>
              </w:rPr>
              <w:t>增加盆底功能障碍患者盆底肌电压</w:t>
            </w:r>
            <w:r>
              <w:rPr>
                <w:rFonts w:hint="default" w:ascii="Times New Roman" w:hAnsi="Times New Roman" w:eastAsia="宋体" w:cs="Times New Roman"/>
                <w:b/>
                <w:bCs/>
                <w:sz w:val="21"/>
                <w:szCs w:val="21"/>
              </w:rPr>
              <w:t>？</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FC675">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lang w:val="en-US" w:eastAsia="zh-CN"/>
              </w:rPr>
              <w:t>盆底功能障碍患者</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7AC1B">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kern w:val="0"/>
                <w:sz w:val="21"/>
                <w:szCs w:val="21"/>
                <w:lang w:bidi="ar"/>
              </w:rPr>
            </w:pPr>
            <w:r>
              <w:rPr>
                <w:rFonts w:hint="eastAsia" w:ascii="Times New Roman" w:hAnsi="Times New Roman" w:eastAsia="宋体" w:cs="Times New Roman"/>
                <w:sz w:val="21"/>
                <w:szCs w:val="21"/>
                <w:lang w:val="en-US" w:eastAsia="zh-CN"/>
              </w:rPr>
              <w:t>针灸+</w:t>
            </w:r>
            <w:r>
              <w:rPr>
                <w:rFonts w:hint="default" w:ascii="Times New Roman" w:hAnsi="Times New Roman" w:eastAsia="宋体" w:cs="Times New Roman"/>
                <w:sz w:val="21"/>
                <w:szCs w:val="21"/>
                <w:lang w:val="en-US" w:eastAsia="zh-CN"/>
              </w:rPr>
              <w:t>常规护理</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D57FD">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sz w:val="21"/>
                <w:szCs w:val="21"/>
                <w:lang w:val="en-US" w:eastAsia="zh-CN"/>
              </w:rPr>
              <w:t>常规护理</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43BC8">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sz w:val="21"/>
                <w:szCs w:val="21"/>
                <w:lang w:val="en-US"/>
              </w:rPr>
            </w:pPr>
            <w:r>
              <w:rPr>
                <w:rFonts w:hint="default" w:ascii="Times New Roman" w:hAnsi="Times New Roman" w:eastAsia="宋体" w:cs="Times New Roman"/>
                <w:sz w:val="21"/>
                <w:szCs w:val="21"/>
                <w:lang w:val="en-US" w:eastAsia="zh-CN"/>
              </w:rPr>
              <w:t>盆底表面肌电</w:t>
            </w:r>
            <w:r>
              <w:rPr>
                <w:rFonts w:hint="eastAsia" w:ascii="Times New Roman" w:hAnsi="Times New Roman" w:eastAsia="宋体" w:cs="Times New Roman"/>
                <w:sz w:val="21"/>
                <w:szCs w:val="21"/>
                <w:lang w:val="en-US" w:eastAsia="zh-CN"/>
              </w:rPr>
              <w:t>压</w:t>
            </w:r>
          </w:p>
        </w:tc>
      </w:tr>
      <w:tr w14:paraId="4B1E4860">
        <w:tblPrEx>
          <w:tblCellMar>
            <w:top w:w="0" w:type="dxa"/>
            <w:left w:w="108" w:type="dxa"/>
            <w:bottom w:w="0" w:type="dxa"/>
            <w:right w:w="108" w:type="dxa"/>
          </w:tblCellMar>
        </w:tblPrEx>
        <w:trPr>
          <w:trHeight w:val="25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4BABB">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研究类型及数量</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BCE0CB">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val="en-US" w:eastAsia="zh-CN" w:bidi="ar"/>
              </w:rPr>
              <w:t>1</w:t>
            </w:r>
            <w:r>
              <w:rPr>
                <w:rFonts w:hint="default" w:ascii="Times New Roman" w:hAnsi="Times New Roman" w:eastAsia="宋体" w:cs="Times New Roman"/>
                <w:color w:val="000000"/>
                <w:kern w:val="0"/>
                <w:sz w:val="21"/>
                <w:szCs w:val="21"/>
                <w:lang w:bidi="ar"/>
              </w:rPr>
              <w:t>个</w:t>
            </w:r>
            <w:r>
              <w:rPr>
                <w:rStyle w:val="48"/>
                <w:rFonts w:hint="default" w:ascii="Times New Roman" w:hAnsi="Times New Roman" w:eastAsia="宋体" w:cs="Times New Roman"/>
                <w:sz w:val="21"/>
                <w:szCs w:val="21"/>
                <w:lang w:bidi="ar"/>
              </w:rPr>
              <w:t>RCT</w:t>
            </w:r>
          </w:p>
        </w:tc>
      </w:tr>
      <w:tr w14:paraId="5183AD7D">
        <w:tblPrEx>
          <w:tblCellMar>
            <w:top w:w="0" w:type="dxa"/>
            <w:left w:w="108" w:type="dxa"/>
            <w:bottom w:w="0" w:type="dxa"/>
            <w:right w:w="108" w:type="dxa"/>
          </w:tblCellMar>
        </w:tblPrEx>
        <w:trPr>
          <w:trHeight w:val="32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E018B">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效应值及可信区间</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58664E">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MD=</w:t>
            </w:r>
            <w:r>
              <w:rPr>
                <w:rFonts w:hint="default" w:ascii="Times New Roman" w:hAnsi="Times New Roman" w:eastAsia="宋体" w:cs="Times New Roman"/>
                <w:color w:val="000000"/>
                <w:sz w:val="21"/>
                <w:szCs w:val="21"/>
                <w:highlight w:val="none"/>
                <w:lang w:val="en-US" w:eastAsia="zh-CN"/>
              </w:rPr>
              <w:t>17.72</w:t>
            </w:r>
            <w:r>
              <w:rPr>
                <w:rFonts w:hint="default"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95%</w:t>
            </w:r>
            <w:r>
              <w:rPr>
                <w:rFonts w:hint="eastAsia" w:ascii="Times New Roman" w:hAnsi="Times New Roman" w:eastAsia="宋体" w:cs="Times New Roman"/>
                <w:color w:val="000000"/>
                <w:sz w:val="21"/>
                <w:szCs w:val="21"/>
                <w:highlight w:val="none"/>
                <w:lang w:val="en-US" w:eastAsia="zh-CN"/>
              </w:rPr>
              <w:t xml:space="preserve"> </w:t>
            </w:r>
            <w:r>
              <w:rPr>
                <w:rFonts w:hint="default" w:ascii="Times New Roman" w:hAnsi="Times New Roman" w:eastAsia="宋体" w:cs="Times New Roman"/>
                <w:color w:val="000000"/>
                <w:sz w:val="21"/>
                <w:szCs w:val="21"/>
                <w:highlight w:val="none"/>
              </w:rPr>
              <w:t>CI</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lang w:val="en-US" w:eastAsia="zh-CN"/>
              </w:rPr>
              <w:t>15.02</w:t>
            </w:r>
            <w:r>
              <w:rPr>
                <w:rFonts w:hint="default" w:ascii="Times New Roman" w:hAnsi="Times New Roman" w:eastAsia="宋体" w:cs="Times New Roman"/>
                <w:color w:val="000000"/>
                <w:sz w:val="21"/>
                <w:szCs w:val="21"/>
                <w:highlight w:val="none"/>
              </w:rPr>
              <w:t>,</w:t>
            </w:r>
            <w:r>
              <w:rPr>
                <w:rFonts w:hint="default" w:ascii="Times New Roman" w:hAnsi="Times New Roman" w:eastAsia="宋体" w:cs="Times New Roman"/>
                <w:color w:val="000000"/>
                <w:sz w:val="21"/>
                <w:szCs w:val="21"/>
                <w:highlight w:val="none"/>
                <w:lang w:val="en-US" w:eastAsia="zh-CN"/>
              </w:rPr>
              <w:t>20.42</w:t>
            </w:r>
            <w:r>
              <w:rPr>
                <w:rFonts w:hint="eastAsia" w:ascii="Times New Roman" w:hAnsi="Times New Roman" w:eastAsia="宋体" w:cs="Times New Roman"/>
                <w:color w:val="000000"/>
                <w:sz w:val="21"/>
                <w:szCs w:val="21"/>
                <w:highlight w:val="none"/>
                <w:lang w:eastAsia="zh-CN"/>
              </w:rPr>
              <w:t>）</w:t>
            </w:r>
          </w:p>
        </w:tc>
      </w:tr>
      <w:tr w14:paraId="31E86974">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DB2DE">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证据等级</w:t>
            </w:r>
          </w:p>
        </w:tc>
        <w:tc>
          <w:tcPr>
            <w:tcW w:w="6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55BBD8">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kern w:val="0"/>
                <w:szCs w:val="21"/>
                <w:lang w:bidi="ar"/>
              </w:rPr>
              <w:t>C级证据</w:t>
            </w:r>
          </w:p>
        </w:tc>
      </w:tr>
      <w:tr w14:paraId="65280A32">
        <w:tblPrEx>
          <w:tblCellMar>
            <w:top w:w="0" w:type="dxa"/>
            <w:left w:w="108" w:type="dxa"/>
            <w:bottom w:w="0" w:type="dxa"/>
            <w:right w:w="108" w:type="dxa"/>
          </w:tblCellMar>
        </w:tblPrEx>
        <w:trPr>
          <w:trHeight w:val="36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2ABB7">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是否升级或降级</w:t>
            </w:r>
          </w:p>
        </w:tc>
        <w:tc>
          <w:tcPr>
            <w:tcW w:w="6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38BE42">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bidi="ar"/>
              </w:rPr>
            </w:pPr>
            <w:r>
              <w:rPr>
                <w:rFonts w:hint="default" w:ascii="Times New Roman" w:hAnsi="Times New Roman" w:cs="Times New Roman"/>
                <w:color w:val="000000"/>
                <w:kern w:val="0"/>
                <w:szCs w:val="21"/>
                <w:lang w:bidi="ar"/>
              </w:rPr>
              <w:t>降2级</w:t>
            </w:r>
          </w:p>
        </w:tc>
      </w:tr>
      <w:tr w14:paraId="3A6A325A">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BA537">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升级或降级因素</w:t>
            </w:r>
          </w:p>
        </w:tc>
        <w:tc>
          <w:tcPr>
            <w:tcW w:w="6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A1C26E">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bidi="ar"/>
              </w:rPr>
            </w:pPr>
            <w:r>
              <w:rPr>
                <w:rFonts w:hint="default" w:ascii="Times New Roman" w:hAnsi="Times New Roman" w:cs="Times New Roman"/>
                <w:color w:val="000000"/>
                <w:kern w:val="0"/>
                <w:szCs w:val="21"/>
                <w:lang w:bidi="ar"/>
              </w:rPr>
              <w:t>偏倚风险（未明确分配隐藏与盲法）、不精确性（样本量小）</w:t>
            </w:r>
          </w:p>
        </w:tc>
      </w:tr>
      <w:tr w14:paraId="1C3E3485">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975CC">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结局指标重要性</w:t>
            </w:r>
          </w:p>
        </w:tc>
        <w:tc>
          <w:tcPr>
            <w:tcW w:w="6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C86555">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highlight w:val="none"/>
                <w:lang w:bidi="ar"/>
              </w:rPr>
              <w:t>关键（</w:t>
            </w:r>
            <w:r>
              <w:rPr>
                <w:rFonts w:hint="eastAsia" w:ascii="Times New Roman" w:hAnsi="Times New Roman" w:eastAsia="宋体" w:cs="Times New Roman"/>
                <w:color w:val="000000"/>
                <w:kern w:val="0"/>
                <w:sz w:val="21"/>
                <w:szCs w:val="21"/>
                <w:highlight w:val="none"/>
                <w:lang w:val="en-US" w:eastAsia="zh-CN" w:bidi="ar"/>
              </w:rPr>
              <w:t>7</w:t>
            </w:r>
            <w:r>
              <w:rPr>
                <w:rFonts w:hint="default" w:ascii="Times New Roman" w:hAnsi="Times New Roman" w:eastAsia="宋体" w:cs="Times New Roman"/>
                <w:color w:val="000000"/>
                <w:kern w:val="0"/>
                <w:sz w:val="21"/>
                <w:szCs w:val="21"/>
                <w:highlight w:val="none"/>
                <w:lang w:bidi="ar"/>
              </w:rPr>
              <w:t>分）</w:t>
            </w:r>
          </w:p>
        </w:tc>
      </w:tr>
      <w:tr w14:paraId="3F84E48B">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1DF5B">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经济性、利弊关系及患者价值观与意愿</w:t>
            </w:r>
          </w:p>
        </w:tc>
        <w:tc>
          <w:tcPr>
            <w:tcW w:w="6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EA9254">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bidi="ar"/>
              </w:rPr>
            </w:pPr>
            <w:r>
              <w:rPr>
                <w:rFonts w:hint="eastAsia" w:cs="Times New Roman" w:asciiTheme="minorEastAsia" w:hAnsiTheme="minorEastAsia"/>
                <w:color w:val="000000"/>
                <w:kern w:val="0"/>
                <w:szCs w:val="21"/>
                <w:lang w:val="en-US" w:eastAsia="zh-CN" w:bidi="ar"/>
              </w:rPr>
              <w:t>针刺</w:t>
            </w:r>
            <w:r>
              <w:rPr>
                <w:rFonts w:hint="eastAsia" w:cs="Times New Roman" w:asciiTheme="minorEastAsia" w:hAnsiTheme="minorEastAsia"/>
                <w:color w:val="000000"/>
                <w:kern w:val="0"/>
                <w:szCs w:val="21"/>
                <w:lang w:eastAsia="zh-CN" w:bidi="ar"/>
              </w:rPr>
              <w:t>成本较低</w:t>
            </w:r>
            <w:r>
              <w:rPr>
                <w:rFonts w:cs="Times New Roman" w:asciiTheme="minorEastAsia" w:hAnsiTheme="minorEastAsia"/>
                <w:color w:val="000000"/>
                <w:kern w:val="0"/>
                <w:szCs w:val="21"/>
                <w:lang w:bidi="ar"/>
              </w:rPr>
              <w:t>，</w:t>
            </w:r>
            <w:r>
              <w:rPr>
                <w:rFonts w:hint="eastAsia" w:cs="Times New Roman" w:asciiTheme="minorEastAsia" w:hAnsiTheme="minorEastAsia"/>
                <w:color w:val="000000"/>
                <w:kern w:val="0"/>
                <w:szCs w:val="21"/>
                <w:lang w:eastAsia="zh-CN" w:bidi="ar"/>
              </w:rPr>
              <w:t>无不良反应的报道</w:t>
            </w:r>
            <w:r>
              <w:rPr>
                <w:rFonts w:cs="Times New Roman" w:asciiTheme="minorEastAsia" w:hAnsiTheme="minorEastAsia"/>
                <w:color w:val="000000"/>
                <w:kern w:val="0"/>
                <w:szCs w:val="21"/>
                <w:lang w:bidi="ar"/>
              </w:rPr>
              <w:t>，患者接受度高。</w:t>
            </w:r>
          </w:p>
        </w:tc>
      </w:tr>
      <w:tr w14:paraId="4D5F704B">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28B1F">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推荐强度</w:t>
            </w:r>
          </w:p>
        </w:tc>
        <w:tc>
          <w:tcPr>
            <w:tcW w:w="6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A38CC5">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eastAsia="zh-CN" w:bidi="ar"/>
              </w:rPr>
            </w:pPr>
            <w:r>
              <w:rPr>
                <w:rFonts w:hint="default" w:ascii="Times New Roman" w:hAnsi="Times New Roman" w:eastAsia="宋体" w:cs="Times New Roman"/>
                <w:color w:val="000000"/>
                <w:kern w:val="0"/>
                <w:sz w:val="21"/>
                <w:szCs w:val="21"/>
                <w:lang w:eastAsia="zh-CN" w:bidi="ar"/>
              </w:rPr>
              <w:t>强推荐</w:t>
            </w:r>
          </w:p>
        </w:tc>
      </w:tr>
      <w:tr w14:paraId="24FC733A">
        <w:tblPrEx>
          <w:tblCellMar>
            <w:top w:w="0" w:type="dxa"/>
            <w:left w:w="108" w:type="dxa"/>
            <w:bottom w:w="0" w:type="dxa"/>
            <w:right w:w="108" w:type="dxa"/>
          </w:tblCellMar>
        </w:tblPrEx>
        <w:trPr>
          <w:trHeight w:val="59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5A369">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结论</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232782">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sz w:val="21"/>
                <w:szCs w:val="21"/>
                <w:highlight w:val="none"/>
                <w:lang w:eastAsia="zh-CN"/>
              </w:rPr>
            </w:pPr>
            <w:r>
              <w:rPr>
                <w:rFonts w:hint="default" w:cs="Times New Roman" w:asciiTheme="minorEastAsia" w:hAnsiTheme="minorEastAsia"/>
                <w:color w:val="000000"/>
                <w:kern w:val="0"/>
                <w:szCs w:val="21"/>
                <w:highlight w:val="none"/>
                <w:lang w:bidi="ar"/>
              </w:rPr>
              <w:t>与单用</w:t>
            </w:r>
            <w:r>
              <w:rPr>
                <w:rFonts w:hint="default" w:ascii="Times New Roman" w:hAnsi="Times New Roman" w:eastAsia="宋体" w:cs="Times New Roman"/>
                <w:sz w:val="21"/>
                <w:szCs w:val="21"/>
                <w:highlight w:val="none"/>
                <w:lang w:val="en-US" w:eastAsia="zh-CN"/>
              </w:rPr>
              <w:t>常规护理</w:t>
            </w:r>
            <w:r>
              <w:rPr>
                <w:rFonts w:hint="default" w:cs="Times New Roman" w:asciiTheme="minorEastAsia" w:hAnsiTheme="minorEastAsia"/>
                <w:color w:val="000000"/>
                <w:kern w:val="0"/>
                <w:szCs w:val="21"/>
                <w:highlight w:val="none"/>
                <w:lang w:bidi="ar"/>
              </w:rPr>
              <w:t>相比，</w:t>
            </w:r>
            <w:r>
              <w:rPr>
                <w:rFonts w:hint="default" w:cs="Times New Roman" w:asciiTheme="minorEastAsia" w:hAnsiTheme="minorEastAsia"/>
                <w:color w:val="000000"/>
                <w:kern w:val="0"/>
                <w:szCs w:val="21"/>
                <w:highlight w:val="none"/>
                <w:lang w:eastAsia="zh-CN" w:bidi="ar"/>
              </w:rPr>
              <w:t>针灸</w:t>
            </w:r>
            <w:r>
              <w:rPr>
                <w:rFonts w:hint="default" w:cs="Times New Roman" w:asciiTheme="minorEastAsia" w:hAnsiTheme="minorEastAsia"/>
                <w:color w:val="000000"/>
                <w:kern w:val="0"/>
                <w:szCs w:val="21"/>
                <w:highlight w:val="none"/>
                <w:lang w:bidi="ar"/>
              </w:rPr>
              <w:t>联合</w:t>
            </w:r>
            <w:r>
              <w:rPr>
                <w:rFonts w:hint="default" w:ascii="Times New Roman" w:hAnsi="Times New Roman" w:eastAsia="宋体" w:cs="Times New Roman"/>
                <w:sz w:val="21"/>
                <w:szCs w:val="21"/>
                <w:highlight w:val="none"/>
                <w:lang w:val="en-US" w:eastAsia="zh-CN"/>
              </w:rPr>
              <w:t>常规护理</w:t>
            </w:r>
            <w:r>
              <w:rPr>
                <w:rFonts w:hint="default" w:cs="Times New Roman" w:asciiTheme="minorEastAsia" w:hAnsiTheme="minorEastAsia"/>
                <w:color w:val="000000"/>
                <w:kern w:val="0"/>
                <w:szCs w:val="21"/>
                <w:highlight w:val="none"/>
                <w:lang w:bidi="ar"/>
              </w:rPr>
              <w:t>可以</w:t>
            </w:r>
            <w:r>
              <w:rPr>
                <w:rFonts w:hint="default" w:cs="Times New Roman" w:asciiTheme="minorEastAsia" w:hAnsiTheme="minorEastAsia"/>
                <w:color w:val="000000"/>
                <w:kern w:val="0"/>
                <w:szCs w:val="21"/>
                <w:highlight w:val="none"/>
                <w:lang w:val="en-US" w:eastAsia="zh-CN" w:bidi="ar"/>
              </w:rPr>
              <w:t>改善</w:t>
            </w:r>
            <w:r>
              <w:rPr>
                <w:rFonts w:hint="default" w:cs="Times New Roman" w:asciiTheme="minorEastAsia" w:hAnsiTheme="minorEastAsia"/>
                <w:color w:val="000000"/>
                <w:kern w:val="0"/>
                <w:szCs w:val="21"/>
                <w:highlight w:val="none"/>
                <w:lang w:eastAsia="zh-CN" w:bidi="ar"/>
              </w:rPr>
              <w:t>盆底功能障碍性患者</w:t>
            </w:r>
            <w:r>
              <w:rPr>
                <w:rFonts w:hint="default" w:ascii="Times New Roman" w:hAnsi="Times New Roman" w:eastAsia="宋体" w:cs="Times New Roman"/>
                <w:sz w:val="21"/>
                <w:szCs w:val="21"/>
                <w:highlight w:val="none"/>
                <w:lang w:val="en-US" w:eastAsia="zh-CN"/>
              </w:rPr>
              <w:t>盆底表面肌电</w:t>
            </w:r>
            <w:r>
              <w:rPr>
                <w:rFonts w:hint="eastAsia" w:ascii="Times New Roman" w:hAnsi="Times New Roman" w:eastAsia="宋体" w:cs="Times New Roman"/>
                <w:sz w:val="21"/>
                <w:szCs w:val="21"/>
                <w:highlight w:val="none"/>
                <w:lang w:val="en-US" w:eastAsia="zh-CN"/>
              </w:rPr>
              <w:t>压</w:t>
            </w:r>
            <w:r>
              <w:rPr>
                <w:rFonts w:hint="default" w:ascii="Times New Roman" w:hAnsi="Times New Roman" w:eastAsia="宋体" w:cs="Times New Roman"/>
                <w:color w:val="000000"/>
                <w:sz w:val="21"/>
                <w:szCs w:val="21"/>
                <w:highlight w:val="none"/>
                <w:lang w:val="en-US" w:eastAsia="zh-CN"/>
              </w:rPr>
              <w:t>（</w:t>
            </w:r>
            <w:r>
              <w:rPr>
                <w:rFonts w:hint="default" w:ascii="Times New Roman" w:hAnsi="Times New Roman" w:eastAsia="宋体" w:cs="Times New Roman"/>
                <w:i/>
                <w:iCs/>
                <w:color w:val="000000"/>
                <w:sz w:val="21"/>
                <w:szCs w:val="21"/>
                <w:highlight w:val="none"/>
                <w:lang w:val="en-US" w:eastAsia="zh-CN"/>
              </w:rPr>
              <w:t>P</w:t>
            </w:r>
            <w:r>
              <w:rPr>
                <w:rFonts w:hint="default" w:ascii="Times New Roman" w:hAnsi="Times New Roman" w:eastAsia="宋体" w:cs="Times New Roman"/>
                <w:color w:val="000000"/>
                <w:sz w:val="21"/>
                <w:szCs w:val="21"/>
                <w:highlight w:val="none"/>
                <w:lang w:val="en-US" w:eastAsia="zh-CN"/>
              </w:rPr>
              <w:t>&lt;0.00001）</w:t>
            </w:r>
            <w:r>
              <w:rPr>
                <w:rFonts w:hint="eastAsia" w:ascii="Times New Roman" w:hAnsi="Times New Roman" w:eastAsia="宋体" w:cs="Times New Roman"/>
                <w:color w:val="000000"/>
                <w:sz w:val="21"/>
                <w:szCs w:val="21"/>
                <w:highlight w:val="none"/>
                <w:lang w:val="en-US" w:eastAsia="zh-CN"/>
              </w:rPr>
              <w:t>。</w:t>
            </w:r>
          </w:p>
        </w:tc>
      </w:tr>
    </w:tbl>
    <w:p w14:paraId="700DA58A">
      <w:pPr>
        <w:rPr>
          <w:rFonts w:hint="eastAsia" w:ascii="Times New Roman" w:hAnsi="Times New Roman" w:eastAsia="宋体" w:cs="Times New Roman"/>
          <w:b/>
          <w:bCs/>
          <w:lang w:val="en-US" w:eastAsia="zh-CN"/>
        </w:rPr>
      </w:pPr>
      <w:bookmarkStart w:id="297" w:name="_Toc28466"/>
      <w:r>
        <w:rPr>
          <w:rFonts w:hint="eastAsia" w:ascii="Times New Roman" w:hAnsi="Times New Roman" w:eastAsia="宋体" w:cs="Times New Roman"/>
          <w:b/>
          <w:bCs/>
          <w:lang w:val="en-US" w:eastAsia="zh-CN"/>
        </w:rPr>
        <w:br w:type="page"/>
      </w:r>
    </w:p>
    <w:p w14:paraId="7E0E2AFC">
      <w:pPr>
        <w:pageBreakBefore w:val="0"/>
        <w:kinsoku/>
        <w:wordWrap/>
        <w:overflowPunct/>
        <w:topLinePunct w:val="0"/>
        <w:autoSpaceDE/>
        <w:autoSpaceDN/>
        <w:bidi w:val="0"/>
        <w:adjustRightInd/>
        <w:snapToGrid/>
        <w:spacing w:before="100" w:after="100"/>
        <w:textAlignment w:val="auto"/>
        <w:rPr>
          <w:rFonts w:hint="default" w:ascii="Times New Roman" w:hAnsi="Times New Roman" w:eastAsia="宋体" w:cs="Times New Roman"/>
          <w:b/>
          <w:bCs/>
          <w:lang w:val="en-US" w:eastAsia="zh-CN"/>
        </w:rPr>
      </w:pPr>
      <w:bookmarkStart w:id="298" w:name="_Toc19041"/>
      <w:r>
        <w:rPr>
          <w:rFonts w:hint="eastAsia" w:ascii="Times New Roman" w:hAnsi="Times New Roman" w:eastAsia="宋体" w:cs="Times New Roman"/>
          <w:b/>
          <w:bCs/>
          <w:lang w:val="en-US" w:eastAsia="zh-CN"/>
        </w:rPr>
        <w:t>3</w:t>
      </w:r>
      <w:r>
        <w:rPr>
          <w:rFonts w:hint="default" w:ascii="Times New Roman" w:hAnsi="Times New Roman" w:eastAsia="宋体" w:cs="Times New Roman"/>
          <w:b/>
          <w:bCs/>
          <w:lang w:val="en-US" w:eastAsia="zh-CN"/>
        </w:rPr>
        <w:t>与常规护理相比，针灸是否可以改善盆底功能障碍患者临床疗效？</w:t>
      </w:r>
      <w:bookmarkEnd w:id="297"/>
      <w:bookmarkEnd w:id="298"/>
    </w:p>
    <w:tbl>
      <w:tblPr>
        <w:tblStyle w:val="16"/>
        <w:tblpPr w:leftFromText="180" w:rightFromText="180" w:vertAnchor="text" w:horzAnchor="page" w:tblpX="1627" w:tblpY="271"/>
        <w:tblOverlap w:val="never"/>
        <w:tblW w:w="5411" w:type="pct"/>
        <w:tblInd w:w="0" w:type="dxa"/>
        <w:tblLayout w:type="autofit"/>
        <w:tblCellMar>
          <w:top w:w="0" w:type="dxa"/>
          <w:left w:w="108" w:type="dxa"/>
          <w:bottom w:w="0" w:type="dxa"/>
          <w:right w:w="108" w:type="dxa"/>
        </w:tblCellMar>
      </w:tblPr>
      <w:tblGrid>
        <w:gridCol w:w="3057"/>
        <w:gridCol w:w="1530"/>
        <w:gridCol w:w="1560"/>
        <w:gridCol w:w="1514"/>
        <w:gridCol w:w="1568"/>
      </w:tblGrid>
      <w:tr w14:paraId="2E2D1DFA">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98CDF">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临床问题</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79BB8">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P</w:t>
            </w:r>
            <w:r>
              <w:rPr>
                <w:rStyle w:val="46"/>
                <w:rFonts w:hint="default" w:ascii="Times New Roman" w:hAnsi="Times New Roman" w:eastAsia="宋体" w:cs="Times New Roman"/>
                <w:sz w:val="21"/>
                <w:szCs w:val="21"/>
                <w:highlight w:val="none"/>
                <w:lang w:bidi="ar"/>
              </w:rPr>
              <w:t>（研究对象）</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EDEC9">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I</w:t>
            </w:r>
            <w:r>
              <w:rPr>
                <w:rStyle w:val="46"/>
                <w:rFonts w:hint="default" w:ascii="Times New Roman" w:hAnsi="Times New Roman" w:eastAsia="宋体" w:cs="Times New Roman"/>
                <w:sz w:val="21"/>
                <w:szCs w:val="21"/>
                <w:highlight w:val="none"/>
                <w:lang w:bidi="ar"/>
              </w:rPr>
              <w:t>（干预措施）</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B99EB">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C</w:t>
            </w:r>
            <w:r>
              <w:rPr>
                <w:rStyle w:val="46"/>
                <w:rFonts w:hint="default" w:ascii="Times New Roman" w:hAnsi="Times New Roman" w:eastAsia="宋体" w:cs="Times New Roman"/>
                <w:sz w:val="21"/>
                <w:szCs w:val="21"/>
                <w:highlight w:val="none"/>
                <w:lang w:bidi="ar"/>
              </w:rPr>
              <w:t>（对照措施）</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4AE01">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O</w:t>
            </w:r>
            <w:r>
              <w:rPr>
                <w:rStyle w:val="46"/>
                <w:rFonts w:hint="default" w:ascii="Times New Roman" w:hAnsi="Times New Roman" w:eastAsia="宋体" w:cs="Times New Roman"/>
                <w:sz w:val="21"/>
                <w:szCs w:val="21"/>
                <w:highlight w:val="none"/>
                <w:lang w:bidi="ar"/>
              </w:rPr>
              <w:t>（结局指标）</w:t>
            </w:r>
          </w:p>
        </w:tc>
      </w:tr>
      <w:tr w14:paraId="216EB834">
        <w:tblPrEx>
          <w:tblCellMar>
            <w:top w:w="0" w:type="dxa"/>
            <w:left w:w="108" w:type="dxa"/>
            <w:bottom w:w="0" w:type="dxa"/>
            <w:right w:w="108" w:type="dxa"/>
          </w:tblCellMar>
        </w:tblPrEx>
        <w:trPr>
          <w:trHeight w:val="125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E88DA">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sz w:val="21"/>
                <w:szCs w:val="21"/>
                <w:highlight w:val="none"/>
              </w:rPr>
              <w:t>与</w:t>
            </w:r>
            <w:r>
              <w:rPr>
                <w:rFonts w:hint="default" w:ascii="Times New Roman" w:hAnsi="Times New Roman" w:eastAsia="宋体" w:cs="Times New Roman"/>
                <w:b/>
                <w:bCs/>
                <w:sz w:val="21"/>
                <w:szCs w:val="21"/>
                <w:highlight w:val="none"/>
                <w:lang w:val="en-US" w:eastAsia="zh-CN"/>
              </w:rPr>
              <w:t>常规护理</w:t>
            </w:r>
            <w:r>
              <w:rPr>
                <w:rFonts w:hint="default" w:ascii="Times New Roman" w:hAnsi="Times New Roman" w:eastAsia="宋体" w:cs="Times New Roman"/>
                <w:b/>
                <w:bCs/>
                <w:sz w:val="21"/>
                <w:szCs w:val="21"/>
                <w:highlight w:val="none"/>
                <w:lang w:eastAsia="zh-CN"/>
              </w:rPr>
              <w:t>相比</w:t>
            </w:r>
            <w:r>
              <w:rPr>
                <w:rFonts w:hint="default" w:ascii="Times New Roman" w:hAnsi="Times New Roman" w:eastAsia="宋体" w:cs="Times New Roman"/>
                <w:b/>
                <w:bCs/>
                <w:sz w:val="21"/>
                <w:szCs w:val="21"/>
                <w:highlight w:val="none"/>
              </w:rPr>
              <w:t>，</w:t>
            </w:r>
            <w:r>
              <w:rPr>
                <w:rFonts w:hint="default" w:ascii="Times New Roman" w:hAnsi="Times New Roman" w:eastAsia="宋体" w:cs="Times New Roman"/>
                <w:b/>
                <w:bCs/>
                <w:sz w:val="21"/>
                <w:szCs w:val="21"/>
                <w:highlight w:val="none"/>
                <w:lang w:val="en-US" w:eastAsia="zh-CN"/>
              </w:rPr>
              <w:t>穴位贴敷</w:t>
            </w:r>
            <w:r>
              <w:rPr>
                <w:rFonts w:hint="default" w:ascii="Times New Roman" w:hAnsi="Times New Roman" w:eastAsia="宋体" w:cs="Times New Roman"/>
                <w:b/>
                <w:bCs/>
                <w:sz w:val="21"/>
                <w:szCs w:val="21"/>
                <w:highlight w:val="none"/>
              </w:rPr>
              <w:t>是否可以</w:t>
            </w:r>
            <w:r>
              <w:rPr>
                <w:rFonts w:hint="default" w:ascii="Times New Roman" w:hAnsi="Times New Roman" w:eastAsia="宋体" w:cs="Times New Roman"/>
                <w:b/>
                <w:bCs/>
                <w:sz w:val="21"/>
                <w:szCs w:val="21"/>
                <w:highlight w:val="none"/>
                <w:lang w:val="en-US" w:eastAsia="zh-CN"/>
              </w:rPr>
              <w:t>改善盆底功能障碍患者的临床疗效</w:t>
            </w:r>
            <w:r>
              <w:rPr>
                <w:rFonts w:hint="default" w:ascii="Times New Roman" w:hAnsi="Times New Roman" w:eastAsia="宋体" w:cs="Times New Roman"/>
                <w:b/>
                <w:bCs/>
                <w:sz w:val="21"/>
                <w:szCs w:val="21"/>
                <w:highlight w:val="none"/>
              </w:rPr>
              <w:t>？</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61B79">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b w:val="0"/>
                <w:bCs w:val="0"/>
                <w:sz w:val="21"/>
                <w:szCs w:val="21"/>
                <w:highlight w:val="none"/>
                <w:lang w:val="en-US" w:eastAsia="zh-CN"/>
              </w:rPr>
              <w:t>盆底功能障碍患者</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A49A1">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sz w:val="21"/>
                <w:szCs w:val="21"/>
                <w:highlight w:val="none"/>
                <w:lang w:val="en-US" w:eastAsia="zh-CN"/>
              </w:rPr>
              <w:t>针灸</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常规护理</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9DB57">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sz w:val="21"/>
                <w:szCs w:val="21"/>
                <w:highlight w:val="none"/>
                <w:lang w:val="en-US" w:eastAsia="zh-CN"/>
              </w:rPr>
              <w:t>常规护理</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F9966">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sz w:val="21"/>
                <w:szCs w:val="21"/>
                <w:highlight w:val="none"/>
                <w:lang w:val="en-US" w:eastAsia="zh-CN"/>
              </w:rPr>
              <w:t>临床疗效</w:t>
            </w:r>
          </w:p>
        </w:tc>
      </w:tr>
      <w:tr w14:paraId="473CF873">
        <w:tblPrEx>
          <w:tblCellMar>
            <w:top w:w="0" w:type="dxa"/>
            <w:left w:w="108" w:type="dxa"/>
            <w:bottom w:w="0" w:type="dxa"/>
            <w:right w:w="108" w:type="dxa"/>
          </w:tblCellMar>
        </w:tblPrEx>
        <w:trPr>
          <w:trHeight w:val="25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5E382">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研究类型及数量</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1A92EE">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1</w:t>
            </w:r>
            <w:r>
              <w:rPr>
                <w:rFonts w:hint="default" w:ascii="Times New Roman" w:hAnsi="Times New Roman" w:eastAsia="宋体" w:cs="Times New Roman"/>
                <w:color w:val="000000"/>
                <w:kern w:val="0"/>
                <w:sz w:val="21"/>
                <w:szCs w:val="21"/>
                <w:highlight w:val="none"/>
                <w:lang w:bidi="ar"/>
              </w:rPr>
              <w:t>个</w:t>
            </w:r>
            <w:r>
              <w:rPr>
                <w:rStyle w:val="48"/>
                <w:rFonts w:hint="default" w:ascii="Times New Roman" w:hAnsi="Times New Roman" w:eastAsia="宋体" w:cs="Times New Roman"/>
                <w:sz w:val="21"/>
                <w:szCs w:val="21"/>
                <w:highlight w:val="none"/>
                <w:lang w:bidi="ar"/>
              </w:rPr>
              <w:t>RCT</w:t>
            </w:r>
          </w:p>
        </w:tc>
      </w:tr>
      <w:tr w14:paraId="00CCF267">
        <w:tblPrEx>
          <w:tblCellMar>
            <w:top w:w="0" w:type="dxa"/>
            <w:left w:w="108" w:type="dxa"/>
            <w:bottom w:w="0" w:type="dxa"/>
            <w:right w:w="108" w:type="dxa"/>
          </w:tblCellMar>
        </w:tblPrEx>
        <w:trPr>
          <w:trHeight w:val="32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BB720">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效应值及可信区间</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7672DC">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sz w:val="21"/>
                <w:szCs w:val="21"/>
                <w:highlight w:val="none"/>
              </w:rPr>
            </w:pPr>
            <w:r>
              <w:rPr>
                <w:rFonts w:hint="default" w:ascii="Times New Roman" w:hAnsi="Times New Roman" w:cs="Times New Roman"/>
                <w:color w:val="000000"/>
                <w:kern w:val="0"/>
                <w:szCs w:val="21"/>
                <w:highlight w:val="none"/>
                <w:lang w:bidi="ar"/>
              </w:rPr>
              <w:t>MD=</w:t>
            </w:r>
            <w:r>
              <w:rPr>
                <w:rFonts w:hint="default" w:ascii="Times New Roman" w:hAnsi="Times New Roman" w:cs="Times New Roman"/>
                <w:color w:val="000000"/>
                <w:kern w:val="0"/>
                <w:szCs w:val="21"/>
                <w:highlight w:val="none"/>
                <w:lang w:val="en-US" w:eastAsia="zh-CN" w:bidi="ar"/>
              </w:rPr>
              <w:t>8.83</w:t>
            </w:r>
            <w:r>
              <w:rPr>
                <w:rFonts w:hint="default" w:ascii="Times New Roman" w:hAnsi="Times New Roman" w:cs="Times New Roman"/>
                <w:color w:val="000000"/>
                <w:kern w:val="0"/>
                <w:szCs w:val="21"/>
                <w:highlight w:val="none"/>
                <w:lang w:eastAsia="zh-CN" w:bidi="ar"/>
              </w:rPr>
              <w:t>，</w:t>
            </w:r>
            <w:r>
              <w:rPr>
                <w:rFonts w:hint="default" w:ascii="Times New Roman" w:hAnsi="Times New Roman" w:cs="Times New Roman"/>
                <w:color w:val="000000"/>
                <w:kern w:val="0"/>
                <w:szCs w:val="21"/>
                <w:highlight w:val="none"/>
                <w:lang w:bidi="ar"/>
              </w:rPr>
              <w:t>95%</w:t>
            </w:r>
            <w:r>
              <w:rPr>
                <w:rFonts w:hint="eastAsia" w:ascii="Times New Roman" w:hAnsi="Times New Roman" w:cs="Times New Roman"/>
                <w:color w:val="000000"/>
                <w:kern w:val="0"/>
                <w:szCs w:val="21"/>
                <w:highlight w:val="none"/>
                <w:lang w:val="en-US" w:eastAsia="zh-CN" w:bidi="ar"/>
              </w:rPr>
              <w:t xml:space="preserve"> </w:t>
            </w:r>
            <w:r>
              <w:rPr>
                <w:rFonts w:hint="default" w:ascii="Times New Roman" w:hAnsi="Times New Roman" w:cs="Times New Roman"/>
                <w:color w:val="000000"/>
                <w:kern w:val="0"/>
                <w:szCs w:val="21"/>
                <w:highlight w:val="none"/>
                <w:lang w:bidi="ar"/>
              </w:rPr>
              <w:t>C</w:t>
            </w:r>
            <w:r>
              <w:rPr>
                <w:rFonts w:hint="default" w:ascii="Times New Roman" w:hAnsi="Times New Roman" w:cs="Times New Roman"/>
                <w:color w:val="000000"/>
                <w:kern w:val="0"/>
                <w:szCs w:val="21"/>
                <w:highlight w:val="none"/>
                <w:lang w:val="en-US" w:eastAsia="zh-CN" w:bidi="ar"/>
              </w:rPr>
              <w:t>I</w:t>
            </w:r>
            <w:r>
              <w:rPr>
                <w:rFonts w:hint="eastAsia" w:ascii="Times New Roman" w:hAnsi="Times New Roman" w:cs="Times New Roman"/>
                <w:color w:val="000000"/>
                <w:kern w:val="0"/>
                <w:szCs w:val="21"/>
                <w:highlight w:val="none"/>
                <w:lang w:val="en-US" w:eastAsia="zh-CN" w:bidi="ar"/>
              </w:rPr>
              <w:t>（</w:t>
            </w:r>
            <w:r>
              <w:rPr>
                <w:rFonts w:hint="default" w:ascii="Times New Roman" w:hAnsi="Times New Roman" w:cs="Times New Roman"/>
                <w:color w:val="000000"/>
                <w:kern w:val="0"/>
                <w:szCs w:val="21"/>
                <w:highlight w:val="none"/>
                <w:lang w:val="en-US" w:eastAsia="zh-CN" w:bidi="ar"/>
              </w:rPr>
              <w:t>1.91,40.81</w:t>
            </w:r>
            <w:r>
              <w:rPr>
                <w:rFonts w:hint="eastAsia" w:ascii="Times New Roman" w:hAnsi="Times New Roman" w:cs="Times New Roman"/>
                <w:color w:val="000000"/>
                <w:kern w:val="0"/>
                <w:szCs w:val="21"/>
                <w:highlight w:val="none"/>
                <w:lang w:val="en-US" w:eastAsia="zh-CN" w:bidi="ar"/>
              </w:rPr>
              <w:t>）</w:t>
            </w:r>
          </w:p>
        </w:tc>
      </w:tr>
      <w:tr w14:paraId="5D93F741">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77788">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证据等级</w:t>
            </w:r>
          </w:p>
        </w:tc>
        <w:tc>
          <w:tcPr>
            <w:tcW w:w="6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DE0801">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kern w:val="0"/>
                <w:szCs w:val="21"/>
                <w:highlight w:val="none"/>
                <w:lang w:bidi="ar"/>
              </w:rPr>
              <w:t>C级证据</w:t>
            </w:r>
          </w:p>
        </w:tc>
      </w:tr>
      <w:tr w14:paraId="6EF0B43D">
        <w:tblPrEx>
          <w:tblCellMar>
            <w:top w:w="0" w:type="dxa"/>
            <w:left w:w="108" w:type="dxa"/>
            <w:bottom w:w="0" w:type="dxa"/>
            <w:right w:w="108" w:type="dxa"/>
          </w:tblCellMar>
        </w:tblPrEx>
        <w:trPr>
          <w:trHeight w:val="36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31717">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是否升级或降级</w:t>
            </w:r>
          </w:p>
        </w:tc>
        <w:tc>
          <w:tcPr>
            <w:tcW w:w="6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2EC754">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highlight w:val="none"/>
                <w:lang w:bidi="ar"/>
              </w:rPr>
            </w:pPr>
            <w:r>
              <w:rPr>
                <w:rFonts w:hint="default" w:ascii="Times New Roman" w:hAnsi="Times New Roman" w:cs="Times New Roman"/>
                <w:color w:val="000000"/>
                <w:kern w:val="0"/>
                <w:szCs w:val="21"/>
                <w:highlight w:val="none"/>
                <w:lang w:bidi="ar"/>
              </w:rPr>
              <w:t>降2级</w:t>
            </w:r>
          </w:p>
        </w:tc>
      </w:tr>
      <w:tr w14:paraId="2BEC22F4">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55258">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升级或降级因素</w:t>
            </w:r>
          </w:p>
        </w:tc>
        <w:tc>
          <w:tcPr>
            <w:tcW w:w="6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509EAA">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highlight w:val="none"/>
                <w:lang w:bidi="ar"/>
              </w:rPr>
            </w:pPr>
            <w:r>
              <w:rPr>
                <w:rFonts w:hint="default" w:ascii="Times New Roman" w:hAnsi="Times New Roman" w:cs="Times New Roman"/>
                <w:color w:val="000000"/>
                <w:kern w:val="0"/>
                <w:szCs w:val="21"/>
                <w:highlight w:val="none"/>
                <w:lang w:bidi="ar"/>
              </w:rPr>
              <w:t>偏倚风险（未明确分配隐藏与盲法）、不精确性（样本量小）</w:t>
            </w:r>
          </w:p>
        </w:tc>
      </w:tr>
      <w:tr w14:paraId="2EC55FC8">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71C5C">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kern w:val="0"/>
                <w:sz w:val="21"/>
                <w:szCs w:val="21"/>
                <w:highlight w:val="none"/>
                <w:lang w:bidi="ar"/>
              </w:rPr>
            </w:pPr>
            <w:r>
              <w:rPr>
                <w:rFonts w:hint="default" w:ascii="Times New Roman" w:hAnsi="Times New Roman" w:eastAsia="宋体" w:cs="Times New Roman"/>
                <w:b/>
                <w:bCs/>
                <w:color w:val="000000"/>
                <w:kern w:val="0"/>
                <w:sz w:val="21"/>
                <w:szCs w:val="21"/>
                <w:highlight w:val="none"/>
                <w:lang w:bidi="ar"/>
              </w:rPr>
              <w:t>结局指标重要性</w:t>
            </w:r>
          </w:p>
        </w:tc>
        <w:tc>
          <w:tcPr>
            <w:tcW w:w="6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7894AF">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关键（</w:t>
            </w:r>
            <w:r>
              <w:rPr>
                <w:rFonts w:hint="eastAsia" w:ascii="Times New Roman" w:hAnsi="Times New Roman" w:eastAsia="宋体" w:cs="Times New Roman"/>
                <w:color w:val="000000"/>
                <w:kern w:val="0"/>
                <w:sz w:val="21"/>
                <w:szCs w:val="21"/>
                <w:highlight w:val="none"/>
                <w:lang w:val="en-US" w:eastAsia="zh-CN" w:bidi="ar"/>
              </w:rPr>
              <w:t>8</w:t>
            </w:r>
            <w:r>
              <w:rPr>
                <w:rFonts w:hint="default" w:ascii="Times New Roman" w:hAnsi="Times New Roman" w:eastAsia="宋体" w:cs="Times New Roman"/>
                <w:color w:val="000000"/>
                <w:kern w:val="0"/>
                <w:sz w:val="21"/>
                <w:szCs w:val="21"/>
                <w:highlight w:val="none"/>
                <w:lang w:bidi="ar"/>
              </w:rPr>
              <w:t>分）</w:t>
            </w:r>
          </w:p>
        </w:tc>
      </w:tr>
      <w:tr w14:paraId="4188B861">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15397">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kern w:val="0"/>
                <w:sz w:val="21"/>
                <w:szCs w:val="21"/>
                <w:highlight w:val="none"/>
                <w:lang w:bidi="ar"/>
              </w:rPr>
            </w:pPr>
            <w:r>
              <w:rPr>
                <w:rFonts w:hint="default" w:ascii="Times New Roman" w:hAnsi="Times New Roman" w:eastAsia="宋体" w:cs="Times New Roman"/>
                <w:b/>
                <w:bCs/>
                <w:color w:val="000000"/>
                <w:kern w:val="0"/>
                <w:sz w:val="21"/>
                <w:szCs w:val="21"/>
                <w:highlight w:val="none"/>
                <w:lang w:bidi="ar"/>
              </w:rPr>
              <w:t>经济性、利弊关系及患者价值观与意愿</w:t>
            </w:r>
          </w:p>
        </w:tc>
        <w:tc>
          <w:tcPr>
            <w:tcW w:w="6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01F46E">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highlight w:val="none"/>
                <w:lang w:bidi="ar"/>
              </w:rPr>
            </w:pPr>
            <w:r>
              <w:rPr>
                <w:rFonts w:hint="eastAsia" w:cs="Times New Roman" w:asciiTheme="minorEastAsia" w:hAnsiTheme="minorEastAsia"/>
                <w:color w:val="000000"/>
                <w:kern w:val="0"/>
                <w:szCs w:val="21"/>
                <w:highlight w:val="none"/>
                <w:lang w:val="en-US" w:eastAsia="zh-CN" w:bidi="ar"/>
              </w:rPr>
              <w:t>针刺</w:t>
            </w:r>
            <w:r>
              <w:rPr>
                <w:rFonts w:hint="eastAsia" w:cs="Times New Roman" w:asciiTheme="minorEastAsia" w:hAnsiTheme="minorEastAsia"/>
                <w:color w:val="000000"/>
                <w:kern w:val="0"/>
                <w:szCs w:val="21"/>
                <w:highlight w:val="none"/>
                <w:lang w:eastAsia="zh-CN" w:bidi="ar"/>
              </w:rPr>
              <w:t>成本较低</w:t>
            </w:r>
            <w:r>
              <w:rPr>
                <w:rFonts w:cs="Times New Roman" w:asciiTheme="minorEastAsia" w:hAnsiTheme="minorEastAsia"/>
                <w:color w:val="000000"/>
                <w:kern w:val="0"/>
                <w:szCs w:val="21"/>
                <w:highlight w:val="none"/>
                <w:lang w:bidi="ar"/>
              </w:rPr>
              <w:t>，</w:t>
            </w:r>
            <w:r>
              <w:rPr>
                <w:rFonts w:hint="eastAsia" w:cs="Times New Roman" w:asciiTheme="minorEastAsia" w:hAnsiTheme="minorEastAsia"/>
                <w:color w:val="000000"/>
                <w:kern w:val="0"/>
                <w:szCs w:val="21"/>
                <w:highlight w:val="none"/>
                <w:lang w:eastAsia="zh-CN" w:bidi="ar"/>
              </w:rPr>
              <w:t>无不良反应的报道</w:t>
            </w:r>
            <w:r>
              <w:rPr>
                <w:rFonts w:cs="Times New Roman" w:asciiTheme="minorEastAsia" w:hAnsiTheme="minorEastAsia"/>
                <w:color w:val="000000"/>
                <w:kern w:val="0"/>
                <w:szCs w:val="21"/>
                <w:highlight w:val="none"/>
                <w:lang w:bidi="ar"/>
              </w:rPr>
              <w:t>，患者接受度高。</w:t>
            </w:r>
          </w:p>
        </w:tc>
      </w:tr>
      <w:tr w14:paraId="0D9A2418">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99986">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kern w:val="0"/>
                <w:sz w:val="21"/>
                <w:szCs w:val="21"/>
                <w:highlight w:val="none"/>
                <w:lang w:bidi="ar"/>
              </w:rPr>
            </w:pPr>
            <w:r>
              <w:rPr>
                <w:rFonts w:hint="default" w:ascii="Times New Roman" w:hAnsi="Times New Roman" w:eastAsia="宋体" w:cs="Times New Roman"/>
                <w:b/>
                <w:bCs/>
                <w:color w:val="000000"/>
                <w:kern w:val="0"/>
                <w:sz w:val="21"/>
                <w:szCs w:val="21"/>
                <w:highlight w:val="none"/>
                <w:lang w:bidi="ar"/>
              </w:rPr>
              <w:t>推荐强度</w:t>
            </w:r>
          </w:p>
        </w:tc>
        <w:tc>
          <w:tcPr>
            <w:tcW w:w="6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B71722">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highlight w:val="none"/>
                <w:lang w:eastAsia="zh-CN" w:bidi="ar"/>
              </w:rPr>
            </w:pPr>
            <w:r>
              <w:rPr>
                <w:rFonts w:hint="default" w:ascii="Times New Roman" w:hAnsi="Times New Roman" w:eastAsia="宋体" w:cs="Times New Roman"/>
                <w:color w:val="000000"/>
                <w:kern w:val="0"/>
                <w:sz w:val="21"/>
                <w:szCs w:val="21"/>
                <w:highlight w:val="none"/>
                <w:lang w:eastAsia="zh-CN" w:bidi="ar"/>
              </w:rPr>
              <w:t>强推荐</w:t>
            </w:r>
          </w:p>
        </w:tc>
      </w:tr>
      <w:tr w14:paraId="6C05EFD6">
        <w:tblPrEx>
          <w:tblCellMar>
            <w:top w:w="0" w:type="dxa"/>
            <w:left w:w="108" w:type="dxa"/>
            <w:bottom w:w="0" w:type="dxa"/>
            <w:right w:w="108" w:type="dxa"/>
          </w:tblCellMar>
        </w:tblPrEx>
        <w:trPr>
          <w:trHeight w:val="59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DCCEF">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结论</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F70345">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sz w:val="21"/>
                <w:szCs w:val="21"/>
                <w:highlight w:val="none"/>
                <w:lang w:eastAsia="zh-CN"/>
              </w:rPr>
            </w:pPr>
            <w:r>
              <w:rPr>
                <w:rFonts w:hint="default" w:cs="Times New Roman" w:asciiTheme="minorEastAsia" w:hAnsiTheme="minorEastAsia"/>
                <w:color w:val="000000"/>
                <w:kern w:val="0"/>
                <w:szCs w:val="21"/>
                <w:highlight w:val="none"/>
                <w:lang w:bidi="ar"/>
              </w:rPr>
              <w:t>与单用</w:t>
            </w:r>
            <w:r>
              <w:rPr>
                <w:rFonts w:hint="default" w:ascii="Times New Roman" w:hAnsi="Times New Roman" w:eastAsia="宋体" w:cs="Times New Roman"/>
                <w:sz w:val="21"/>
                <w:szCs w:val="21"/>
                <w:highlight w:val="none"/>
                <w:lang w:val="en-US" w:eastAsia="zh-CN"/>
              </w:rPr>
              <w:t>常规护理</w:t>
            </w:r>
            <w:r>
              <w:rPr>
                <w:rFonts w:hint="default" w:cs="Times New Roman" w:asciiTheme="minorEastAsia" w:hAnsiTheme="minorEastAsia"/>
                <w:color w:val="000000"/>
                <w:kern w:val="0"/>
                <w:szCs w:val="21"/>
                <w:highlight w:val="none"/>
                <w:lang w:bidi="ar"/>
              </w:rPr>
              <w:t>相比，</w:t>
            </w:r>
            <w:r>
              <w:rPr>
                <w:rFonts w:hint="default" w:cs="Times New Roman" w:asciiTheme="minorEastAsia" w:hAnsiTheme="minorEastAsia"/>
                <w:color w:val="000000"/>
                <w:kern w:val="0"/>
                <w:szCs w:val="21"/>
                <w:highlight w:val="none"/>
                <w:lang w:eastAsia="zh-CN" w:bidi="ar"/>
              </w:rPr>
              <w:t>针灸</w:t>
            </w:r>
            <w:r>
              <w:rPr>
                <w:rFonts w:hint="default" w:cs="Times New Roman" w:asciiTheme="minorEastAsia" w:hAnsiTheme="minorEastAsia"/>
                <w:color w:val="000000"/>
                <w:kern w:val="0"/>
                <w:szCs w:val="21"/>
                <w:highlight w:val="none"/>
                <w:lang w:bidi="ar"/>
              </w:rPr>
              <w:t>联合</w:t>
            </w:r>
            <w:r>
              <w:rPr>
                <w:rFonts w:hint="default" w:ascii="Times New Roman" w:hAnsi="Times New Roman" w:eastAsia="宋体" w:cs="Times New Roman"/>
                <w:sz w:val="21"/>
                <w:szCs w:val="21"/>
                <w:highlight w:val="none"/>
                <w:lang w:val="en-US" w:eastAsia="zh-CN"/>
              </w:rPr>
              <w:t>常规护理</w:t>
            </w:r>
            <w:r>
              <w:rPr>
                <w:rFonts w:hint="default" w:cs="Times New Roman" w:asciiTheme="minorEastAsia" w:hAnsiTheme="minorEastAsia"/>
                <w:color w:val="000000"/>
                <w:kern w:val="0"/>
                <w:szCs w:val="21"/>
                <w:highlight w:val="none"/>
                <w:lang w:bidi="ar"/>
              </w:rPr>
              <w:t>可以</w:t>
            </w:r>
            <w:r>
              <w:rPr>
                <w:rFonts w:hint="default" w:cs="Times New Roman" w:asciiTheme="minorEastAsia" w:hAnsiTheme="minorEastAsia"/>
                <w:color w:val="000000"/>
                <w:kern w:val="0"/>
                <w:szCs w:val="21"/>
                <w:highlight w:val="none"/>
                <w:lang w:val="en-US" w:eastAsia="zh-CN" w:bidi="ar"/>
              </w:rPr>
              <w:t>改善</w:t>
            </w:r>
            <w:r>
              <w:rPr>
                <w:rFonts w:hint="default" w:cs="Times New Roman" w:asciiTheme="minorEastAsia" w:hAnsiTheme="minorEastAsia"/>
                <w:color w:val="000000"/>
                <w:kern w:val="0"/>
                <w:szCs w:val="21"/>
                <w:highlight w:val="none"/>
                <w:lang w:eastAsia="zh-CN" w:bidi="ar"/>
              </w:rPr>
              <w:t>盆底功能障碍性患者</w:t>
            </w:r>
            <w:r>
              <w:rPr>
                <w:rFonts w:hint="default" w:ascii="Times New Roman" w:hAnsi="Times New Roman" w:eastAsia="宋体" w:cs="Times New Roman"/>
                <w:sz w:val="21"/>
                <w:szCs w:val="21"/>
                <w:highlight w:val="none"/>
                <w:lang w:val="en-US" w:eastAsia="zh-CN"/>
              </w:rPr>
              <w:t>临床疗效</w:t>
            </w:r>
            <w:r>
              <w:rPr>
                <w:rFonts w:hint="default" w:ascii="Times New Roman" w:hAnsi="Times New Roman" w:eastAsia="宋体" w:cs="Times New Roman"/>
                <w:b w:val="0"/>
                <w:bCs w:val="0"/>
                <w:sz w:val="21"/>
                <w:szCs w:val="21"/>
                <w:highlight w:val="none"/>
                <w:lang w:val="en-US" w:eastAsia="zh-CN"/>
              </w:rPr>
              <w:t>（</w:t>
            </w:r>
            <w:r>
              <w:rPr>
                <w:rFonts w:hint="default" w:ascii="Times New Roman" w:hAnsi="Times New Roman" w:eastAsia="宋体" w:cs="Times New Roman"/>
                <w:b w:val="0"/>
                <w:bCs w:val="0"/>
                <w:i/>
                <w:iCs/>
                <w:sz w:val="21"/>
                <w:szCs w:val="21"/>
                <w:highlight w:val="none"/>
                <w:lang w:val="en-US" w:eastAsia="zh-CN"/>
              </w:rPr>
              <w:t>P</w:t>
            </w:r>
            <w:r>
              <w:rPr>
                <w:rFonts w:hint="default" w:ascii="Times New Roman" w:hAnsi="Times New Roman" w:eastAsia="宋体" w:cs="Times New Roman"/>
                <w:b w:val="0"/>
                <w:bCs w:val="0"/>
                <w:sz w:val="21"/>
                <w:szCs w:val="21"/>
                <w:highlight w:val="none"/>
                <w:lang w:val="en-US" w:eastAsia="zh-CN"/>
              </w:rPr>
              <w:t>&lt;0.00001）</w:t>
            </w:r>
            <w:r>
              <w:rPr>
                <w:rFonts w:hint="eastAsia" w:ascii="Times New Roman" w:hAnsi="Times New Roman" w:eastAsia="宋体" w:cs="Times New Roman"/>
                <w:b w:val="0"/>
                <w:bCs w:val="0"/>
                <w:sz w:val="21"/>
                <w:szCs w:val="21"/>
                <w:highlight w:val="none"/>
                <w:lang w:val="en-US" w:eastAsia="zh-CN"/>
              </w:rPr>
              <w:t>。</w:t>
            </w:r>
          </w:p>
        </w:tc>
      </w:tr>
    </w:tbl>
    <w:p w14:paraId="44E488ED">
      <w:pPr>
        <w:pStyle w:val="29"/>
        <w:pageBreakBefore w:val="0"/>
        <w:numPr>
          <w:ilvl w:val="3"/>
          <w:numId w:val="0"/>
        </w:numPr>
        <w:kinsoku/>
        <w:wordWrap/>
        <w:overflowPunct/>
        <w:topLinePunct w:val="0"/>
        <w:autoSpaceDE/>
        <w:autoSpaceDN/>
        <w:bidi w:val="0"/>
        <w:adjustRightInd/>
        <w:snapToGrid/>
        <w:spacing w:before="100" w:after="100"/>
        <w:ind w:leftChars="0"/>
        <w:textAlignment w:val="auto"/>
        <w:rPr>
          <w:rFonts w:hint="default" w:ascii="宋体" w:hAnsi="宋体" w:eastAsia="宋体" w:cs="宋体"/>
          <w:b/>
          <w:bCs/>
          <w:lang w:val="en-US" w:eastAsia="zh-CN"/>
        </w:rPr>
      </w:pPr>
      <w:bookmarkStart w:id="299" w:name="_Toc25208"/>
      <w:r>
        <w:rPr>
          <w:rFonts w:hint="default" w:ascii="宋体" w:hAnsi="宋体" w:eastAsia="宋体" w:cs="宋体"/>
          <w:b/>
          <w:bCs/>
          <w:lang w:val="en-US" w:eastAsia="zh-CN"/>
        </w:rPr>
        <w:t>四、锻炼</w:t>
      </w:r>
      <w:bookmarkEnd w:id="295"/>
      <w:bookmarkEnd w:id="296"/>
      <w:bookmarkEnd w:id="299"/>
    </w:p>
    <w:p w14:paraId="2921FD3A">
      <w:pPr>
        <w:pStyle w:val="6"/>
        <w:keepNext/>
        <w:keepLines/>
        <w:pageBreakBefore w:val="0"/>
        <w:widowControl w:val="0"/>
        <w:kinsoku/>
        <w:wordWrap/>
        <w:overflowPunct/>
        <w:topLinePunct w:val="0"/>
        <w:autoSpaceDE/>
        <w:autoSpaceDN/>
        <w:bidi w:val="0"/>
        <w:adjustRightInd/>
        <w:snapToGrid/>
        <w:spacing w:before="100" w:beforeLines="0" w:after="100" w:afterLines="0" w:line="240" w:lineRule="auto"/>
        <w:textAlignment w:val="auto"/>
        <w:outlineLvl w:val="4"/>
        <w:rPr>
          <w:rFonts w:hint="default" w:ascii="Times New Roman" w:hAnsi="Times New Roman" w:eastAsia="宋体" w:cs="Times New Roman"/>
          <w:b/>
          <w:bCs/>
          <w:kern w:val="2"/>
          <w:sz w:val="21"/>
          <w:szCs w:val="22"/>
          <w:highlight w:val="none"/>
          <w:lang w:val="en-US" w:eastAsia="zh-CN" w:bidi="ar-SA"/>
        </w:rPr>
      </w:pPr>
      <w:bookmarkStart w:id="300" w:name="_Toc21145"/>
      <w:bookmarkStart w:id="301" w:name="_Toc5697"/>
      <w:bookmarkStart w:id="302" w:name="_Toc32693"/>
      <w:bookmarkStart w:id="303" w:name="_Toc6030"/>
      <w:bookmarkStart w:id="304" w:name="_Toc938"/>
      <w:r>
        <w:rPr>
          <w:rFonts w:hint="default" w:ascii="Times New Roman" w:hAnsi="Times New Roman" w:eastAsia="宋体" w:cs="Times New Roman"/>
          <w:b/>
          <w:bCs/>
          <w:kern w:val="2"/>
          <w:sz w:val="21"/>
          <w:szCs w:val="22"/>
          <w:highlight w:val="none"/>
          <w:lang w:val="en-US" w:eastAsia="zh-CN" w:bidi="ar-SA"/>
        </w:rPr>
        <w:t>1盆腔脱垂患者</w:t>
      </w:r>
      <w:r>
        <w:rPr>
          <w:rFonts w:hint="eastAsia" w:ascii="Times New Roman" w:hAnsi="Times New Roman" w:eastAsia="宋体" w:cs="Times New Roman"/>
          <w:b/>
          <w:bCs/>
          <w:kern w:val="2"/>
          <w:sz w:val="21"/>
          <w:szCs w:val="22"/>
          <w:highlight w:val="none"/>
          <w:lang w:val="en-US" w:eastAsia="zh-CN" w:bidi="ar-SA"/>
        </w:rPr>
        <w:t>的</w:t>
      </w:r>
      <w:r>
        <w:rPr>
          <w:rFonts w:hint="default" w:ascii="Times New Roman" w:hAnsi="Times New Roman" w:eastAsia="宋体" w:cs="Times New Roman"/>
          <w:b/>
          <w:bCs/>
          <w:kern w:val="2"/>
          <w:sz w:val="21"/>
          <w:szCs w:val="22"/>
          <w:highlight w:val="none"/>
          <w:lang w:val="en-US" w:eastAsia="zh-CN" w:bidi="ar-SA"/>
        </w:rPr>
        <w:t>盆底肌肉锻炼</w:t>
      </w:r>
      <w:bookmarkEnd w:id="300"/>
      <w:bookmarkEnd w:id="301"/>
      <w:bookmarkEnd w:id="302"/>
      <w:bookmarkEnd w:id="303"/>
      <w:bookmarkEnd w:id="304"/>
    </w:p>
    <w:p w14:paraId="351C2ACD">
      <w:pPr>
        <w:pageBreakBefore w:val="0"/>
        <w:kinsoku/>
        <w:wordWrap/>
        <w:overflowPunct/>
        <w:topLinePunct w:val="0"/>
        <w:autoSpaceDE/>
        <w:autoSpaceDN/>
        <w:bidi w:val="0"/>
        <w:adjustRightInd/>
        <w:snapToGrid/>
        <w:spacing w:before="100" w:after="100"/>
        <w:textAlignment w:val="auto"/>
        <w:rPr>
          <w:rFonts w:hint="default" w:ascii="Times New Roman" w:hAnsi="Times New Roman" w:eastAsia="宋体" w:cs="Times New Roman"/>
          <w:b/>
          <w:bCs/>
          <w:lang w:val="en-US" w:eastAsia="zh-CN"/>
        </w:rPr>
      </w:pPr>
      <w:bookmarkStart w:id="305" w:name="_Toc801"/>
      <w:bookmarkStart w:id="306" w:name="_Toc16860"/>
      <w:bookmarkStart w:id="307" w:name="_Toc19251"/>
      <w:bookmarkStart w:id="308" w:name="_Toc26916"/>
      <w:bookmarkStart w:id="309" w:name="_Toc3184"/>
      <w:r>
        <w:rPr>
          <w:rFonts w:hint="default" w:ascii="Times New Roman" w:hAnsi="Times New Roman" w:eastAsia="宋体" w:cs="Times New Roman"/>
          <w:b/>
          <w:bCs/>
          <w:lang w:val="en-US" w:eastAsia="zh-CN"/>
        </w:rPr>
        <w:t>1.1与单用脱垂治疗相比，盆底肌肉锻炼联合脱垂治疗是否可以减少盆腔脱垂患者复发情况？</w:t>
      </w:r>
      <w:bookmarkEnd w:id="305"/>
      <w:bookmarkEnd w:id="306"/>
    </w:p>
    <w:tbl>
      <w:tblPr>
        <w:tblStyle w:val="16"/>
        <w:tblpPr w:leftFromText="180" w:rightFromText="180" w:vertAnchor="text" w:horzAnchor="page" w:tblpX="1677" w:tblpY="259"/>
        <w:tblOverlap w:val="never"/>
        <w:tblW w:w="5411" w:type="pct"/>
        <w:tblInd w:w="0" w:type="dxa"/>
        <w:tblLayout w:type="autofit"/>
        <w:tblCellMar>
          <w:top w:w="0" w:type="dxa"/>
          <w:left w:w="108" w:type="dxa"/>
          <w:bottom w:w="0" w:type="dxa"/>
          <w:right w:w="108" w:type="dxa"/>
        </w:tblCellMar>
      </w:tblPr>
      <w:tblGrid>
        <w:gridCol w:w="3057"/>
        <w:gridCol w:w="1530"/>
        <w:gridCol w:w="1560"/>
        <w:gridCol w:w="1514"/>
        <w:gridCol w:w="1568"/>
      </w:tblGrid>
      <w:tr w14:paraId="44820F2C">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4B3AE">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临床问题</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2B78A">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P</w:t>
            </w:r>
            <w:r>
              <w:rPr>
                <w:rStyle w:val="46"/>
                <w:rFonts w:hint="default" w:ascii="Times New Roman" w:hAnsi="Times New Roman" w:eastAsia="宋体" w:cs="Times New Roman"/>
                <w:sz w:val="21"/>
                <w:szCs w:val="21"/>
                <w:highlight w:val="none"/>
                <w:lang w:bidi="ar"/>
              </w:rPr>
              <w:t>（研究对象）</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B59D4">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I</w:t>
            </w:r>
            <w:r>
              <w:rPr>
                <w:rStyle w:val="46"/>
                <w:rFonts w:hint="default" w:ascii="Times New Roman" w:hAnsi="Times New Roman" w:eastAsia="宋体" w:cs="Times New Roman"/>
                <w:sz w:val="21"/>
                <w:szCs w:val="21"/>
                <w:highlight w:val="none"/>
                <w:lang w:bidi="ar"/>
              </w:rPr>
              <w:t>（干预措施）</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CE927">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C</w:t>
            </w:r>
            <w:r>
              <w:rPr>
                <w:rStyle w:val="46"/>
                <w:rFonts w:hint="default" w:ascii="Times New Roman" w:hAnsi="Times New Roman" w:eastAsia="宋体" w:cs="Times New Roman"/>
                <w:sz w:val="21"/>
                <w:szCs w:val="21"/>
                <w:highlight w:val="none"/>
                <w:lang w:bidi="ar"/>
              </w:rPr>
              <w:t>（对照措施）</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9BCDF">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O</w:t>
            </w:r>
            <w:r>
              <w:rPr>
                <w:rStyle w:val="46"/>
                <w:rFonts w:hint="default" w:ascii="Times New Roman" w:hAnsi="Times New Roman" w:eastAsia="宋体" w:cs="Times New Roman"/>
                <w:sz w:val="21"/>
                <w:szCs w:val="21"/>
                <w:highlight w:val="none"/>
                <w:lang w:bidi="ar"/>
              </w:rPr>
              <w:t>（结局指标）</w:t>
            </w:r>
          </w:p>
        </w:tc>
      </w:tr>
      <w:tr w14:paraId="5A593A15">
        <w:tblPrEx>
          <w:tblCellMar>
            <w:top w:w="0" w:type="dxa"/>
            <w:left w:w="108" w:type="dxa"/>
            <w:bottom w:w="0" w:type="dxa"/>
            <w:right w:w="108" w:type="dxa"/>
          </w:tblCellMar>
        </w:tblPrEx>
        <w:trPr>
          <w:trHeight w:val="125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5E937">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Style w:val="46"/>
                <w:rFonts w:hint="default" w:ascii="Times New Roman" w:hAnsi="Times New Roman" w:eastAsia="宋体" w:cs="Times New Roman"/>
                <w:sz w:val="21"/>
                <w:szCs w:val="21"/>
                <w:highlight w:val="none"/>
                <w:lang w:bidi="ar"/>
              </w:rPr>
              <w:t>与单用</w:t>
            </w:r>
            <w:r>
              <w:rPr>
                <w:rStyle w:val="46"/>
                <w:rFonts w:hint="default" w:ascii="Times New Roman" w:hAnsi="Times New Roman" w:eastAsia="宋体" w:cs="Times New Roman"/>
                <w:sz w:val="21"/>
                <w:szCs w:val="21"/>
                <w:highlight w:val="none"/>
                <w:lang w:eastAsia="zh-CN" w:bidi="ar"/>
              </w:rPr>
              <w:t>脱垂治疗</w:t>
            </w:r>
            <w:r>
              <w:rPr>
                <w:rStyle w:val="46"/>
                <w:rFonts w:hint="default" w:ascii="Times New Roman" w:hAnsi="Times New Roman" w:eastAsia="宋体" w:cs="Times New Roman"/>
                <w:sz w:val="21"/>
                <w:szCs w:val="21"/>
                <w:highlight w:val="none"/>
                <w:lang w:bidi="ar"/>
              </w:rPr>
              <w:t>相比，</w:t>
            </w:r>
            <w:r>
              <w:rPr>
                <w:rStyle w:val="46"/>
                <w:rFonts w:hint="default" w:ascii="Times New Roman" w:hAnsi="Times New Roman" w:eastAsia="宋体" w:cs="Times New Roman"/>
                <w:sz w:val="21"/>
                <w:szCs w:val="21"/>
                <w:highlight w:val="none"/>
                <w:lang w:eastAsia="zh-CN" w:bidi="ar"/>
              </w:rPr>
              <w:t>盆底肌肉锻炼</w:t>
            </w:r>
            <w:r>
              <w:rPr>
                <w:rStyle w:val="46"/>
                <w:rFonts w:hint="default" w:ascii="Times New Roman" w:hAnsi="Times New Roman" w:eastAsia="宋体" w:cs="Times New Roman"/>
                <w:sz w:val="21"/>
                <w:szCs w:val="21"/>
                <w:highlight w:val="none"/>
                <w:lang w:bidi="ar"/>
              </w:rPr>
              <w:t>联合</w:t>
            </w:r>
            <w:r>
              <w:rPr>
                <w:rStyle w:val="46"/>
                <w:rFonts w:hint="default" w:ascii="Times New Roman" w:hAnsi="Times New Roman" w:eastAsia="宋体" w:cs="Times New Roman"/>
                <w:sz w:val="21"/>
                <w:szCs w:val="21"/>
                <w:highlight w:val="none"/>
                <w:lang w:eastAsia="zh-CN" w:bidi="ar"/>
              </w:rPr>
              <w:t>脱垂治疗</w:t>
            </w:r>
            <w:r>
              <w:rPr>
                <w:rStyle w:val="46"/>
                <w:rFonts w:hint="default" w:ascii="Times New Roman" w:hAnsi="Times New Roman" w:eastAsia="宋体" w:cs="Times New Roman"/>
                <w:sz w:val="21"/>
                <w:szCs w:val="21"/>
                <w:highlight w:val="none"/>
                <w:lang w:bidi="ar"/>
              </w:rPr>
              <w:t>是否可以</w:t>
            </w:r>
            <w:r>
              <w:rPr>
                <w:rStyle w:val="46"/>
                <w:rFonts w:hint="default" w:ascii="Times New Roman" w:hAnsi="Times New Roman" w:eastAsia="宋体" w:cs="Times New Roman"/>
                <w:sz w:val="21"/>
                <w:szCs w:val="21"/>
                <w:highlight w:val="none"/>
                <w:lang w:val="en-US" w:eastAsia="zh-CN" w:bidi="ar"/>
              </w:rPr>
              <w:t>减少</w:t>
            </w:r>
            <w:r>
              <w:rPr>
                <w:rStyle w:val="46"/>
                <w:rFonts w:hint="default" w:ascii="Times New Roman" w:hAnsi="Times New Roman" w:eastAsia="宋体" w:cs="Times New Roman"/>
                <w:sz w:val="21"/>
                <w:szCs w:val="21"/>
                <w:highlight w:val="none"/>
                <w:lang w:eastAsia="zh-CN" w:bidi="ar"/>
              </w:rPr>
              <w:t>盆腔脱垂患者</w:t>
            </w:r>
            <w:r>
              <w:rPr>
                <w:rFonts w:hint="default" w:ascii="Times New Roman" w:hAnsi="Times New Roman" w:eastAsia="宋体" w:cs="Times New Roman"/>
                <w:b/>
                <w:bCs/>
                <w:sz w:val="21"/>
                <w:szCs w:val="21"/>
                <w:highlight w:val="none"/>
                <w:lang w:val="en-US" w:eastAsia="zh-CN"/>
              </w:rPr>
              <w:t>复发情况</w:t>
            </w:r>
            <w:r>
              <w:rPr>
                <w:rStyle w:val="46"/>
                <w:rFonts w:hint="default" w:ascii="Times New Roman" w:hAnsi="Times New Roman" w:eastAsia="宋体" w:cs="Times New Roman"/>
                <w:sz w:val="21"/>
                <w:szCs w:val="21"/>
                <w:highlight w:val="none"/>
                <w:lang w:bidi="ar"/>
              </w:rPr>
              <w:t>？</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315C8">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val="0"/>
                <w:bCs/>
                <w:color w:val="000000"/>
                <w:sz w:val="21"/>
                <w:szCs w:val="21"/>
                <w:highlight w:val="none"/>
              </w:rPr>
            </w:pPr>
            <w:r>
              <w:rPr>
                <w:rFonts w:hint="default" w:ascii="Times New Roman" w:hAnsi="Times New Roman" w:eastAsia="宋体" w:cs="Times New Roman"/>
                <w:b w:val="0"/>
                <w:bCs/>
                <w:sz w:val="21"/>
                <w:szCs w:val="21"/>
                <w:highlight w:val="none"/>
                <w:lang w:val="en-US" w:eastAsia="zh-CN"/>
              </w:rPr>
              <w:t>盆腔脱垂患者</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543A0">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val="0"/>
                <w:bCs/>
                <w:color w:val="000000"/>
                <w:kern w:val="0"/>
                <w:sz w:val="21"/>
                <w:szCs w:val="21"/>
                <w:highlight w:val="none"/>
                <w:lang w:bidi="ar"/>
              </w:rPr>
            </w:pPr>
            <w:r>
              <w:rPr>
                <w:rFonts w:hint="default" w:ascii="Times New Roman" w:hAnsi="Times New Roman" w:eastAsia="宋体" w:cs="Times New Roman"/>
                <w:b w:val="0"/>
                <w:bCs/>
                <w:sz w:val="21"/>
                <w:szCs w:val="21"/>
                <w:highlight w:val="none"/>
                <w:lang w:val="en-US" w:eastAsia="zh-CN"/>
              </w:rPr>
              <w:t>盆底肌肉锻炼</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FB59D">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val="0"/>
                <w:bCs/>
                <w:color w:val="000000"/>
                <w:kern w:val="0"/>
                <w:sz w:val="21"/>
                <w:szCs w:val="21"/>
                <w:highlight w:val="none"/>
                <w:lang w:bidi="ar"/>
              </w:rPr>
            </w:pPr>
            <w:r>
              <w:rPr>
                <w:rFonts w:hint="default" w:ascii="Times New Roman" w:hAnsi="Times New Roman" w:eastAsia="宋体" w:cs="Times New Roman"/>
                <w:b w:val="0"/>
                <w:bCs/>
                <w:sz w:val="21"/>
                <w:szCs w:val="21"/>
                <w:highlight w:val="none"/>
                <w:lang w:val="en-US" w:eastAsia="zh-CN"/>
              </w:rPr>
              <w:t>脱垂治疗</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FFF3C">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复发情况</w:t>
            </w:r>
          </w:p>
        </w:tc>
      </w:tr>
      <w:tr w14:paraId="45D6E94F">
        <w:tblPrEx>
          <w:tblCellMar>
            <w:top w:w="0" w:type="dxa"/>
            <w:left w:w="108" w:type="dxa"/>
            <w:bottom w:w="0" w:type="dxa"/>
            <w:right w:w="108" w:type="dxa"/>
          </w:tblCellMar>
        </w:tblPrEx>
        <w:trPr>
          <w:trHeight w:val="25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EF9DC">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研究类型及数量</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D62D68">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bidi="ar"/>
              </w:rPr>
              <w:t>1</w:t>
            </w:r>
            <w:r>
              <w:rPr>
                <w:rFonts w:hint="default" w:ascii="Times New Roman" w:hAnsi="Times New Roman" w:eastAsia="宋体" w:cs="Times New Roman"/>
                <w:color w:val="000000"/>
                <w:kern w:val="0"/>
                <w:sz w:val="21"/>
                <w:szCs w:val="21"/>
                <w:highlight w:val="none"/>
                <w:lang w:bidi="ar"/>
              </w:rPr>
              <w:t>个</w:t>
            </w:r>
            <w:r>
              <w:rPr>
                <w:rStyle w:val="48"/>
                <w:rFonts w:hint="default" w:ascii="Times New Roman" w:hAnsi="Times New Roman" w:eastAsia="宋体" w:cs="Times New Roman"/>
                <w:sz w:val="21"/>
                <w:szCs w:val="21"/>
                <w:highlight w:val="none"/>
                <w:lang w:bidi="ar"/>
              </w:rPr>
              <w:t>RCT</w:t>
            </w:r>
          </w:p>
        </w:tc>
      </w:tr>
      <w:tr w14:paraId="6BCE4B15">
        <w:tblPrEx>
          <w:tblCellMar>
            <w:top w:w="0" w:type="dxa"/>
            <w:left w:w="108" w:type="dxa"/>
            <w:bottom w:w="0" w:type="dxa"/>
            <w:right w:w="108" w:type="dxa"/>
          </w:tblCellMar>
        </w:tblPrEx>
        <w:trPr>
          <w:trHeight w:val="32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6CBD0">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效应值及可信区间</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A97116">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szCs w:val="21"/>
                <w:highlight w:val="none"/>
              </w:rPr>
              <w:t>MD=</w:t>
            </w:r>
            <w:r>
              <w:rPr>
                <w:rFonts w:hint="default" w:ascii="Times New Roman" w:hAnsi="Times New Roman" w:eastAsia="宋体" w:cs="Times New Roman"/>
                <w:color w:val="000000"/>
                <w:sz w:val="21"/>
                <w:szCs w:val="21"/>
                <w:highlight w:val="none"/>
                <w:lang w:val="en-US" w:eastAsia="zh-CN"/>
              </w:rPr>
              <w:t>1.83</w:t>
            </w:r>
            <w:r>
              <w:rPr>
                <w:rFonts w:hint="default" w:ascii="Times New Roman" w:hAnsi="Times New Roman" w:cs="Times New Roman"/>
                <w:color w:val="000000"/>
                <w:szCs w:val="21"/>
                <w:highlight w:val="none"/>
              </w:rPr>
              <w:t>，95% CI（</w:t>
            </w:r>
            <w:r>
              <w:rPr>
                <w:rFonts w:hint="default" w:ascii="Times New Roman" w:hAnsi="Times New Roman" w:eastAsia="宋体" w:cs="Times New Roman"/>
                <w:color w:val="000000"/>
                <w:sz w:val="21"/>
                <w:szCs w:val="21"/>
                <w:highlight w:val="none"/>
                <w:lang w:val="en-US" w:eastAsia="zh-CN"/>
              </w:rPr>
              <w:t>-9.92</w:t>
            </w:r>
            <w:r>
              <w:rPr>
                <w:rFonts w:hint="default" w:ascii="Times New Roman" w:hAnsi="Times New Roman" w:cs="Times New Roman"/>
                <w:color w:val="000000"/>
                <w:kern w:val="0"/>
                <w:szCs w:val="21"/>
                <w:highlight w:val="none"/>
                <w:lang w:val="en-US" w:eastAsia="zh-CN" w:bidi="ar"/>
              </w:rPr>
              <w:t>,</w:t>
            </w:r>
            <w:r>
              <w:rPr>
                <w:rFonts w:hint="default" w:ascii="Times New Roman" w:hAnsi="Times New Roman" w:eastAsia="宋体" w:cs="Times New Roman"/>
                <w:color w:val="000000"/>
                <w:sz w:val="21"/>
                <w:szCs w:val="21"/>
                <w:highlight w:val="none"/>
                <w:lang w:val="en-US" w:eastAsia="zh-CN"/>
              </w:rPr>
              <w:t>13.58</w:t>
            </w:r>
            <w:r>
              <w:rPr>
                <w:rFonts w:hint="default" w:ascii="Times New Roman" w:hAnsi="Times New Roman" w:cs="Times New Roman"/>
                <w:color w:val="000000"/>
                <w:szCs w:val="21"/>
                <w:highlight w:val="none"/>
              </w:rPr>
              <w:t>）</w:t>
            </w:r>
          </w:p>
        </w:tc>
      </w:tr>
      <w:tr w14:paraId="01066D6A">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99456">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证据等级</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C10A30">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auto"/>
                <w:sz w:val="21"/>
                <w:szCs w:val="21"/>
                <w:lang w:val="en-US" w:eastAsia="zh-CN"/>
              </w:rPr>
              <w:t>C级证据</w:t>
            </w:r>
          </w:p>
        </w:tc>
      </w:tr>
      <w:tr w14:paraId="3E71A2D6">
        <w:trPr>
          <w:trHeight w:val="36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386B8">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是否升级或降级</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A69E2A">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auto"/>
                <w:kern w:val="0"/>
                <w:sz w:val="21"/>
                <w:szCs w:val="21"/>
                <w:lang w:val="en-US" w:eastAsia="zh-CN" w:bidi="ar"/>
              </w:rPr>
              <w:t>降2级</w:t>
            </w:r>
          </w:p>
        </w:tc>
      </w:tr>
      <w:tr w14:paraId="5F4441C4">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8C926">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升级或降级因素</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ECE2D2">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auto"/>
                <w:kern w:val="0"/>
                <w:sz w:val="21"/>
                <w:szCs w:val="21"/>
                <w:lang w:bidi="ar"/>
              </w:rPr>
              <w:t>偏倚风险</w:t>
            </w:r>
            <w:r>
              <w:rPr>
                <w:rFonts w:hint="default" w:ascii="Times New Roman" w:hAnsi="Times New Roman" w:eastAsia="宋体" w:cs="Times New Roman"/>
                <w:color w:val="auto"/>
                <w:kern w:val="0"/>
                <w:sz w:val="21"/>
                <w:szCs w:val="21"/>
                <w:lang w:eastAsia="zh-CN" w:bidi="ar"/>
              </w:rPr>
              <w:t>（</w:t>
            </w:r>
            <w:r>
              <w:rPr>
                <w:rFonts w:hint="default" w:ascii="Times New Roman" w:hAnsi="Times New Roman" w:eastAsia="宋体" w:cs="Times New Roman"/>
                <w:color w:val="auto"/>
                <w:kern w:val="0"/>
                <w:sz w:val="21"/>
                <w:szCs w:val="21"/>
                <w:lang w:val="en-US" w:eastAsia="zh-CN" w:bidi="ar"/>
              </w:rPr>
              <w:t>未明确分配隐藏</w:t>
            </w:r>
            <w:r>
              <w:rPr>
                <w:rFonts w:hint="default" w:ascii="Times New Roman" w:hAnsi="Times New Roman" w:eastAsia="宋体" w:cs="Times New Roman"/>
                <w:color w:val="000000"/>
                <w:kern w:val="0"/>
                <w:sz w:val="21"/>
                <w:szCs w:val="21"/>
                <w:lang w:val="en-US" w:eastAsia="zh-CN" w:bidi="ar"/>
              </w:rPr>
              <w:t>与盲法</w:t>
            </w:r>
            <w:r>
              <w:rPr>
                <w:rFonts w:hint="default" w:ascii="Times New Roman" w:hAnsi="Times New Roman" w:eastAsia="宋体" w:cs="Times New Roman"/>
                <w:color w:val="auto"/>
                <w:kern w:val="0"/>
                <w:sz w:val="21"/>
                <w:szCs w:val="21"/>
                <w:lang w:val="en-US" w:eastAsia="zh-CN" w:bidi="ar"/>
              </w:rPr>
              <w:t>），精确性（样本量小）</w:t>
            </w:r>
          </w:p>
        </w:tc>
      </w:tr>
      <w:tr w14:paraId="4287CD98">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994B1">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highlight w:val="none"/>
                <w:lang w:bidi="ar"/>
              </w:rPr>
            </w:pPr>
            <w:r>
              <w:rPr>
                <w:rFonts w:hint="default" w:ascii="Times New Roman" w:hAnsi="Times New Roman" w:eastAsia="宋体" w:cs="Times New Roman"/>
                <w:b/>
                <w:bCs/>
                <w:color w:val="000000"/>
                <w:kern w:val="0"/>
                <w:sz w:val="21"/>
                <w:szCs w:val="21"/>
                <w:highlight w:val="none"/>
                <w:lang w:bidi="ar"/>
              </w:rPr>
              <w:t>结局指标重要性</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2F0BA6">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highlight w:val="none"/>
                <w:lang w:bidi="ar"/>
              </w:rPr>
            </w:pPr>
            <w:r>
              <w:rPr>
                <w:rFonts w:hint="default" w:ascii="Times New Roman" w:hAnsi="Times New Roman" w:cs="Times New Roman"/>
                <w:color w:val="000000"/>
                <w:kern w:val="0"/>
                <w:szCs w:val="21"/>
                <w:lang w:bidi="ar"/>
              </w:rPr>
              <w:t>关键（</w:t>
            </w:r>
            <w:r>
              <w:rPr>
                <w:rFonts w:hint="eastAsia" w:ascii="Times New Roman" w:hAnsi="Times New Roman" w:cs="Times New Roman"/>
                <w:color w:val="000000"/>
                <w:kern w:val="0"/>
                <w:szCs w:val="21"/>
                <w:lang w:val="en-US" w:eastAsia="zh-CN" w:bidi="ar"/>
              </w:rPr>
              <w:t>7</w:t>
            </w:r>
            <w:r>
              <w:rPr>
                <w:rFonts w:hint="default" w:ascii="Times New Roman" w:hAnsi="Times New Roman" w:cs="Times New Roman"/>
                <w:color w:val="000000"/>
                <w:kern w:val="0"/>
                <w:szCs w:val="21"/>
                <w:lang w:bidi="ar"/>
              </w:rPr>
              <w:t>分）</w:t>
            </w:r>
          </w:p>
        </w:tc>
      </w:tr>
      <w:tr w14:paraId="63D01F6E">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3957B">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highlight w:val="none"/>
                <w:lang w:bidi="ar"/>
              </w:rPr>
            </w:pPr>
            <w:r>
              <w:rPr>
                <w:rFonts w:hint="default" w:ascii="Times New Roman" w:hAnsi="Times New Roman" w:eastAsia="宋体" w:cs="Times New Roman"/>
                <w:b/>
                <w:bCs/>
                <w:color w:val="000000"/>
                <w:kern w:val="0"/>
                <w:sz w:val="21"/>
                <w:szCs w:val="21"/>
                <w:highlight w:val="none"/>
                <w:lang w:bidi="ar"/>
              </w:rPr>
              <w:t>经济性、利弊关系及患者价值观与意愿</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FE161E">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lang w:val="en-US" w:eastAsia="zh-CN" w:bidi="ar"/>
              </w:rPr>
              <w:t>成本低廉，</w:t>
            </w:r>
            <w:r>
              <w:rPr>
                <w:rFonts w:hint="eastAsia" w:ascii="Times New Roman" w:hAnsi="Times New Roman" w:eastAsia="宋体" w:cs="Times New Roman"/>
                <w:color w:val="000000"/>
                <w:kern w:val="0"/>
                <w:sz w:val="21"/>
                <w:szCs w:val="21"/>
                <w:lang w:val="en-US" w:eastAsia="zh-CN" w:bidi="ar"/>
              </w:rPr>
              <w:t>无不良反应的报道</w:t>
            </w:r>
            <w:r>
              <w:rPr>
                <w:rFonts w:hint="default" w:ascii="Times New Roman" w:hAnsi="Times New Roman" w:eastAsia="宋体" w:cs="Times New Roman"/>
                <w:color w:val="000000"/>
                <w:kern w:val="0"/>
                <w:sz w:val="21"/>
                <w:szCs w:val="21"/>
                <w:lang w:val="en-US" w:eastAsia="zh-CN" w:bidi="ar"/>
              </w:rPr>
              <w:t>，患者接受度高。</w:t>
            </w:r>
          </w:p>
        </w:tc>
      </w:tr>
      <w:tr w14:paraId="0F784F91">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956F2">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highlight w:val="none"/>
                <w:lang w:bidi="ar"/>
              </w:rPr>
            </w:pPr>
            <w:r>
              <w:rPr>
                <w:rFonts w:hint="default" w:ascii="Times New Roman" w:hAnsi="Times New Roman" w:eastAsia="宋体" w:cs="Times New Roman"/>
                <w:b/>
                <w:bCs/>
                <w:color w:val="000000"/>
                <w:kern w:val="0"/>
                <w:sz w:val="21"/>
                <w:szCs w:val="21"/>
                <w:highlight w:val="none"/>
                <w:lang w:bidi="ar"/>
              </w:rPr>
              <w:t>推荐强度</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B484C5">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highlight w:val="none"/>
                <w:lang w:eastAsia="zh-CN" w:bidi="ar"/>
              </w:rPr>
            </w:pPr>
            <w:r>
              <w:rPr>
                <w:rFonts w:hint="default" w:ascii="Times New Roman" w:hAnsi="Times New Roman" w:eastAsia="宋体" w:cs="Times New Roman"/>
                <w:color w:val="auto"/>
                <w:kern w:val="0"/>
                <w:szCs w:val="21"/>
                <w:lang w:val="en-US" w:eastAsia="zh-CN" w:bidi="ar"/>
              </w:rPr>
              <w:t>弱推荐</w:t>
            </w:r>
          </w:p>
        </w:tc>
      </w:tr>
      <w:tr w14:paraId="12250D3B">
        <w:tblPrEx>
          <w:tblCellMar>
            <w:top w:w="0" w:type="dxa"/>
            <w:left w:w="108" w:type="dxa"/>
            <w:bottom w:w="0" w:type="dxa"/>
            <w:right w:w="108" w:type="dxa"/>
          </w:tblCellMar>
        </w:tblPrEx>
        <w:trPr>
          <w:trHeight w:val="59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D0D47">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结论</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B38252">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lang w:eastAsia="zh-CN"/>
              </w:rPr>
              <w:t>与单用脱垂治疗相比，盆底肌肉锻炼联合脱垂治疗</w:t>
            </w:r>
            <w:r>
              <w:rPr>
                <w:rFonts w:hint="default" w:ascii="Times New Roman" w:hAnsi="Times New Roman" w:eastAsia="宋体" w:cs="Times New Roman"/>
                <w:b w:val="0"/>
                <w:bCs/>
                <w:sz w:val="21"/>
                <w:szCs w:val="21"/>
                <w:highlight w:val="none"/>
                <w:lang w:val="en-US" w:eastAsia="zh-CN"/>
              </w:rPr>
              <w:t>盆腔脱垂患</w:t>
            </w:r>
            <w:r>
              <w:rPr>
                <w:rFonts w:hint="eastAsia" w:ascii="Times New Roman" w:hAnsi="Times New Roman" w:eastAsia="宋体" w:cs="Times New Roman"/>
                <w:b w:val="0"/>
                <w:bCs/>
                <w:sz w:val="21"/>
                <w:szCs w:val="21"/>
                <w:highlight w:val="none"/>
                <w:lang w:val="en-US" w:eastAsia="zh-CN"/>
              </w:rPr>
              <w:t>者</w:t>
            </w:r>
            <w:r>
              <w:rPr>
                <w:rStyle w:val="46"/>
                <w:rFonts w:hint="default" w:ascii="Times New Roman" w:hAnsi="Times New Roman" w:eastAsia="宋体" w:cs="Times New Roman"/>
                <w:b w:val="0"/>
                <w:bCs w:val="0"/>
                <w:sz w:val="21"/>
                <w:szCs w:val="21"/>
                <w:lang w:val="en-US" w:eastAsia="zh-CN" w:bidi="ar"/>
              </w:rPr>
              <w:t>，治疗组</w:t>
            </w:r>
            <w:r>
              <w:rPr>
                <w:rFonts w:hint="eastAsia" w:ascii="Times New Roman" w:hAnsi="Times New Roman" w:eastAsia="宋体" w:cs="Times New Roman"/>
                <w:b w:val="0"/>
                <w:bCs/>
                <w:sz w:val="21"/>
                <w:szCs w:val="21"/>
                <w:lang w:val="en-US" w:eastAsia="zh-CN"/>
              </w:rPr>
              <w:t>复发情况</w:t>
            </w:r>
            <w:r>
              <w:rPr>
                <w:rFonts w:hint="default" w:ascii="Times New Roman" w:hAnsi="Times New Roman" w:eastAsia="宋体" w:cs="Times New Roman"/>
                <w:b w:val="0"/>
                <w:bCs/>
                <w:sz w:val="21"/>
                <w:szCs w:val="21"/>
                <w:lang w:val="en-US" w:eastAsia="zh-CN"/>
              </w:rPr>
              <w:t>优于</w:t>
            </w:r>
            <w:r>
              <w:rPr>
                <w:rFonts w:hint="default" w:ascii="Times New Roman" w:hAnsi="Times New Roman" w:eastAsia="宋体" w:cs="Times New Roman"/>
                <w:b w:val="0"/>
                <w:bCs w:val="0"/>
                <w:sz w:val="21"/>
                <w:szCs w:val="21"/>
                <w:lang w:val="en-US" w:eastAsia="zh-CN"/>
              </w:rPr>
              <w:t>对照组（</w:t>
            </w:r>
            <w:r>
              <w:rPr>
                <w:rFonts w:hint="default" w:ascii="Times New Roman" w:hAnsi="Times New Roman" w:eastAsia="宋体" w:cs="Times New Roman"/>
                <w:b w:val="0"/>
                <w:bCs w:val="0"/>
                <w:i/>
                <w:iCs/>
                <w:sz w:val="21"/>
                <w:szCs w:val="21"/>
                <w:lang w:val="en-US" w:eastAsia="zh-CN"/>
              </w:rPr>
              <w:t>P</w:t>
            </w:r>
            <w:r>
              <w:rPr>
                <w:rFonts w:hint="default" w:ascii="Times New Roman" w:hAnsi="Times New Roman" w:eastAsia="宋体" w:cs="Times New Roman"/>
                <w:b w:val="0"/>
                <w:bCs w:val="0"/>
                <w:sz w:val="21"/>
                <w:szCs w:val="21"/>
                <w:lang w:val="en-US" w:eastAsia="zh-CN"/>
              </w:rPr>
              <w:t>=0.76）。</w:t>
            </w:r>
          </w:p>
        </w:tc>
      </w:tr>
    </w:tbl>
    <w:p w14:paraId="7E23D7E3">
      <w:pPr>
        <w:pStyle w:val="4"/>
        <w:pageBreakBefore w:val="0"/>
        <w:kinsoku/>
        <w:wordWrap/>
        <w:overflowPunct/>
        <w:topLinePunct w:val="0"/>
        <w:autoSpaceDE/>
        <w:autoSpaceDN/>
        <w:bidi w:val="0"/>
        <w:adjustRightInd/>
        <w:snapToGrid/>
        <w:spacing w:before="63" w:beforeLines="20" w:beforeAutospacing="0" w:after="0" w:afterLines="0" w:afterAutospacing="0" w:line="240" w:lineRule="auto"/>
        <w:ind w:left="0" w:leftChars="0"/>
        <w:outlineLvl w:val="9"/>
        <w:rPr>
          <w:rFonts w:hint="default" w:ascii="Times New Roman" w:hAnsi="Times New Roman" w:cs="Times New Roman"/>
          <w:sz w:val="21"/>
          <w:szCs w:val="21"/>
          <w:highlight w:val="yellow"/>
        </w:rPr>
      </w:pPr>
    </w:p>
    <w:p w14:paraId="78673528">
      <w:pPr>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br w:type="page"/>
      </w:r>
    </w:p>
    <w:p w14:paraId="70E2B96D">
      <w:pPr>
        <w:bidi w:val="0"/>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1.2与单用脱垂治疗相比，盆底肌肉锻炼联合脱垂治疗是否可以改善盆腔脱垂患者POP-Q分度？</w:t>
      </w:r>
      <w:bookmarkEnd w:id="307"/>
      <w:bookmarkEnd w:id="308"/>
      <w:bookmarkEnd w:id="309"/>
    </w:p>
    <w:tbl>
      <w:tblPr>
        <w:tblStyle w:val="16"/>
        <w:tblpPr w:leftFromText="180" w:rightFromText="180" w:vertAnchor="text" w:horzAnchor="page" w:tblpX="1677" w:tblpY="259"/>
        <w:tblOverlap w:val="never"/>
        <w:tblW w:w="5411" w:type="pct"/>
        <w:tblInd w:w="0" w:type="dxa"/>
        <w:tblLayout w:type="autofit"/>
        <w:tblCellMar>
          <w:top w:w="0" w:type="dxa"/>
          <w:left w:w="108" w:type="dxa"/>
          <w:bottom w:w="0" w:type="dxa"/>
          <w:right w:w="108" w:type="dxa"/>
        </w:tblCellMar>
      </w:tblPr>
      <w:tblGrid>
        <w:gridCol w:w="3057"/>
        <w:gridCol w:w="1530"/>
        <w:gridCol w:w="1560"/>
        <w:gridCol w:w="1514"/>
        <w:gridCol w:w="1568"/>
      </w:tblGrid>
      <w:tr w14:paraId="7CB81F3A">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638C4">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临床问题</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113AE">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P</w:t>
            </w:r>
            <w:r>
              <w:rPr>
                <w:rStyle w:val="46"/>
                <w:rFonts w:hint="default" w:ascii="Times New Roman" w:hAnsi="Times New Roman" w:eastAsia="宋体" w:cs="Times New Roman"/>
                <w:lang w:bidi="ar"/>
              </w:rPr>
              <w:t>（研究对象）</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9D7D6">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I</w:t>
            </w:r>
            <w:r>
              <w:rPr>
                <w:rStyle w:val="46"/>
                <w:rFonts w:hint="default" w:ascii="Times New Roman" w:hAnsi="Times New Roman" w:eastAsia="宋体" w:cs="Times New Roman"/>
                <w:lang w:bidi="ar"/>
              </w:rPr>
              <w:t>（干预措施）</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E68F4">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C</w:t>
            </w:r>
            <w:r>
              <w:rPr>
                <w:rStyle w:val="46"/>
                <w:rFonts w:hint="default" w:ascii="Times New Roman" w:hAnsi="Times New Roman" w:eastAsia="宋体" w:cs="Times New Roman"/>
                <w:lang w:bidi="ar"/>
              </w:rPr>
              <w:t>（对照措施）</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6220D">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O</w:t>
            </w:r>
            <w:r>
              <w:rPr>
                <w:rStyle w:val="46"/>
                <w:rFonts w:hint="default" w:ascii="Times New Roman" w:hAnsi="Times New Roman" w:eastAsia="宋体" w:cs="Times New Roman"/>
                <w:lang w:bidi="ar"/>
              </w:rPr>
              <w:t>（结局指标）</w:t>
            </w:r>
          </w:p>
        </w:tc>
      </w:tr>
      <w:tr w14:paraId="734ACB87">
        <w:tblPrEx>
          <w:tblCellMar>
            <w:top w:w="0" w:type="dxa"/>
            <w:left w:w="108" w:type="dxa"/>
            <w:bottom w:w="0" w:type="dxa"/>
            <w:right w:w="108" w:type="dxa"/>
          </w:tblCellMar>
        </w:tblPrEx>
        <w:trPr>
          <w:trHeight w:val="1256"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D9B1B">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Cs w:val="21"/>
              </w:rPr>
            </w:pPr>
            <w:r>
              <w:rPr>
                <w:rStyle w:val="46"/>
                <w:rFonts w:hint="default" w:ascii="Times New Roman" w:hAnsi="Times New Roman" w:eastAsia="宋体" w:cs="Times New Roman"/>
                <w:lang w:bidi="ar"/>
              </w:rPr>
              <w:t>与单用脱垂治疗相比，盆底肌肉锻炼联合脱垂治疗是否可以改善盆腔脱垂患者</w:t>
            </w:r>
            <w:r>
              <w:rPr>
                <w:rFonts w:hint="default" w:ascii="Times New Roman" w:hAnsi="Times New Roman" w:eastAsia="宋体" w:cs="Times New Roman"/>
                <w:b/>
                <w:bCs/>
                <w:szCs w:val="21"/>
              </w:rPr>
              <w:t>POP-Q分度</w:t>
            </w:r>
            <w:r>
              <w:rPr>
                <w:rStyle w:val="46"/>
                <w:rFonts w:hint="default" w:ascii="Times New Roman" w:hAnsi="Times New Roman" w:eastAsia="宋体" w:cs="Times New Roman"/>
                <w:lang w:bidi="ar"/>
              </w:rPr>
              <w:t>？</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15F2A">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Cs/>
                <w:color w:val="000000"/>
                <w:szCs w:val="21"/>
                <w:highlight w:val="none"/>
              </w:rPr>
            </w:pPr>
            <w:r>
              <w:rPr>
                <w:rFonts w:hint="default" w:ascii="Times New Roman" w:hAnsi="Times New Roman" w:eastAsia="宋体" w:cs="Times New Roman"/>
                <w:bCs/>
                <w:szCs w:val="21"/>
                <w:highlight w:val="none"/>
              </w:rPr>
              <w:t>盆腔脱垂患者</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3D57F">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Cs/>
                <w:color w:val="000000"/>
                <w:kern w:val="0"/>
                <w:szCs w:val="21"/>
                <w:highlight w:val="none"/>
                <w:lang w:bidi="ar"/>
              </w:rPr>
            </w:pPr>
            <w:r>
              <w:rPr>
                <w:rFonts w:hint="default" w:ascii="Times New Roman" w:hAnsi="Times New Roman" w:eastAsia="宋体" w:cs="Times New Roman"/>
                <w:bCs/>
                <w:szCs w:val="21"/>
                <w:highlight w:val="none"/>
              </w:rPr>
              <w:t>盆底肌肉锻炼</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B8487">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Cs/>
                <w:color w:val="000000"/>
                <w:kern w:val="0"/>
                <w:szCs w:val="21"/>
                <w:highlight w:val="none"/>
                <w:lang w:bidi="ar"/>
              </w:rPr>
            </w:pPr>
            <w:r>
              <w:rPr>
                <w:rFonts w:hint="default" w:ascii="Times New Roman" w:hAnsi="Times New Roman" w:eastAsia="宋体" w:cs="Times New Roman"/>
                <w:bCs/>
                <w:szCs w:val="21"/>
                <w:highlight w:val="none"/>
              </w:rPr>
              <w:t>脱垂治疗</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7393A">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Cs/>
                <w:color w:val="000000"/>
                <w:szCs w:val="21"/>
                <w:highlight w:val="none"/>
              </w:rPr>
            </w:pPr>
            <w:r>
              <w:rPr>
                <w:rFonts w:hint="default" w:ascii="Times New Roman" w:hAnsi="Times New Roman" w:eastAsia="宋体" w:cs="Times New Roman"/>
                <w:bCs/>
                <w:szCs w:val="21"/>
                <w:highlight w:val="none"/>
              </w:rPr>
              <w:t>POP-Q分度</w:t>
            </w:r>
          </w:p>
        </w:tc>
      </w:tr>
      <w:tr w14:paraId="0AC0C037">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66180">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研究类型及数量</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C01F94">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kern w:val="0"/>
                <w:szCs w:val="21"/>
                <w:highlight w:val="none"/>
                <w:lang w:val="en-US" w:eastAsia="zh-CN" w:bidi="ar"/>
              </w:rPr>
              <w:t>4</w:t>
            </w:r>
            <w:r>
              <w:rPr>
                <w:rFonts w:hint="default" w:ascii="Times New Roman" w:hAnsi="Times New Roman" w:eastAsia="宋体" w:cs="Times New Roman"/>
                <w:color w:val="000000"/>
                <w:kern w:val="0"/>
                <w:szCs w:val="21"/>
                <w:highlight w:val="none"/>
                <w:lang w:bidi="ar"/>
              </w:rPr>
              <w:t>个</w:t>
            </w:r>
            <w:r>
              <w:rPr>
                <w:rStyle w:val="48"/>
                <w:rFonts w:hint="default" w:ascii="Times New Roman" w:hAnsi="Times New Roman" w:eastAsia="宋体" w:cs="Times New Roman"/>
                <w:highlight w:val="none"/>
                <w:lang w:bidi="ar"/>
              </w:rPr>
              <w:t>RCT</w:t>
            </w:r>
          </w:p>
        </w:tc>
      </w:tr>
      <w:tr w14:paraId="6AB3C627">
        <w:tblPrEx>
          <w:tblCellMar>
            <w:top w:w="0" w:type="dxa"/>
            <w:left w:w="108" w:type="dxa"/>
            <w:bottom w:w="0" w:type="dxa"/>
            <w:right w:w="108" w:type="dxa"/>
          </w:tblCellMar>
        </w:tblPrEx>
        <w:trPr>
          <w:trHeight w:val="32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4268E">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效应值及可信区间</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B7D4C3">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MD=2.94，95% CI（1.62</w:t>
            </w:r>
            <w:r>
              <w:rPr>
                <w:rFonts w:hint="default" w:ascii="Times New Roman" w:hAnsi="Times New Roman" w:cs="Times New Roman"/>
                <w:color w:val="000000"/>
                <w:kern w:val="0"/>
                <w:szCs w:val="21"/>
                <w:highlight w:val="none"/>
                <w:lang w:val="en-US" w:eastAsia="zh-CN" w:bidi="ar"/>
              </w:rPr>
              <w:t>,</w:t>
            </w:r>
            <w:r>
              <w:rPr>
                <w:rFonts w:hint="default" w:ascii="Times New Roman" w:hAnsi="Times New Roman" w:eastAsia="宋体" w:cs="Times New Roman"/>
                <w:color w:val="000000"/>
                <w:szCs w:val="21"/>
                <w:highlight w:val="none"/>
              </w:rPr>
              <w:t>5.32）</w:t>
            </w:r>
          </w:p>
        </w:tc>
      </w:tr>
      <w:tr w14:paraId="721340D4">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5D2DC">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证据等级</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E861FF">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Cs w:val="21"/>
                <w:lang w:val="en-US" w:eastAsia="zh-CN"/>
              </w:rPr>
              <w:t>C</w:t>
            </w:r>
            <w:r>
              <w:rPr>
                <w:rFonts w:hint="default" w:ascii="Times New Roman" w:hAnsi="Times New Roman" w:eastAsia="宋体" w:cs="Times New Roman"/>
                <w:color w:val="000000"/>
                <w:sz w:val="21"/>
                <w:szCs w:val="21"/>
                <w:lang w:val="en-US" w:eastAsia="zh-CN"/>
              </w:rPr>
              <w:t>级证据</w:t>
            </w:r>
          </w:p>
        </w:tc>
      </w:tr>
      <w:tr w14:paraId="0FAF43CD">
        <w:tblPrEx>
          <w:tblCellMar>
            <w:top w:w="0" w:type="dxa"/>
            <w:left w:w="108" w:type="dxa"/>
            <w:bottom w:w="0" w:type="dxa"/>
            <w:right w:w="108" w:type="dxa"/>
          </w:tblCellMar>
        </w:tblPrEx>
        <w:trPr>
          <w:trHeight w:val="36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32616">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是否升级或降级</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E63FB5">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降2级</w:t>
            </w:r>
          </w:p>
        </w:tc>
      </w:tr>
      <w:tr w14:paraId="2B862B7B">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26F37">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升级或降级因素</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A4DF9B">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bidi="ar"/>
              </w:rPr>
              <w:t>偏倚风险</w:t>
            </w:r>
            <w:r>
              <w:rPr>
                <w:rFonts w:hint="default" w:ascii="Times New Roman" w:hAnsi="Times New Roman" w:eastAsia="宋体" w:cs="Times New Roman"/>
                <w:color w:val="000000"/>
                <w:kern w:val="0"/>
                <w:sz w:val="21"/>
                <w:szCs w:val="21"/>
                <w:lang w:eastAsia="zh-CN" w:bidi="ar"/>
              </w:rPr>
              <w:t>（</w:t>
            </w:r>
            <w:r>
              <w:rPr>
                <w:rFonts w:hint="default" w:ascii="Times New Roman" w:hAnsi="Times New Roman" w:eastAsia="宋体" w:cs="Times New Roman"/>
                <w:color w:val="000000"/>
                <w:kern w:val="0"/>
                <w:sz w:val="21"/>
                <w:szCs w:val="21"/>
                <w:lang w:val="en-US" w:eastAsia="zh-CN" w:bidi="ar"/>
              </w:rPr>
              <w:t>未明确分配隐藏与盲法），精确性（样本量小）</w:t>
            </w:r>
          </w:p>
        </w:tc>
      </w:tr>
      <w:tr w14:paraId="4EA24B88">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679ED">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结局指标重要性</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8D6555">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Cs w:val="21"/>
                <w:lang w:bidi="ar"/>
              </w:rPr>
              <w:t>关键（8分）</w:t>
            </w:r>
          </w:p>
        </w:tc>
      </w:tr>
      <w:tr w14:paraId="1789653E">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4E07D">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经济性、利弊关系及患者价值观与意愿</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7BFFB5">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成本低廉，</w:t>
            </w:r>
            <w:r>
              <w:rPr>
                <w:rFonts w:hint="eastAsia" w:ascii="Times New Roman" w:hAnsi="Times New Roman" w:eastAsia="宋体" w:cs="Times New Roman"/>
                <w:color w:val="000000"/>
                <w:kern w:val="0"/>
                <w:sz w:val="21"/>
                <w:szCs w:val="21"/>
                <w:lang w:val="en-US" w:eastAsia="zh-CN" w:bidi="ar"/>
              </w:rPr>
              <w:t>无不良反应的报道</w:t>
            </w:r>
            <w:r>
              <w:rPr>
                <w:rFonts w:hint="default" w:ascii="Times New Roman" w:hAnsi="Times New Roman" w:eastAsia="宋体" w:cs="Times New Roman"/>
                <w:color w:val="000000"/>
                <w:kern w:val="0"/>
                <w:sz w:val="21"/>
                <w:szCs w:val="21"/>
                <w:lang w:val="en-US" w:eastAsia="zh-CN" w:bidi="ar"/>
              </w:rPr>
              <w:t>，患者接受度高。</w:t>
            </w:r>
          </w:p>
        </w:tc>
      </w:tr>
      <w:tr w14:paraId="79F38223">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58A2F">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推荐强度</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6B820C">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强推荐</w:t>
            </w:r>
          </w:p>
        </w:tc>
      </w:tr>
      <w:tr w14:paraId="48132274">
        <w:tblPrEx>
          <w:tblCellMar>
            <w:top w:w="0" w:type="dxa"/>
            <w:left w:w="108" w:type="dxa"/>
            <w:bottom w:w="0" w:type="dxa"/>
            <w:right w:w="108" w:type="dxa"/>
          </w:tblCellMar>
        </w:tblPrEx>
        <w:trPr>
          <w:trHeight w:val="59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AC5F4">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结论</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162E1F">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eastAsia="zh-CN"/>
              </w:rPr>
              <w:t>与单用脱垂治疗相比，盆底肌肉锻炼联合脱垂治疗</w:t>
            </w:r>
            <w:r>
              <w:rPr>
                <w:rStyle w:val="46"/>
                <w:rFonts w:hint="default" w:ascii="Times New Roman" w:hAnsi="Times New Roman" w:eastAsia="宋体" w:cs="Times New Roman"/>
                <w:b w:val="0"/>
                <w:bCs w:val="0"/>
                <w:sz w:val="21"/>
                <w:szCs w:val="21"/>
                <w:lang w:val="en-US" w:eastAsia="zh-CN" w:bidi="ar"/>
              </w:rPr>
              <w:t>盆底功能障碍性患者，治疗组</w:t>
            </w:r>
            <w:r>
              <w:rPr>
                <w:rFonts w:hint="default" w:ascii="Times New Roman" w:hAnsi="Times New Roman" w:eastAsia="宋体" w:cs="Times New Roman"/>
                <w:b w:val="0"/>
                <w:bCs/>
                <w:sz w:val="21"/>
                <w:szCs w:val="21"/>
                <w:lang w:val="en-US" w:eastAsia="zh-CN"/>
              </w:rPr>
              <w:t>POP-Q分度优于</w:t>
            </w:r>
            <w:r>
              <w:rPr>
                <w:rFonts w:hint="default" w:ascii="Times New Roman" w:hAnsi="Times New Roman" w:eastAsia="宋体" w:cs="Times New Roman"/>
                <w:b w:val="0"/>
                <w:bCs w:val="0"/>
                <w:sz w:val="21"/>
                <w:szCs w:val="21"/>
                <w:lang w:val="en-US" w:eastAsia="zh-CN"/>
              </w:rPr>
              <w:t>对照组（</w:t>
            </w:r>
            <w:r>
              <w:rPr>
                <w:rFonts w:hint="default" w:ascii="Times New Roman" w:hAnsi="Times New Roman" w:eastAsia="宋体" w:cs="Times New Roman"/>
                <w:b w:val="0"/>
                <w:bCs w:val="0"/>
                <w:i/>
                <w:iCs/>
                <w:sz w:val="21"/>
                <w:szCs w:val="21"/>
                <w:lang w:val="en-US" w:eastAsia="zh-CN"/>
              </w:rPr>
              <w:t>P</w:t>
            </w:r>
            <w:r>
              <w:rPr>
                <w:rFonts w:hint="default" w:ascii="Times New Roman" w:hAnsi="Times New Roman" w:eastAsia="宋体" w:cs="Times New Roman"/>
                <w:b w:val="0"/>
                <w:bCs w:val="0"/>
                <w:sz w:val="21"/>
                <w:szCs w:val="21"/>
                <w:lang w:val="en-US" w:eastAsia="zh-CN"/>
              </w:rPr>
              <w:t>=0.0004）。</w:t>
            </w:r>
          </w:p>
        </w:tc>
      </w:tr>
    </w:tbl>
    <w:p w14:paraId="3A2BB554">
      <w:pPr>
        <w:pStyle w:val="4"/>
        <w:pageBreakBefore w:val="0"/>
        <w:kinsoku/>
        <w:wordWrap/>
        <w:overflowPunct/>
        <w:topLinePunct w:val="0"/>
        <w:autoSpaceDE/>
        <w:autoSpaceDN/>
        <w:bidi w:val="0"/>
        <w:adjustRightInd/>
        <w:snapToGrid/>
        <w:spacing w:before="63" w:beforeLines="20" w:beforeAutospacing="0" w:after="0" w:afterLines="0" w:afterAutospacing="0" w:line="240" w:lineRule="auto"/>
        <w:ind w:left="0" w:leftChars="0"/>
        <w:outlineLvl w:val="9"/>
        <w:rPr>
          <w:rFonts w:hint="default" w:ascii="Times New Roman" w:hAnsi="Times New Roman" w:eastAsia="宋体" w:cs="Times New Roman"/>
          <w:sz w:val="21"/>
          <w:szCs w:val="21"/>
          <w:highlight w:val="none"/>
        </w:rPr>
      </w:pPr>
      <w:bookmarkStart w:id="310" w:name="_Toc10967"/>
      <w:bookmarkStart w:id="311" w:name="_Toc30312"/>
      <w:bookmarkStart w:id="312" w:name="_Toc26076"/>
    </w:p>
    <w:p w14:paraId="04BB2B5E">
      <w:pPr>
        <w:bidi w:val="0"/>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1.3与单用脱垂治疗相比，盆底肌肉锻炼联合脱垂治疗是否可以改善盆腔脱垂患者盆底肌电压？</w:t>
      </w:r>
      <w:bookmarkEnd w:id="310"/>
      <w:bookmarkEnd w:id="311"/>
      <w:bookmarkEnd w:id="312"/>
    </w:p>
    <w:tbl>
      <w:tblPr>
        <w:tblStyle w:val="16"/>
        <w:tblpPr w:leftFromText="180" w:rightFromText="180" w:vertAnchor="text" w:horzAnchor="page" w:tblpX="1677" w:tblpY="259"/>
        <w:tblOverlap w:val="never"/>
        <w:tblW w:w="5411" w:type="pct"/>
        <w:tblInd w:w="0" w:type="dxa"/>
        <w:tblLayout w:type="autofit"/>
        <w:tblCellMar>
          <w:top w:w="0" w:type="dxa"/>
          <w:left w:w="108" w:type="dxa"/>
          <w:bottom w:w="0" w:type="dxa"/>
          <w:right w:w="108" w:type="dxa"/>
        </w:tblCellMar>
      </w:tblPr>
      <w:tblGrid>
        <w:gridCol w:w="3057"/>
        <w:gridCol w:w="1530"/>
        <w:gridCol w:w="1560"/>
        <w:gridCol w:w="1514"/>
        <w:gridCol w:w="1568"/>
      </w:tblGrid>
      <w:tr w14:paraId="4D42D670">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C0380">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Cs w:val="21"/>
                <w:highlight w:val="none"/>
              </w:rPr>
            </w:pPr>
            <w:r>
              <w:rPr>
                <w:rFonts w:hint="default" w:ascii="Times New Roman" w:hAnsi="Times New Roman" w:eastAsia="宋体" w:cs="Times New Roman"/>
                <w:b/>
                <w:bCs/>
                <w:color w:val="000000"/>
                <w:kern w:val="0"/>
                <w:szCs w:val="21"/>
                <w:highlight w:val="none"/>
                <w:lang w:bidi="ar"/>
              </w:rPr>
              <w:t>临床问题</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A2573">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Cs w:val="21"/>
                <w:highlight w:val="none"/>
              </w:rPr>
            </w:pPr>
            <w:r>
              <w:rPr>
                <w:rFonts w:hint="default" w:ascii="Times New Roman" w:hAnsi="Times New Roman" w:eastAsia="宋体" w:cs="Times New Roman"/>
                <w:b/>
                <w:bCs/>
                <w:color w:val="000000"/>
                <w:kern w:val="0"/>
                <w:szCs w:val="21"/>
                <w:highlight w:val="none"/>
                <w:lang w:bidi="ar"/>
              </w:rPr>
              <w:t>P</w:t>
            </w:r>
            <w:r>
              <w:rPr>
                <w:rStyle w:val="46"/>
                <w:rFonts w:hint="default" w:ascii="Times New Roman" w:hAnsi="Times New Roman" w:eastAsia="宋体" w:cs="Times New Roman"/>
                <w:highlight w:val="none"/>
                <w:lang w:bidi="ar"/>
              </w:rPr>
              <w:t>（研究对象）</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BD44A">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Cs w:val="21"/>
                <w:highlight w:val="none"/>
              </w:rPr>
            </w:pPr>
            <w:r>
              <w:rPr>
                <w:rFonts w:hint="default" w:ascii="Times New Roman" w:hAnsi="Times New Roman" w:eastAsia="宋体" w:cs="Times New Roman"/>
                <w:b/>
                <w:bCs/>
                <w:color w:val="000000"/>
                <w:kern w:val="0"/>
                <w:szCs w:val="21"/>
                <w:highlight w:val="none"/>
                <w:lang w:bidi="ar"/>
              </w:rPr>
              <w:t>I</w:t>
            </w:r>
            <w:r>
              <w:rPr>
                <w:rStyle w:val="46"/>
                <w:rFonts w:hint="default" w:ascii="Times New Roman" w:hAnsi="Times New Roman" w:eastAsia="宋体" w:cs="Times New Roman"/>
                <w:highlight w:val="none"/>
                <w:lang w:bidi="ar"/>
              </w:rPr>
              <w:t>（干预措施）</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9A773">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Cs w:val="21"/>
                <w:highlight w:val="none"/>
              </w:rPr>
            </w:pPr>
            <w:r>
              <w:rPr>
                <w:rFonts w:hint="default" w:ascii="Times New Roman" w:hAnsi="Times New Roman" w:eastAsia="宋体" w:cs="Times New Roman"/>
                <w:b/>
                <w:bCs/>
                <w:color w:val="000000"/>
                <w:kern w:val="0"/>
                <w:szCs w:val="21"/>
                <w:highlight w:val="none"/>
                <w:lang w:bidi="ar"/>
              </w:rPr>
              <w:t>C</w:t>
            </w:r>
            <w:r>
              <w:rPr>
                <w:rStyle w:val="46"/>
                <w:rFonts w:hint="default" w:ascii="Times New Roman" w:hAnsi="Times New Roman" w:eastAsia="宋体" w:cs="Times New Roman"/>
                <w:highlight w:val="none"/>
                <w:lang w:bidi="ar"/>
              </w:rPr>
              <w:t>（对照措施）</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B24FB">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Cs w:val="21"/>
                <w:highlight w:val="none"/>
              </w:rPr>
            </w:pPr>
            <w:r>
              <w:rPr>
                <w:rFonts w:hint="default" w:ascii="Times New Roman" w:hAnsi="Times New Roman" w:eastAsia="宋体" w:cs="Times New Roman"/>
                <w:b/>
                <w:bCs/>
                <w:color w:val="000000"/>
                <w:kern w:val="0"/>
                <w:szCs w:val="21"/>
                <w:highlight w:val="none"/>
                <w:lang w:bidi="ar"/>
              </w:rPr>
              <w:t>O</w:t>
            </w:r>
            <w:r>
              <w:rPr>
                <w:rStyle w:val="46"/>
                <w:rFonts w:hint="default" w:ascii="Times New Roman" w:hAnsi="Times New Roman" w:eastAsia="宋体" w:cs="Times New Roman"/>
                <w:highlight w:val="none"/>
                <w:lang w:bidi="ar"/>
              </w:rPr>
              <w:t>（结局指标）</w:t>
            </w:r>
          </w:p>
        </w:tc>
      </w:tr>
      <w:tr w14:paraId="59D3E121">
        <w:tblPrEx>
          <w:tblCellMar>
            <w:top w:w="0" w:type="dxa"/>
            <w:left w:w="108" w:type="dxa"/>
            <w:bottom w:w="0" w:type="dxa"/>
            <w:right w:w="108" w:type="dxa"/>
          </w:tblCellMar>
        </w:tblPrEx>
        <w:trPr>
          <w:trHeight w:val="125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77BD2">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Cs w:val="21"/>
                <w:highlight w:val="none"/>
              </w:rPr>
            </w:pPr>
            <w:r>
              <w:rPr>
                <w:rStyle w:val="46"/>
                <w:rFonts w:hint="default" w:ascii="Times New Roman" w:hAnsi="Times New Roman" w:eastAsia="宋体" w:cs="Times New Roman"/>
                <w:highlight w:val="none"/>
                <w:lang w:bidi="ar"/>
              </w:rPr>
              <w:t>与单用脱垂治疗相比，盆底肌肉锻炼联合脱垂治疗是否可以改善盆腔脱垂患者</w:t>
            </w:r>
            <w:r>
              <w:rPr>
                <w:rFonts w:hint="default" w:ascii="Times New Roman" w:hAnsi="Times New Roman" w:eastAsia="宋体" w:cs="Times New Roman"/>
                <w:b/>
                <w:bCs/>
                <w:szCs w:val="21"/>
                <w:highlight w:val="none"/>
              </w:rPr>
              <w:t>盆底肌电压</w:t>
            </w:r>
            <w:r>
              <w:rPr>
                <w:rStyle w:val="46"/>
                <w:rFonts w:hint="default" w:ascii="Times New Roman" w:hAnsi="Times New Roman" w:eastAsia="宋体" w:cs="Times New Roman"/>
                <w:highlight w:val="none"/>
                <w:lang w:bidi="ar"/>
              </w:rPr>
              <w:t>？</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F489C">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Cs/>
                <w:color w:val="000000"/>
                <w:szCs w:val="21"/>
                <w:highlight w:val="none"/>
              </w:rPr>
            </w:pPr>
            <w:r>
              <w:rPr>
                <w:rFonts w:hint="default" w:ascii="Times New Roman" w:hAnsi="Times New Roman" w:eastAsia="宋体" w:cs="Times New Roman"/>
                <w:bCs/>
                <w:szCs w:val="21"/>
                <w:highlight w:val="none"/>
              </w:rPr>
              <w:t>盆腔脱垂患者</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4D007">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Cs/>
                <w:color w:val="000000"/>
                <w:kern w:val="0"/>
                <w:szCs w:val="21"/>
                <w:highlight w:val="none"/>
                <w:lang w:bidi="ar"/>
              </w:rPr>
            </w:pPr>
            <w:r>
              <w:rPr>
                <w:rFonts w:hint="default" w:ascii="Times New Roman" w:hAnsi="Times New Roman" w:eastAsia="宋体" w:cs="Times New Roman"/>
                <w:bCs/>
                <w:szCs w:val="21"/>
                <w:highlight w:val="none"/>
              </w:rPr>
              <w:t>盆底肌肉锻炼</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6C1D5">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Cs/>
                <w:color w:val="000000"/>
                <w:kern w:val="0"/>
                <w:szCs w:val="21"/>
                <w:highlight w:val="none"/>
                <w:lang w:bidi="ar"/>
              </w:rPr>
            </w:pPr>
            <w:r>
              <w:rPr>
                <w:rFonts w:hint="default" w:ascii="Times New Roman" w:hAnsi="Times New Roman" w:eastAsia="宋体" w:cs="Times New Roman"/>
                <w:bCs/>
                <w:szCs w:val="21"/>
                <w:highlight w:val="none"/>
              </w:rPr>
              <w:t>脱垂治疗</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C0173">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Cs w:val="21"/>
                <w:highlight w:val="none"/>
              </w:rPr>
            </w:pPr>
            <w:r>
              <w:rPr>
                <w:rFonts w:hint="default" w:ascii="Times New Roman" w:hAnsi="Times New Roman" w:eastAsia="宋体" w:cs="Times New Roman"/>
                <w:szCs w:val="21"/>
                <w:highlight w:val="none"/>
              </w:rPr>
              <w:t>盆底肌电压</w:t>
            </w:r>
          </w:p>
        </w:tc>
      </w:tr>
      <w:tr w14:paraId="2E21C1A8">
        <w:tblPrEx>
          <w:tblCellMar>
            <w:top w:w="0" w:type="dxa"/>
            <w:left w:w="108" w:type="dxa"/>
            <w:bottom w:w="0" w:type="dxa"/>
            <w:right w:w="108" w:type="dxa"/>
          </w:tblCellMar>
        </w:tblPrEx>
        <w:trPr>
          <w:trHeight w:val="25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0C9D8">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Cs w:val="21"/>
                <w:highlight w:val="none"/>
              </w:rPr>
            </w:pPr>
            <w:r>
              <w:rPr>
                <w:rFonts w:hint="default" w:ascii="Times New Roman" w:hAnsi="Times New Roman" w:eastAsia="宋体" w:cs="Times New Roman"/>
                <w:b/>
                <w:bCs/>
                <w:color w:val="000000"/>
                <w:kern w:val="0"/>
                <w:szCs w:val="21"/>
                <w:highlight w:val="none"/>
                <w:lang w:bidi="ar"/>
              </w:rPr>
              <w:t>研究类型及数量</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0079BE">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kern w:val="0"/>
                <w:szCs w:val="21"/>
                <w:highlight w:val="none"/>
                <w:lang w:val="en-US" w:eastAsia="zh-CN" w:bidi="ar"/>
              </w:rPr>
              <w:t>1</w:t>
            </w:r>
            <w:r>
              <w:rPr>
                <w:rFonts w:hint="default" w:ascii="Times New Roman" w:hAnsi="Times New Roman" w:eastAsia="宋体" w:cs="Times New Roman"/>
                <w:color w:val="000000"/>
                <w:kern w:val="0"/>
                <w:szCs w:val="21"/>
                <w:highlight w:val="none"/>
                <w:lang w:bidi="ar"/>
              </w:rPr>
              <w:t>个</w:t>
            </w:r>
            <w:r>
              <w:rPr>
                <w:rStyle w:val="48"/>
                <w:rFonts w:hint="default" w:ascii="Times New Roman" w:hAnsi="Times New Roman" w:eastAsia="宋体" w:cs="Times New Roman"/>
                <w:highlight w:val="none"/>
                <w:lang w:bidi="ar"/>
              </w:rPr>
              <w:t>RCT</w:t>
            </w:r>
          </w:p>
        </w:tc>
      </w:tr>
      <w:tr w14:paraId="328B9849">
        <w:tblPrEx>
          <w:tblCellMar>
            <w:top w:w="0" w:type="dxa"/>
            <w:left w:w="108" w:type="dxa"/>
            <w:bottom w:w="0" w:type="dxa"/>
            <w:right w:w="108" w:type="dxa"/>
          </w:tblCellMar>
        </w:tblPrEx>
        <w:trPr>
          <w:trHeight w:val="32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5529D">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Cs w:val="21"/>
                <w:highlight w:val="none"/>
              </w:rPr>
            </w:pPr>
            <w:r>
              <w:rPr>
                <w:rFonts w:hint="default" w:ascii="Times New Roman" w:hAnsi="Times New Roman" w:eastAsia="宋体" w:cs="Times New Roman"/>
                <w:b/>
                <w:bCs/>
                <w:color w:val="000000"/>
                <w:kern w:val="0"/>
                <w:szCs w:val="21"/>
                <w:highlight w:val="none"/>
                <w:lang w:bidi="ar"/>
              </w:rPr>
              <w:t>效应值及可信区间</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39B799">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MD=6.00，95% CI（3.29</w:t>
            </w:r>
            <w:r>
              <w:rPr>
                <w:rFonts w:hint="default" w:ascii="Times New Roman" w:hAnsi="Times New Roman" w:cs="Times New Roman"/>
                <w:color w:val="000000"/>
                <w:kern w:val="0"/>
                <w:szCs w:val="21"/>
                <w:highlight w:val="none"/>
                <w:lang w:val="en-US" w:eastAsia="zh-CN" w:bidi="ar"/>
              </w:rPr>
              <w:t>,</w:t>
            </w:r>
            <w:r>
              <w:rPr>
                <w:rFonts w:hint="default" w:ascii="Times New Roman" w:hAnsi="Times New Roman" w:eastAsia="宋体" w:cs="Times New Roman"/>
                <w:color w:val="000000"/>
                <w:szCs w:val="21"/>
                <w:highlight w:val="none"/>
              </w:rPr>
              <w:t>8.71）</w:t>
            </w:r>
          </w:p>
        </w:tc>
      </w:tr>
      <w:tr w14:paraId="6EEA5D7C">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3729B">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Cs w:val="21"/>
                <w:highlight w:val="none"/>
              </w:rPr>
            </w:pPr>
            <w:r>
              <w:rPr>
                <w:rFonts w:hint="default" w:ascii="Times New Roman" w:hAnsi="Times New Roman" w:eastAsia="宋体" w:cs="Times New Roman"/>
                <w:b/>
                <w:bCs/>
                <w:color w:val="000000"/>
                <w:kern w:val="0"/>
                <w:szCs w:val="21"/>
                <w:highlight w:val="none"/>
                <w:lang w:bidi="ar"/>
              </w:rPr>
              <w:t>证据等级</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176DE0">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C级证据</w:t>
            </w:r>
          </w:p>
        </w:tc>
      </w:tr>
      <w:tr w14:paraId="5A47C5B5">
        <w:tblPrEx>
          <w:tblCellMar>
            <w:top w:w="0" w:type="dxa"/>
            <w:left w:w="108" w:type="dxa"/>
            <w:bottom w:w="0" w:type="dxa"/>
            <w:right w:w="108" w:type="dxa"/>
          </w:tblCellMar>
        </w:tblPrEx>
        <w:trPr>
          <w:trHeight w:val="36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F8246">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是否升级或降级</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A74B3B">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降2级</w:t>
            </w:r>
          </w:p>
        </w:tc>
      </w:tr>
      <w:tr w14:paraId="37830CAD">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BADF3">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升级或降级因素</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5F7CE7">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bidi="ar"/>
              </w:rPr>
              <w:t>偏倚风险</w:t>
            </w:r>
            <w:r>
              <w:rPr>
                <w:rFonts w:hint="default" w:ascii="Times New Roman" w:hAnsi="Times New Roman" w:eastAsia="宋体" w:cs="Times New Roman"/>
                <w:color w:val="auto"/>
                <w:kern w:val="0"/>
                <w:sz w:val="21"/>
                <w:szCs w:val="21"/>
                <w:lang w:eastAsia="zh-CN" w:bidi="ar"/>
              </w:rPr>
              <w:t>（</w:t>
            </w:r>
            <w:r>
              <w:rPr>
                <w:rFonts w:hint="default" w:ascii="Times New Roman" w:hAnsi="Times New Roman" w:eastAsia="宋体" w:cs="Times New Roman"/>
                <w:color w:val="auto"/>
                <w:kern w:val="0"/>
                <w:sz w:val="21"/>
                <w:szCs w:val="21"/>
                <w:lang w:val="en-US" w:eastAsia="zh-CN" w:bidi="ar"/>
              </w:rPr>
              <w:t>未明确分配隐藏），精确性（样本量小）</w:t>
            </w:r>
          </w:p>
        </w:tc>
      </w:tr>
      <w:tr w14:paraId="48463222">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59BF3">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结局指标重要性</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479EBF">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000000"/>
                <w:kern w:val="0"/>
                <w:szCs w:val="21"/>
                <w:lang w:bidi="ar"/>
              </w:rPr>
              <w:t>关键（</w:t>
            </w:r>
            <w:r>
              <w:rPr>
                <w:rFonts w:hint="eastAsia" w:ascii="Times New Roman" w:hAnsi="Times New Roman" w:cs="Times New Roman"/>
                <w:color w:val="000000"/>
                <w:kern w:val="0"/>
                <w:szCs w:val="21"/>
                <w:lang w:val="en-US" w:eastAsia="zh-CN" w:bidi="ar"/>
              </w:rPr>
              <w:t>7</w:t>
            </w:r>
            <w:r>
              <w:rPr>
                <w:rFonts w:hint="default" w:ascii="Times New Roman" w:hAnsi="Times New Roman" w:cs="Times New Roman"/>
                <w:color w:val="000000"/>
                <w:kern w:val="0"/>
                <w:szCs w:val="21"/>
                <w:lang w:bidi="ar"/>
              </w:rPr>
              <w:t>分）</w:t>
            </w:r>
          </w:p>
        </w:tc>
      </w:tr>
      <w:tr w14:paraId="06FDC855">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3D812">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经济性、利弊关系及患者价值观与意愿</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B45D1B">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成本低廉，</w:t>
            </w:r>
            <w:r>
              <w:rPr>
                <w:rFonts w:hint="eastAsia" w:ascii="Times New Roman" w:hAnsi="Times New Roman" w:eastAsia="宋体" w:cs="Times New Roman"/>
                <w:color w:val="auto"/>
                <w:kern w:val="0"/>
                <w:sz w:val="21"/>
                <w:szCs w:val="21"/>
                <w:lang w:val="en-US" w:eastAsia="zh-CN" w:bidi="ar"/>
              </w:rPr>
              <w:t>无不良反应的报道</w:t>
            </w:r>
            <w:r>
              <w:rPr>
                <w:rFonts w:hint="default" w:ascii="Times New Roman" w:hAnsi="Times New Roman" w:eastAsia="宋体" w:cs="Times New Roman"/>
                <w:color w:val="auto"/>
                <w:kern w:val="0"/>
                <w:sz w:val="21"/>
                <w:szCs w:val="21"/>
                <w:lang w:val="en-US" w:eastAsia="zh-CN" w:bidi="ar"/>
              </w:rPr>
              <w:t>，患者接受度高。</w:t>
            </w:r>
          </w:p>
        </w:tc>
      </w:tr>
      <w:tr w14:paraId="4F9C348D">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9385D">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推荐强度</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B8E0A1">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Cs w:val="21"/>
                <w:lang w:val="en-US" w:eastAsia="zh-CN" w:bidi="ar"/>
              </w:rPr>
              <w:t>弱推荐</w:t>
            </w:r>
          </w:p>
        </w:tc>
      </w:tr>
      <w:tr w14:paraId="25915E42">
        <w:tblPrEx>
          <w:tblCellMar>
            <w:top w:w="0" w:type="dxa"/>
            <w:left w:w="108" w:type="dxa"/>
            <w:bottom w:w="0" w:type="dxa"/>
            <w:right w:w="108" w:type="dxa"/>
          </w:tblCellMar>
        </w:tblPrEx>
        <w:trPr>
          <w:trHeight w:val="59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AAE6A">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结论</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ABE972">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与单用脱垂治疗相比，盆底肌肉锻炼联合脱垂治疗</w:t>
            </w:r>
            <w:r>
              <w:rPr>
                <w:rStyle w:val="46"/>
                <w:rFonts w:hint="default" w:ascii="Times New Roman" w:hAnsi="Times New Roman" w:eastAsia="宋体" w:cs="Times New Roman"/>
                <w:b w:val="0"/>
                <w:bCs w:val="0"/>
                <w:color w:val="auto"/>
                <w:sz w:val="21"/>
                <w:szCs w:val="21"/>
                <w:lang w:val="en-US" w:eastAsia="zh-CN" w:bidi="ar"/>
              </w:rPr>
              <w:t>盆底功能障碍性患者，治疗组</w:t>
            </w:r>
            <w:r>
              <w:rPr>
                <w:rFonts w:hint="default" w:ascii="Times New Roman" w:hAnsi="Times New Roman" w:eastAsia="宋体" w:cs="Times New Roman"/>
                <w:color w:val="auto"/>
                <w:szCs w:val="21"/>
              </w:rPr>
              <w:t>盆底肌电压</w:t>
            </w:r>
            <w:r>
              <w:rPr>
                <w:rFonts w:hint="default" w:ascii="Times New Roman" w:hAnsi="Times New Roman" w:eastAsia="宋体" w:cs="Times New Roman"/>
                <w:color w:val="auto"/>
                <w:szCs w:val="21"/>
                <w:lang w:val="en-US" w:eastAsia="zh-CN"/>
              </w:rPr>
              <w:t>大于对照组</w:t>
            </w:r>
            <w:r>
              <w:rPr>
                <w:rFonts w:hint="default" w:ascii="Times New Roman" w:hAnsi="Times New Roman" w:eastAsia="宋体" w:cs="Times New Roman"/>
                <w:b w:val="0"/>
                <w:bCs w:val="0"/>
                <w:sz w:val="21"/>
                <w:szCs w:val="21"/>
                <w:lang w:val="en-US" w:eastAsia="zh-CN"/>
              </w:rPr>
              <w:t>（</w:t>
            </w:r>
            <w:r>
              <w:rPr>
                <w:rFonts w:hint="default" w:ascii="Times New Roman" w:hAnsi="Times New Roman" w:eastAsia="宋体" w:cs="Times New Roman"/>
                <w:b w:val="0"/>
                <w:bCs w:val="0"/>
                <w:i/>
                <w:iCs/>
                <w:sz w:val="21"/>
                <w:szCs w:val="21"/>
                <w:lang w:val="en-US" w:eastAsia="zh-CN"/>
              </w:rPr>
              <w:t>P</w:t>
            </w:r>
            <w:r>
              <w:rPr>
                <w:rFonts w:hint="default" w:ascii="Times New Roman" w:hAnsi="Times New Roman" w:eastAsia="宋体" w:cs="Times New Roman"/>
                <w:b w:val="0"/>
                <w:bCs w:val="0"/>
                <w:sz w:val="21"/>
                <w:szCs w:val="21"/>
                <w:lang w:val="en-US" w:eastAsia="zh-CN"/>
              </w:rPr>
              <w:t>&lt;0.0001）。</w:t>
            </w:r>
          </w:p>
        </w:tc>
      </w:tr>
    </w:tbl>
    <w:p w14:paraId="165DF605">
      <w:pPr>
        <w:rPr>
          <w:rFonts w:hint="default" w:ascii="Times New Roman" w:hAnsi="Times New Roman" w:eastAsia="宋体" w:cs="Times New Roman"/>
          <w:b/>
          <w:bCs/>
          <w:lang w:val="en-US" w:eastAsia="zh-CN"/>
        </w:rPr>
      </w:pPr>
      <w:bookmarkStart w:id="313" w:name="_Toc11582"/>
      <w:bookmarkStart w:id="314" w:name="_Toc7178"/>
      <w:bookmarkStart w:id="315" w:name="_Toc4057"/>
      <w:r>
        <w:rPr>
          <w:rFonts w:hint="default" w:ascii="Times New Roman" w:hAnsi="Times New Roman" w:eastAsia="宋体" w:cs="Times New Roman"/>
          <w:b/>
          <w:bCs/>
          <w:lang w:val="en-US" w:eastAsia="zh-CN"/>
        </w:rPr>
        <w:br w:type="page"/>
      </w:r>
    </w:p>
    <w:p w14:paraId="44ABCE8B">
      <w:pPr>
        <w:bidi w:val="0"/>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1.4与单用脱垂治疗相比，盆底肌肉锻炼联合脱垂治疗是否可以改善盆腔脱垂患者盆腔脏器脱垂症状评分表？</w:t>
      </w:r>
      <w:bookmarkEnd w:id="313"/>
      <w:bookmarkEnd w:id="314"/>
      <w:bookmarkEnd w:id="315"/>
    </w:p>
    <w:tbl>
      <w:tblPr>
        <w:tblStyle w:val="16"/>
        <w:tblpPr w:leftFromText="180" w:rightFromText="180" w:vertAnchor="text" w:horzAnchor="page" w:tblpX="1677" w:tblpY="259"/>
        <w:tblOverlap w:val="never"/>
        <w:tblW w:w="5411" w:type="pct"/>
        <w:tblInd w:w="0" w:type="dxa"/>
        <w:tblLayout w:type="autofit"/>
        <w:tblCellMar>
          <w:top w:w="0" w:type="dxa"/>
          <w:left w:w="108" w:type="dxa"/>
          <w:bottom w:w="0" w:type="dxa"/>
          <w:right w:w="108" w:type="dxa"/>
        </w:tblCellMar>
      </w:tblPr>
      <w:tblGrid>
        <w:gridCol w:w="3057"/>
        <w:gridCol w:w="1530"/>
        <w:gridCol w:w="1560"/>
        <w:gridCol w:w="1514"/>
        <w:gridCol w:w="1568"/>
      </w:tblGrid>
      <w:tr w14:paraId="4673196A">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260A7">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临床问题</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C7CCA">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P</w:t>
            </w:r>
            <w:r>
              <w:rPr>
                <w:rStyle w:val="46"/>
                <w:rFonts w:hint="default" w:ascii="Times New Roman" w:hAnsi="Times New Roman" w:eastAsia="宋体" w:cs="Times New Roman"/>
                <w:lang w:bidi="ar"/>
              </w:rPr>
              <w:t>（研究对象）</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4327E">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I</w:t>
            </w:r>
            <w:r>
              <w:rPr>
                <w:rStyle w:val="46"/>
                <w:rFonts w:hint="default" w:ascii="Times New Roman" w:hAnsi="Times New Roman" w:eastAsia="宋体" w:cs="Times New Roman"/>
                <w:lang w:bidi="ar"/>
              </w:rPr>
              <w:t>（干预措施）</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864F3">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C</w:t>
            </w:r>
            <w:r>
              <w:rPr>
                <w:rStyle w:val="46"/>
                <w:rFonts w:hint="default" w:ascii="Times New Roman" w:hAnsi="Times New Roman" w:eastAsia="宋体" w:cs="Times New Roman"/>
                <w:lang w:bidi="ar"/>
              </w:rPr>
              <w:t>（对照措施）</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6FB4F">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O</w:t>
            </w:r>
            <w:r>
              <w:rPr>
                <w:rStyle w:val="46"/>
                <w:rFonts w:hint="default" w:ascii="Times New Roman" w:hAnsi="Times New Roman" w:eastAsia="宋体" w:cs="Times New Roman"/>
                <w:lang w:bidi="ar"/>
              </w:rPr>
              <w:t>（结局指标）</w:t>
            </w:r>
          </w:p>
        </w:tc>
      </w:tr>
      <w:tr w14:paraId="09EED1BD">
        <w:tblPrEx>
          <w:tblCellMar>
            <w:top w:w="0" w:type="dxa"/>
            <w:left w:w="108" w:type="dxa"/>
            <w:bottom w:w="0" w:type="dxa"/>
            <w:right w:w="108" w:type="dxa"/>
          </w:tblCellMar>
        </w:tblPrEx>
        <w:trPr>
          <w:trHeight w:val="125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37BA9">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Cs w:val="21"/>
              </w:rPr>
            </w:pPr>
            <w:r>
              <w:rPr>
                <w:rStyle w:val="46"/>
                <w:rFonts w:hint="default" w:ascii="Times New Roman" w:hAnsi="Times New Roman" w:eastAsia="宋体" w:cs="Times New Roman"/>
                <w:lang w:bidi="ar"/>
              </w:rPr>
              <w:t>与单用脱垂治疗相比，盆底肌肉锻炼联合脱垂治疗是否可以改善盆腔脱垂患者</w:t>
            </w:r>
            <w:r>
              <w:rPr>
                <w:rFonts w:hint="default" w:ascii="Times New Roman" w:hAnsi="Times New Roman" w:eastAsia="宋体" w:cs="Times New Roman"/>
                <w:b/>
                <w:bCs/>
                <w:szCs w:val="21"/>
              </w:rPr>
              <w:t>盆腔脏器脱垂症状评分表</w:t>
            </w:r>
            <w:r>
              <w:rPr>
                <w:rStyle w:val="46"/>
                <w:rFonts w:hint="default" w:ascii="Times New Roman" w:hAnsi="Times New Roman" w:eastAsia="宋体" w:cs="Times New Roman"/>
                <w:lang w:bidi="ar"/>
              </w:rPr>
              <w:t>？</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146EE">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Cs/>
                <w:color w:val="000000"/>
                <w:szCs w:val="21"/>
              </w:rPr>
            </w:pPr>
            <w:r>
              <w:rPr>
                <w:rFonts w:hint="default" w:ascii="Times New Roman" w:hAnsi="Times New Roman" w:eastAsia="宋体" w:cs="Times New Roman"/>
                <w:bCs/>
                <w:szCs w:val="21"/>
              </w:rPr>
              <w:t>盆腔脱垂患者</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7E191">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Cs/>
                <w:color w:val="000000"/>
                <w:kern w:val="0"/>
                <w:szCs w:val="21"/>
                <w:lang w:bidi="ar"/>
              </w:rPr>
            </w:pPr>
            <w:r>
              <w:rPr>
                <w:rFonts w:hint="default" w:ascii="Times New Roman" w:hAnsi="Times New Roman" w:eastAsia="宋体" w:cs="Times New Roman"/>
                <w:bCs/>
                <w:szCs w:val="21"/>
              </w:rPr>
              <w:t>盆底肌肉锻炼</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43DFF">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Cs/>
                <w:color w:val="000000"/>
                <w:kern w:val="0"/>
                <w:szCs w:val="21"/>
                <w:lang w:bidi="ar"/>
              </w:rPr>
            </w:pPr>
            <w:r>
              <w:rPr>
                <w:rFonts w:hint="default" w:ascii="Times New Roman" w:hAnsi="Times New Roman" w:eastAsia="宋体" w:cs="Times New Roman"/>
                <w:bCs/>
                <w:szCs w:val="21"/>
              </w:rPr>
              <w:t>脱垂治疗</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67B4E">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Cs w:val="21"/>
              </w:rPr>
            </w:pPr>
            <w:r>
              <w:rPr>
                <w:rFonts w:hint="default" w:ascii="Times New Roman" w:hAnsi="Times New Roman" w:eastAsia="宋体" w:cs="Times New Roman"/>
                <w:szCs w:val="21"/>
              </w:rPr>
              <w:t xml:space="preserve">盆腔脏器脱垂症状评分表(POP-SS) </w:t>
            </w:r>
          </w:p>
        </w:tc>
      </w:tr>
      <w:tr w14:paraId="01BE6413">
        <w:trPr>
          <w:trHeight w:val="25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73A97">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研究类型及数量</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47767F">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kern w:val="0"/>
                <w:szCs w:val="21"/>
                <w:highlight w:val="none"/>
                <w:lang w:bidi="ar"/>
              </w:rPr>
              <w:t>3个</w:t>
            </w:r>
            <w:r>
              <w:rPr>
                <w:rStyle w:val="48"/>
                <w:rFonts w:hint="default" w:ascii="Times New Roman" w:hAnsi="Times New Roman" w:eastAsia="宋体" w:cs="Times New Roman"/>
                <w:highlight w:val="none"/>
                <w:lang w:bidi="ar"/>
              </w:rPr>
              <w:t>RCT</w:t>
            </w:r>
          </w:p>
        </w:tc>
      </w:tr>
      <w:tr w14:paraId="05EF6811">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7596E">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效应值及可信区间</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F1CC67">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MD=-2.01，95% CI（-2.81</w:t>
            </w:r>
            <w:r>
              <w:rPr>
                <w:rFonts w:hint="default" w:ascii="Times New Roman" w:hAnsi="Times New Roman" w:cs="Times New Roman"/>
                <w:color w:val="000000"/>
                <w:kern w:val="0"/>
                <w:szCs w:val="21"/>
                <w:highlight w:val="none"/>
                <w:lang w:val="en-US" w:eastAsia="zh-CN" w:bidi="ar"/>
              </w:rPr>
              <w:t>,</w:t>
            </w:r>
            <w:r>
              <w:rPr>
                <w:rFonts w:hint="default" w:ascii="Times New Roman" w:hAnsi="Times New Roman" w:eastAsia="宋体" w:cs="Times New Roman"/>
                <w:color w:val="000000"/>
                <w:szCs w:val="21"/>
                <w:highlight w:val="none"/>
              </w:rPr>
              <w:t>-1.20）</w:t>
            </w:r>
          </w:p>
        </w:tc>
      </w:tr>
      <w:tr w14:paraId="182227EC">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1230D">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证据等级</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D64DB0">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Cs w:val="21"/>
                <w:lang w:val="en-US" w:eastAsia="zh-CN"/>
              </w:rPr>
              <w:t>B</w:t>
            </w:r>
            <w:r>
              <w:rPr>
                <w:rFonts w:hint="default" w:ascii="Times New Roman" w:hAnsi="Times New Roman" w:eastAsia="宋体" w:cs="Times New Roman"/>
                <w:color w:val="000000"/>
                <w:sz w:val="21"/>
                <w:szCs w:val="21"/>
                <w:lang w:val="en-US" w:eastAsia="zh-CN"/>
              </w:rPr>
              <w:t>级证据</w:t>
            </w:r>
          </w:p>
        </w:tc>
      </w:tr>
      <w:tr w14:paraId="10230E5C">
        <w:tblPrEx>
          <w:tblCellMar>
            <w:top w:w="0" w:type="dxa"/>
            <w:left w:w="108" w:type="dxa"/>
            <w:bottom w:w="0" w:type="dxa"/>
            <w:right w:w="108" w:type="dxa"/>
          </w:tblCellMar>
        </w:tblPrEx>
        <w:trPr>
          <w:trHeight w:val="36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41645">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是否升级或降级</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7A0F04">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降1级</w:t>
            </w:r>
          </w:p>
        </w:tc>
      </w:tr>
      <w:tr w14:paraId="31E0142E">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E8B2E">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升级或降级因素</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404BDF">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bidi="ar"/>
              </w:rPr>
              <w:t>偏倚风险</w:t>
            </w:r>
            <w:r>
              <w:rPr>
                <w:rFonts w:hint="default" w:ascii="Times New Roman" w:hAnsi="Times New Roman" w:eastAsia="宋体" w:cs="Times New Roman"/>
                <w:color w:val="000000"/>
                <w:kern w:val="0"/>
                <w:sz w:val="21"/>
                <w:szCs w:val="21"/>
                <w:lang w:eastAsia="zh-CN" w:bidi="ar"/>
              </w:rPr>
              <w:t>（</w:t>
            </w:r>
            <w:r>
              <w:rPr>
                <w:rFonts w:hint="default" w:ascii="Times New Roman" w:hAnsi="Times New Roman" w:eastAsia="宋体" w:cs="Times New Roman"/>
                <w:color w:val="000000"/>
                <w:kern w:val="0"/>
                <w:sz w:val="21"/>
                <w:szCs w:val="21"/>
                <w:lang w:val="en-US" w:eastAsia="zh-CN" w:bidi="ar"/>
              </w:rPr>
              <w:t>未明确分配隐藏与盲法，失访过多）</w:t>
            </w:r>
          </w:p>
        </w:tc>
      </w:tr>
      <w:tr w14:paraId="714D4550">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44892">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结局指标重要性</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66C7D5">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Cs w:val="21"/>
                <w:lang w:bidi="ar"/>
              </w:rPr>
              <w:t>关键（</w:t>
            </w:r>
            <w:r>
              <w:rPr>
                <w:rFonts w:hint="eastAsia" w:ascii="Times New Roman" w:hAnsi="Times New Roman" w:cs="Times New Roman"/>
                <w:color w:val="000000"/>
                <w:kern w:val="0"/>
                <w:szCs w:val="21"/>
                <w:lang w:val="en-US" w:eastAsia="zh-CN" w:bidi="ar"/>
              </w:rPr>
              <w:t>8</w:t>
            </w:r>
            <w:r>
              <w:rPr>
                <w:rFonts w:hint="default" w:ascii="Times New Roman" w:hAnsi="Times New Roman" w:cs="Times New Roman"/>
                <w:color w:val="000000"/>
                <w:kern w:val="0"/>
                <w:szCs w:val="21"/>
                <w:lang w:bidi="ar"/>
              </w:rPr>
              <w:t>分）</w:t>
            </w:r>
          </w:p>
        </w:tc>
      </w:tr>
      <w:tr w14:paraId="03C446DA">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52A9D">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经济性、利弊关系及患者价值观与意愿</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303D25">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成本低廉，</w:t>
            </w:r>
            <w:r>
              <w:rPr>
                <w:rFonts w:hint="eastAsia" w:ascii="Times New Roman" w:hAnsi="Times New Roman" w:eastAsia="宋体" w:cs="Times New Roman"/>
                <w:color w:val="000000"/>
                <w:kern w:val="0"/>
                <w:sz w:val="21"/>
                <w:szCs w:val="21"/>
                <w:lang w:val="en-US" w:eastAsia="zh-CN" w:bidi="ar"/>
              </w:rPr>
              <w:t>无不良反应的报道</w:t>
            </w:r>
            <w:r>
              <w:rPr>
                <w:rFonts w:hint="default" w:ascii="Times New Roman" w:hAnsi="Times New Roman" w:eastAsia="宋体" w:cs="Times New Roman"/>
                <w:color w:val="000000"/>
                <w:kern w:val="0"/>
                <w:sz w:val="21"/>
                <w:szCs w:val="21"/>
                <w:lang w:val="en-US" w:eastAsia="zh-CN" w:bidi="ar"/>
              </w:rPr>
              <w:t>，患者接受度高。</w:t>
            </w:r>
          </w:p>
        </w:tc>
      </w:tr>
      <w:tr w14:paraId="7233912A">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EA8F1">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推荐强度</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7CBA10">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强推荐</w:t>
            </w:r>
          </w:p>
        </w:tc>
      </w:tr>
      <w:tr w14:paraId="74287ED5">
        <w:tblPrEx>
          <w:tblCellMar>
            <w:top w:w="0" w:type="dxa"/>
            <w:left w:w="108" w:type="dxa"/>
            <w:bottom w:w="0" w:type="dxa"/>
            <w:right w:w="108" w:type="dxa"/>
          </w:tblCellMar>
        </w:tblPrEx>
        <w:trPr>
          <w:trHeight w:val="59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14F02">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结论</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67CB86">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auto"/>
                <w:sz w:val="21"/>
                <w:szCs w:val="21"/>
                <w:lang w:eastAsia="zh-CN"/>
              </w:rPr>
              <w:t>与单用脱垂治疗相比，盆底肌肉锻炼联合脱垂治疗</w:t>
            </w:r>
            <w:r>
              <w:rPr>
                <w:rStyle w:val="46"/>
                <w:rFonts w:hint="default" w:ascii="Times New Roman" w:hAnsi="Times New Roman" w:eastAsia="宋体" w:cs="Times New Roman"/>
                <w:b w:val="0"/>
                <w:bCs w:val="0"/>
                <w:color w:val="auto"/>
                <w:sz w:val="21"/>
                <w:szCs w:val="21"/>
                <w:lang w:val="en-US" w:eastAsia="zh-CN" w:bidi="ar"/>
              </w:rPr>
              <w:t>盆底功能障碍性患者，治疗组</w:t>
            </w:r>
            <w:r>
              <w:rPr>
                <w:rFonts w:hint="default" w:ascii="Times New Roman" w:hAnsi="Times New Roman" w:eastAsia="宋体" w:cs="Times New Roman"/>
                <w:szCs w:val="21"/>
              </w:rPr>
              <w:t>POP-SS</w:t>
            </w:r>
            <w:r>
              <w:rPr>
                <w:rFonts w:hint="default" w:ascii="Times New Roman" w:hAnsi="Times New Roman" w:eastAsia="宋体" w:cs="Times New Roman"/>
                <w:szCs w:val="21"/>
                <w:lang w:val="en-US" w:eastAsia="zh-CN"/>
              </w:rPr>
              <w:t>评分低于对照组</w:t>
            </w:r>
            <w:r>
              <w:rPr>
                <w:rFonts w:hint="default" w:ascii="Times New Roman" w:hAnsi="Times New Roman" w:eastAsia="宋体" w:cs="Times New Roman"/>
                <w:b w:val="0"/>
                <w:bCs w:val="0"/>
                <w:sz w:val="21"/>
                <w:szCs w:val="21"/>
                <w:lang w:val="en-US" w:eastAsia="zh-CN"/>
              </w:rPr>
              <w:t>（</w:t>
            </w:r>
            <w:r>
              <w:rPr>
                <w:rFonts w:hint="default" w:ascii="Times New Roman" w:hAnsi="Times New Roman" w:eastAsia="宋体" w:cs="Times New Roman"/>
                <w:b w:val="0"/>
                <w:bCs w:val="0"/>
                <w:i/>
                <w:iCs/>
                <w:sz w:val="21"/>
                <w:szCs w:val="21"/>
                <w:lang w:val="en-US" w:eastAsia="zh-CN"/>
              </w:rPr>
              <w:t>P</w:t>
            </w:r>
            <w:r>
              <w:rPr>
                <w:rFonts w:hint="default" w:ascii="Times New Roman" w:hAnsi="Times New Roman" w:eastAsia="宋体" w:cs="Times New Roman"/>
                <w:b w:val="0"/>
                <w:bCs w:val="0"/>
                <w:sz w:val="21"/>
                <w:szCs w:val="21"/>
                <w:lang w:val="en-US" w:eastAsia="zh-CN"/>
              </w:rPr>
              <w:t>&lt;0.0001）。</w:t>
            </w:r>
          </w:p>
        </w:tc>
      </w:tr>
    </w:tbl>
    <w:p w14:paraId="39F33B83">
      <w:pPr>
        <w:keepNext w:val="0"/>
        <w:keepLines w:val="0"/>
        <w:pageBreakBefore w:val="0"/>
        <w:widowControl w:val="0"/>
        <w:kinsoku/>
        <w:wordWrap/>
        <w:overflowPunct/>
        <w:topLinePunct w:val="0"/>
        <w:autoSpaceDE/>
        <w:autoSpaceDN/>
        <w:bidi w:val="0"/>
        <w:adjustRightInd/>
        <w:snapToGrid/>
        <w:spacing w:before="100" w:after="100"/>
        <w:textAlignment w:val="auto"/>
        <w:rPr>
          <w:rFonts w:hint="default" w:ascii="Times New Roman" w:hAnsi="Times New Roman" w:eastAsia="宋体" w:cs="Times New Roman"/>
          <w:b/>
          <w:bCs/>
          <w:lang w:val="en-US" w:eastAsia="zh-CN"/>
        </w:rPr>
      </w:pPr>
      <w:bookmarkStart w:id="316" w:name="_Toc25846"/>
      <w:bookmarkStart w:id="317" w:name="_Toc32403"/>
      <w:bookmarkStart w:id="318" w:name="_Toc281"/>
    </w:p>
    <w:p w14:paraId="3FD7FFED">
      <w:pPr>
        <w:keepNext w:val="0"/>
        <w:keepLines w:val="0"/>
        <w:pageBreakBefore w:val="0"/>
        <w:widowControl w:val="0"/>
        <w:kinsoku/>
        <w:wordWrap/>
        <w:overflowPunct/>
        <w:topLinePunct w:val="0"/>
        <w:autoSpaceDE/>
        <w:autoSpaceDN/>
        <w:bidi w:val="0"/>
        <w:adjustRightInd/>
        <w:snapToGrid/>
        <w:spacing w:before="100" w:after="100"/>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1.5与单用脱垂治疗相比，盆底肌肉锻炼联合脱垂治疗是否可以改善盆腔脱垂患者盆底肌张力恢复效果？</w:t>
      </w:r>
      <w:bookmarkEnd w:id="316"/>
      <w:bookmarkEnd w:id="317"/>
      <w:bookmarkEnd w:id="318"/>
    </w:p>
    <w:tbl>
      <w:tblPr>
        <w:tblStyle w:val="16"/>
        <w:tblpPr w:leftFromText="180" w:rightFromText="180" w:vertAnchor="text" w:horzAnchor="page" w:tblpX="1677" w:tblpY="259"/>
        <w:tblOverlap w:val="never"/>
        <w:tblW w:w="5411" w:type="pct"/>
        <w:tblInd w:w="0" w:type="dxa"/>
        <w:tblLayout w:type="autofit"/>
        <w:tblCellMar>
          <w:top w:w="0" w:type="dxa"/>
          <w:left w:w="108" w:type="dxa"/>
          <w:bottom w:w="0" w:type="dxa"/>
          <w:right w:w="108" w:type="dxa"/>
        </w:tblCellMar>
      </w:tblPr>
      <w:tblGrid>
        <w:gridCol w:w="3057"/>
        <w:gridCol w:w="1530"/>
        <w:gridCol w:w="1560"/>
        <w:gridCol w:w="1514"/>
        <w:gridCol w:w="1568"/>
      </w:tblGrid>
      <w:tr w14:paraId="0F2009DC">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9D5EB">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临床问题</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9530A">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P</w:t>
            </w:r>
            <w:r>
              <w:rPr>
                <w:rStyle w:val="46"/>
                <w:rFonts w:hint="default" w:ascii="Times New Roman" w:hAnsi="Times New Roman" w:eastAsia="宋体" w:cs="Times New Roman"/>
                <w:sz w:val="21"/>
                <w:szCs w:val="21"/>
                <w:highlight w:val="none"/>
                <w:lang w:bidi="ar"/>
              </w:rPr>
              <w:t>（研究对象）</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E8DB1">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I</w:t>
            </w:r>
            <w:r>
              <w:rPr>
                <w:rStyle w:val="46"/>
                <w:rFonts w:hint="default" w:ascii="Times New Roman" w:hAnsi="Times New Roman" w:eastAsia="宋体" w:cs="Times New Roman"/>
                <w:sz w:val="21"/>
                <w:szCs w:val="21"/>
                <w:highlight w:val="none"/>
                <w:lang w:bidi="ar"/>
              </w:rPr>
              <w:t>（干预措施）</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E3F9D">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C</w:t>
            </w:r>
            <w:r>
              <w:rPr>
                <w:rStyle w:val="46"/>
                <w:rFonts w:hint="default" w:ascii="Times New Roman" w:hAnsi="Times New Roman" w:eastAsia="宋体" w:cs="Times New Roman"/>
                <w:sz w:val="21"/>
                <w:szCs w:val="21"/>
                <w:highlight w:val="none"/>
                <w:lang w:bidi="ar"/>
              </w:rPr>
              <w:t>（对照措施）</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D0F23">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O</w:t>
            </w:r>
            <w:r>
              <w:rPr>
                <w:rStyle w:val="46"/>
                <w:rFonts w:hint="default" w:ascii="Times New Roman" w:hAnsi="Times New Roman" w:eastAsia="宋体" w:cs="Times New Roman"/>
                <w:sz w:val="21"/>
                <w:szCs w:val="21"/>
                <w:highlight w:val="none"/>
                <w:lang w:bidi="ar"/>
              </w:rPr>
              <w:t>（结局指标）</w:t>
            </w:r>
          </w:p>
        </w:tc>
      </w:tr>
      <w:tr w14:paraId="544B2C6E">
        <w:tblPrEx>
          <w:tblCellMar>
            <w:top w:w="0" w:type="dxa"/>
            <w:left w:w="108" w:type="dxa"/>
            <w:bottom w:w="0" w:type="dxa"/>
            <w:right w:w="108" w:type="dxa"/>
          </w:tblCellMar>
        </w:tblPrEx>
        <w:trPr>
          <w:trHeight w:val="125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CE4CF">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Style w:val="46"/>
                <w:rFonts w:hint="default" w:ascii="Times New Roman" w:hAnsi="Times New Roman" w:eastAsia="宋体" w:cs="Times New Roman"/>
                <w:sz w:val="21"/>
                <w:szCs w:val="21"/>
                <w:highlight w:val="none"/>
                <w:lang w:bidi="ar"/>
              </w:rPr>
              <w:t>与单用</w:t>
            </w:r>
            <w:r>
              <w:rPr>
                <w:rStyle w:val="46"/>
                <w:rFonts w:hint="default" w:ascii="Times New Roman" w:hAnsi="Times New Roman" w:eastAsia="宋体" w:cs="Times New Roman"/>
                <w:sz w:val="21"/>
                <w:szCs w:val="21"/>
                <w:highlight w:val="none"/>
                <w:lang w:eastAsia="zh-CN" w:bidi="ar"/>
              </w:rPr>
              <w:t>脱垂治疗</w:t>
            </w:r>
            <w:r>
              <w:rPr>
                <w:rStyle w:val="46"/>
                <w:rFonts w:hint="default" w:ascii="Times New Roman" w:hAnsi="Times New Roman" w:eastAsia="宋体" w:cs="Times New Roman"/>
                <w:sz w:val="21"/>
                <w:szCs w:val="21"/>
                <w:highlight w:val="none"/>
                <w:lang w:bidi="ar"/>
              </w:rPr>
              <w:t>相比，</w:t>
            </w:r>
            <w:r>
              <w:rPr>
                <w:rStyle w:val="46"/>
                <w:rFonts w:hint="default" w:ascii="Times New Roman" w:hAnsi="Times New Roman" w:eastAsia="宋体" w:cs="Times New Roman"/>
                <w:sz w:val="21"/>
                <w:szCs w:val="21"/>
                <w:highlight w:val="none"/>
                <w:lang w:eastAsia="zh-CN" w:bidi="ar"/>
              </w:rPr>
              <w:t>盆底肌肉锻炼</w:t>
            </w:r>
            <w:r>
              <w:rPr>
                <w:rStyle w:val="46"/>
                <w:rFonts w:hint="default" w:ascii="Times New Roman" w:hAnsi="Times New Roman" w:eastAsia="宋体" w:cs="Times New Roman"/>
                <w:sz w:val="21"/>
                <w:szCs w:val="21"/>
                <w:highlight w:val="none"/>
                <w:lang w:bidi="ar"/>
              </w:rPr>
              <w:t>联合</w:t>
            </w:r>
            <w:r>
              <w:rPr>
                <w:rStyle w:val="46"/>
                <w:rFonts w:hint="default" w:ascii="Times New Roman" w:hAnsi="Times New Roman" w:eastAsia="宋体" w:cs="Times New Roman"/>
                <w:sz w:val="21"/>
                <w:szCs w:val="21"/>
                <w:highlight w:val="none"/>
                <w:lang w:eastAsia="zh-CN" w:bidi="ar"/>
              </w:rPr>
              <w:t>脱垂治疗</w:t>
            </w:r>
            <w:r>
              <w:rPr>
                <w:rStyle w:val="46"/>
                <w:rFonts w:hint="default" w:ascii="Times New Roman" w:hAnsi="Times New Roman" w:eastAsia="宋体" w:cs="Times New Roman"/>
                <w:sz w:val="21"/>
                <w:szCs w:val="21"/>
                <w:highlight w:val="none"/>
                <w:lang w:bidi="ar"/>
              </w:rPr>
              <w:t>是否可以</w:t>
            </w:r>
            <w:r>
              <w:rPr>
                <w:rStyle w:val="46"/>
                <w:rFonts w:hint="default" w:ascii="Times New Roman" w:hAnsi="Times New Roman" w:eastAsia="宋体" w:cs="Times New Roman"/>
                <w:sz w:val="21"/>
                <w:szCs w:val="21"/>
                <w:highlight w:val="none"/>
                <w:lang w:eastAsia="zh-CN" w:bidi="ar"/>
              </w:rPr>
              <w:t>改善盆腔脱垂患者</w:t>
            </w:r>
            <w:r>
              <w:rPr>
                <w:rFonts w:hint="default" w:ascii="Times New Roman" w:hAnsi="Times New Roman" w:eastAsia="宋体" w:cs="Times New Roman"/>
                <w:b/>
                <w:bCs/>
                <w:sz w:val="21"/>
                <w:szCs w:val="21"/>
                <w:highlight w:val="none"/>
                <w:lang w:val="en-US" w:eastAsia="zh-CN"/>
              </w:rPr>
              <w:t>盆底肌张力恢复效果</w:t>
            </w:r>
            <w:r>
              <w:rPr>
                <w:rStyle w:val="46"/>
                <w:rFonts w:hint="default" w:ascii="Times New Roman" w:hAnsi="Times New Roman" w:eastAsia="宋体" w:cs="Times New Roman"/>
                <w:b/>
                <w:bCs/>
                <w:sz w:val="21"/>
                <w:szCs w:val="21"/>
                <w:highlight w:val="none"/>
                <w:lang w:bidi="ar"/>
              </w:rPr>
              <w:t>？</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1766E">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val="0"/>
                <w:bCs/>
                <w:color w:val="000000"/>
                <w:sz w:val="21"/>
                <w:szCs w:val="21"/>
                <w:highlight w:val="none"/>
              </w:rPr>
            </w:pPr>
            <w:r>
              <w:rPr>
                <w:rFonts w:hint="default" w:ascii="Times New Roman" w:hAnsi="Times New Roman" w:eastAsia="宋体" w:cs="Times New Roman"/>
                <w:b w:val="0"/>
                <w:bCs/>
                <w:sz w:val="21"/>
                <w:szCs w:val="21"/>
                <w:highlight w:val="none"/>
                <w:lang w:val="en-US" w:eastAsia="zh-CN"/>
              </w:rPr>
              <w:t>盆腔脱垂患者</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977C6">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val="0"/>
                <w:bCs/>
                <w:color w:val="000000"/>
                <w:kern w:val="0"/>
                <w:sz w:val="21"/>
                <w:szCs w:val="21"/>
                <w:highlight w:val="none"/>
                <w:lang w:bidi="ar"/>
              </w:rPr>
            </w:pPr>
            <w:r>
              <w:rPr>
                <w:rFonts w:hint="default" w:ascii="Times New Roman" w:hAnsi="Times New Roman" w:eastAsia="宋体" w:cs="Times New Roman"/>
                <w:b w:val="0"/>
                <w:bCs/>
                <w:sz w:val="21"/>
                <w:szCs w:val="21"/>
                <w:highlight w:val="none"/>
                <w:lang w:val="en-US" w:eastAsia="zh-CN"/>
              </w:rPr>
              <w:t>盆底肌肉锻炼</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DB3A0">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val="0"/>
                <w:bCs/>
                <w:color w:val="000000"/>
                <w:kern w:val="0"/>
                <w:sz w:val="21"/>
                <w:szCs w:val="21"/>
                <w:highlight w:val="none"/>
                <w:lang w:bidi="ar"/>
              </w:rPr>
            </w:pPr>
            <w:r>
              <w:rPr>
                <w:rFonts w:hint="default" w:ascii="Times New Roman" w:hAnsi="Times New Roman" w:eastAsia="宋体" w:cs="Times New Roman"/>
                <w:b w:val="0"/>
                <w:bCs/>
                <w:sz w:val="21"/>
                <w:szCs w:val="21"/>
                <w:highlight w:val="none"/>
                <w:lang w:val="en-US" w:eastAsia="zh-CN"/>
              </w:rPr>
              <w:t>脱垂治疗</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D5583">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val="0"/>
                <w:bCs/>
                <w:color w:val="000000"/>
                <w:sz w:val="21"/>
                <w:szCs w:val="21"/>
                <w:highlight w:val="none"/>
              </w:rPr>
            </w:pPr>
            <w:r>
              <w:rPr>
                <w:rFonts w:hint="default" w:ascii="Times New Roman" w:hAnsi="Times New Roman" w:eastAsia="宋体" w:cs="Times New Roman"/>
                <w:b w:val="0"/>
                <w:bCs/>
                <w:sz w:val="21"/>
                <w:szCs w:val="21"/>
                <w:highlight w:val="none"/>
                <w:lang w:val="en-US" w:eastAsia="zh-CN"/>
              </w:rPr>
              <w:t>盆底肌张力恢复效果</w:t>
            </w:r>
          </w:p>
        </w:tc>
      </w:tr>
      <w:tr w14:paraId="0801189A">
        <w:tblPrEx>
          <w:tblCellMar>
            <w:top w:w="0" w:type="dxa"/>
            <w:left w:w="108" w:type="dxa"/>
            <w:bottom w:w="0" w:type="dxa"/>
            <w:right w:w="108" w:type="dxa"/>
          </w:tblCellMar>
        </w:tblPrEx>
        <w:trPr>
          <w:trHeight w:val="25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95AE4">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研究类型及数量</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C900A2">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2</w:t>
            </w:r>
            <w:r>
              <w:rPr>
                <w:rFonts w:hint="default" w:ascii="Times New Roman" w:hAnsi="Times New Roman" w:eastAsia="宋体" w:cs="Times New Roman"/>
                <w:color w:val="000000"/>
                <w:kern w:val="0"/>
                <w:sz w:val="21"/>
                <w:szCs w:val="21"/>
                <w:highlight w:val="none"/>
                <w:lang w:bidi="ar"/>
              </w:rPr>
              <w:t>个</w:t>
            </w:r>
            <w:r>
              <w:rPr>
                <w:rStyle w:val="48"/>
                <w:rFonts w:hint="default" w:ascii="Times New Roman" w:hAnsi="Times New Roman" w:eastAsia="宋体" w:cs="Times New Roman"/>
                <w:sz w:val="21"/>
                <w:szCs w:val="21"/>
                <w:highlight w:val="none"/>
                <w:lang w:bidi="ar"/>
              </w:rPr>
              <w:t>RCT</w:t>
            </w:r>
          </w:p>
        </w:tc>
      </w:tr>
      <w:tr w14:paraId="3764E5DE">
        <w:tblPrEx>
          <w:tblCellMar>
            <w:top w:w="0" w:type="dxa"/>
            <w:left w:w="108" w:type="dxa"/>
            <w:bottom w:w="0" w:type="dxa"/>
            <w:right w:w="108" w:type="dxa"/>
          </w:tblCellMar>
        </w:tblPrEx>
        <w:trPr>
          <w:trHeight w:val="32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B7C3E">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效应值及可信区间</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2CEFAC">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szCs w:val="21"/>
                <w:highlight w:val="none"/>
              </w:rPr>
              <w:t>MD=</w:t>
            </w:r>
            <w:r>
              <w:rPr>
                <w:rFonts w:hint="default" w:ascii="Times New Roman" w:hAnsi="Times New Roman" w:eastAsia="宋体" w:cs="Times New Roman"/>
                <w:color w:val="000000"/>
                <w:sz w:val="21"/>
                <w:szCs w:val="21"/>
                <w:highlight w:val="none"/>
                <w:lang w:val="en-US" w:eastAsia="zh-CN"/>
              </w:rPr>
              <w:t>1.05</w:t>
            </w:r>
            <w:r>
              <w:rPr>
                <w:rFonts w:hint="default" w:ascii="Times New Roman" w:hAnsi="Times New Roman" w:cs="Times New Roman"/>
                <w:color w:val="000000"/>
                <w:szCs w:val="21"/>
                <w:highlight w:val="none"/>
              </w:rPr>
              <w:t>，95% CI（</w:t>
            </w:r>
            <w:r>
              <w:rPr>
                <w:rFonts w:hint="default" w:ascii="Times New Roman" w:hAnsi="Times New Roman" w:eastAsia="宋体" w:cs="Times New Roman"/>
                <w:color w:val="000000"/>
                <w:sz w:val="21"/>
                <w:szCs w:val="21"/>
                <w:highlight w:val="none"/>
                <w:lang w:val="en-US" w:eastAsia="zh-CN"/>
              </w:rPr>
              <w:t>-0.22,2.32</w:t>
            </w:r>
            <w:r>
              <w:rPr>
                <w:rFonts w:hint="default" w:ascii="Times New Roman" w:hAnsi="Times New Roman" w:cs="Times New Roman"/>
                <w:color w:val="000000"/>
                <w:szCs w:val="21"/>
                <w:highlight w:val="none"/>
              </w:rPr>
              <w:t>）</w:t>
            </w:r>
          </w:p>
        </w:tc>
      </w:tr>
      <w:tr w14:paraId="625F4BFA">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B6A58">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证据等级</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97F143">
            <w:pPr>
              <w:pageBreakBefore w:val="0"/>
              <w:widowControl/>
              <w:kinsoku/>
              <w:wordWrap/>
              <w:overflowPunct/>
              <w:topLinePunct w:val="0"/>
              <w:autoSpaceDE/>
              <w:autoSpaceDN/>
              <w:bidi w:val="0"/>
              <w:adjustRightInd/>
              <w:snapToGrid/>
              <w:spacing w:before="63" w:beforeLines="20" w:beforeAutospacing="0" w:afterAutospacing="0" w:line="240" w:lineRule="auto"/>
              <w:textAlignment w:val="top"/>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lang w:val="en-US" w:eastAsia="zh-CN"/>
              </w:rPr>
              <w:t>C级证据</w:t>
            </w:r>
          </w:p>
        </w:tc>
      </w:tr>
      <w:tr w14:paraId="1445D1DA">
        <w:tblPrEx>
          <w:tblCellMar>
            <w:top w:w="0" w:type="dxa"/>
            <w:left w:w="108" w:type="dxa"/>
            <w:bottom w:w="0" w:type="dxa"/>
            <w:right w:w="108" w:type="dxa"/>
          </w:tblCellMar>
        </w:tblPrEx>
        <w:trPr>
          <w:trHeight w:val="36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A0027">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是否升级或降级</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489807">
            <w:pPr>
              <w:pageBreakBefore w:val="0"/>
              <w:widowControl/>
              <w:kinsoku/>
              <w:wordWrap/>
              <w:overflowPunct/>
              <w:topLinePunct w:val="0"/>
              <w:autoSpaceDE/>
              <w:autoSpaceDN/>
              <w:bidi w:val="0"/>
              <w:adjustRightInd/>
              <w:snapToGrid/>
              <w:spacing w:before="63" w:beforeLines="20" w:beforeAutospacing="0" w:afterAutospacing="0" w:line="240" w:lineRule="auto"/>
              <w:textAlignment w:val="top"/>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降2级</w:t>
            </w:r>
          </w:p>
        </w:tc>
      </w:tr>
      <w:tr w14:paraId="4FF930BC">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0F2B4">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升级或降级因素</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1113B1">
            <w:pPr>
              <w:pageBreakBefore w:val="0"/>
              <w:widowControl/>
              <w:kinsoku/>
              <w:wordWrap/>
              <w:overflowPunct/>
              <w:topLinePunct w:val="0"/>
              <w:autoSpaceDE/>
              <w:autoSpaceDN/>
              <w:bidi w:val="0"/>
              <w:adjustRightInd/>
              <w:snapToGrid/>
              <w:spacing w:before="63" w:beforeLines="20" w:beforeAutospacing="0" w:afterAutospacing="0" w:line="240" w:lineRule="auto"/>
              <w:textAlignment w:val="top"/>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bidi="ar"/>
              </w:rPr>
              <w:t>偏倚风险</w:t>
            </w:r>
            <w:r>
              <w:rPr>
                <w:rFonts w:hint="default" w:ascii="Times New Roman" w:hAnsi="Times New Roman" w:eastAsia="宋体" w:cs="Times New Roman"/>
                <w:color w:val="000000"/>
                <w:kern w:val="0"/>
                <w:sz w:val="21"/>
                <w:szCs w:val="21"/>
                <w:lang w:eastAsia="zh-CN" w:bidi="ar"/>
              </w:rPr>
              <w:t>（</w:t>
            </w:r>
            <w:r>
              <w:rPr>
                <w:rFonts w:hint="default" w:ascii="Times New Roman" w:hAnsi="Times New Roman" w:eastAsia="宋体" w:cs="Times New Roman"/>
                <w:color w:val="000000"/>
                <w:kern w:val="0"/>
                <w:sz w:val="21"/>
                <w:szCs w:val="21"/>
                <w:lang w:val="en-US" w:eastAsia="zh-CN" w:bidi="ar"/>
              </w:rPr>
              <w:t>未明确分配隐藏）</w:t>
            </w:r>
            <w:r>
              <w:rPr>
                <w:rFonts w:hint="default" w:ascii="Times New Roman" w:hAnsi="Times New Roman" w:eastAsia="宋体" w:cs="Times New Roman"/>
                <w:color w:val="auto"/>
                <w:kern w:val="0"/>
                <w:sz w:val="21"/>
                <w:szCs w:val="21"/>
                <w:lang w:val="en-US" w:eastAsia="zh-CN" w:bidi="ar"/>
              </w:rPr>
              <w:t>，精确性（样本量小）</w:t>
            </w:r>
          </w:p>
        </w:tc>
      </w:tr>
      <w:tr w14:paraId="3F1D41CF">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81EB8">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highlight w:val="none"/>
                <w:lang w:bidi="ar"/>
              </w:rPr>
              <w:t>结局指标重要性</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5A161B">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Cs w:val="21"/>
                <w:lang w:bidi="ar"/>
              </w:rPr>
              <w:t>关键（</w:t>
            </w:r>
            <w:r>
              <w:rPr>
                <w:rFonts w:hint="eastAsia" w:ascii="Times New Roman" w:hAnsi="Times New Roman" w:cs="Times New Roman"/>
                <w:color w:val="000000"/>
                <w:kern w:val="0"/>
                <w:szCs w:val="21"/>
                <w:lang w:val="en-US" w:eastAsia="zh-CN" w:bidi="ar"/>
              </w:rPr>
              <w:t>7</w:t>
            </w:r>
            <w:r>
              <w:rPr>
                <w:rFonts w:hint="default" w:ascii="Times New Roman" w:hAnsi="Times New Roman" w:cs="Times New Roman"/>
                <w:color w:val="000000"/>
                <w:kern w:val="0"/>
                <w:szCs w:val="21"/>
                <w:lang w:bidi="ar"/>
              </w:rPr>
              <w:t>分）</w:t>
            </w:r>
          </w:p>
        </w:tc>
      </w:tr>
      <w:tr w14:paraId="2F62FC17">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A1061">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经济性、利弊关系及患者价值观与意愿</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563477">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成本低廉，</w:t>
            </w:r>
            <w:r>
              <w:rPr>
                <w:rFonts w:hint="eastAsia" w:ascii="Times New Roman" w:hAnsi="Times New Roman" w:eastAsia="宋体" w:cs="Times New Roman"/>
                <w:color w:val="000000"/>
                <w:kern w:val="0"/>
                <w:sz w:val="21"/>
                <w:szCs w:val="21"/>
                <w:lang w:val="en-US" w:eastAsia="zh-CN" w:bidi="ar"/>
              </w:rPr>
              <w:t>无不良反应的报道</w:t>
            </w:r>
            <w:r>
              <w:rPr>
                <w:rFonts w:hint="default" w:ascii="Times New Roman" w:hAnsi="Times New Roman" w:eastAsia="宋体" w:cs="Times New Roman"/>
                <w:color w:val="000000"/>
                <w:kern w:val="0"/>
                <w:sz w:val="21"/>
                <w:szCs w:val="21"/>
                <w:lang w:val="en-US" w:eastAsia="zh-CN" w:bidi="ar"/>
              </w:rPr>
              <w:t>，患者接受度高。</w:t>
            </w:r>
          </w:p>
        </w:tc>
      </w:tr>
      <w:tr w14:paraId="1A25FA64">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CE8E8">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推荐强度</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4467B1">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强推荐</w:t>
            </w:r>
          </w:p>
        </w:tc>
      </w:tr>
      <w:tr w14:paraId="50F0F284">
        <w:tblPrEx>
          <w:tblCellMar>
            <w:top w:w="0" w:type="dxa"/>
            <w:left w:w="108" w:type="dxa"/>
            <w:bottom w:w="0" w:type="dxa"/>
            <w:right w:w="108" w:type="dxa"/>
          </w:tblCellMar>
        </w:tblPrEx>
        <w:trPr>
          <w:trHeight w:val="59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86724">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结论</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FA5A43">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eastAsia="zh-CN"/>
              </w:rPr>
              <w:t>与单用脱垂治疗相比，盆底肌肉锻炼联合脱垂治疗</w:t>
            </w:r>
            <w:r>
              <w:rPr>
                <w:rStyle w:val="46"/>
                <w:rFonts w:hint="default" w:ascii="Times New Roman" w:hAnsi="Times New Roman" w:eastAsia="宋体" w:cs="Times New Roman"/>
                <w:b w:val="0"/>
                <w:bCs w:val="0"/>
                <w:sz w:val="21"/>
                <w:szCs w:val="21"/>
                <w:lang w:val="en-US" w:eastAsia="zh-CN" w:bidi="ar"/>
              </w:rPr>
              <w:t>盆底功能障碍性患者，治疗组</w:t>
            </w:r>
            <w:r>
              <w:rPr>
                <w:rFonts w:hint="default" w:ascii="Times New Roman" w:hAnsi="Times New Roman" w:eastAsia="宋体" w:cs="Times New Roman"/>
                <w:b w:val="0"/>
                <w:bCs/>
                <w:sz w:val="21"/>
                <w:szCs w:val="21"/>
                <w:lang w:val="en-US" w:eastAsia="zh-CN"/>
              </w:rPr>
              <w:t>盆底肌张力恢复效果优于</w:t>
            </w:r>
            <w:r>
              <w:rPr>
                <w:rFonts w:hint="default" w:ascii="Times New Roman" w:hAnsi="Times New Roman" w:eastAsia="宋体" w:cs="Times New Roman"/>
                <w:b w:val="0"/>
                <w:bCs w:val="0"/>
                <w:sz w:val="21"/>
                <w:szCs w:val="21"/>
                <w:lang w:val="en-US" w:eastAsia="zh-CN"/>
              </w:rPr>
              <w:t>对照组（</w:t>
            </w:r>
            <w:r>
              <w:rPr>
                <w:rFonts w:hint="default" w:ascii="Times New Roman" w:hAnsi="Times New Roman" w:eastAsia="宋体" w:cs="Times New Roman"/>
                <w:b w:val="0"/>
                <w:bCs w:val="0"/>
                <w:i/>
                <w:iCs/>
                <w:sz w:val="21"/>
                <w:szCs w:val="21"/>
                <w:lang w:val="en-US" w:eastAsia="zh-CN"/>
              </w:rPr>
              <w:t>P</w:t>
            </w:r>
            <w:r>
              <w:rPr>
                <w:rFonts w:hint="default" w:ascii="Times New Roman" w:hAnsi="Times New Roman" w:eastAsia="宋体" w:cs="Times New Roman"/>
                <w:b w:val="0"/>
                <w:bCs w:val="0"/>
                <w:sz w:val="21"/>
                <w:szCs w:val="21"/>
                <w:lang w:val="en-US" w:eastAsia="zh-CN"/>
              </w:rPr>
              <w:t>=0.11）。</w:t>
            </w:r>
          </w:p>
        </w:tc>
      </w:tr>
    </w:tbl>
    <w:p w14:paraId="25D21010">
      <w:pPr>
        <w:rPr>
          <w:rFonts w:hint="default" w:ascii="Times New Roman" w:hAnsi="Times New Roman" w:eastAsia="宋体" w:cs="Times New Roman"/>
          <w:b/>
          <w:sz w:val="21"/>
          <w:szCs w:val="21"/>
          <w:lang w:val="en-US" w:eastAsia="zh-CN"/>
        </w:rPr>
      </w:pPr>
      <w:bookmarkStart w:id="319" w:name="_Toc16670"/>
      <w:bookmarkStart w:id="320" w:name="_Toc31448"/>
      <w:bookmarkStart w:id="321" w:name="_Toc19453"/>
      <w:bookmarkStart w:id="322" w:name="_Toc22705"/>
      <w:bookmarkStart w:id="323" w:name="_Toc23024"/>
      <w:r>
        <w:rPr>
          <w:rFonts w:hint="default" w:ascii="Times New Roman" w:hAnsi="Times New Roman" w:eastAsia="宋体" w:cs="Times New Roman"/>
          <w:b/>
          <w:sz w:val="21"/>
          <w:szCs w:val="21"/>
          <w:lang w:val="en-US" w:eastAsia="zh-CN"/>
        </w:rPr>
        <w:br w:type="page"/>
      </w:r>
    </w:p>
    <w:bookmarkEnd w:id="319"/>
    <w:bookmarkEnd w:id="320"/>
    <w:bookmarkEnd w:id="321"/>
    <w:bookmarkEnd w:id="322"/>
    <w:bookmarkEnd w:id="323"/>
    <w:p w14:paraId="213B49F2">
      <w:pPr>
        <w:pStyle w:val="6"/>
        <w:keepNext/>
        <w:keepLines/>
        <w:pageBreakBefore w:val="0"/>
        <w:widowControl w:val="0"/>
        <w:kinsoku/>
        <w:wordWrap/>
        <w:overflowPunct/>
        <w:topLinePunct w:val="0"/>
        <w:autoSpaceDE/>
        <w:autoSpaceDN/>
        <w:bidi w:val="0"/>
        <w:adjustRightInd/>
        <w:snapToGrid/>
        <w:spacing w:before="100" w:beforeLines="0" w:after="100" w:afterLines="0" w:line="240" w:lineRule="auto"/>
        <w:textAlignment w:val="auto"/>
        <w:outlineLvl w:val="4"/>
        <w:rPr>
          <w:rFonts w:hint="default" w:ascii="Times New Roman" w:hAnsi="Times New Roman" w:eastAsia="宋体" w:cs="Times New Roman"/>
          <w:b/>
          <w:sz w:val="21"/>
          <w:szCs w:val="21"/>
          <w:highlight w:val="none"/>
          <w:lang w:val="en-US" w:eastAsia="zh-CN"/>
        </w:rPr>
      </w:pPr>
      <w:bookmarkStart w:id="324" w:name="_Toc18942"/>
      <w:bookmarkStart w:id="325" w:name="_Toc3836"/>
      <w:bookmarkStart w:id="326" w:name="_Toc8090"/>
      <w:bookmarkStart w:id="327" w:name="_Toc8738"/>
      <w:bookmarkStart w:id="328" w:name="_Toc20673"/>
      <w:bookmarkStart w:id="329" w:name="_Toc25309"/>
      <w:r>
        <w:rPr>
          <w:rFonts w:hint="eastAsia" w:ascii="Times New Roman" w:hAnsi="Times New Roman" w:eastAsia="宋体" w:cs="Times New Roman"/>
          <w:b/>
          <w:sz w:val="21"/>
          <w:szCs w:val="21"/>
          <w:highlight w:val="none"/>
          <w:lang w:val="en-US" w:eastAsia="zh-CN"/>
        </w:rPr>
        <w:t>2</w:t>
      </w:r>
      <w:r>
        <w:rPr>
          <w:rFonts w:hint="default" w:ascii="Times New Roman" w:hAnsi="Times New Roman" w:eastAsia="宋体" w:cs="Times New Roman"/>
          <w:b/>
          <w:sz w:val="21"/>
          <w:szCs w:val="21"/>
          <w:highlight w:val="none"/>
          <w:lang w:val="en-US" w:eastAsia="zh-CN"/>
        </w:rPr>
        <w:t>盆底功能障碍的盆底肉肌锻炼</w:t>
      </w:r>
      <w:bookmarkEnd w:id="324"/>
      <w:bookmarkEnd w:id="325"/>
      <w:bookmarkEnd w:id="326"/>
      <w:bookmarkEnd w:id="327"/>
    </w:p>
    <w:p w14:paraId="572E58F5">
      <w:pPr>
        <w:pageBreakBefore w:val="0"/>
        <w:widowControl w:val="0"/>
        <w:kinsoku/>
        <w:wordWrap/>
        <w:overflowPunct/>
        <w:topLinePunct w:val="0"/>
        <w:autoSpaceDE/>
        <w:autoSpaceDN/>
        <w:bidi w:val="0"/>
        <w:adjustRightInd/>
        <w:snapToGrid/>
        <w:spacing w:before="100" w:after="100"/>
        <w:textAlignment w:val="auto"/>
        <w:rPr>
          <w:rFonts w:hint="default" w:ascii="Times New Roman" w:hAnsi="Times New Roman" w:eastAsia="宋体" w:cs="Times New Roman"/>
          <w:b/>
          <w:bCs/>
          <w:lang w:val="en-US" w:eastAsia="zh-CN"/>
        </w:rPr>
      </w:pPr>
      <w:bookmarkStart w:id="330" w:name="_Toc13541"/>
      <w:r>
        <w:rPr>
          <w:rFonts w:hint="eastAsia" w:ascii="Times New Roman" w:hAnsi="Times New Roman" w:eastAsia="宋体" w:cs="Times New Roman"/>
          <w:b/>
          <w:bCs/>
          <w:lang w:val="en-US" w:eastAsia="zh-CN"/>
        </w:rPr>
        <w:t>2</w:t>
      </w:r>
      <w:r>
        <w:rPr>
          <w:rFonts w:hint="default" w:ascii="Times New Roman" w:hAnsi="Times New Roman" w:eastAsia="宋体" w:cs="Times New Roman"/>
          <w:b/>
          <w:bCs/>
          <w:lang w:val="en-US" w:eastAsia="zh-CN"/>
        </w:rPr>
        <w:t>.1与单用康复管理相比，盆底肌肉锻炼联合康复管理是否可以改善盆底功能障碍性患者PFIQ-7评分？</w:t>
      </w:r>
      <w:bookmarkEnd w:id="328"/>
      <w:bookmarkEnd w:id="329"/>
      <w:bookmarkEnd w:id="330"/>
    </w:p>
    <w:tbl>
      <w:tblPr>
        <w:tblStyle w:val="16"/>
        <w:tblpPr w:leftFromText="180" w:rightFromText="180" w:vertAnchor="text" w:horzAnchor="page" w:tblpX="1677" w:tblpY="259"/>
        <w:tblOverlap w:val="never"/>
        <w:tblW w:w="5411" w:type="pct"/>
        <w:tblInd w:w="0" w:type="dxa"/>
        <w:tblLayout w:type="autofit"/>
        <w:tblCellMar>
          <w:top w:w="0" w:type="dxa"/>
          <w:left w:w="108" w:type="dxa"/>
          <w:bottom w:w="0" w:type="dxa"/>
          <w:right w:w="108" w:type="dxa"/>
        </w:tblCellMar>
      </w:tblPr>
      <w:tblGrid>
        <w:gridCol w:w="3057"/>
        <w:gridCol w:w="1530"/>
        <w:gridCol w:w="1560"/>
        <w:gridCol w:w="1514"/>
        <w:gridCol w:w="1568"/>
      </w:tblGrid>
      <w:tr w14:paraId="20648B42">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6D66D">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临床问题</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5F4FA">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P</w:t>
            </w:r>
            <w:r>
              <w:rPr>
                <w:rStyle w:val="46"/>
                <w:rFonts w:hint="default" w:ascii="Times New Roman" w:hAnsi="Times New Roman" w:eastAsia="宋体" w:cs="Times New Roman"/>
                <w:sz w:val="21"/>
                <w:szCs w:val="21"/>
                <w:lang w:bidi="ar"/>
              </w:rPr>
              <w:t>（研究对象）</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D4854">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I</w:t>
            </w:r>
            <w:r>
              <w:rPr>
                <w:rStyle w:val="46"/>
                <w:rFonts w:hint="default" w:ascii="Times New Roman" w:hAnsi="Times New Roman" w:eastAsia="宋体" w:cs="Times New Roman"/>
                <w:sz w:val="21"/>
                <w:szCs w:val="21"/>
                <w:lang w:bidi="ar"/>
              </w:rPr>
              <w:t>（干预措施）</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F58DC">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C</w:t>
            </w:r>
            <w:r>
              <w:rPr>
                <w:rStyle w:val="46"/>
                <w:rFonts w:hint="default" w:ascii="Times New Roman" w:hAnsi="Times New Roman" w:eastAsia="宋体" w:cs="Times New Roman"/>
                <w:sz w:val="21"/>
                <w:szCs w:val="21"/>
                <w:lang w:bidi="ar"/>
              </w:rPr>
              <w:t>（对照措施）</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0874E">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O</w:t>
            </w:r>
            <w:r>
              <w:rPr>
                <w:rStyle w:val="46"/>
                <w:rFonts w:hint="default" w:ascii="Times New Roman" w:hAnsi="Times New Roman" w:eastAsia="宋体" w:cs="Times New Roman"/>
                <w:sz w:val="21"/>
                <w:szCs w:val="21"/>
                <w:lang w:bidi="ar"/>
              </w:rPr>
              <w:t>（结局指标）</w:t>
            </w:r>
          </w:p>
        </w:tc>
      </w:tr>
      <w:tr w14:paraId="026B8E33">
        <w:tblPrEx>
          <w:tblCellMar>
            <w:top w:w="0" w:type="dxa"/>
            <w:left w:w="108" w:type="dxa"/>
            <w:bottom w:w="0" w:type="dxa"/>
            <w:right w:w="108" w:type="dxa"/>
          </w:tblCellMar>
        </w:tblPrEx>
        <w:trPr>
          <w:trHeight w:val="125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8CA7A">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Style w:val="46"/>
                <w:rFonts w:hint="default" w:ascii="Times New Roman" w:hAnsi="Times New Roman" w:eastAsia="宋体" w:cs="Times New Roman"/>
                <w:sz w:val="21"/>
                <w:szCs w:val="21"/>
                <w:lang w:bidi="ar"/>
              </w:rPr>
              <w:t>与单用</w:t>
            </w:r>
            <w:r>
              <w:rPr>
                <w:rStyle w:val="46"/>
                <w:rFonts w:hint="default" w:ascii="Times New Roman" w:hAnsi="Times New Roman" w:eastAsia="宋体" w:cs="Times New Roman"/>
                <w:sz w:val="21"/>
                <w:szCs w:val="21"/>
                <w:lang w:eastAsia="zh-CN" w:bidi="ar"/>
              </w:rPr>
              <w:t>康复管理</w:t>
            </w:r>
            <w:r>
              <w:rPr>
                <w:rStyle w:val="46"/>
                <w:rFonts w:hint="default" w:ascii="Times New Roman" w:hAnsi="Times New Roman" w:eastAsia="宋体" w:cs="Times New Roman"/>
                <w:sz w:val="21"/>
                <w:szCs w:val="21"/>
                <w:lang w:bidi="ar"/>
              </w:rPr>
              <w:t>相比，</w:t>
            </w:r>
            <w:r>
              <w:rPr>
                <w:rStyle w:val="46"/>
                <w:rFonts w:hint="default" w:ascii="Times New Roman" w:hAnsi="Times New Roman" w:eastAsia="宋体" w:cs="Times New Roman"/>
                <w:sz w:val="21"/>
                <w:szCs w:val="21"/>
                <w:lang w:eastAsia="zh-CN" w:bidi="ar"/>
              </w:rPr>
              <w:t>盆底肌肉锻炼</w:t>
            </w:r>
            <w:r>
              <w:rPr>
                <w:rStyle w:val="46"/>
                <w:rFonts w:hint="default" w:ascii="Times New Roman" w:hAnsi="Times New Roman" w:eastAsia="宋体" w:cs="Times New Roman"/>
                <w:sz w:val="21"/>
                <w:szCs w:val="21"/>
                <w:lang w:bidi="ar"/>
              </w:rPr>
              <w:t>联合</w:t>
            </w:r>
            <w:r>
              <w:rPr>
                <w:rStyle w:val="46"/>
                <w:rFonts w:hint="default" w:ascii="Times New Roman" w:hAnsi="Times New Roman" w:eastAsia="宋体" w:cs="Times New Roman"/>
                <w:sz w:val="21"/>
                <w:szCs w:val="21"/>
                <w:lang w:eastAsia="zh-CN" w:bidi="ar"/>
              </w:rPr>
              <w:t>康复管理</w:t>
            </w:r>
            <w:r>
              <w:rPr>
                <w:rStyle w:val="46"/>
                <w:rFonts w:hint="default" w:ascii="Times New Roman" w:hAnsi="Times New Roman" w:eastAsia="宋体" w:cs="Times New Roman"/>
                <w:sz w:val="21"/>
                <w:szCs w:val="21"/>
                <w:lang w:bidi="ar"/>
              </w:rPr>
              <w:t>是否可以</w:t>
            </w:r>
            <w:r>
              <w:rPr>
                <w:rStyle w:val="46"/>
                <w:rFonts w:hint="default" w:ascii="Times New Roman" w:hAnsi="Times New Roman" w:eastAsia="宋体" w:cs="Times New Roman"/>
                <w:sz w:val="21"/>
                <w:szCs w:val="21"/>
                <w:lang w:eastAsia="zh-CN" w:bidi="ar"/>
              </w:rPr>
              <w:t>改善盆底功能障碍性患者</w:t>
            </w:r>
            <w:r>
              <w:rPr>
                <w:rFonts w:hint="default" w:ascii="Times New Roman" w:hAnsi="Times New Roman" w:eastAsia="宋体" w:cs="Times New Roman"/>
                <w:b/>
                <w:bCs/>
                <w:sz w:val="21"/>
                <w:szCs w:val="21"/>
                <w:lang w:val="en-US" w:eastAsia="zh-CN"/>
              </w:rPr>
              <w:t>PFIQ-7评分</w:t>
            </w:r>
            <w:r>
              <w:rPr>
                <w:rStyle w:val="46"/>
                <w:rFonts w:hint="default" w:ascii="Times New Roman" w:hAnsi="Times New Roman" w:eastAsia="宋体" w:cs="Times New Roman"/>
                <w:sz w:val="21"/>
                <w:szCs w:val="21"/>
                <w:lang w:bidi="ar"/>
              </w:rPr>
              <w:t>？</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4E680">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sz w:val="21"/>
                <w:szCs w:val="21"/>
                <w:highlight w:val="none"/>
              </w:rPr>
              <w:t>盆底功能障碍性患者</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8D7F4">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b w:val="0"/>
                <w:bCs/>
                <w:sz w:val="21"/>
                <w:szCs w:val="21"/>
                <w:highlight w:val="none"/>
                <w:shd w:val="clear" w:color="auto" w:fill="auto"/>
                <w:lang w:val="en-US" w:eastAsia="zh-CN"/>
              </w:rPr>
              <w:t>盆底肌肉锻炼+</w:t>
            </w:r>
            <w:r>
              <w:rPr>
                <w:rFonts w:hint="default" w:ascii="Times New Roman" w:hAnsi="Times New Roman" w:eastAsia="宋体" w:cs="Times New Roman"/>
                <w:b w:val="0"/>
                <w:bCs/>
                <w:kern w:val="2"/>
                <w:sz w:val="21"/>
                <w:szCs w:val="21"/>
                <w:highlight w:val="none"/>
                <w:shd w:val="clear" w:color="auto" w:fill="auto"/>
                <w:lang w:val="en-US" w:eastAsia="zh-CN" w:bidi="ar-SA"/>
              </w:rPr>
              <w:t>康复管理</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BB90F">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val="0"/>
                <w:bCs/>
                <w:color w:val="000000"/>
                <w:kern w:val="0"/>
                <w:sz w:val="21"/>
                <w:szCs w:val="21"/>
                <w:highlight w:val="none"/>
                <w:shd w:val="clear" w:color="auto" w:fill="auto"/>
                <w:lang w:bidi="ar"/>
              </w:rPr>
            </w:pPr>
            <w:r>
              <w:rPr>
                <w:rFonts w:hint="default" w:ascii="Times New Roman" w:hAnsi="Times New Roman" w:eastAsia="宋体" w:cs="Times New Roman"/>
                <w:b w:val="0"/>
                <w:bCs/>
                <w:kern w:val="2"/>
                <w:sz w:val="21"/>
                <w:szCs w:val="21"/>
                <w:highlight w:val="none"/>
                <w:shd w:val="clear" w:color="auto" w:fill="auto"/>
                <w:lang w:val="en-US" w:eastAsia="zh-CN" w:bidi="ar-SA"/>
              </w:rPr>
              <w:t>康复管理</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53E16">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val="0"/>
                <w:bCs/>
                <w:color w:val="000000"/>
                <w:sz w:val="21"/>
                <w:szCs w:val="21"/>
                <w:highlight w:val="none"/>
                <w:shd w:val="clear" w:color="auto" w:fill="auto"/>
              </w:rPr>
            </w:pPr>
            <w:r>
              <w:rPr>
                <w:rFonts w:hint="default" w:ascii="Times New Roman" w:hAnsi="Times New Roman" w:eastAsia="宋体" w:cs="Times New Roman"/>
                <w:sz w:val="21"/>
                <w:szCs w:val="21"/>
                <w:highlight w:val="none"/>
                <w:lang w:val="en-US" w:eastAsia="zh-CN"/>
              </w:rPr>
              <w:t>盆底障碍影响简易问卷（PFIQ-7）评分</w:t>
            </w:r>
          </w:p>
        </w:tc>
      </w:tr>
      <w:tr w14:paraId="135F33A8">
        <w:tblPrEx>
          <w:tblCellMar>
            <w:top w:w="0" w:type="dxa"/>
            <w:left w:w="108" w:type="dxa"/>
            <w:bottom w:w="0" w:type="dxa"/>
            <w:right w:w="108" w:type="dxa"/>
          </w:tblCellMar>
        </w:tblPrEx>
        <w:trPr>
          <w:trHeight w:val="25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8F9C9">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研究类型及数量</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9A4EFC">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2</w:t>
            </w:r>
            <w:r>
              <w:rPr>
                <w:rFonts w:hint="default" w:ascii="Times New Roman" w:hAnsi="Times New Roman" w:eastAsia="宋体" w:cs="Times New Roman"/>
                <w:color w:val="000000"/>
                <w:kern w:val="0"/>
                <w:sz w:val="21"/>
                <w:szCs w:val="21"/>
                <w:highlight w:val="none"/>
                <w:lang w:bidi="ar"/>
              </w:rPr>
              <w:t>个</w:t>
            </w:r>
            <w:r>
              <w:rPr>
                <w:rStyle w:val="48"/>
                <w:rFonts w:hint="default" w:ascii="Times New Roman" w:hAnsi="Times New Roman" w:eastAsia="宋体" w:cs="Times New Roman"/>
                <w:sz w:val="21"/>
                <w:szCs w:val="21"/>
                <w:highlight w:val="none"/>
                <w:lang w:bidi="ar"/>
              </w:rPr>
              <w:t>RCT</w:t>
            </w:r>
          </w:p>
        </w:tc>
      </w:tr>
      <w:tr w14:paraId="2D879BC5">
        <w:tblPrEx>
          <w:tblCellMar>
            <w:top w:w="0" w:type="dxa"/>
            <w:left w:w="108" w:type="dxa"/>
            <w:bottom w:w="0" w:type="dxa"/>
            <w:right w:w="108" w:type="dxa"/>
          </w:tblCellMar>
        </w:tblPrEx>
        <w:trPr>
          <w:trHeight w:val="32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146A0">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效应值及可信区间</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A2E639">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szCs w:val="21"/>
                <w:highlight w:val="none"/>
              </w:rPr>
              <w:t>MD=</w:t>
            </w:r>
            <w:r>
              <w:rPr>
                <w:rFonts w:hint="default" w:ascii="Times New Roman" w:hAnsi="Times New Roman" w:eastAsia="宋体" w:cs="Times New Roman"/>
                <w:color w:val="000000"/>
                <w:sz w:val="21"/>
                <w:szCs w:val="21"/>
                <w:highlight w:val="none"/>
                <w:lang w:val="en-US" w:eastAsia="zh-CN"/>
              </w:rPr>
              <w:t>-5.29</w:t>
            </w:r>
            <w:r>
              <w:rPr>
                <w:rFonts w:hint="default" w:ascii="Times New Roman" w:hAnsi="Times New Roman" w:cs="Times New Roman"/>
                <w:color w:val="000000"/>
                <w:szCs w:val="21"/>
                <w:highlight w:val="none"/>
              </w:rPr>
              <w:t>，95% CI（</w:t>
            </w:r>
            <w:r>
              <w:rPr>
                <w:rFonts w:hint="default" w:ascii="Times New Roman" w:hAnsi="Times New Roman" w:eastAsia="宋体" w:cs="Times New Roman"/>
                <w:color w:val="000000"/>
                <w:sz w:val="21"/>
                <w:szCs w:val="21"/>
                <w:highlight w:val="none"/>
                <w:lang w:val="en-US" w:eastAsia="zh-CN"/>
              </w:rPr>
              <w:t>-15.86,5.28</w:t>
            </w:r>
            <w:r>
              <w:rPr>
                <w:rFonts w:hint="default" w:ascii="Times New Roman" w:hAnsi="Times New Roman" w:cs="Times New Roman"/>
                <w:color w:val="000000"/>
                <w:szCs w:val="21"/>
                <w:highlight w:val="none"/>
              </w:rPr>
              <w:t>）</w:t>
            </w:r>
          </w:p>
        </w:tc>
      </w:tr>
      <w:tr w14:paraId="354A510A">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802EC">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证据等级</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491BE3">
            <w:pPr>
              <w:pageBreakBefore w:val="0"/>
              <w:widowControl/>
              <w:kinsoku/>
              <w:wordWrap/>
              <w:overflowPunct/>
              <w:topLinePunct w:val="0"/>
              <w:autoSpaceDE/>
              <w:autoSpaceDN/>
              <w:bidi w:val="0"/>
              <w:adjustRightInd/>
              <w:snapToGrid/>
              <w:spacing w:before="63" w:beforeLines="20" w:beforeAutospacing="0" w:afterAutospacing="0" w:line="240" w:lineRule="auto"/>
              <w:textAlignment w:val="top"/>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C级证据</w:t>
            </w:r>
          </w:p>
        </w:tc>
      </w:tr>
      <w:tr w14:paraId="07643589">
        <w:tblPrEx>
          <w:tblCellMar>
            <w:top w:w="0" w:type="dxa"/>
            <w:left w:w="108" w:type="dxa"/>
            <w:bottom w:w="0" w:type="dxa"/>
            <w:right w:w="108" w:type="dxa"/>
          </w:tblCellMar>
        </w:tblPrEx>
        <w:trPr>
          <w:trHeight w:val="36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9936A">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是否升级或降级</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948470">
            <w:pPr>
              <w:pageBreakBefore w:val="0"/>
              <w:widowControl/>
              <w:kinsoku/>
              <w:wordWrap/>
              <w:overflowPunct/>
              <w:topLinePunct w:val="0"/>
              <w:autoSpaceDE/>
              <w:autoSpaceDN/>
              <w:bidi w:val="0"/>
              <w:adjustRightInd/>
              <w:snapToGrid/>
              <w:spacing w:before="63" w:beforeLines="20" w:beforeAutospacing="0" w:afterAutospacing="0" w:line="240" w:lineRule="auto"/>
              <w:textAlignment w:val="top"/>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降2级</w:t>
            </w:r>
          </w:p>
        </w:tc>
      </w:tr>
      <w:tr w14:paraId="4407DE07">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12A18">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升级或降级因素</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4461C7">
            <w:pPr>
              <w:pageBreakBefore w:val="0"/>
              <w:widowControl/>
              <w:kinsoku/>
              <w:wordWrap/>
              <w:overflowPunct/>
              <w:topLinePunct w:val="0"/>
              <w:autoSpaceDE/>
              <w:autoSpaceDN/>
              <w:bidi w:val="0"/>
              <w:adjustRightInd/>
              <w:snapToGrid/>
              <w:spacing w:before="63" w:beforeLines="20" w:beforeAutospacing="0" w:afterAutospacing="0" w:line="240" w:lineRule="auto"/>
              <w:textAlignment w:val="top"/>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bidi="ar"/>
              </w:rPr>
              <w:t>偏倚风险</w:t>
            </w:r>
            <w:r>
              <w:rPr>
                <w:rFonts w:hint="default" w:ascii="Times New Roman" w:hAnsi="Times New Roman" w:eastAsia="宋体" w:cs="Times New Roman"/>
                <w:color w:val="000000"/>
                <w:kern w:val="0"/>
                <w:sz w:val="21"/>
                <w:szCs w:val="21"/>
                <w:lang w:eastAsia="zh-CN" w:bidi="ar"/>
              </w:rPr>
              <w:t>（</w:t>
            </w:r>
            <w:r>
              <w:rPr>
                <w:rFonts w:hint="default" w:ascii="Times New Roman" w:hAnsi="Times New Roman" w:eastAsia="宋体" w:cs="Times New Roman"/>
                <w:color w:val="000000"/>
                <w:kern w:val="0"/>
                <w:sz w:val="21"/>
                <w:szCs w:val="21"/>
                <w:lang w:val="en-US" w:eastAsia="zh-CN" w:bidi="ar"/>
              </w:rPr>
              <w:t>未明确分配隐藏与盲法）</w:t>
            </w:r>
            <w:r>
              <w:rPr>
                <w:rFonts w:hint="default" w:ascii="Times New Roman" w:hAnsi="Times New Roman" w:eastAsia="宋体" w:cs="Times New Roman"/>
                <w:color w:val="auto"/>
                <w:kern w:val="0"/>
                <w:sz w:val="21"/>
                <w:szCs w:val="21"/>
                <w:lang w:val="en-US" w:eastAsia="zh-CN" w:bidi="ar"/>
              </w:rPr>
              <w:t>，精确性（样本量小）</w:t>
            </w:r>
          </w:p>
        </w:tc>
      </w:tr>
      <w:tr w14:paraId="5E3E24AA">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116A7">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结局指标重要性</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2306E5">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Cs w:val="21"/>
                <w:lang w:bidi="ar"/>
              </w:rPr>
              <w:t>关键（</w:t>
            </w:r>
            <w:r>
              <w:rPr>
                <w:rFonts w:hint="eastAsia" w:ascii="Times New Roman" w:hAnsi="Times New Roman" w:cs="Times New Roman"/>
                <w:color w:val="000000"/>
                <w:kern w:val="0"/>
                <w:szCs w:val="21"/>
                <w:lang w:val="en-US" w:eastAsia="zh-CN" w:bidi="ar"/>
              </w:rPr>
              <w:t>7</w:t>
            </w:r>
            <w:r>
              <w:rPr>
                <w:rFonts w:hint="default" w:ascii="Times New Roman" w:hAnsi="Times New Roman" w:cs="Times New Roman"/>
                <w:color w:val="000000"/>
                <w:kern w:val="0"/>
                <w:szCs w:val="21"/>
                <w:lang w:bidi="ar"/>
              </w:rPr>
              <w:t>分）</w:t>
            </w:r>
          </w:p>
        </w:tc>
      </w:tr>
      <w:tr w14:paraId="372D2DDC">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967B7">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经济性、利弊关系及患者价值观与意愿</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41DA76">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成本低廉，</w:t>
            </w:r>
            <w:r>
              <w:rPr>
                <w:rFonts w:hint="eastAsia" w:ascii="Times New Roman" w:hAnsi="Times New Roman" w:eastAsia="宋体" w:cs="Times New Roman"/>
                <w:color w:val="000000"/>
                <w:kern w:val="0"/>
                <w:sz w:val="21"/>
                <w:szCs w:val="21"/>
                <w:lang w:val="en-US" w:eastAsia="zh-CN" w:bidi="ar"/>
              </w:rPr>
              <w:t>无不良反应的报道</w:t>
            </w:r>
            <w:r>
              <w:rPr>
                <w:rFonts w:hint="default" w:ascii="Times New Roman" w:hAnsi="Times New Roman" w:eastAsia="宋体" w:cs="Times New Roman"/>
                <w:color w:val="000000"/>
                <w:kern w:val="0"/>
                <w:sz w:val="21"/>
                <w:szCs w:val="21"/>
                <w:lang w:val="en-US" w:eastAsia="zh-CN" w:bidi="ar"/>
              </w:rPr>
              <w:t>，患者接受度高。</w:t>
            </w:r>
          </w:p>
        </w:tc>
      </w:tr>
      <w:tr w14:paraId="441A58D4">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9D852">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推荐强度</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5151EC">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强推荐</w:t>
            </w:r>
          </w:p>
        </w:tc>
      </w:tr>
      <w:tr w14:paraId="6DBAB741">
        <w:tblPrEx>
          <w:tblCellMar>
            <w:top w:w="0" w:type="dxa"/>
            <w:left w:w="108" w:type="dxa"/>
            <w:bottom w:w="0" w:type="dxa"/>
            <w:right w:w="108" w:type="dxa"/>
          </w:tblCellMar>
        </w:tblPrEx>
        <w:trPr>
          <w:trHeight w:val="59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A5002">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结论</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48B253">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2"/>
                <w:sz w:val="21"/>
                <w:szCs w:val="21"/>
                <w:lang w:val="en-US" w:eastAsia="zh-CN" w:bidi="ar-SA"/>
              </w:rPr>
            </w:pPr>
            <w:r>
              <w:rPr>
                <w:rStyle w:val="46"/>
                <w:rFonts w:hint="default" w:ascii="Times New Roman" w:hAnsi="Times New Roman" w:eastAsia="宋体" w:cs="Times New Roman"/>
                <w:b w:val="0"/>
                <w:bCs w:val="0"/>
                <w:sz w:val="21"/>
                <w:szCs w:val="21"/>
                <w:lang w:bidi="ar"/>
              </w:rPr>
              <w:t>与单用</w:t>
            </w:r>
            <w:r>
              <w:rPr>
                <w:rStyle w:val="46"/>
                <w:rFonts w:hint="default" w:ascii="Times New Roman" w:hAnsi="Times New Roman" w:eastAsia="宋体" w:cs="Times New Roman"/>
                <w:b w:val="0"/>
                <w:bCs w:val="0"/>
                <w:sz w:val="21"/>
                <w:szCs w:val="21"/>
                <w:lang w:eastAsia="zh-CN" w:bidi="ar"/>
              </w:rPr>
              <w:t>康复管理</w:t>
            </w:r>
            <w:r>
              <w:rPr>
                <w:rStyle w:val="46"/>
                <w:rFonts w:hint="default" w:ascii="Times New Roman" w:hAnsi="Times New Roman" w:eastAsia="宋体" w:cs="Times New Roman"/>
                <w:b w:val="0"/>
                <w:bCs w:val="0"/>
                <w:sz w:val="21"/>
                <w:szCs w:val="21"/>
                <w:lang w:bidi="ar"/>
              </w:rPr>
              <w:t>相比，</w:t>
            </w:r>
            <w:r>
              <w:rPr>
                <w:rStyle w:val="46"/>
                <w:rFonts w:hint="default" w:ascii="Times New Roman" w:hAnsi="Times New Roman" w:eastAsia="宋体" w:cs="Times New Roman"/>
                <w:b w:val="0"/>
                <w:bCs w:val="0"/>
                <w:sz w:val="21"/>
                <w:szCs w:val="21"/>
                <w:lang w:eastAsia="zh-CN" w:bidi="ar"/>
              </w:rPr>
              <w:t>盆底肌肉锻炼</w:t>
            </w:r>
            <w:r>
              <w:rPr>
                <w:rStyle w:val="46"/>
                <w:rFonts w:hint="default" w:ascii="Times New Roman" w:hAnsi="Times New Roman" w:eastAsia="宋体" w:cs="Times New Roman"/>
                <w:b w:val="0"/>
                <w:bCs w:val="0"/>
                <w:sz w:val="21"/>
                <w:szCs w:val="21"/>
                <w:lang w:bidi="ar"/>
              </w:rPr>
              <w:t>联合</w:t>
            </w:r>
            <w:r>
              <w:rPr>
                <w:rStyle w:val="46"/>
                <w:rFonts w:hint="default" w:ascii="Times New Roman" w:hAnsi="Times New Roman" w:eastAsia="宋体" w:cs="Times New Roman"/>
                <w:b w:val="0"/>
                <w:bCs w:val="0"/>
                <w:sz w:val="21"/>
                <w:szCs w:val="21"/>
                <w:lang w:eastAsia="zh-CN" w:bidi="ar"/>
              </w:rPr>
              <w:t>康复管理</w:t>
            </w:r>
            <w:r>
              <w:rPr>
                <w:rStyle w:val="46"/>
                <w:rFonts w:hint="default" w:ascii="Times New Roman" w:hAnsi="Times New Roman" w:eastAsia="宋体" w:cs="Times New Roman"/>
                <w:b w:val="0"/>
                <w:bCs w:val="0"/>
                <w:sz w:val="21"/>
                <w:szCs w:val="21"/>
                <w:lang w:val="en-US" w:eastAsia="zh-CN" w:bidi="ar"/>
              </w:rPr>
              <w:t>治疗盆底功能障碍性患者，治疗组</w:t>
            </w:r>
            <w:r>
              <w:rPr>
                <w:rFonts w:hint="default" w:ascii="Times New Roman" w:hAnsi="Times New Roman" w:eastAsia="宋体" w:cs="Times New Roman"/>
                <w:b w:val="0"/>
                <w:bCs w:val="0"/>
                <w:sz w:val="21"/>
                <w:szCs w:val="21"/>
                <w:lang w:val="en-US" w:eastAsia="zh-CN"/>
              </w:rPr>
              <w:t>PFIQ-7评分低于对照组（</w:t>
            </w:r>
            <w:r>
              <w:rPr>
                <w:rFonts w:hint="default" w:ascii="Times New Roman" w:hAnsi="Times New Roman" w:eastAsia="宋体" w:cs="Times New Roman"/>
                <w:b w:val="0"/>
                <w:bCs w:val="0"/>
                <w:i/>
                <w:iCs/>
                <w:sz w:val="21"/>
                <w:szCs w:val="21"/>
                <w:lang w:val="en-US" w:eastAsia="zh-CN"/>
              </w:rPr>
              <w:t>P</w:t>
            </w:r>
            <w:r>
              <w:rPr>
                <w:rFonts w:hint="default" w:ascii="Times New Roman" w:hAnsi="Times New Roman" w:eastAsia="宋体" w:cs="Times New Roman"/>
                <w:b w:val="0"/>
                <w:bCs w:val="0"/>
                <w:sz w:val="21"/>
                <w:szCs w:val="21"/>
                <w:lang w:val="en-US" w:eastAsia="zh-CN"/>
              </w:rPr>
              <w:t>=0.33）。</w:t>
            </w:r>
          </w:p>
        </w:tc>
      </w:tr>
    </w:tbl>
    <w:p w14:paraId="3A1B049A">
      <w:pPr>
        <w:pageBreakBefore w:val="0"/>
        <w:kinsoku/>
        <w:wordWrap/>
        <w:overflowPunct/>
        <w:topLinePunct w:val="0"/>
        <w:autoSpaceDE/>
        <w:autoSpaceDN/>
        <w:bidi w:val="0"/>
        <w:adjustRightInd/>
        <w:snapToGrid/>
        <w:spacing w:before="63" w:beforeLines="20" w:beforeAutospacing="0" w:afterAutospacing="0" w:line="240" w:lineRule="auto"/>
        <w:ind w:left="0" w:leftChars="0"/>
        <w:rPr>
          <w:rFonts w:hint="default" w:ascii="Times New Roman" w:hAnsi="Times New Roman" w:eastAsia="宋体" w:cs="Times New Roman"/>
          <w:b/>
          <w:bCs/>
          <w:kern w:val="2"/>
          <w:sz w:val="21"/>
          <w:szCs w:val="24"/>
          <w:highlight w:val="none"/>
          <w:lang w:val="en-US" w:eastAsia="zh-CN" w:bidi="ar-SA"/>
        </w:rPr>
      </w:pPr>
    </w:p>
    <w:p w14:paraId="6EA9E4B8">
      <w:pPr>
        <w:rPr>
          <w:rFonts w:hint="eastAsia" w:ascii="Times New Roman" w:hAnsi="Times New Roman" w:eastAsia="宋体" w:cs="Times New Roman"/>
          <w:b/>
          <w:bCs/>
          <w:lang w:val="en-US" w:eastAsia="zh-CN"/>
        </w:rPr>
      </w:pPr>
      <w:bookmarkStart w:id="331" w:name="_Toc21851"/>
      <w:bookmarkStart w:id="332" w:name="_Toc7160"/>
      <w:bookmarkStart w:id="333" w:name="_Toc3362"/>
    </w:p>
    <w:p w14:paraId="7BA3C4AB">
      <w:pPr>
        <w:rPr>
          <w:rFonts w:hint="eastAsia" w:ascii="Times New Roman" w:hAnsi="Times New Roman" w:eastAsia="宋体" w:cs="Times New Roman"/>
          <w:b/>
          <w:bCs/>
          <w:lang w:val="en-US" w:eastAsia="zh-CN"/>
        </w:rPr>
      </w:pPr>
    </w:p>
    <w:p w14:paraId="16433F8E">
      <w:pP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2</w:t>
      </w:r>
      <w:r>
        <w:rPr>
          <w:rFonts w:hint="default" w:ascii="Times New Roman" w:hAnsi="Times New Roman" w:eastAsia="宋体" w:cs="Times New Roman"/>
          <w:b/>
          <w:bCs/>
          <w:lang w:val="en-US" w:eastAsia="zh-CN"/>
        </w:rPr>
        <w:t>.2与单用康复管理相比，盆底肌肉锻炼联合康复管理是否可以改善盆底功能障碍性患者盆底肌电压？</w:t>
      </w:r>
      <w:bookmarkEnd w:id="331"/>
      <w:bookmarkEnd w:id="332"/>
      <w:bookmarkEnd w:id="333"/>
    </w:p>
    <w:tbl>
      <w:tblPr>
        <w:tblStyle w:val="16"/>
        <w:tblpPr w:leftFromText="180" w:rightFromText="180" w:vertAnchor="text" w:horzAnchor="page" w:tblpX="1677" w:tblpY="259"/>
        <w:tblOverlap w:val="never"/>
        <w:tblW w:w="5411" w:type="pct"/>
        <w:tblInd w:w="0" w:type="dxa"/>
        <w:tblLayout w:type="autofit"/>
        <w:tblCellMar>
          <w:top w:w="0" w:type="dxa"/>
          <w:left w:w="108" w:type="dxa"/>
          <w:bottom w:w="0" w:type="dxa"/>
          <w:right w:w="108" w:type="dxa"/>
        </w:tblCellMar>
      </w:tblPr>
      <w:tblGrid>
        <w:gridCol w:w="3057"/>
        <w:gridCol w:w="1530"/>
        <w:gridCol w:w="1560"/>
        <w:gridCol w:w="1514"/>
        <w:gridCol w:w="1568"/>
      </w:tblGrid>
      <w:tr w14:paraId="0875623E">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B7427">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临床问题</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7580F">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P</w:t>
            </w:r>
            <w:r>
              <w:rPr>
                <w:rStyle w:val="46"/>
                <w:rFonts w:hint="default" w:ascii="Times New Roman" w:hAnsi="Times New Roman" w:eastAsia="宋体" w:cs="Times New Roman"/>
                <w:sz w:val="21"/>
                <w:szCs w:val="21"/>
                <w:highlight w:val="none"/>
                <w:lang w:bidi="ar"/>
              </w:rPr>
              <w:t>（研究对象）</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5692B">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I</w:t>
            </w:r>
            <w:r>
              <w:rPr>
                <w:rStyle w:val="46"/>
                <w:rFonts w:hint="default" w:ascii="Times New Roman" w:hAnsi="Times New Roman" w:eastAsia="宋体" w:cs="Times New Roman"/>
                <w:sz w:val="21"/>
                <w:szCs w:val="21"/>
                <w:highlight w:val="none"/>
                <w:lang w:bidi="ar"/>
              </w:rPr>
              <w:t>（干预措施）</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AB457">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C</w:t>
            </w:r>
            <w:r>
              <w:rPr>
                <w:rStyle w:val="46"/>
                <w:rFonts w:hint="default" w:ascii="Times New Roman" w:hAnsi="Times New Roman" w:eastAsia="宋体" w:cs="Times New Roman"/>
                <w:sz w:val="21"/>
                <w:szCs w:val="21"/>
                <w:highlight w:val="none"/>
                <w:lang w:bidi="ar"/>
              </w:rPr>
              <w:t>（对照措施）</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2D728">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O</w:t>
            </w:r>
            <w:r>
              <w:rPr>
                <w:rStyle w:val="46"/>
                <w:rFonts w:hint="default" w:ascii="Times New Roman" w:hAnsi="Times New Roman" w:eastAsia="宋体" w:cs="Times New Roman"/>
                <w:sz w:val="21"/>
                <w:szCs w:val="21"/>
                <w:highlight w:val="none"/>
                <w:lang w:bidi="ar"/>
              </w:rPr>
              <w:t>（结局指标）</w:t>
            </w:r>
          </w:p>
        </w:tc>
      </w:tr>
      <w:tr w14:paraId="47C967A3">
        <w:tblPrEx>
          <w:tblCellMar>
            <w:top w:w="0" w:type="dxa"/>
            <w:left w:w="108" w:type="dxa"/>
            <w:bottom w:w="0" w:type="dxa"/>
            <w:right w:w="108" w:type="dxa"/>
          </w:tblCellMar>
        </w:tblPrEx>
        <w:trPr>
          <w:trHeight w:val="125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9ECC6">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Style w:val="46"/>
                <w:rFonts w:hint="default" w:ascii="Times New Roman" w:hAnsi="Times New Roman" w:eastAsia="宋体" w:cs="Times New Roman"/>
                <w:sz w:val="21"/>
                <w:szCs w:val="21"/>
                <w:highlight w:val="none"/>
                <w:lang w:bidi="ar"/>
              </w:rPr>
              <w:t>与单用</w:t>
            </w:r>
            <w:r>
              <w:rPr>
                <w:rStyle w:val="46"/>
                <w:rFonts w:hint="default" w:ascii="Times New Roman" w:hAnsi="Times New Roman" w:eastAsia="宋体" w:cs="Times New Roman"/>
                <w:sz w:val="21"/>
                <w:szCs w:val="21"/>
                <w:highlight w:val="none"/>
                <w:lang w:eastAsia="zh-CN" w:bidi="ar"/>
              </w:rPr>
              <w:t>康复管理</w:t>
            </w:r>
            <w:r>
              <w:rPr>
                <w:rStyle w:val="46"/>
                <w:rFonts w:hint="default" w:ascii="Times New Roman" w:hAnsi="Times New Roman" w:eastAsia="宋体" w:cs="Times New Roman"/>
                <w:sz w:val="21"/>
                <w:szCs w:val="21"/>
                <w:highlight w:val="none"/>
                <w:lang w:bidi="ar"/>
              </w:rPr>
              <w:t>相比，</w:t>
            </w:r>
            <w:r>
              <w:rPr>
                <w:rStyle w:val="46"/>
                <w:rFonts w:hint="default" w:ascii="Times New Roman" w:hAnsi="Times New Roman" w:eastAsia="宋体" w:cs="Times New Roman"/>
                <w:sz w:val="21"/>
                <w:szCs w:val="21"/>
                <w:highlight w:val="none"/>
                <w:lang w:eastAsia="zh-CN" w:bidi="ar"/>
              </w:rPr>
              <w:t>盆底肌肉锻炼</w:t>
            </w:r>
            <w:r>
              <w:rPr>
                <w:rStyle w:val="46"/>
                <w:rFonts w:hint="default" w:ascii="Times New Roman" w:hAnsi="Times New Roman" w:eastAsia="宋体" w:cs="Times New Roman"/>
                <w:sz w:val="21"/>
                <w:szCs w:val="21"/>
                <w:highlight w:val="none"/>
                <w:lang w:bidi="ar"/>
              </w:rPr>
              <w:t>联合</w:t>
            </w:r>
            <w:r>
              <w:rPr>
                <w:rStyle w:val="46"/>
                <w:rFonts w:hint="default" w:ascii="Times New Roman" w:hAnsi="Times New Roman" w:eastAsia="宋体" w:cs="Times New Roman"/>
                <w:sz w:val="21"/>
                <w:szCs w:val="21"/>
                <w:highlight w:val="none"/>
                <w:lang w:eastAsia="zh-CN" w:bidi="ar"/>
              </w:rPr>
              <w:t>康复管理</w:t>
            </w:r>
            <w:r>
              <w:rPr>
                <w:rStyle w:val="46"/>
                <w:rFonts w:hint="default" w:ascii="Times New Roman" w:hAnsi="Times New Roman" w:eastAsia="宋体" w:cs="Times New Roman"/>
                <w:sz w:val="21"/>
                <w:szCs w:val="21"/>
                <w:highlight w:val="none"/>
                <w:lang w:bidi="ar"/>
              </w:rPr>
              <w:t>是否可以</w:t>
            </w:r>
            <w:r>
              <w:rPr>
                <w:rStyle w:val="46"/>
                <w:rFonts w:hint="default" w:ascii="Times New Roman" w:hAnsi="Times New Roman" w:eastAsia="宋体" w:cs="Times New Roman"/>
                <w:sz w:val="21"/>
                <w:szCs w:val="21"/>
                <w:highlight w:val="none"/>
                <w:lang w:eastAsia="zh-CN" w:bidi="ar"/>
              </w:rPr>
              <w:t>改善盆底功能障碍性患者</w:t>
            </w:r>
            <w:r>
              <w:rPr>
                <w:rFonts w:hint="default" w:ascii="Times New Roman" w:hAnsi="Times New Roman" w:eastAsia="宋体" w:cs="Times New Roman"/>
                <w:b/>
                <w:bCs/>
                <w:sz w:val="21"/>
                <w:szCs w:val="21"/>
                <w:highlight w:val="none"/>
                <w:lang w:val="en-US" w:eastAsia="zh-CN"/>
              </w:rPr>
              <w:t>盆底肌电压</w:t>
            </w:r>
            <w:r>
              <w:rPr>
                <w:rStyle w:val="46"/>
                <w:rFonts w:hint="default" w:ascii="Times New Roman" w:hAnsi="Times New Roman" w:eastAsia="宋体" w:cs="Times New Roman"/>
                <w:b/>
                <w:bCs/>
                <w:sz w:val="21"/>
                <w:szCs w:val="21"/>
                <w:highlight w:val="none"/>
                <w:lang w:bidi="ar"/>
              </w:rPr>
              <w:t>？</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A1874">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sz w:val="21"/>
                <w:szCs w:val="21"/>
                <w:highlight w:val="none"/>
              </w:rPr>
              <w:t>盆底功能障碍性患者</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F9C90">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b w:val="0"/>
                <w:bCs/>
                <w:sz w:val="21"/>
                <w:szCs w:val="21"/>
                <w:highlight w:val="none"/>
                <w:shd w:val="clear" w:color="auto" w:fill="auto"/>
                <w:lang w:val="en-US" w:eastAsia="zh-CN"/>
              </w:rPr>
              <w:t>盆底肌肉锻炼+</w:t>
            </w:r>
            <w:r>
              <w:rPr>
                <w:rFonts w:hint="default" w:ascii="Times New Roman" w:hAnsi="Times New Roman" w:eastAsia="宋体" w:cs="Times New Roman"/>
                <w:b w:val="0"/>
                <w:bCs/>
                <w:kern w:val="2"/>
                <w:sz w:val="21"/>
                <w:szCs w:val="21"/>
                <w:highlight w:val="none"/>
                <w:shd w:val="clear" w:color="auto" w:fill="auto"/>
                <w:lang w:val="en-US" w:eastAsia="zh-CN" w:bidi="ar-SA"/>
              </w:rPr>
              <w:t>康复管理</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25FC2">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val="0"/>
                <w:bCs/>
                <w:color w:val="000000"/>
                <w:kern w:val="0"/>
                <w:sz w:val="21"/>
                <w:szCs w:val="21"/>
                <w:highlight w:val="none"/>
                <w:shd w:val="clear" w:color="auto" w:fill="auto"/>
                <w:lang w:bidi="ar"/>
              </w:rPr>
            </w:pPr>
            <w:r>
              <w:rPr>
                <w:rFonts w:hint="default" w:ascii="Times New Roman" w:hAnsi="Times New Roman" w:eastAsia="宋体" w:cs="Times New Roman"/>
                <w:b w:val="0"/>
                <w:bCs/>
                <w:kern w:val="2"/>
                <w:sz w:val="21"/>
                <w:szCs w:val="21"/>
                <w:highlight w:val="none"/>
                <w:shd w:val="clear" w:color="auto" w:fill="auto"/>
                <w:lang w:val="en-US" w:eastAsia="zh-CN" w:bidi="ar-SA"/>
              </w:rPr>
              <w:t>康复管理</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E3E7A">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val="0"/>
                <w:bCs/>
                <w:color w:val="000000"/>
                <w:sz w:val="21"/>
                <w:szCs w:val="21"/>
                <w:highlight w:val="none"/>
                <w:shd w:val="clear" w:color="auto" w:fill="auto"/>
              </w:rPr>
            </w:pPr>
            <w:r>
              <w:rPr>
                <w:rFonts w:hint="default" w:ascii="Times New Roman" w:hAnsi="Times New Roman" w:eastAsia="宋体" w:cs="Times New Roman"/>
                <w:sz w:val="21"/>
                <w:szCs w:val="21"/>
                <w:highlight w:val="none"/>
                <w:lang w:val="en-US" w:eastAsia="zh-CN"/>
              </w:rPr>
              <w:t>盆底肌电压</w:t>
            </w:r>
          </w:p>
        </w:tc>
      </w:tr>
      <w:tr w14:paraId="3B2ED8BE">
        <w:tblPrEx>
          <w:tblCellMar>
            <w:top w:w="0" w:type="dxa"/>
            <w:left w:w="108" w:type="dxa"/>
            <w:bottom w:w="0" w:type="dxa"/>
            <w:right w:w="108" w:type="dxa"/>
          </w:tblCellMar>
        </w:tblPrEx>
        <w:trPr>
          <w:trHeight w:val="25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C0C6A">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研究类型及数量</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7C696D">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1</w:t>
            </w:r>
            <w:r>
              <w:rPr>
                <w:rFonts w:hint="default" w:ascii="Times New Roman" w:hAnsi="Times New Roman" w:eastAsia="宋体" w:cs="Times New Roman"/>
                <w:color w:val="000000"/>
                <w:kern w:val="0"/>
                <w:sz w:val="21"/>
                <w:szCs w:val="21"/>
                <w:highlight w:val="none"/>
                <w:lang w:bidi="ar"/>
              </w:rPr>
              <w:t>个</w:t>
            </w:r>
            <w:r>
              <w:rPr>
                <w:rStyle w:val="48"/>
                <w:rFonts w:hint="default" w:ascii="Times New Roman" w:hAnsi="Times New Roman" w:eastAsia="宋体" w:cs="Times New Roman"/>
                <w:sz w:val="21"/>
                <w:szCs w:val="21"/>
                <w:highlight w:val="none"/>
                <w:lang w:bidi="ar"/>
              </w:rPr>
              <w:t>RCT</w:t>
            </w:r>
          </w:p>
        </w:tc>
      </w:tr>
      <w:tr w14:paraId="1C0EB85D">
        <w:tblPrEx>
          <w:tblCellMar>
            <w:top w:w="0" w:type="dxa"/>
            <w:left w:w="108" w:type="dxa"/>
            <w:bottom w:w="0" w:type="dxa"/>
            <w:right w:w="108" w:type="dxa"/>
          </w:tblCellMar>
        </w:tblPrEx>
        <w:trPr>
          <w:trHeight w:val="32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7A40E">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效应值及可信区间</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4F58B3">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szCs w:val="21"/>
                <w:highlight w:val="none"/>
              </w:rPr>
              <w:t>MD=</w:t>
            </w:r>
            <w:r>
              <w:rPr>
                <w:rFonts w:hint="default" w:ascii="Times New Roman" w:hAnsi="Times New Roman" w:eastAsia="宋体" w:cs="Times New Roman"/>
                <w:color w:val="000000"/>
                <w:sz w:val="21"/>
                <w:szCs w:val="21"/>
                <w:highlight w:val="none"/>
              </w:rPr>
              <w:t>6.23</w:t>
            </w:r>
            <w:r>
              <w:rPr>
                <w:rFonts w:hint="default" w:ascii="Times New Roman" w:hAnsi="Times New Roman" w:cs="Times New Roman"/>
                <w:color w:val="000000"/>
                <w:szCs w:val="21"/>
                <w:highlight w:val="none"/>
              </w:rPr>
              <w:t>，95% CI（</w:t>
            </w:r>
            <w:r>
              <w:rPr>
                <w:rFonts w:hint="default" w:ascii="Times New Roman" w:hAnsi="Times New Roman" w:eastAsia="宋体" w:cs="Times New Roman"/>
                <w:color w:val="000000"/>
                <w:sz w:val="21"/>
                <w:szCs w:val="21"/>
                <w:highlight w:val="none"/>
              </w:rPr>
              <w:t>5.20,7.26</w:t>
            </w:r>
            <w:r>
              <w:rPr>
                <w:rFonts w:hint="default" w:ascii="Times New Roman" w:hAnsi="Times New Roman" w:cs="Times New Roman"/>
                <w:color w:val="000000"/>
                <w:szCs w:val="21"/>
                <w:highlight w:val="none"/>
              </w:rPr>
              <w:t>）</w:t>
            </w:r>
          </w:p>
        </w:tc>
      </w:tr>
      <w:tr w14:paraId="2533A824">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49F14">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证据等级</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785854">
            <w:pPr>
              <w:pageBreakBefore w:val="0"/>
              <w:widowControl/>
              <w:kinsoku/>
              <w:wordWrap/>
              <w:overflowPunct/>
              <w:topLinePunct w:val="0"/>
              <w:autoSpaceDE/>
              <w:autoSpaceDN/>
              <w:bidi w:val="0"/>
              <w:adjustRightInd/>
              <w:snapToGrid/>
              <w:spacing w:before="63" w:beforeLines="20" w:beforeAutospacing="0" w:afterAutospacing="0" w:line="240" w:lineRule="auto"/>
              <w:textAlignment w:val="top"/>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C级证据</w:t>
            </w:r>
          </w:p>
        </w:tc>
      </w:tr>
      <w:tr w14:paraId="055EF300">
        <w:tblPrEx>
          <w:tblCellMar>
            <w:top w:w="0" w:type="dxa"/>
            <w:left w:w="108" w:type="dxa"/>
            <w:bottom w:w="0" w:type="dxa"/>
            <w:right w:w="108" w:type="dxa"/>
          </w:tblCellMar>
        </w:tblPrEx>
        <w:trPr>
          <w:trHeight w:val="36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DAB3C">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是否升级或降级</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8FA369">
            <w:pPr>
              <w:pageBreakBefore w:val="0"/>
              <w:widowControl/>
              <w:kinsoku/>
              <w:wordWrap/>
              <w:overflowPunct/>
              <w:topLinePunct w:val="0"/>
              <w:autoSpaceDE/>
              <w:autoSpaceDN/>
              <w:bidi w:val="0"/>
              <w:adjustRightInd/>
              <w:snapToGrid/>
              <w:spacing w:before="63" w:beforeLines="20" w:beforeAutospacing="0" w:afterAutospacing="0" w:line="240" w:lineRule="auto"/>
              <w:textAlignment w:val="top"/>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val="en-US" w:eastAsia="zh-CN" w:bidi="ar"/>
              </w:rPr>
              <w:t>降2级</w:t>
            </w:r>
          </w:p>
        </w:tc>
      </w:tr>
      <w:tr w14:paraId="254E9BD3">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B4832">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升级或降级因素</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32480E">
            <w:pPr>
              <w:pageBreakBefore w:val="0"/>
              <w:widowControl/>
              <w:kinsoku/>
              <w:wordWrap/>
              <w:overflowPunct/>
              <w:topLinePunct w:val="0"/>
              <w:autoSpaceDE/>
              <w:autoSpaceDN/>
              <w:bidi w:val="0"/>
              <w:adjustRightInd/>
              <w:snapToGrid/>
              <w:spacing w:before="63" w:beforeLines="20" w:beforeAutospacing="0" w:afterAutospacing="0" w:line="240" w:lineRule="auto"/>
              <w:textAlignment w:val="top"/>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偏倚风险</w:t>
            </w:r>
            <w:r>
              <w:rPr>
                <w:rFonts w:hint="default" w:ascii="Times New Roman" w:hAnsi="Times New Roman" w:eastAsia="宋体" w:cs="Times New Roman"/>
                <w:color w:val="000000"/>
                <w:kern w:val="0"/>
                <w:sz w:val="21"/>
                <w:szCs w:val="21"/>
                <w:highlight w:val="none"/>
                <w:lang w:eastAsia="zh-CN" w:bidi="ar"/>
              </w:rPr>
              <w:t>（</w:t>
            </w:r>
            <w:r>
              <w:rPr>
                <w:rFonts w:hint="default" w:ascii="Times New Roman" w:hAnsi="Times New Roman" w:eastAsia="宋体" w:cs="Times New Roman"/>
                <w:color w:val="000000"/>
                <w:kern w:val="0"/>
                <w:sz w:val="21"/>
                <w:szCs w:val="21"/>
                <w:highlight w:val="none"/>
                <w:lang w:val="en-US" w:eastAsia="zh-CN" w:bidi="ar"/>
              </w:rPr>
              <w:t>未明确分配隐藏与盲法）</w:t>
            </w:r>
            <w:r>
              <w:rPr>
                <w:rFonts w:hint="default" w:ascii="Times New Roman" w:hAnsi="Times New Roman" w:eastAsia="宋体" w:cs="Times New Roman"/>
                <w:color w:val="auto"/>
                <w:kern w:val="0"/>
                <w:sz w:val="21"/>
                <w:szCs w:val="21"/>
                <w:highlight w:val="none"/>
                <w:lang w:val="en-US" w:eastAsia="zh-CN" w:bidi="ar"/>
              </w:rPr>
              <w:t>，精确性（样本量小）</w:t>
            </w:r>
          </w:p>
        </w:tc>
      </w:tr>
      <w:tr w14:paraId="2DE3D006">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AB1A0">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highlight w:val="none"/>
                <w:lang w:bidi="ar"/>
              </w:rPr>
            </w:pPr>
            <w:r>
              <w:rPr>
                <w:rFonts w:hint="default" w:ascii="Times New Roman" w:hAnsi="Times New Roman" w:eastAsia="宋体" w:cs="Times New Roman"/>
                <w:b/>
                <w:bCs/>
                <w:color w:val="000000"/>
                <w:kern w:val="0"/>
                <w:sz w:val="21"/>
                <w:szCs w:val="21"/>
                <w:highlight w:val="none"/>
                <w:lang w:bidi="ar"/>
              </w:rPr>
              <w:t>结局指标重要性</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3A4ADE">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highlight w:val="none"/>
                <w:lang w:bidi="ar"/>
              </w:rPr>
            </w:pPr>
            <w:r>
              <w:rPr>
                <w:rFonts w:hint="default" w:ascii="Times New Roman" w:hAnsi="Times New Roman" w:cs="Times New Roman"/>
                <w:color w:val="000000"/>
                <w:kern w:val="0"/>
                <w:szCs w:val="21"/>
                <w:highlight w:val="none"/>
                <w:lang w:bidi="ar"/>
              </w:rPr>
              <w:t>关键（</w:t>
            </w:r>
            <w:r>
              <w:rPr>
                <w:rFonts w:hint="eastAsia" w:ascii="Times New Roman" w:hAnsi="Times New Roman" w:cs="Times New Roman"/>
                <w:color w:val="000000"/>
                <w:kern w:val="0"/>
                <w:szCs w:val="21"/>
                <w:highlight w:val="none"/>
                <w:lang w:val="en-US" w:eastAsia="zh-CN" w:bidi="ar"/>
              </w:rPr>
              <w:t>7</w:t>
            </w:r>
            <w:r>
              <w:rPr>
                <w:rFonts w:hint="default" w:ascii="Times New Roman" w:hAnsi="Times New Roman" w:cs="Times New Roman"/>
                <w:color w:val="000000"/>
                <w:kern w:val="0"/>
                <w:szCs w:val="21"/>
                <w:highlight w:val="none"/>
                <w:lang w:bidi="ar"/>
              </w:rPr>
              <w:t>分）</w:t>
            </w:r>
          </w:p>
        </w:tc>
      </w:tr>
      <w:tr w14:paraId="1796B567">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C4A7D">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highlight w:val="none"/>
                <w:lang w:bidi="ar"/>
              </w:rPr>
            </w:pPr>
            <w:r>
              <w:rPr>
                <w:rFonts w:hint="default" w:ascii="Times New Roman" w:hAnsi="Times New Roman" w:eastAsia="宋体" w:cs="Times New Roman"/>
                <w:b/>
                <w:bCs/>
                <w:color w:val="000000"/>
                <w:kern w:val="0"/>
                <w:sz w:val="21"/>
                <w:szCs w:val="21"/>
                <w:highlight w:val="none"/>
                <w:lang w:bidi="ar"/>
              </w:rPr>
              <w:t>经济性、利弊关系及患者价值观与意愿</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2B1E06">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成本低廉，</w:t>
            </w:r>
            <w:r>
              <w:rPr>
                <w:rFonts w:hint="eastAsia" w:ascii="Times New Roman" w:hAnsi="Times New Roman" w:eastAsia="宋体" w:cs="Times New Roman"/>
                <w:color w:val="000000"/>
                <w:kern w:val="0"/>
                <w:sz w:val="21"/>
                <w:szCs w:val="21"/>
                <w:highlight w:val="none"/>
                <w:lang w:val="en-US" w:eastAsia="zh-CN" w:bidi="ar"/>
              </w:rPr>
              <w:t>无不良反应的报道</w:t>
            </w:r>
            <w:r>
              <w:rPr>
                <w:rFonts w:hint="default" w:ascii="Times New Roman" w:hAnsi="Times New Roman" w:eastAsia="宋体" w:cs="Times New Roman"/>
                <w:color w:val="000000"/>
                <w:kern w:val="0"/>
                <w:sz w:val="21"/>
                <w:szCs w:val="21"/>
                <w:highlight w:val="none"/>
                <w:lang w:val="en-US" w:eastAsia="zh-CN" w:bidi="ar"/>
              </w:rPr>
              <w:t>，患者接受度高。</w:t>
            </w:r>
          </w:p>
        </w:tc>
      </w:tr>
      <w:tr w14:paraId="3FCD181C">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D4B3D">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highlight w:val="none"/>
                <w:lang w:bidi="ar"/>
              </w:rPr>
            </w:pPr>
            <w:r>
              <w:rPr>
                <w:rFonts w:hint="default" w:ascii="Times New Roman" w:hAnsi="Times New Roman" w:eastAsia="宋体" w:cs="Times New Roman"/>
                <w:b/>
                <w:bCs/>
                <w:color w:val="000000"/>
                <w:kern w:val="0"/>
                <w:sz w:val="21"/>
                <w:szCs w:val="21"/>
                <w:highlight w:val="none"/>
                <w:lang w:bidi="ar"/>
              </w:rPr>
              <w:t>推荐强度</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216126">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highlight w:val="none"/>
                <w:lang w:eastAsia="zh-CN" w:bidi="ar"/>
              </w:rPr>
            </w:pPr>
            <w:r>
              <w:rPr>
                <w:rFonts w:hint="default" w:ascii="Times New Roman" w:hAnsi="Times New Roman" w:eastAsia="宋体" w:cs="Times New Roman"/>
                <w:color w:val="000000"/>
                <w:kern w:val="0"/>
                <w:sz w:val="21"/>
                <w:szCs w:val="21"/>
                <w:highlight w:val="none"/>
                <w:lang w:val="en-US" w:eastAsia="zh-CN" w:bidi="ar"/>
              </w:rPr>
              <w:t>强推荐</w:t>
            </w:r>
          </w:p>
        </w:tc>
      </w:tr>
      <w:tr w14:paraId="4B1E8A94">
        <w:tblPrEx>
          <w:tblCellMar>
            <w:top w:w="0" w:type="dxa"/>
            <w:left w:w="108" w:type="dxa"/>
            <w:bottom w:w="0" w:type="dxa"/>
            <w:right w:w="108" w:type="dxa"/>
          </w:tblCellMar>
        </w:tblPrEx>
        <w:trPr>
          <w:trHeight w:val="59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8571B">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结论</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DAB77D">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highlight w:val="none"/>
                <w:lang w:eastAsia="zh-CN"/>
              </w:rPr>
            </w:pPr>
            <w:r>
              <w:rPr>
                <w:rStyle w:val="46"/>
                <w:rFonts w:hint="default" w:ascii="Times New Roman" w:hAnsi="Times New Roman" w:eastAsia="宋体" w:cs="Times New Roman"/>
                <w:b w:val="0"/>
                <w:bCs w:val="0"/>
                <w:sz w:val="21"/>
                <w:szCs w:val="21"/>
                <w:highlight w:val="none"/>
                <w:lang w:bidi="ar"/>
              </w:rPr>
              <w:t>与单用</w:t>
            </w:r>
            <w:r>
              <w:rPr>
                <w:rStyle w:val="46"/>
                <w:rFonts w:hint="default" w:ascii="Times New Roman" w:hAnsi="Times New Roman" w:eastAsia="宋体" w:cs="Times New Roman"/>
                <w:b w:val="0"/>
                <w:bCs w:val="0"/>
                <w:sz w:val="21"/>
                <w:szCs w:val="21"/>
                <w:highlight w:val="none"/>
                <w:lang w:eastAsia="zh-CN" w:bidi="ar"/>
              </w:rPr>
              <w:t>康复管理</w:t>
            </w:r>
            <w:r>
              <w:rPr>
                <w:rStyle w:val="46"/>
                <w:rFonts w:hint="default" w:ascii="Times New Roman" w:hAnsi="Times New Roman" w:eastAsia="宋体" w:cs="Times New Roman"/>
                <w:b w:val="0"/>
                <w:bCs w:val="0"/>
                <w:sz w:val="21"/>
                <w:szCs w:val="21"/>
                <w:highlight w:val="none"/>
                <w:lang w:bidi="ar"/>
              </w:rPr>
              <w:t>相比，</w:t>
            </w:r>
            <w:r>
              <w:rPr>
                <w:rStyle w:val="46"/>
                <w:rFonts w:hint="default" w:ascii="Times New Roman" w:hAnsi="Times New Roman" w:eastAsia="宋体" w:cs="Times New Roman"/>
                <w:b w:val="0"/>
                <w:bCs w:val="0"/>
                <w:sz w:val="21"/>
                <w:szCs w:val="21"/>
                <w:highlight w:val="none"/>
                <w:lang w:eastAsia="zh-CN" w:bidi="ar"/>
              </w:rPr>
              <w:t>盆底肌肉锻炼</w:t>
            </w:r>
            <w:r>
              <w:rPr>
                <w:rStyle w:val="46"/>
                <w:rFonts w:hint="default" w:ascii="Times New Roman" w:hAnsi="Times New Roman" w:eastAsia="宋体" w:cs="Times New Roman"/>
                <w:b w:val="0"/>
                <w:bCs w:val="0"/>
                <w:sz w:val="21"/>
                <w:szCs w:val="21"/>
                <w:highlight w:val="none"/>
                <w:lang w:bidi="ar"/>
              </w:rPr>
              <w:t>联合</w:t>
            </w:r>
            <w:r>
              <w:rPr>
                <w:rStyle w:val="46"/>
                <w:rFonts w:hint="default" w:ascii="Times New Roman" w:hAnsi="Times New Roman" w:eastAsia="宋体" w:cs="Times New Roman"/>
                <w:b w:val="0"/>
                <w:bCs w:val="0"/>
                <w:sz w:val="21"/>
                <w:szCs w:val="21"/>
                <w:highlight w:val="none"/>
                <w:lang w:eastAsia="zh-CN" w:bidi="ar"/>
              </w:rPr>
              <w:t>康复管理</w:t>
            </w:r>
            <w:r>
              <w:rPr>
                <w:rStyle w:val="46"/>
                <w:rFonts w:hint="default" w:ascii="Times New Roman" w:hAnsi="Times New Roman" w:eastAsia="宋体" w:cs="Times New Roman"/>
                <w:b w:val="0"/>
                <w:bCs w:val="0"/>
                <w:sz w:val="21"/>
                <w:szCs w:val="21"/>
                <w:highlight w:val="none"/>
                <w:lang w:val="en-US" w:eastAsia="zh-CN" w:bidi="ar"/>
              </w:rPr>
              <w:t>治疗盆底功能障碍性患者，治疗组</w:t>
            </w:r>
            <w:r>
              <w:rPr>
                <w:rFonts w:hint="default" w:ascii="Times New Roman" w:hAnsi="Times New Roman" w:eastAsia="宋体" w:cs="Times New Roman"/>
                <w:sz w:val="21"/>
                <w:szCs w:val="21"/>
                <w:highlight w:val="none"/>
                <w:lang w:val="en-US" w:eastAsia="zh-CN"/>
              </w:rPr>
              <w:t>盆底肌电压大于</w:t>
            </w:r>
            <w:r>
              <w:rPr>
                <w:rFonts w:hint="default" w:ascii="Times New Roman" w:hAnsi="Times New Roman" w:eastAsia="宋体" w:cs="Times New Roman"/>
                <w:b w:val="0"/>
                <w:bCs w:val="0"/>
                <w:sz w:val="21"/>
                <w:szCs w:val="21"/>
                <w:highlight w:val="none"/>
                <w:lang w:val="en-US" w:eastAsia="zh-CN"/>
              </w:rPr>
              <w:t>对照组（</w:t>
            </w:r>
            <w:r>
              <w:rPr>
                <w:rFonts w:hint="default" w:ascii="Times New Roman" w:hAnsi="Times New Roman" w:eastAsia="宋体" w:cs="Times New Roman"/>
                <w:b w:val="0"/>
                <w:bCs w:val="0"/>
                <w:i/>
                <w:iCs/>
                <w:sz w:val="21"/>
                <w:szCs w:val="21"/>
                <w:highlight w:val="none"/>
                <w:lang w:val="en-US" w:eastAsia="zh-CN"/>
              </w:rPr>
              <w:t>P</w:t>
            </w:r>
            <w:r>
              <w:rPr>
                <w:rFonts w:hint="default" w:ascii="Times New Roman" w:hAnsi="Times New Roman" w:eastAsia="宋体" w:cs="Times New Roman"/>
                <w:b w:val="0"/>
                <w:bCs w:val="0"/>
                <w:sz w:val="21"/>
                <w:szCs w:val="21"/>
                <w:highlight w:val="none"/>
                <w:lang w:val="en-US" w:eastAsia="zh-CN"/>
              </w:rPr>
              <w:t>&lt;0.00001）。</w:t>
            </w:r>
          </w:p>
        </w:tc>
      </w:tr>
    </w:tbl>
    <w:p w14:paraId="6071FD6E">
      <w:pPr>
        <w:pStyle w:val="6"/>
        <w:keepNext/>
        <w:keepLines/>
        <w:pageBreakBefore w:val="0"/>
        <w:widowControl w:val="0"/>
        <w:kinsoku/>
        <w:wordWrap/>
        <w:overflowPunct/>
        <w:topLinePunct w:val="0"/>
        <w:autoSpaceDE/>
        <w:autoSpaceDN/>
        <w:bidi w:val="0"/>
        <w:adjustRightInd/>
        <w:snapToGrid w:val="0"/>
        <w:spacing w:before="100" w:beforeLines="0" w:after="100" w:afterLines="0" w:line="240" w:lineRule="auto"/>
        <w:textAlignment w:val="auto"/>
        <w:outlineLvl w:val="4"/>
        <w:rPr>
          <w:rFonts w:hint="eastAsia" w:ascii="Times New Roman" w:hAnsi="Times New Roman" w:eastAsia="宋体" w:cs="Times New Roman"/>
          <w:b/>
          <w:sz w:val="21"/>
          <w:szCs w:val="21"/>
          <w:lang w:val="en-US" w:eastAsia="zh-CN"/>
        </w:rPr>
      </w:pPr>
      <w:bookmarkStart w:id="334" w:name="_Toc18461"/>
    </w:p>
    <w:p w14:paraId="35B72D65">
      <w:pPr>
        <w:pStyle w:val="6"/>
        <w:keepNext/>
        <w:keepLines/>
        <w:pageBreakBefore w:val="0"/>
        <w:widowControl w:val="0"/>
        <w:kinsoku/>
        <w:wordWrap/>
        <w:overflowPunct/>
        <w:topLinePunct w:val="0"/>
        <w:autoSpaceDE/>
        <w:autoSpaceDN/>
        <w:bidi w:val="0"/>
        <w:adjustRightInd/>
        <w:snapToGrid w:val="0"/>
        <w:spacing w:before="100" w:beforeLines="0" w:after="100" w:afterLines="0" w:line="240" w:lineRule="auto"/>
        <w:textAlignment w:val="auto"/>
        <w:outlineLvl w:val="4"/>
        <w:rPr>
          <w:rFonts w:hint="default" w:ascii="Times New Roman" w:hAnsi="Times New Roman" w:eastAsia="宋体" w:cs="Times New Roman"/>
          <w:b/>
          <w:sz w:val="21"/>
          <w:szCs w:val="21"/>
          <w:lang w:val="en-US" w:eastAsia="zh-CN"/>
        </w:rPr>
      </w:pPr>
      <w:r>
        <w:rPr>
          <w:rFonts w:hint="eastAsia" w:ascii="Times New Roman" w:hAnsi="Times New Roman" w:eastAsia="宋体" w:cs="Times New Roman"/>
          <w:b/>
          <w:sz w:val="21"/>
          <w:szCs w:val="21"/>
          <w:lang w:val="en-US" w:eastAsia="zh-CN"/>
        </w:rPr>
        <w:t>3</w:t>
      </w:r>
      <w:r>
        <w:rPr>
          <w:rFonts w:hint="default" w:ascii="Times New Roman" w:hAnsi="Times New Roman" w:eastAsia="宋体" w:cs="Times New Roman"/>
          <w:b/>
          <w:sz w:val="21"/>
          <w:szCs w:val="21"/>
          <w:lang w:val="en-US" w:eastAsia="zh-CN"/>
        </w:rPr>
        <w:t>凯格尔训练</w:t>
      </w:r>
      <w:bookmarkEnd w:id="334"/>
    </w:p>
    <w:p w14:paraId="13018AC1">
      <w:pPr>
        <w:pageBreakBefore w:val="0"/>
        <w:widowControl w:val="0"/>
        <w:kinsoku/>
        <w:wordWrap/>
        <w:overflowPunct/>
        <w:topLinePunct w:val="0"/>
        <w:autoSpaceDE/>
        <w:autoSpaceDN/>
        <w:bidi w:val="0"/>
        <w:adjustRightInd/>
        <w:snapToGrid w:val="0"/>
        <w:spacing w:before="100" w:after="100"/>
        <w:textAlignment w:val="auto"/>
        <w:rPr>
          <w:rFonts w:hint="default" w:ascii="Times New Roman" w:hAnsi="Times New Roman" w:eastAsia="宋体" w:cs="Times New Roman"/>
          <w:b/>
          <w:bCs/>
          <w:lang w:val="en-US" w:eastAsia="zh-CN"/>
        </w:rPr>
      </w:pPr>
      <w:bookmarkStart w:id="335" w:name="_Toc9439"/>
      <w:r>
        <w:rPr>
          <w:rFonts w:hint="eastAsia" w:ascii="Times New Roman" w:hAnsi="Times New Roman" w:eastAsia="宋体" w:cs="Times New Roman"/>
          <w:b/>
          <w:bCs/>
          <w:lang w:val="en-US" w:eastAsia="zh-CN"/>
        </w:rPr>
        <w:t>3</w:t>
      </w:r>
      <w:r>
        <w:rPr>
          <w:rFonts w:hint="default" w:ascii="Times New Roman" w:hAnsi="Times New Roman" w:eastAsia="宋体" w:cs="Times New Roman"/>
          <w:b/>
          <w:bCs/>
          <w:lang w:val="en-US" w:eastAsia="zh-CN"/>
        </w:rPr>
        <w:t>.1与单用康复管理相比，凯格尔训练联合康复管理是否可以改善盆底功能障碍性患者漏尿量？</w:t>
      </w:r>
      <w:bookmarkEnd w:id="335"/>
    </w:p>
    <w:tbl>
      <w:tblPr>
        <w:tblStyle w:val="16"/>
        <w:tblpPr w:leftFromText="180" w:rightFromText="180" w:vertAnchor="text" w:horzAnchor="page" w:tblpX="1677" w:tblpY="259"/>
        <w:tblOverlap w:val="never"/>
        <w:tblW w:w="5411" w:type="pct"/>
        <w:tblInd w:w="0" w:type="dxa"/>
        <w:tblLayout w:type="autofit"/>
        <w:tblCellMar>
          <w:top w:w="0" w:type="dxa"/>
          <w:left w:w="108" w:type="dxa"/>
          <w:bottom w:w="0" w:type="dxa"/>
          <w:right w:w="108" w:type="dxa"/>
        </w:tblCellMar>
      </w:tblPr>
      <w:tblGrid>
        <w:gridCol w:w="3057"/>
        <w:gridCol w:w="1530"/>
        <w:gridCol w:w="1560"/>
        <w:gridCol w:w="1514"/>
        <w:gridCol w:w="1568"/>
      </w:tblGrid>
      <w:tr w14:paraId="3F9C4214">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DC38A">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临床问题</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88B2F">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P</w:t>
            </w:r>
            <w:r>
              <w:rPr>
                <w:rStyle w:val="46"/>
                <w:rFonts w:hint="default" w:ascii="Times New Roman" w:hAnsi="Times New Roman" w:eastAsia="宋体" w:cs="Times New Roman"/>
                <w:sz w:val="21"/>
                <w:szCs w:val="21"/>
                <w:lang w:bidi="ar"/>
              </w:rPr>
              <w:t>（研究对象）</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40550">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I</w:t>
            </w:r>
            <w:r>
              <w:rPr>
                <w:rStyle w:val="46"/>
                <w:rFonts w:hint="default" w:ascii="Times New Roman" w:hAnsi="Times New Roman" w:eastAsia="宋体" w:cs="Times New Roman"/>
                <w:sz w:val="21"/>
                <w:szCs w:val="21"/>
                <w:lang w:bidi="ar"/>
              </w:rPr>
              <w:t>（干预措施）</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3D896">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C</w:t>
            </w:r>
            <w:r>
              <w:rPr>
                <w:rStyle w:val="46"/>
                <w:rFonts w:hint="default" w:ascii="Times New Roman" w:hAnsi="Times New Roman" w:eastAsia="宋体" w:cs="Times New Roman"/>
                <w:sz w:val="21"/>
                <w:szCs w:val="21"/>
                <w:lang w:bidi="ar"/>
              </w:rPr>
              <w:t>（对照措施）</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93693">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O</w:t>
            </w:r>
            <w:r>
              <w:rPr>
                <w:rStyle w:val="46"/>
                <w:rFonts w:hint="default" w:ascii="Times New Roman" w:hAnsi="Times New Roman" w:eastAsia="宋体" w:cs="Times New Roman"/>
                <w:sz w:val="21"/>
                <w:szCs w:val="21"/>
                <w:lang w:bidi="ar"/>
              </w:rPr>
              <w:t>（结局指标）</w:t>
            </w:r>
          </w:p>
        </w:tc>
      </w:tr>
      <w:tr w14:paraId="25798CCC">
        <w:tblPrEx>
          <w:tblCellMar>
            <w:top w:w="0" w:type="dxa"/>
            <w:left w:w="108" w:type="dxa"/>
            <w:bottom w:w="0" w:type="dxa"/>
            <w:right w:w="108" w:type="dxa"/>
          </w:tblCellMar>
        </w:tblPrEx>
        <w:trPr>
          <w:trHeight w:val="125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9B098">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Style w:val="46"/>
                <w:rFonts w:hint="default" w:ascii="Times New Roman" w:hAnsi="Times New Roman" w:eastAsia="宋体" w:cs="Times New Roman"/>
                <w:sz w:val="21"/>
                <w:szCs w:val="21"/>
                <w:lang w:bidi="ar"/>
              </w:rPr>
              <w:t>与单用</w:t>
            </w:r>
            <w:r>
              <w:rPr>
                <w:rStyle w:val="46"/>
                <w:rFonts w:hint="default" w:ascii="Times New Roman" w:hAnsi="Times New Roman" w:eastAsia="宋体" w:cs="Times New Roman"/>
                <w:sz w:val="21"/>
                <w:szCs w:val="21"/>
                <w:lang w:eastAsia="zh-CN" w:bidi="ar"/>
              </w:rPr>
              <w:t>康复管理</w:t>
            </w:r>
            <w:r>
              <w:rPr>
                <w:rStyle w:val="46"/>
                <w:rFonts w:hint="default" w:ascii="Times New Roman" w:hAnsi="Times New Roman" w:eastAsia="宋体" w:cs="Times New Roman"/>
                <w:sz w:val="21"/>
                <w:szCs w:val="21"/>
                <w:lang w:bidi="ar"/>
              </w:rPr>
              <w:t>相比，</w:t>
            </w:r>
            <w:r>
              <w:rPr>
                <w:rStyle w:val="46"/>
                <w:rFonts w:hint="default" w:ascii="Times New Roman" w:hAnsi="Times New Roman" w:eastAsia="宋体" w:cs="Times New Roman"/>
                <w:sz w:val="21"/>
                <w:szCs w:val="21"/>
                <w:lang w:eastAsia="zh-CN" w:bidi="ar"/>
              </w:rPr>
              <w:t>凯格尔训练</w:t>
            </w:r>
            <w:r>
              <w:rPr>
                <w:rStyle w:val="46"/>
                <w:rFonts w:hint="default" w:ascii="Times New Roman" w:hAnsi="Times New Roman" w:eastAsia="宋体" w:cs="Times New Roman"/>
                <w:sz w:val="21"/>
                <w:szCs w:val="21"/>
                <w:lang w:bidi="ar"/>
              </w:rPr>
              <w:t>联合</w:t>
            </w:r>
            <w:r>
              <w:rPr>
                <w:rStyle w:val="46"/>
                <w:rFonts w:hint="default" w:ascii="Times New Roman" w:hAnsi="Times New Roman" w:eastAsia="宋体" w:cs="Times New Roman"/>
                <w:sz w:val="21"/>
                <w:szCs w:val="21"/>
                <w:lang w:eastAsia="zh-CN" w:bidi="ar"/>
              </w:rPr>
              <w:t>康复管理</w:t>
            </w:r>
            <w:r>
              <w:rPr>
                <w:rStyle w:val="46"/>
                <w:rFonts w:hint="default" w:ascii="Times New Roman" w:hAnsi="Times New Roman" w:eastAsia="宋体" w:cs="Times New Roman"/>
                <w:sz w:val="21"/>
                <w:szCs w:val="21"/>
                <w:lang w:bidi="ar"/>
              </w:rPr>
              <w:t>是否可以</w:t>
            </w:r>
            <w:r>
              <w:rPr>
                <w:rStyle w:val="46"/>
                <w:rFonts w:hint="default" w:ascii="Times New Roman" w:hAnsi="Times New Roman" w:eastAsia="宋体" w:cs="Times New Roman"/>
                <w:sz w:val="21"/>
                <w:szCs w:val="21"/>
                <w:lang w:eastAsia="zh-CN" w:bidi="ar"/>
              </w:rPr>
              <w:t>改善盆底功能障碍性患者</w:t>
            </w:r>
            <w:r>
              <w:rPr>
                <w:rFonts w:hint="default" w:ascii="Times New Roman" w:hAnsi="Times New Roman" w:eastAsia="宋体" w:cs="Times New Roman"/>
                <w:b/>
                <w:bCs/>
                <w:sz w:val="21"/>
                <w:szCs w:val="21"/>
                <w:lang w:val="en-US" w:eastAsia="zh-CN"/>
              </w:rPr>
              <w:t>漏尿量</w:t>
            </w:r>
            <w:r>
              <w:rPr>
                <w:rStyle w:val="46"/>
                <w:rFonts w:hint="default" w:ascii="Times New Roman" w:hAnsi="Times New Roman" w:eastAsia="宋体" w:cs="Times New Roman"/>
                <w:sz w:val="21"/>
                <w:szCs w:val="21"/>
                <w:lang w:bidi="ar"/>
              </w:rPr>
              <w:t>？</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CB262">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盆底功能障碍性患者</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99985">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val="0"/>
                <w:bCs/>
                <w:color w:val="000000"/>
                <w:kern w:val="0"/>
                <w:sz w:val="21"/>
                <w:szCs w:val="21"/>
                <w:lang w:bidi="ar"/>
              </w:rPr>
            </w:pPr>
            <w:r>
              <w:rPr>
                <w:rFonts w:hint="default" w:ascii="Times New Roman" w:hAnsi="Times New Roman" w:eastAsia="宋体" w:cs="Times New Roman"/>
                <w:b w:val="0"/>
                <w:bCs/>
                <w:kern w:val="2"/>
                <w:sz w:val="21"/>
                <w:szCs w:val="21"/>
                <w:lang w:val="en-US" w:eastAsia="zh-CN" w:bidi="ar-SA"/>
              </w:rPr>
              <w:t>凯格尔+康复管理</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DD905">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val="0"/>
                <w:bCs/>
                <w:color w:val="000000"/>
                <w:kern w:val="0"/>
                <w:sz w:val="21"/>
                <w:szCs w:val="21"/>
                <w:lang w:bidi="ar"/>
              </w:rPr>
            </w:pPr>
            <w:r>
              <w:rPr>
                <w:rFonts w:hint="default" w:ascii="Times New Roman" w:hAnsi="Times New Roman" w:eastAsia="宋体" w:cs="Times New Roman"/>
                <w:b w:val="0"/>
                <w:bCs/>
                <w:kern w:val="2"/>
                <w:sz w:val="21"/>
                <w:szCs w:val="21"/>
                <w:lang w:val="en-US" w:eastAsia="zh-CN" w:bidi="ar-SA"/>
              </w:rPr>
              <w:t>康复管理</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DD8FB">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rPr>
            </w:pPr>
            <w:r>
              <w:rPr>
                <w:rFonts w:hint="default" w:ascii="Times New Roman" w:hAnsi="Times New Roman" w:eastAsia="宋体" w:cs="Times New Roman"/>
                <w:b w:val="0"/>
                <w:bCs w:val="0"/>
                <w:sz w:val="21"/>
                <w:szCs w:val="21"/>
                <w:lang w:val="en-US" w:eastAsia="zh-CN"/>
              </w:rPr>
              <w:t>漏尿量</w:t>
            </w:r>
          </w:p>
        </w:tc>
      </w:tr>
      <w:tr w14:paraId="5ED3FE6D">
        <w:trPr>
          <w:trHeight w:val="25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592CB">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研究类型及数量</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3E027C">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highlight w:val="none"/>
                <w:lang w:val="en-US" w:eastAsia="zh-CN" w:bidi="ar"/>
              </w:rPr>
              <w:t>1</w:t>
            </w:r>
            <w:r>
              <w:rPr>
                <w:rFonts w:hint="default" w:ascii="Times New Roman" w:hAnsi="Times New Roman" w:eastAsia="宋体" w:cs="Times New Roman"/>
                <w:color w:val="000000"/>
                <w:kern w:val="0"/>
                <w:sz w:val="21"/>
                <w:szCs w:val="21"/>
                <w:highlight w:val="none"/>
                <w:lang w:bidi="ar"/>
              </w:rPr>
              <w:t>个</w:t>
            </w:r>
            <w:r>
              <w:rPr>
                <w:rStyle w:val="48"/>
                <w:rFonts w:hint="default" w:ascii="Times New Roman" w:hAnsi="Times New Roman" w:eastAsia="宋体" w:cs="Times New Roman"/>
                <w:sz w:val="21"/>
                <w:szCs w:val="21"/>
                <w:lang w:bidi="ar"/>
              </w:rPr>
              <w:t>RCT</w:t>
            </w:r>
          </w:p>
        </w:tc>
      </w:tr>
      <w:tr w14:paraId="7A454C95">
        <w:tblPrEx>
          <w:tblCellMar>
            <w:top w:w="0" w:type="dxa"/>
            <w:left w:w="108" w:type="dxa"/>
            <w:bottom w:w="0" w:type="dxa"/>
            <w:right w:w="108" w:type="dxa"/>
          </w:tblCellMar>
        </w:tblPrEx>
        <w:trPr>
          <w:trHeight w:val="32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83C94">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效应值及可信区间</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4BE627">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rPr>
            </w:pPr>
            <w:r>
              <w:rPr>
                <w:rFonts w:hint="default" w:ascii="Times New Roman" w:hAnsi="Times New Roman" w:cs="Times New Roman"/>
                <w:color w:val="000000"/>
                <w:szCs w:val="21"/>
                <w:highlight w:val="none"/>
              </w:rPr>
              <w:t>MD=</w:t>
            </w:r>
            <w:r>
              <w:rPr>
                <w:rFonts w:hint="default" w:ascii="Times New Roman" w:hAnsi="Times New Roman" w:eastAsia="宋体" w:cs="Times New Roman"/>
                <w:color w:val="000000"/>
                <w:sz w:val="21"/>
                <w:szCs w:val="21"/>
              </w:rPr>
              <w:t>-1.11</w:t>
            </w:r>
            <w:r>
              <w:rPr>
                <w:rFonts w:hint="default" w:ascii="Times New Roman" w:hAnsi="Times New Roman" w:cs="Times New Roman"/>
                <w:color w:val="000000"/>
                <w:szCs w:val="21"/>
                <w:highlight w:val="none"/>
              </w:rPr>
              <w:t>，95% CI（</w:t>
            </w:r>
            <w:r>
              <w:rPr>
                <w:rFonts w:hint="default" w:ascii="Times New Roman" w:hAnsi="Times New Roman" w:eastAsia="宋体" w:cs="Times New Roman"/>
                <w:color w:val="000000"/>
                <w:sz w:val="21"/>
                <w:szCs w:val="21"/>
                <w:lang w:val="en-US" w:eastAsia="zh-CN"/>
              </w:rPr>
              <w:t>-</w:t>
            </w:r>
            <w:r>
              <w:rPr>
                <w:rFonts w:hint="default" w:ascii="Times New Roman" w:hAnsi="Times New Roman" w:eastAsia="宋体" w:cs="Times New Roman"/>
                <w:color w:val="000000"/>
                <w:sz w:val="21"/>
                <w:szCs w:val="21"/>
              </w:rPr>
              <w:t>1.27,-0.95</w:t>
            </w:r>
            <w:r>
              <w:rPr>
                <w:rFonts w:hint="default" w:ascii="Times New Roman" w:hAnsi="Times New Roman" w:cs="Times New Roman"/>
                <w:color w:val="000000"/>
                <w:szCs w:val="21"/>
                <w:highlight w:val="none"/>
              </w:rPr>
              <w:t>）</w:t>
            </w:r>
          </w:p>
        </w:tc>
      </w:tr>
      <w:tr w14:paraId="0BEB3321">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EA8C9">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证据等级</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6CAF28">
            <w:pPr>
              <w:pageBreakBefore w:val="0"/>
              <w:widowControl/>
              <w:kinsoku/>
              <w:wordWrap/>
              <w:overflowPunct/>
              <w:topLinePunct w:val="0"/>
              <w:autoSpaceDE/>
              <w:autoSpaceDN/>
              <w:bidi w:val="0"/>
              <w:adjustRightInd/>
              <w:snapToGrid/>
              <w:spacing w:before="63" w:beforeLines="20" w:beforeAutospacing="0" w:afterAutospacing="0" w:line="240" w:lineRule="auto"/>
              <w:textAlignment w:val="top"/>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C级证据</w:t>
            </w:r>
          </w:p>
        </w:tc>
      </w:tr>
      <w:tr w14:paraId="0DC2D32A">
        <w:tblPrEx>
          <w:tblCellMar>
            <w:top w:w="0" w:type="dxa"/>
            <w:left w:w="108" w:type="dxa"/>
            <w:bottom w:w="0" w:type="dxa"/>
            <w:right w:w="108" w:type="dxa"/>
          </w:tblCellMar>
        </w:tblPrEx>
        <w:trPr>
          <w:trHeight w:val="36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60804">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是否升级或降级</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AFC022">
            <w:pPr>
              <w:pageBreakBefore w:val="0"/>
              <w:widowControl/>
              <w:kinsoku/>
              <w:wordWrap/>
              <w:overflowPunct/>
              <w:topLinePunct w:val="0"/>
              <w:autoSpaceDE/>
              <w:autoSpaceDN/>
              <w:bidi w:val="0"/>
              <w:adjustRightInd/>
              <w:snapToGrid/>
              <w:spacing w:before="63" w:beforeLines="20" w:beforeAutospacing="0" w:afterAutospacing="0" w:line="240" w:lineRule="auto"/>
              <w:textAlignment w:val="top"/>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val="en-US" w:eastAsia="zh-CN" w:bidi="ar"/>
              </w:rPr>
              <w:t>降2级</w:t>
            </w:r>
          </w:p>
        </w:tc>
      </w:tr>
      <w:tr w14:paraId="5514B5B6">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F6976">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升级或降级因素</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7BCC67">
            <w:pPr>
              <w:pageBreakBefore w:val="0"/>
              <w:widowControl/>
              <w:kinsoku/>
              <w:wordWrap/>
              <w:overflowPunct/>
              <w:topLinePunct w:val="0"/>
              <w:autoSpaceDE/>
              <w:autoSpaceDN/>
              <w:bidi w:val="0"/>
              <w:adjustRightInd/>
              <w:snapToGrid/>
              <w:spacing w:before="63" w:beforeLines="20" w:beforeAutospacing="0" w:afterAutospacing="0" w:line="240" w:lineRule="auto"/>
              <w:textAlignment w:val="top"/>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偏倚风险</w:t>
            </w:r>
            <w:r>
              <w:rPr>
                <w:rFonts w:hint="default" w:ascii="Times New Roman" w:hAnsi="Times New Roman" w:eastAsia="宋体" w:cs="Times New Roman"/>
                <w:color w:val="000000"/>
                <w:kern w:val="0"/>
                <w:sz w:val="21"/>
                <w:szCs w:val="21"/>
                <w:lang w:eastAsia="zh-CN" w:bidi="ar"/>
              </w:rPr>
              <w:t>（</w:t>
            </w:r>
            <w:r>
              <w:rPr>
                <w:rFonts w:hint="default" w:ascii="Times New Roman" w:hAnsi="Times New Roman" w:eastAsia="宋体" w:cs="Times New Roman"/>
                <w:color w:val="000000"/>
                <w:kern w:val="0"/>
                <w:sz w:val="21"/>
                <w:szCs w:val="21"/>
                <w:lang w:val="en-US" w:eastAsia="zh-CN" w:bidi="ar"/>
              </w:rPr>
              <w:t>未明确分配隐藏与盲法）</w:t>
            </w:r>
            <w:r>
              <w:rPr>
                <w:rFonts w:hint="default" w:ascii="Times New Roman" w:hAnsi="Times New Roman" w:eastAsia="宋体" w:cs="Times New Roman"/>
                <w:color w:val="auto"/>
                <w:kern w:val="0"/>
                <w:sz w:val="21"/>
                <w:szCs w:val="21"/>
                <w:lang w:val="en-US" w:eastAsia="zh-CN" w:bidi="ar"/>
              </w:rPr>
              <w:t>，精确性（样本量小）</w:t>
            </w:r>
          </w:p>
        </w:tc>
      </w:tr>
      <w:tr w14:paraId="43CBA36E">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B44EA">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highlight w:val="none"/>
                <w:lang w:bidi="ar"/>
              </w:rPr>
              <w:t>结局指标重要性</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D4A64B">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bidi="ar"/>
              </w:rPr>
            </w:pPr>
            <w:r>
              <w:rPr>
                <w:rFonts w:hint="default" w:ascii="Times New Roman" w:hAnsi="Times New Roman" w:cs="Times New Roman"/>
                <w:color w:val="000000"/>
                <w:kern w:val="0"/>
                <w:szCs w:val="21"/>
                <w:lang w:bidi="ar"/>
              </w:rPr>
              <w:t>关键（</w:t>
            </w:r>
            <w:r>
              <w:rPr>
                <w:rFonts w:hint="eastAsia" w:ascii="Times New Roman" w:hAnsi="Times New Roman" w:cs="Times New Roman"/>
                <w:color w:val="000000"/>
                <w:kern w:val="0"/>
                <w:szCs w:val="21"/>
                <w:lang w:val="en-US" w:eastAsia="zh-CN" w:bidi="ar"/>
              </w:rPr>
              <w:t>7</w:t>
            </w:r>
            <w:r>
              <w:rPr>
                <w:rFonts w:hint="default" w:ascii="Times New Roman" w:hAnsi="Times New Roman" w:cs="Times New Roman"/>
                <w:color w:val="000000"/>
                <w:kern w:val="0"/>
                <w:szCs w:val="21"/>
                <w:lang w:bidi="ar"/>
              </w:rPr>
              <w:t>分）</w:t>
            </w:r>
          </w:p>
        </w:tc>
      </w:tr>
      <w:tr w14:paraId="44F2B720">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7955E">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经济性、利弊关系及患者价值观与意愿</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86E1F6">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val="en-US" w:eastAsia="zh-CN" w:bidi="ar"/>
              </w:rPr>
              <w:t>成本低廉，</w:t>
            </w:r>
            <w:r>
              <w:rPr>
                <w:rFonts w:hint="eastAsia" w:ascii="Times New Roman" w:hAnsi="Times New Roman" w:eastAsia="宋体" w:cs="Times New Roman"/>
                <w:color w:val="000000"/>
                <w:kern w:val="0"/>
                <w:sz w:val="21"/>
                <w:szCs w:val="21"/>
                <w:lang w:val="en-US" w:eastAsia="zh-CN" w:bidi="ar"/>
              </w:rPr>
              <w:t>无不良反应的报道</w:t>
            </w:r>
            <w:r>
              <w:rPr>
                <w:rFonts w:hint="default" w:ascii="Times New Roman" w:hAnsi="Times New Roman" w:eastAsia="宋体" w:cs="Times New Roman"/>
                <w:color w:val="000000"/>
                <w:kern w:val="0"/>
                <w:sz w:val="21"/>
                <w:szCs w:val="21"/>
                <w:lang w:val="en-US" w:eastAsia="zh-CN" w:bidi="ar"/>
              </w:rPr>
              <w:t>，患者接受度高。</w:t>
            </w:r>
          </w:p>
        </w:tc>
      </w:tr>
      <w:tr w14:paraId="0B2197E2">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BA1A1">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推荐强度</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C025BC">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kern w:val="0"/>
                <w:sz w:val="21"/>
                <w:szCs w:val="21"/>
                <w:lang w:eastAsia="zh-CN" w:bidi="ar"/>
              </w:rPr>
            </w:pPr>
            <w:r>
              <w:rPr>
                <w:rFonts w:hint="default" w:ascii="Times New Roman" w:hAnsi="Times New Roman" w:eastAsia="宋体" w:cs="Times New Roman"/>
                <w:color w:val="000000"/>
                <w:kern w:val="0"/>
                <w:sz w:val="21"/>
                <w:szCs w:val="21"/>
                <w:lang w:val="en-US" w:eastAsia="zh-CN" w:bidi="ar"/>
              </w:rPr>
              <w:t>强推荐</w:t>
            </w:r>
          </w:p>
        </w:tc>
      </w:tr>
      <w:tr w14:paraId="3282CF15">
        <w:tblPrEx>
          <w:tblCellMar>
            <w:top w:w="0" w:type="dxa"/>
            <w:left w:w="108" w:type="dxa"/>
            <w:bottom w:w="0" w:type="dxa"/>
            <w:right w:w="108" w:type="dxa"/>
          </w:tblCellMar>
        </w:tblPrEx>
        <w:trPr>
          <w:trHeight w:val="59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BEEAC">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结论</w:t>
            </w:r>
          </w:p>
        </w:tc>
        <w:tc>
          <w:tcPr>
            <w:tcW w:w="6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AEC598">
            <w:pPr>
              <w:pageBreakBefore w:val="0"/>
              <w:widowControl/>
              <w:kinsoku/>
              <w:wordWrap/>
              <w:overflowPunct/>
              <w:topLinePunct w:val="0"/>
              <w:autoSpaceDE/>
              <w:autoSpaceDN/>
              <w:bidi w:val="0"/>
              <w:adjustRightInd/>
              <w:snapToGrid/>
              <w:spacing w:before="63" w:beforeLines="20" w:beforeAutospacing="0" w:afterAutospacing="0" w:line="240" w:lineRule="auto"/>
              <w:ind w:left="0" w:leftChars="0"/>
              <w:textAlignment w:val="top"/>
              <w:rPr>
                <w:rFonts w:hint="default" w:ascii="Times New Roman" w:hAnsi="Times New Roman" w:eastAsia="宋体" w:cs="Times New Roman"/>
                <w:color w:val="000000"/>
                <w:sz w:val="21"/>
                <w:szCs w:val="21"/>
                <w:lang w:eastAsia="zh-CN"/>
              </w:rPr>
            </w:pPr>
            <w:r>
              <w:rPr>
                <w:rStyle w:val="46"/>
                <w:rFonts w:hint="default" w:ascii="Times New Roman" w:hAnsi="Times New Roman" w:eastAsia="宋体" w:cs="Times New Roman"/>
                <w:b w:val="0"/>
                <w:bCs w:val="0"/>
                <w:sz w:val="21"/>
                <w:szCs w:val="21"/>
                <w:lang w:bidi="ar"/>
              </w:rPr>
              <w:t>与单用</w:t>
            </w:r>
            <w:r>
              <w:rPr>
                <w:rStyle w:val="46"/>
                <w:rFonts w:hint="default" w:ascii="Times New Roman" w:hAnsi="Times New Roman" w:eastAsia="宋体" w:cs="Times New Roman"/>
                <w:b w:val="0"/>
                <w:bCs w:val="0"/>
                <w:sz w:val="21"/>
                <w:szCs w:val="21"/>
                <w:lang w:eastAsia="zh-CN" w:bidi="ar"/>
              </w:rPr>
              <w:t>康复管理</w:t>
            </w:r>
            <w:r>
              <w:rPr>
                <w:rStyle w:val="46"/>
                <w:rFonts w:hint="default" w:ascii="Times New Roman" w:hAnsi="Times New Roman" w:eastAsia="宋体" w:cs="Times New Roman"/>
                <w:b w:val="0"/>
                <w:bCs w:val="0"/>
                <w:sz w:val="21"/>
                <w:szCs w:val="21"/>
                <w:lang w:bidi="ar"/>
              </w:rPr>
              <w:t>相比，</w:t>
            </w:r>
            <w:r>
              <w:rPr>
                <w:rStyle w:val="46"/>
                <w:rFonts w:hint="default" w:ascii="Times New Roman" w:hAnsi="Times New Roman" w:eastAsia="宋体" w:cs="Times New Roman"/>
                <w:b w:val="0"/>
                <w:bCs w:val="0"/>
                <w:sz w:val="21"/>
                <w:szCs w:val="21"/>
                <w:lang w:eastAsia="zh-CN" w:bidi="ar"/>
              </w:rPr>
              <w:t>盆底肌肉锻炼</w:t>
            </w:r>
            <w:r>
              <w:rPr>
                <w:rStyle w:val="46"/>
                <w:rFonts w:hint="default" w:ascii="Times New Roman" w:hAnsi="Times New Roman" w:eastAsia="宋体" w:cs="Times New Roman"/>
                <w:b w:val="0"/>
                <w:bCs w:val="0"/>
                <w:sz w:val="21"/>
                <w:szCs w:val="21"/>
                <w:lang w:bidi="ar"/>
              </w:rPr>
              <w:t>联合</w:t>
            </w:r>
            <w:r>
              <w:rPr>
                <w:rStyle w:val="46"/>
                <w:rFonts w:hint="default" w:ascii="Times New Roman" w:hAnsi="Times New Roman" w:eastAsia="宋体" w:cs="Times New Roman"/>
                <w:b w:val="0"/>
                <w:bCs w:val="0"/>
                <w:sz w:val="21"/>
                <w:szCs w:val="21"/>
                <w:lang w:eastAsia="zh-CN" w:bidi="ar"/>
              </w:rPr>
              <w:t>康复管理</w:t>
            </w:r>
            <w:r>
              <w:rPr>
                <w:rStyle w:val="46"/>
                <w:rFonts w:hint="default" w:ascii="Times New Roman" w:hAnsi="Times New Roman" w:eastAsia="宋体" w:cs="Times New Roman"/>
                <w:b w:val="0"/>
                <w:bCs w:val="0"/>
                <w:sz w:val="21"/>
                <w:szCs w:val="21"/>
                <w:lang w:val="en-US" w:eastAsia="zh-CN" w:bidi="ar"/>
              </w:rPr>
              <w:t>治疗盆底功能障碍性患者，治疗组</w:t>
            </w:r>
            <w:r>
              <w:rPr>
                <w:rFonts w:hint="default" w:ascii="Times New Roman" w:hAnsi="Times New Roman" w:eastAsia="宋体" w:cs="Times New Roman"/>
                <w:b w:val="0"/>
                <w:bCs w:val="0"/>
                <w:sz w:val="21"/>
                <w:szCs w:val="21"/>
                <w:lang w:val="en-US" w:eastAsia="zh-CN"/>
              </w:rPr>
              <w:t>漏尿量少于对照组（</w:t>
            </w:r>
            <w:r>
              <w:rPr>
                <w:rFonts w:hint="default" w:ascii="Times New Roman" w:hAnsi="Times New Roman" w:eastAsia="宋体" w:cs="Times New Roman"/>
                <w:b w:val="0"/>
                <w:bCs w:val="0"/>
                <w:i/>
                <w:iCs/>
                <w:sz w:val="21"/>
                <w:szCs w:val="21"/>
                <w:lang w:val="en-US" w:eastAsia="zh-CN"/>
              </w:rPr>
              <w:t>P</w:t>
            </w:r>
            <w:r>
              <w:rPr>
                <w:rFonts w:hint="default" w:ascii="Times New Roman" w:hAnsi="Times New Roman" w:eastAsia="宋体" w:cs="Times New Roman"/>
                <w:b w:val="0"/>
                <w:bCs w:val="0"/>
                <w:sz w:val="21"/>
                <w:szCs w:val="21"/>
                <w:lang w:val="en-US" w:eastAsia="zh-CN"/>
              </w:rPr>
              <w:t>&lt;0.00001）。</w:t>
            </w:r>
          </w:p>
        </w:tc>
      </w:tr>
    </w:tbl>
    <w:p w14:paraId="1F5F8DB2">
      <w:pPr>
        <w:pageBreakBefore w:val="0"/>
        <w:kinsoku/>
        <w:wordWrap/>
        <w:overflowPunct/>
        <w:topLinePunct w:val="0"/>
        <w:autoSpaceDE/>
        <w:autoSpaceDN/>
        <w:bidi w:val="0"/>
        <w:adjustRightInd/>
        <w:snapToGrid/>
        <w:spacing w:before="63" w:beforeLines="20" w:beforeAutospacing="0" w:afterAutospacing="0" w:line="240" w:lineRule="auto"/>
        <w:ind w:left="0" w:leftChars="0"/>
        <w:rPr>
          <w:rFonts w:hint="default" w:ascii="Times New Roman" w:hAnsi="Times New Roman" w:cs="Times New Roman"/>
        </w:rPr>
      </w:pPr>
    </w:p>
    <w:p w14:paraId="210B37A0">
      <w:pPr>
        <w:pStyle w:val="29"/>
        <w:keepNext w:val="0"/>
        <w:keepLines w:val="0"/>
        <w:pageBreakBefore w:val="0"/>
        <w:numPr>
          <w:ilvl w:val="3"/>
          <w:numId w:val="0"/>
        </w:numPr>
        <w:kinsoku/>
        <w:wordWrap/>
        <w:overflowPunct/>
        <w:topLinePunct w:val="0"/>
        <w:autoSpaceDE/>
        <w:autoSpaceDN/>
        <w:bidi w:val="0"/>
        <w:adjustRightInd/>
        <w:snapToGrid/>
        <w:spacing w:before="100" w:after="100"/>
        <w:ind w:leftChars="0"/>
        <w:textAlignment w:val="auto"/>
        <w:rPr>
          <w:rFonts w:hint="default" w:ascii="宋体" w:hAnsi="宋体" w:eastAsia="宋体" w:cs="宋体"/>
          <w:b/>
          <w:bCs/>
          <w:lang w:val="en-US" w:eastAsia="zh-CN"/>
        </w:rPr>
      </w:pPr>
      <w:bookmarkStart w:id="336" w:name="_Toc19988"/>
      <w:r>
        <w:rPr>
          <w:rFonts w:hint="eastAsia" w:ascii="宋体" w:hAnsi="宋体" w:eastAsia="宋体" w:cs="宋体"/>
          <w:b/>
          <w:bCs/>
          <w:lang w:val="en-US" w:eastAsia="zh-CN"/>
        </w:rPr>
        <w:t>五、穴位贴敷治疗</w:t>
      </w:r>
      <w:bookmarkEnd w:id="336"/>
    </w:p>
    <w:p w14:paraId="7B8E8369">
      <w:pPr>
        <w:keepNext w:val="0"/>
        <w:keepLines w:val="0"/>
        <w:pageBreakBefore w:val="0"/>
        <w:kinsoku/>
        <w:wordWrap/>
        <w:overflowPunct/>
        <w:topLinePunct w:val="0"/>
        <w:autoSpaceDE/>
        <w:autoSpaceDN/>
        <w:bidi w:val="0"/>
        <w:adjustRightInd/>
        <w:snapToGrid/>
        <w:spacing w:before="100" w:after="100"/>
        <w:textAlignment w:val="auto"/>
        <w:rPr>
          <w:rFonts w:hint="default" w:ascii="Times New Roman" w:hAnsi="Times New Roman" w:eastAsia="宋体" w:cs="Times New Roman"/>
          <w:b/>
          <w:bCs/>
          <w:lang w:val="en-US" w:eastAsia="zh-CN"/>
        </w:rPr>
      </w:pPr>
      <w:bookmarkStart w:id="337" w:name="_Toc3748"/>
      <w:r>
        <w:rPr>
          <w:rFonts w:hint="default" w:ascii="Times New Roman" w:hAnsi="Times New Roman" w:eastAsia="宋体" w:cs="Times New Roman"/>
          <w:b/>
          <w:bCs/>
          <w:lang w:val="en-US" w:eastAsia="zh-CN"/>
        </w:rPr>
        <w:t>1与常规护理相比，穴位贴敷是否可以增加子宫脱垂患者盆底肌收缩持续时间？</w:t>
      </w:r>
      <w:bookmarkEnd w:id="337"/>
    </w:p>
    <w:tbl>
      <w:tblPr>
        <w:tblStyle w:val="16"/>
        <w:tblpPr w:leftFromText="180" w:rightFromText="180" w:vertAnchor="text" w:horzAnchor="page" w:tblpX="1627" w:tblpY="271"/>
        <w:tblOverlap w:val="never"/>
        <w:tblW w:w="5411" w:type="pct"/>
        <w:tblInd w:w="0" w:type="dxa"/>
        <w:tblLayout w:type="autofit"/>
        <w:tblCellMar>
          <w:top w:w="0" w:type="dxa"/>
          <w:left w:w="108" w:type="dxa"/>
          <w:bottom w:w="0" w:type="dxa"/>
          <w:right w:w="108" w:type="dxa"/>
        </w:tblCellMar>
      </w:tblPr>
      <w:tblGrid>
        <w:gridCol w:w="3057"/>
        <w:gridCol w:w="1530"/>
        <w:gridCol w:w="1560"/>
        <w:gridCol w:w="1514"/>
        <w:gridCol w:w="1568"/>
      </w:tblGrid>
      <w:tr w14:paraId="1BD7C3BE">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B5CFE">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临床问题</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40B49">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P</w:t>
            </w:r>
            <w:r>
              <w:rPr>
                <w:rStyle w:val="46"/>
                <w:rFonts w:hint="default" w:ascii="Times New Roman" w:hAnsi="Times New Roman" w:eastAsia="宋体" w:cs="Times New Roman"/>
                <w:sz w:val="21"/>
                <w:szCs w:val="21"/>
                <w:lang w:bidi="ar"/>
              </w:rPr>
              <w:t>（研究对象）</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018E0">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I</w:t>
            </w:r>
            <w:r>
              <w:rPr>
                <w:rStyle w:val="46"/>
                <w:rFonts w:hint="default" w:ascii="Times New Roman" w:hAnsi="Times New Roman" w:eastAsia="宋体" w:cs="Times New Roman"/>
                <w:sz w:val="21"/>
                <w:szCs w:val="21"/>
                <w:lang w:bidi="ar"/>
              </w:rPr>
              <w:t>（干预措施）</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6200A">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C</w:t>
            </w:r>
            <w:r>
              <w:rPr>
                <w:rStyle w:val="46"/>
                <w:rFonts w:hint="default" w:ascii="Times New Roman" w:hAnsi="Times New Roman" w:eastAsia="宋体" w:cs="Times New Roman"/>
                <w:sz w:val="21"/>
                <w:szCs w:val="21"/>
                <w:lang w:bidi="ar"/>
              </w:rPr>
              <w:t>（对照措施）</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004C8">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O</w:t>
            </w:r>
            <w:r>
              <w:rPr>
                <w:rStyle w:val="46"/>
                <w:rFonts w:hint="default" w:ascii="Times New Roman" w:hAnsi="Times New Roman" w:eastAsia="宋体" w:cs="Times New Roman"/>
                <w:sz w:val="21"/>
                <w:szCs w:val="21"/>
                <w:lang w:bidi="ar"/>
              </w:rPr>
              <w:t>（结局指标）</w:t>
            </w:r>
          </w:p>
        </w:tc>
      </w:tr>
      <w:tr w14:paraId="0930A3F2">
        <w:tblPrEx>
          <w:tblCellMar>
            <w:top w:w="0" w:type="dxa"/>
            <w:left w:w="108" w:type="dxa"/>
            <w:bottom w:w="0" w:type="dxa"/>
            <w:right w:w="108" w:type="dxa"/>
          </w:tblCellMar>
        </w:tblPrEx>
        <w:trPr>
          <w:trHeight w:val="125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CE3C6">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sz w:val="21"/>
                <w:szCs w:val="21"/>
              </w:rPr>
              <w:t>与</w:t>
            </w:r>
            <w:r>
              <w:rPr>
                <w:rFonts w:hint="default" w:ascii="Times New Roman" w:hAnsi="Times New Roman" w:eastAsia="宋体" w:cs="Times New Roman"/>
                <w:b/>
                <w:bCs/>
                <w:sz w:val="21"/>
                <w:szCs w:val="21"/>
                <w:lang w:val="en-US" w:eastAsia="zh-CN"/>
              </w:rPr>
              <w:t>常规护理</w:t>
            </w:r>
            <w:r>
              <w:rPr>
                <w:rFonts w:hint="default" w:ascii="Times New Roman" w:hAnsi="Times New Roman" w:eastAsia="宋体" w:cs="Times New Roman"/>
                <w:b/>
                <w:bCs/>
                <w:sz w:val="21"/>
                <w:szCs w:val="21"/>
                <w:lang w:eastAsia="zh-CN"/>
              </w:rPr>
              <w:t>相比</w:t>
            </w:r>
            <w:r>
              <w:rPr>
                <w:rFonts w:hint="default" w:ascii="Times New Roman" w:hAnsi="Times New Roman" w:eastAsia="宋体" w:cs="Times New Roman"/>
                <w:b/>
                <w:bCs/>
                <w:sz w:val="21"/>
                <w:szCs w:val="21"/>
              </w:rPr>
              <w:t>，</w:t>
            </w:r>
            <w:r>
              <w:rPr>
                <w:rFonts w:hint="default" w:ascii="Times New Roman" w:hAnsi="Times New Roman" w:eastAsia="宋体" w:cs="Times New Roman"/>
                <w:b/>
                <w:bCs/>
                <w:sz w:val="21"/>
                <w:szCs w:val="21"/>
                <w:lang w:val="en-US" w:eastAsia="zh-CN"/>
              </w:rPr>
              <w:t>穴位贴敷</w:t>
            </w:r>
            <w:r>
              <w:rPr>
                <w:rFonts w:hint="default" w:ascii="Times New Roman" w:hAnsi="Times New Roman" w:eastAsia="宋体" w:cs="Times New Roman"/>
                <w:b/>
                <w:bCs/>
                <w:sz w:val="21"/>
                <w:szCs w:val="21"/>
              </w:rPr>
              <w:t>是否可以</w:t>
            </w:r>
            <w:r>
              <w:rPr>
                <w:rFonts w:hint="default" w:ascii="Times New Roman" w:hAnsi="Times New Roman" w:eastAsia="宋体" w:cs="Times New Roman"/>
                <w:b/>
                <w:bCs/>
                <w:sz w:val="21"/>
                <w:szCs w:val="21"/>
                <w:lang w:val="en-US" w:eastAsia="zh-CN"/>
              </w:rPr>
              <w:t>增加子宫脱垂</w:t>
            </w:r>
            <w:r>
              <w:rPr>
                <w:rFonts w:hint="default" w:ascii="Times New Roman" w:hAnsi="Times New Roman" w:eastAsia="宋体" w:cs="Times New Roman"/>
                <w:b/>
                <w:bCs/>
                <w:sz w:val="21"/>
                <w:szCs w:val="21"/>
                <w:lang w:eastAsia="zh-CN"/>
              </w:rPr>
              <w:t>患者</w:t>
            </w:r>
            <w:r>
              <w:rPr>
                <w:rFonts w:hint="default" w:ascii="Times New Roman" w:hAnsi="Times New Roman" w:eastAsia="宋体" w:cs="Times New Roman"/>
                <w:b/>
                <w:bCs/>
                <w:sz w:val="21"/>
                <w:szCs w:val="21"/>
                <w:lang w:val="en-US" w:eastAsia="zh-CN"/>
              </w:rPr>
              <w:t>盆底肌收缩持续时间</w:t>
            </w:r>
            <w:r>
              <w:rPr>
                <w:rFonts w:hint="default" w:ascii="Times New Roman" w:hAnsi="Times New Roman" w:eastAsia="宋体" w:cs="Times New Roman"/>
                <w:b/>
                <w:bCs/>
                <w:sz w:val="21"/>
                <w:szCs w:val="21"/>
              </w:rPr>
              <w:t>？</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45C30">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lang w:val="en-US" w:eastAsia="zh-CN"/>
              </w:rPr>
              <w:t>子宫脱垂</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41116">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kern w:val="0"/>
                <w:sz w:val="21"/>
                <w:szCs w:val="21"/>
                <w:lang w:val="en-US" w:bidi="ar"/>
              </w:rPr>
            </w:pPr>
            <w:r>
              <w:rPr>
                <w:rFonts w:hint="default" w:ascii="Times New Roman" w:hAnsi="Times New Roman" w:eastAsia="宋体" w:cs="Times New Roman"/>
                <w:sz w:val="21"/>
                <w:szCs w:val="21"/>
                <w:lang w:val="en-US" w:eastAsia="zh-CN"/>
              </w:rPr>
              <w:t>穴位贴敷</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常规护理</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B9C5F">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sz w:val="21"/>
                <w:szCs w:val="21"/>
                <w:lang w:val="en-US" w:eastAsia="zh-CN"/>
              </w:rPr>
              <w:t>常规护理</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6F284">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lang w:val="en-US" w:eastAsia="zh-CN"/>
              </w:rPr>
              <w:t>盆底肌收缩持续时间</w:t>
            </w:r>
          </w:p>
        </w:tc>
      </w:tr>
      <w:tr w14:paraId="0A531D46">
        <w:tblPrEx>
          <w:tblCellMar>
            <w:top w:w="0" w:type="dxa"/>
            <w:left w:w="108" w:type="dxa"/>
            <w:bottom w:w="0" w:type="dxa"/>
            <w:right w:w="108" w:type="dxa"/>
          </w:tblCellMar>
        </w:tblPrEx>
        <w:trPr>
          <w:trHeight w:val="25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C21AC">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研究类型及数量</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7C4997">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val="en-US" w:eastAsia="zh-CN" w:bidi="ar"/>
              </w:rPr>
              <w:t>4</w:t>
            </w:r>
            <w:r>
              <w:rPr>
                <w:rFonts w:hint="default" w:ascii="Times New Roman" w:hAnsi="Times New Roman" w:eastAsia="宋体" w:cs="Times New Roman"/>
                <w:color w:val="000000"/>
                <w:kern w:val="0"/>
                <w:sz w:val="21"/>
                <w:szCs w:val="21"/>
                <w:lang w:bidi="ar"/>
              </w:rPr>
              <w:t>个</w:t>
            </w:r>
            <w:r>
              <w:rPr>
                <w:rStyle w:val="48"/>
                <w:rFonts w:hint="default" w:ascii="Times New Roman" w:hAnsi="Times New Roman" w:eastAsia="宋体" w:cs="Times New Roman"/>
                <w:sz w:val="21"/>
                <w:szCs w:val="21"/>
                <w:lang w:bidi="ar"/>
              </w:rPr>
              <w:t>RCT</w:t>
            </w:r>
          </w:p>
        </w:tc>
      </w:tr>
      <w:tr w14:paraId="1B699FC7">
        <w:tblPrEx>
          <w:tblCellMar>
            <w:top w:w="0" w:type="dxa"/>
            <w:left w:w="108" w:type="dxa"/>
            <w:bottom w:w="0" w:type="dxa"/>
            <w:right w:w="108" w:type="dxa"/>
          </w:tblCellMar>
        </w:tblPrEx>
        <w:trPr>
          <w:trHeight w:val="32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AB7AC">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效应值及可信区间</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F039B9">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sz w:val="21"/>
                <w:szCs w:val="21"/>
                <w:highlight w:val="none"/>
              </w:rPr>
            </w:pPr>
            <w:r>
              <w:rPr>
                <w:rStyle w:val="48"/>
                <w:rFonts w:hint="default" w:ascii="Times New Roman" w:hAnsi="Times New Roman" w:eastAsia="宋体" w:cs="Times New Roman"/>
                <w:sz w:val="21"/>
                <w:szCs w:val="21"/>
                <w:lang w:bidi="ar"/>
              </w:rPr>
              <w:t>MD=</w:t>
            </w:r>
            <w:r>
              <w:rPr>
                <w:rStyle w:val="48"/>
                <w:rFonts w:hint="default" w:ascii="Times New Roman" w:hAnsi="Times New Roman" w:eastAsia="宋体" w:cs="Times New Roman"/>
                <w:sz w:val="21"/>
                <w:szCs w:val="21"/>
                <w:lang w:val="en-US" w:eastAsia="zh-CN" w:bidi="ar"/>
              </w:rPr>
              <w:t>3.88</w:t>
            </w:r>
            <w:r>
              <w:rPr>
                <w:rStyle w:val="48"/>
                <w:rFonts w:hint="default" w:ascii="Times New Roman" w:hAnsi="Times New Roman" w:eastAsia="宋体" w:cs="Times New Roman"/>
                <w:sz w:val="21"/>
                <w:szCs w:val="21"/>
                <w:lang w:eastAsia="zh-CN" w:bidi="ar"/>
              </w:rPr>
              <w:t>，</w:t>
            </w:r>
            <w:r>
              <w:rPr>
                <w:rStyle w:val="48"/>
                <w:rFonts w:hint="default" w:ascii="Times New Roman" w:hAnsi="Times New Roman" w:eastAsia="宋体" w:cs="Times New Roman"/>
                <w:sz w:val="21"/>
                <w:szCs w:val="21"/>
                <w:lang w:bidi="ar"/>
              </w:rPr>
              <w:t>95%</w:t>
            </w:r>
            <w:r>
              <w:rPr>
                <w:rStyle w:val="48"/>
                <w:rFonts w:hint="eastAsia" w:ascii="Times New Roman" w:hAnsi="Times New Roman" w:eastAsia="宋体" w:cs="Times New Roman"/>
                <w:sz w:val="21"/>
                <w:szCs w:val="21"/>
                <w:lang w:val="en-US" w:eastAsia="zh-CN" w:bidi="ar"/>
              </w:rPr>
              <w:t xml:space="preserve"> </w:t>
            </w:r>
            <w:r>
              <w:rPr>
                <w:rStyle w:val="48"/>
                <w:rFonts w:hint="default" w:ascii="Times New Roman" w:hAnsi="Times New Roman" w:eastAsia="宋体" w:cs="Times New Roman"/>
                <w:sz w:val="21"/>
                <w:szCs w:val="21"/>
                <w:lang w:bidi="ar"/>
              </w:rPr>
              <w:t>CI</w:t>
            </w:r>
            <w:r>
              <w:rPr>
                <w:rStyle w:val="48"/>
                <w:rFonts w:hint="eastAsia" w:ascii="Times New Roman" w:hAnsi="Times New Roman" w:eastAsia="宋体" w:cs="Times New Roman"/>
                <w:sz w:val="21"/>
                <w:szCs w:val="21"/>
                <w:lang w:eastAsia="zh-CN" w:bidi="ar"/>
              </w:rPr>
              <w:t>（</w:t>
            </w:r>
            <w:r>
              <w:rPr>
                <w:rStyle w:val="48"/>
                <w:rFonts w:hint="default" w:ascii="Times New Roman" w:hAnsi="Times New Roman" w:eastAsia="宋体" w:cs="Times New Roman"/>
                <w:sz w:val="21"/>
                <w:szCs w:val="21"/>
                <w:lang w:val="en-US" w:eastAsia="zh-CN" w:bidi="ar"/>
              </w:rPr>
              <w:t>0.86</w:t>
            </w:r>
            <w:r>
              <w:rPr>
                <w:rStyle w:val="48"/>
                <w:rFonts w:hint="default" w:ascii="Times New Roman" w:hAnsi="Times New Roman" w:eastAsia="宋体" w:cs="Times New Roman"/>
                <w:sz w:val="21"/>
                <w:szCs w:val="21"/>
                <w:lang w:bidi="ar"/>
              </w:rPr>
              <w:t>,</w:t>
            </w:r>
            <w:r>
              <w:rPr>
                <w:rStyle w:val="48"/>
                <w:rFonts w:hint="default" w:ascii="Times New Roman" w:hAnsi="Times New Roman" w:eastAsia="宋体" w:cs="Times New Roman"/>
                <w:sz w:val="21"/>
                <w:szCs w:val="21"/>
                <w:lang w:val="en-US" w:eastAsia="zh-CN" w:bidi="ar"/>
              </w:rPr>
              <w:t>6.91</w:t>
            </w:r>
            <w:r>
              <w:rPr>
                <w:rStyle w:val="48"/>
                <w:rFonts w:hint="eastAsia" w:ascii="Times New Roman" w:hAnsi="Times New Roman" w:eastAsia="宋体" w:cs="Times New Roman"/>
                <w:sz w:val="21"/>
                <w:szCs w:val="21"/>
                <w:lang w:eastAsia="zh-CN" w:bidi="ar"/>
              </w:rPr>
              <w:t>）</w:t>
            </w:r>
          </w:p>
        </w:tc>
      </w:tr>
      <w:tr w14:paraId="5E0C4137">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E1F65">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证据等级</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448689">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B级证据</w:t>
            </w:r>
          </w:p>
        </w:tc>
      </w:tr>
      <w:tr w14:paraId="5AFED7CF">
        <w:tblPrEx>
          <w:tblCellMar>
            <w:top w:w="0" w:type="dxa"/>
            <w:left w:w="108" w:type="dxa"/>
            <w:bottom w:w="0" w:type="dxa"/>
            <w:right w:w="108" w:type="dxa"/>
          </w:tblCellMar>
        </w:tblPrEx>
        <w:trPr>
          <w:trHeight w:val="36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DFF4F">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是否升级或降级</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B5D150">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val="en-US" w:eastAsia="zh-CN" w:bidi="ar"/>
              </w:rPr>
              <w:t>降</w:t>
            </w:r>
            <w:r>
              <w:rPr>
                <w:rFonts w:hint="eastAsia" w:ascii="Times New Roman" w:hAnsi="Times New Roman" w:eastAsia="宋体" w:cs="Times New Roman"/>
                <w:color w:val="000000"/>
                <w:kern w:val="0"/>
                <w:sz w:val="21"/>
                <w:szCs w:val="21"/>
                <w:highlight w:val="none"/>
                <w:lang w:val="en-US" w:eastAsia="zh-CN" w:bidi="ar"/>
              </w:rPr>
              <w:t>1</w:t>
            </w:r>
            <w:r>
              <w:rPr>
                <w:rFonts w:hint="default" w:ascii="Times New Roman" w:hAnsi="Times New Roman" w:eastAsia="宋体" w:cs="Times New Roman"/>
                <w:color w:val="000000"/>
                <w:kern w:val="0"/>
                <w:sz w:val="21"/>
                <w:szCs w:val="21"/>
                <w:highlight w:val="none"/>
                <w:lang w:val="en-US" w:eastAsia="zh-CN" w:bidi="ar"/>
              </w:rPr>
              <w:t>级</w:t>
            </w:r>
          </w:p>
        </w:tc>
      </w:tr>
      <w:tr w14:paraId="08AB6DA5">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9A82D">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升级或降级因素</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A011F0">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偏倚风险</w:t>
            </w:r>
            <w:r>
              <w:rPr>
                <w:rFonts w:hint="default" w:ascii="Times New Roman" w:hAnsi="Times New Roman" w:eastAsia="宋体" w:cs="Times New Roman"/>
                <w:color w:val="000000"/>
                <w:kern w:val="0"/>
                <w:sz w:val="21"/>
                <w:szCs w:val="21"/>
                <w:highlight w:val="none"/>
                <w:lang w:eastAsia="zh-CN" w:bidi="ar"/>
              </w:rPr>
              <w:t>（</w:t>
            </w:r>
            <w:r>
              <w:rPr>
                <w:rFonts w:hint="default" w:ascii="Times New Roman" w:hAnsi="Times New Roman" w:eastAsia="宋体" w:cs="Times New Roman"/>
                <w:color w:val="000000"/>
                <w:kern w:val="0"/>
                <w:sz w:val="21"/>
                <w:szCs w:val="21"/>
                <w:highlight w:val="none"/>
                <w:lang w:val="en-US" w:eastAsia="zh-CN" w:bidi="ar"/>
              </w:rPr>
              <w:t>未明确分配隐藏与盲法）</w:t>
            </w:r>
          </w:p>
        </w:tc>
      </w:tr>
      <w:tr w14:paraId="0F9786A9">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75F41">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kern w:val="0"/>
                <w:sz w:val="21"/>
                <w:szCs w:val="21"/>
                <w:highlight w:val="none"/>
                <w:lang w:bidi="ar"/>
              </w:rPr>
            </w:pPr>
            <w:r>
              <w:rPr>
                <w:rFonts w:hint="default" w:ascii="Times New Roman" w:hAnsi="Times New Roman" w:eastAsia="宋体" w:cs="Times New Roman"/>
                <w:b/>
                <w:bCs/>
                <w:color w:val="000000"/>
                <w:kern w:val="0"/>
                <w:sz w:val="21"/>
                <w:szCs w:val="21"/>
                <w:highlight w:val="none"/>
                <w:lang w:bidi="ar"/>
              </w:rPr>
              <w:t>结局指标重要性</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AC7A86">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kern w:val="0"/>
                <w:sz w:val="21"/>
                <w:szCs w:val="21"/>
                <w:highlight w:val="none"/>
                <w:lang w:bidi="ar"/>
              </w:rPr>
            </w:pPr>
            <w:r>
              <w:rPr>
                <w:rFonts w:hint="default" w:ascii="Times New Roman" w:hAnsi="Times New Roman" w:cs="Times New Roman"/>
                <w:color w:val="000000"/>
                <w:kern w:val="0"/>
                <w:szCs w:val="21"/>
                <w:highlight w:val="none"/>
                <w:lang w:bidi="ar"/>
              </w:rPr>
              <w:t>关键（</w:t>
            </w:r>
            <w:r>
              <w:rPr>
                <w:rFonts w:hint="eastAsia" w:ascii="Times New Roman" w:hAnsi="Times New Roman" w:cs="Times New Roman"/>
                <w:color w:val="000000"/>
                <w:kern w:val="0"/>
                <w:szCs w:val="21"/>
                <w:highlight w:val="none"/>
                <w:lang w:val="en-US" w:eastAsia="zh-CN" w:bidi="ar"/>
              </w:rPr>
              <w:t>7</w:t>
            </w:r>
            <w:r>
              <w:rPr>
                <w:rFonts w:hint="default" w:ascii="Times New Roman" w:hAnsi="Times New Roman" w:cs="Times New Roman"/>
                <w:color w:val="000000"/>
                <w:kern w:val="0"/>
                <w:szCs w:val="21"/>
                <w:highlight w:val="none"/>
                <w:lang w:bidi="ar"/>
              </w:rPr>
              <w:t>分）</w:t>
            </w:r>
          </w:p>
        </w:tc>
      </w:tr>
      <w:tr w14:paraId="30E612D2">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0F8EE">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经济性、利弊关系及患者价值观与意愿</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156F0B">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val="en-US" w:eastAsia="zh-CN" w:bidi="ar"/>
              </w:rPr>
              <w:t>成本低廉，</w:t>
            </w:r>
            <w:r>
              <w:rPr>
                <w:rFonts w:hint="eastAsia" w:ascii="Times New Roman" w:hAnsi="Times New Roman" w:eastAsia="宋体" w:cs="Times New Roman"/>
                <w:color w:val="000000"/>
                <w:kern w:val="0"/>
                <w:sz w:val="21"/>
                <w:szCs w:val="21"/>
                <w:lang w:val="en-US" w:eastAsia="zh-CN" w:bidi="ar"/>
              </w:rPr>
              <w:t>无不良反应的报道</w:t>
            </w:r>
            <w:r>
              <w:rPr>
                <w:rFonts w:hint="default" w:ascii="Times New Roman" w:hAnsi="Times New Roman" w:eastAsia="宋体" w:cs="Times New Roman"/>
                <w:color w:val="000000"/>
                <w:kern w:val="0"/>
                <w:sz w:val="21"/>
                <w:szCs w:val="21"/>
                <w:lang w:val="en-US" w:eastAsia="zh-CN" w:bidi="ar"/>
              </w:rPr>
              <w:t>，患者接受度高。</w:t>
            </w:r>
          </w:p>
        </w:tc>
      </w:tr>
      <w:tr w14:paraId="6CB97B5E">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5767F">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kern w:val="0"/>
                <w:sz w:val="21"/>
                <w:szCs w:val="21"/>
                <w:highlight w:val="none"/>
                <w:lang w:bidi="ar"/>
              </w:rPr>
            </w:pPr>
            <w:r>
              <w:rPr>
                <w:rFonts w:hint="default" w:ascii="Times New Roman" w:hAnsi="Times New Roman" w:eastAsia="宋体" w:cs="Times New Roman"/>
                <w:b/>
                <w:bCs/>
                <w:color w:val="000000"/>
                <w:kern w:val="0"/>
                <w:sz w:val="21"/>
                <w:szCs w:val="21"/>
                <w:highlight w:val="none"/>
                <w:lang w:bidi="ar"/>
              </w:rPr>
              <w:t>推荐强度</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B25C1A">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kern w:val="0"/>
                <w:sz w:val="21"/>
                <w:szCs w:val="21"/>
                <w:highlight w:val="none"/>
                <w:lang w:eastAsia="zh-CN" w:bidi="ar"/>
              </w:rPr>
            </w:pPr>
            <w:r>
              <w:rPr>
                <w:rFonts w:hint="default" w:ascii="Times New Roman" w:hAnsi="Times New Roman" w:eastAsia="宋体" w:cs="Times New Roman"/>
                <w:color w:val="000000"/>
                <w:kern w:val="0"/>
                <w:sz w:val="21"/>
                <w:szCs w:val="21"/>
                <w:highlight w:val="none"/>
                <w:lang w:val="en-US" w:eastAsia="zh-CN" w:bidi="ar"/>
              </w:rPr>
              <w:t>强推荐</w:t>
            </w:r>
          </w:p>
        </w:tc>
      </w:tr>
      <w:tr w14:paraId="00622EEA">
        <w:tblPrEx>
          <w:tblCellMar>
            <w:top w:w="0" w:type="dxa"/>
            <w:left w:w="108" w:type="dxa"/>
            <w:bottom w:w="0" w:type="dxa"/>
            <w:right w:w="108" w:type="dxa"/>
          </w:tblCellMar>
        </w:tblPrEx>
        <w:trPr>
          <w:trHeight w:val="59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56386">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结论</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80660D">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sz w:val="21"/>
                <w:szCs w:val="21"/>
                <w:highlight w:val="none"/>
                <w:lang w:val="en-US" w:eastAsia="zh-CN"/>
              </w:rPr>
              <w:t>与单用</w:t>
            </w:r>
            <w:r>
              <w:rPr>
                <w:rFonts w:hint="default" w:ascii="Times New Roman" w:hAnsi="Times New Roman" w:eastAsia="宋体" w:cs="Times New Roman"/>
                <w:sz w:val="21"/>
                <w:szCs w:val="21"/>
                <w:highlight w:val="none"/>
                <w:lang w:val="en-US" w:eastAsia="zh-CN"/>
              </w:rPr>
              <w:t>常规护理</w:t>
            </w:r>
            <w:r>
              <w:rPr>
                <w:rFonts w:hint="default" w:ascii="Times New Roman" w:hAnsi="Times New Roman" w:eastAsia="宋体" w:cs="Times New Roman"/>
                <w:color w:val="000000"/>
                <w:sz w:val="21"/>
                <w:szCs w:val="21"/>
                <w:highlight w:val="none"/>
                <w:lang w:val="en-US" w:eastAsia="zh-CN"/>
              </w:rPr>
              <w:t>相比，</w:t>
            </w:r>
            <w:r>
              <w:rPr>
                <w:rFonts w:hint="default" w:ascii="Times New Roman" w:hAnsi="Times New Roman" w:eastAsia="宋体" w:cs="Times New Roman"/>
                <w:sz w:val="21"/>
                <w:szCs w:val="21"/>
                <w:highlight w:val="none"/>
                <w:lang w:val="en-US" w:eastAsia="zh-CN"/>
              </w:rPr>
              <w:t>穴位贴敷</w:t>
            </w:r>
            <w:r>
              <w:rPr>
                <w:rFonts w:hint="default" w:ascii="Times New Roman" w:hAnsi="Times New Roman" w:eastAsia="宋体" w:cs="Times New Roman"/>
                <w:color w:val="000000"/>
                <w:sz w:val="21"/>
                <w:szCs w:val="21"/>
                <w:highlight w:val="none"/>
                <w:lang w:val="en-US" w:eastAsia="zh-CN"/>
              </w:rPr>
              <w:t>联合</w:t>
            </w:r>
            <w:r>
              <w:rPr>
                <w:rFonts w:hint="default" w:ascii="Times New Roman" w:hAnsi="Times New Roman" w:eastAsia="宋体" w:cs="Times New Roman"/>
                <w:sz w:val="21"/>
                <w:szCs w:val="21"/>
                <w:highlight w:val="none"/>
                <w:lang w:val="en-US" w:eastAsia="zh-CN"/>
              </w:rPr>
              <w:t>常规护理</w:t>
            </w:r>
            <w:r>
              <w:rPr>
                <w:rFonts w:hint="default" w:ascii="Times New Roman" w:hAnsi="Times New Roman" w:eastAsia="宋体" w:cs="Times New Roman"/>
                <w:color w:val="000000"/>
                <w:sz w:val="21"/>
                <w:szCs w:val="21"/>
                <w:highlight w:val="none"/>
                <w:lang w:val="en-US" w:eastAsia="zh-CN"/>
              </w:rPr>
              <w:t>治疗盆底功能障碍性患者，治疗组</w:t>
            </w:r>
            <w:r>
              <w:rPr>
                <w:rFonts w:hint="default" w:ascii="Times New Roman" w:hAnsi="Times New Roman" w:eastAsia="宋体" w:cs="Times New Roman"/>
                <w:sz w:val="21"/>
                <w:szCs w:val="21"/>
                <w:highlight w:val="none"/>
                <w:lang w:val="en-US" w:eastAsia="zh-CN"/>
              </w:rPr>
              <w:t>盆底肌收缩持续时间</w:t>
            </w:r>
            <w:r>
              <w:rPr>
                <w:rFonts w:hint="eastAsia" w:ascii="Times New Roman" w:hAnsi="Times New Roman" w:eastAsia="宋体" w:cs="Times New Roman"/>
                <w:color w:val="000000"/>
                <w:sz w:val="21"/>
                <w:szCs w:val="21"/>
                <w:highlight w:val="none"/>
                <w:lang w:val="en-US" w:eastAsia="zh-CN"/>
              </w:rPr>
              <w:t>多</w:t>
            </w:r>
            <w:r>
              <w:rPr>
                <w:rFonts w:hint="default" w:ascii="Times New Roman" w:hAnsi="Times New Roman" w:eastAsia="宋体" w:cs="Times New Roman"/>
                <w:color w:val="000000"/>
                <w:sz w:val="21"/>
                <w:szCs w:val="21"/>
                <w:highlight w:val="none"/>
                <w:lang w:val="en-US" w:eastAsia="zh-CN"/>
              </w:rPr>
              <w:t>于对照组（</w:t>
            </w:r>
            <w:r>
              <w:rPr>
                <w:rFonts w:hint="default" w:ascii="Times New Roman" w:hAnsi="Times New Roman" w:eastAsia="宋体" w:cs="Times New Roman"/>
                <w:i/>
                <w:iCs/>
                <w:color w:val="000000"/>
                <w:sz w:val="21"/>
                <w:szCs w:val="21"/>
                <w:highlight w:val="none"/>
                <w:lang w:val="en-US" w:eastAsia="zh-CN"/>
              </w:rPr>
              <w:t>P&lt;</w:t>
            </w:r>
            <w:r>
              <w:rPr>
                <w:rFonts w:hint="default" w:ascii="Times New Roman" w:hAnsi="Times New Roman" w:eastAsia="宋体" w:cs="Times New Roman"/>
                <w:i w:val="0"/>
                <w:iCs w:val="0"/>
                <w:color w:val="000000"/>
                <w:sz w:val="21"/>
                <w:szCs w:val="21"/>
                <w:highlight w:val="none"/>
                <w:lang w:val="en-US" w:eastAsia="zh-CN"/>
              </w:rPr>
              <w:t>0.00001</w:t>
            </w:r>
            <w:r>
              <w:rPr>
                <w:rFonts w:hint="default" w:ascii="Times New Roman" w:hAnsi="Times New Roman" w:eastAsia="宋体" w:cs="Times New Roman"/>
                <w:color w:val="000000"/>
                <w:sz w:val="21"/>
                <w:szCs w:val="21"/>
                <w:highlight w:val="none"/>
                <w:lang w:val="en-US" w:eastAsia="zh-CN"/>
              </w:rPr>
              <w:t>）</w:t>
            </w:r>
            <w:r>
              <w:rPr>
                <w:rFonts w:hint="eastAsia" w:ascii="Times New Roman" w:hAnsi="Times New Roman" w:eastAsia="宋体" w:cs="Times New Roman"/>
                <w:color w:val="000000"/>
                <w:sz w:val="21"/>
                <w:szCs w:val="21"/>
                <w:highlight w:val="none"/>
                <w:lang w:val="en-US" w:eastAsia="zh-CN"/>
              </w:rPr>
              <w:t>。</w:t>
            </w:r>
          </w:p>
        </w:tc>
      </w:tr>
    </w:tbl>
    <w:p w14:paraId="4FB92A35">
      <w:pPr>
        <w:rPr>
          <w:rFonts w:hint="default" w:ascii="Times New Roman" w:hAnsi="Times New Roman" w:eastAsia="宋体" w:cs="Times New Roman"/>
          <w:b/>
          <w:bCs/>
          <w:lang w:val="en-US" w:eastAsia="zh-CN"/>
        </w:rPr>
      </w:pPr>
      <w:bookmarkStart w:id="338" w:name="_Toc20782"/>
      <w:r>
        <w:rPr>
          <w:rFonts w:hint="default" w:ascii="Times New Roman" w:hAnsi="Times New Roman" w:eastAsia="宋体" w:cs="Times New Roman"/>
          <w:b/>
          <w:bCs/>
          <w:lang w:val="en-US" w:eastAsia="zh-CN"/>
        </w:rPr>
        <w:br w:type="page"/>
      </w:r>
    </w:p>
    <w:p w14:paraId="13CBB998">
      <w:pPr>
        <w:bidi w:val="0"/>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2与常规护理相比，穴位贴敷是否可以增加子宫脱垂患者最大阴道内压？</w:t>
      </w:r>
      <w:bookmarkEnd w:id="338"/>
    </w:p>
    <w:tbl>
      <w:tblPr>
        <w:tblStyle w:val="16"/>
        <w:tblpPr w:leftFromText="180" w:rightFromText="180" w:vertAnchor="text" w:horzAnchor="page" w:tblpX="1627" w:tblpY="271"/>
        <w:tblOverlap w:val="never"/>
        <w:tblW w:w="5411" w:type="pct"/>
        <w:tblInd w:w="0" w:type="dxa"/>
        <w:tblLayout w:type="autofit"/>
        <w:tblCellMar>
          <w:top w:w="0" w:type="dxa"/>
          <w:left w:w="108" w:type="dxa"/>
          <w:bottom w:w="0" w:type="dxa"/>
          <w:right w:w="108" w:type="dxa"/>
        </w:tblCellMar>
      </w:tblPr>
      <w:tblGrid>
        <w:gridCol w:w="3057"/>
        <w:gridCol w:w="1530"/>
        <w:gridCol w:w="1560"/>
        <w:gridCol w:w="1514"/>
        <w:gridCol w:w="1568"/>
      </w:tblGrid>
      <w:tr w14:paraId="3D6D8C2B">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F4374">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临床问题</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78D01">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P</w:t>
            </w:r>
            <w:r>
              <w:rPr>
                <w:rStyle w:val="46"/>
                <w:rFonts w:hint="default" w:ascii="Times New Roman" w:hAnsi="Times New Roman" w:eastAsia="宋体" w:cs="Times New Roman"/>
                <w:sz w:val="21"/>
                <w:szCs w:val="21"/>
                <w:lang w:bidi="ar"/>
              </w:rPr>
              <w:t>（研究对象）</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BE659">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I</w:t>
            </w:r>
            <w:r>
              <w:rPr>
                <w:rStyle w:val="46"/>
                <w:rFonts w:hint="default" w:ascii="Times New Roman" w:hAnsi="Times New Roman" w:eastAsia="宋体" w:cs="Times New Roman"/>
                <w:sz w:val="21"/>
                <w:szCs w:val="21"/>
                <w:lang w:bidi="ar"/>
              </w:rPr>
              <w:t>（干预措施）</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844BC">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C</w:t>
            </w:r>
            <w:r>
              <w:rPr>
                <w:rStyle w:val="46"/>
                <w:rFonts w:hint="default" w:ascii="Times New Roman" w:hAnsi="Times New Roman" w:eastAsia="宋体" w:cs="Times New Roman"/>
                <w:sz w:val="21"/>
                <w:szCs w:val="21"/>
                <w:lang w:bidi="ar"/>
              </w:rPr>
              <w:t>（对照措施）</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34666">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O</w:t>
            </w:r>
            <w:r>
              <w:rPr>
                <w:rStyle w:val="46"/>
                <w:rFonts w:hint="default" w:ascii="Times New Roman" w:hAnsi="Times New Roman" w:eastAsia="宋体" w:cs="Times New Roman"/>
                <w:sz w:val="21"/>
                <w:szCs w:val="21"/>
                <w:lang w:bidi="ar"/>
              </w:rPr>
              <w:t>（结局指标）</w:t>
            </w:r>
          </w:p>
        </w:tc>
      </w:tr>
      <w:tr w14:paraId="44F377C1">
        <w:tblPrEx>
          <w:tblCellMar>
            <w:top w:w="0" w:type="dxa"/>
            <w:left w:w="108" w:type="dxa"/>
            <w:bottom w:w="0" w:type="dxa"/>
            <w:right w:w="108" w:type="dxa"/>
          </w:tblCellMar>
        </w:tblPrEx>
        <w:trPr>
          <w:trHeight w:val="125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C10C7">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sz w:val="21"/>
                <w:szCs w:val="21"/>
              </w:rPr>
              <w:t>与</w:t>
            </w:r>
            <w:r>
              <w:rPr>
                <w:rFonts w:hint="default" w:ascii="Times New Roman" w:hAnsi="Times New Roman" w:eastAsia="宋体" w:cs="Times New Roman"/>
                <w:b/>
                <w:bCs/>
                <w:sz w:val="21"/>
                <w:szCs w:val="21"/>
                <w:lang w:val="en-US" w:eastAsia="zh-CN"/>
              </w:rPr>
              <w:t>常规护理</w:t>
            </w:r>
            <w:r>
              <w:rPr>
                <w:rFonts w:hint="default" w:ascii="Times New Roman" w:hAnsi="Times New Roman" w:eastAsia="宋体" w:cs="Times New Roman"/>
                <w:b/>
                <w:bCs/>
                <w:sz w:val="21"/>
                <w:szCs w:val="21"/>
                <w:lang w:eastAsia="zh-CN"/>
              </w:rPr>
              <w:t>相比</w:t>
            </w:r>
            <w:r>
              <w:rPr>
                <w:rFonts w:hint="default" w:ascii="Times New Roman" w:hAnsi="Times New Roman" w:eastAsia="宋体" w:cs="Times New Roman"/>
                <w:b/>
                <w:bCs/>
                <w:sz w:val="21"/>
                <w:szCs w:val="21"/>
              </w:rPr>
              <w:t>，</w:t>
            </w:r>
            <w:r>
              <w:rPr>
                <w:rFonts w:hint="default" w:ascii="Times New Roman" w:hAnsi="Times New Roman" w:eastAsia="宋体" w:cs="Times New Roman"/>
                <w:b/>
                <w:bCs/>
                <w:sz w:val="21"/>
                <w:szCs w:val="21"/>
                <w:lang w:val="en-US" w:eastAsia="zh-CN"/>
              </w:rPr>
              <w:t>穴位贴敷</w:t>
            </w:r>
            <w:r>
              <w:rPr>
                <w:rFonts w:hint="default" w:ascii="Times New Roman" w:hAnsi="Times New Roman" w:eastAsia="宋体" w:cs="Times New Roman"/>
                <w:b/>
                <w:bCs/>
                <w:sz w:val="21"/>
                <w:szCs w:val="21"/>
              </w:rPr>
              <w:t>是否可以</w:t>
            </w:r>
            <w:r>
              <w:rPr>
                <w:rFonts w:hint="default" w:ascii="Times New Roman" w:hAnsi="Times New Roman" w:eastAsia="宋体" w:cs="Times New Roman"/>
                <w:b/>
                <w:bCs/>
                <w:sz w:val="21"/>
                <w:szCs w:val="21"/>
                <w:lang w:val="en-US" w:eastAsia="zh-CN"/>
              </w:rPr>
              <w:t>增加子宫脱垂</w:t>
            </w:r>
            <w:r>
              <w:rPr>
                <w:rFonts w:hint="default" w:ascii="Times New Roman" w:hAnsi="Times New Roman" w:eastAsia="宋体" w:cs="Times New Roman"/>
                <w:b/>
                <w:bCs/>
                <w:sz w:val="21"/>
                <w:szCs w:val="21"/>
                <w:lang w:eastAsia="zh-CN"/>
              </w:rPr>
              <w:t>患者</w:t>
            </w:r>
            <w:r>
              <w:rPr>
                <w:rFonts w:hint="default" w:ascii="Times New Roman" w:hAnsi="Times New Roman" w:eastAsia="宋体" w:cs="Times New Roman"/>
                <w:b/>
                <w:bCs/>
                <w:sz w:val="21"/>
                <w:szCs w:val="21"/>
                <w:lang w:val="en-US" w:eastAsia="zh-CN"/>
              </w:rPr>
              <w:t>最大阴道内压</w:t>
            </w:r>
            <w:r>
              <w:rPr>
                <w:rFonts w:hint="default" w:ascii="Times New Roman" w:hAnsi="Times New Roman" w:eastAsia="宋体" w:cs="Times New Roman"/>
                <w:b/>
                <w:bCs/>
                <w:sz w:val="21"/>
                <w:szCs w:val="21"/>
              </w:rPr>
              <w:t>？</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D4323">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lang w:val="en-US" w:eastAsia="zh-CN"/>
              </w:rPr>
              <w:t>子宫脱垂</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B8B45">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sz w:val="21"/>
                <w:szCs w:val="21"/>
                <w:lang w:val="en-US" w:eastAsia="zh-CN"/>
              </w:rPr>
              <w:t>穴位贴敷</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常规护理</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B6156">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sz w:val="21"/>
                <w:szCs w:val="21"/>
                <w:lang w:val="en-US" w:eastAsia="zh-CN"/>
              </w:rPr>
              <w:t>常规护理</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EACA0">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lang w:val="en-US" w:eastAsia="zh-CN"/>
              </w:rPr>
              <w:t>最大阴道内压</w:t>
            </w:r>
          </w:p>
        </w:tc>
      </w:tr>
      <w:tr w14:paraId="12FF2136">
        <w:tblPrEx>
          <w:tblCellMar>
            <w:top w:w="0" w:type="dxa"/>
            <w:left w:w="108" w:type="dxa"/>
            <w:bottom w:w="0" w:type="dxa"/>
            <w:right w:w="108" w:type="dxa"/>
          </w:tblCellMar>
        </w:tblPrEx>
        <w:trPr>
          <w:trHeight w:val="25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C4909">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研究类型及数量</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0FFB84">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val="en-US" w:eastAsia="zh-CN" w:bidi="ar"/>
              </w:rPr>
              <w:t>3</w:t>
            </w:r>
            <w:r>
              <w:rPr>
                <w:rFonts w:hint="default" w:ascii="Times New Roman" w:hAnsi="Times New Roman" w:eastAsia="宋体" w:cs="Times New Roman"/>
                <w:color w:val="000000"/>
                <w:kern w:val="0"/>
                <w:sz w:val="21"/>
                <w:szCs w:val="21"/>
                <w:lang w:bidi="ar"/>
              </w:rPr>
              <w:t>个</w:t>
            </w:r>
            <w:r>
              <w:rPr>
                <w:rStyle w:val="48"/>
                <w:rFonts w:hint="default" w:ascii="Times New Roman" w:hAnsi="Times New Roman" w:eastAsia="宋体" w:cs="Times New Roman"/>
                <w:sz w:val="21"/>
                <w:szCs w:val="21"/>
                <w:lang w:bidi="ar"/>
              </w:rPr>
              <w:t>RCT</w:t>
            </w:r>
          </w:p>
        </w:tc>
      </w:tr>
      <w:tr w14:paraId="2290C1BD">
        <w:tblPrEx>
          <w:tblCellMar>
            <w:top w:w="0" w:type="dxa"/>
            <w:left w:w="108" w:type="dxa"/>
            <w:bottom w:w="0" w:type="dxa"/>
            <w:right w:w="108" w:type="dxa"/>
          </w:tblCellMar>
        </w:tblPrEx>
        <w:trPr>
          <w:trHeight w:val="32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ADF59">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效应值及可信区间</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435518">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MD=</w:t>
            </w:r>
            <w:r>
              <w:rPr>
                <w:rFonts w:hint="default" w:ascii="Times New Roman" w:hAnsi="Times New Roman" w:eastAsia="宋体" w:cs="Times New Roman"/>
                <w:color w:val="000000"/>
                <w:sz w:val="21"/>
                <w:szCs w:val="21"/>
                <w:lang w:val="en-US" w:eastAsia="zh-CN"/>
              </w:rPr>
              <w:t>21.77</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95%</w:t>
            </w:r>
            <w:r>
              <w:rPr>
                <w:rFonts w:hint="eastAsia"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rPr>
              <w:t>CI</w:t>
            </w:r>
            <w:r>
              <w:rPr>
                <w:rFonts w:hint="eastAsia"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lang w:val="en-US" w:eastAsia="zh-CN"/>
              </w:rPr>
              <w:t>17.87</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25.67</w:t>
            </w:r>
            <w:r>
              <w:rPr>
                <w:rFonts w:hint="eastAsia" w:ascii="Times New Roman" w:hAnsi="Times New Roman" w:eastAsia="宋体" w:cs="Times New Roman"/>
                <w:color w:val="000000"/>
                <w:sz w:val="21"/>
                <w:szCs w:val="21"/>
                <w:lang w:eastAsia="zh-CN"/>
              </w:rPr>
              <w:t>）</w:t>
            </w:r>
          </w:p>
        </w:tc>
      </w:tr>
      <w:tr w14:paraId="23A2B2CA">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D0D07">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证据等级</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46B8C5">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highlight w:val="none"/>
                <w:lang w:val="en-US" w:eastAsia="zh-CN"/>
              </w:rPr>
              <w:t>C级证据</w:t>
            </w:r>
          </w:p>
        </w:tc>
      </w:tr>
      <w:tr w14:paraId="1816F1E7">
        <w:tblPrEx>
          <w:tblCellMar>
            <w:top w:w="0" w:type="dxa"/>
            <w:left w:w="108" w:type="dxa"/>
            <w:bottom w:w="0" w:type="dxa"/>
            <w:right w:w="108" w:type="dxa"/>
          </w:tblCellMar>
        </w:tblPrEx>
        <w:trPr>
          <w:trHeight w:val="36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2DE26">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是否升级或降级</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602E21">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highlight w:val="none"/>
                <w:lang w:val="en-US" w:eastAsia="zh-CN" w:bidi="ar"/>
              </w:rPr>
              <w:t>降2级</w:t>
            </w:r>
          </w:p>
        </w:tc>
      </w:tr>
      <w:tr w14:paraId="58603B8F">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67064">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升级或降级因素</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75D1B3">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auto"/>
                <w:kern w:val="0"/>
                <w:sz w:val="21"/>
                <w:szCs w:val="21"/>
                <w:lang w:bidi="ar"/>
              </w:rPr>
              <w:t>偏倚风险</w:t>
            </w:r>
            <w:r>
              <w:rPr>
                <w:rFonts w:hint="default" w:ascii="Times New Roman" w:hAnsi="Times New Roman" w:eastAsia="宋体" w:cs="Times New Roman"/>
                <w:color w:val="auto"/>
                <w:kern w:val="0"/>
                <w:sz w:val="21"/>
                <w:szCs w:val="21"/>
                <w:lang w:eastAsia="zh-CN" w:bidi="ar"/>
              </w:rPr>
              <w:t>（</w:t>
            </w:r>
            <w:r>
              <w:rPr>
                <w:rFonts w:hint="default" w:ascii="Times New Roman" w:hAnsi="Times New Roman" w:eastAsia="宋体" w:cs="Times New Roman"/>
                <w:color w:val="auto"/>
                <w:kern w:val="0"/>
                <w:sz w:val="21"/>
                <w:szCs w:val="21"/>
                <w:lang w:val="en-US" w:eastAsia="zh-CN" w:bidi="ar"/>
              </w:rPr>
              <w:t>未明确分配隐藏），精确性（样本量小）</w:t>
            </w:r>
          </w:p>
        </w:tc>
      </w:tr>
      <w:tr w14:paraId="228F34DB">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B7E98">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结局指标重要性</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940788">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kern w:val="0"/>
                <w:sz w:val="21"/>
                <w:szCs w:val="21"/>
                <w:lang w:bidi="ar"/>
              </w:rPr>
            </w:pPr>
            <w:r>
              <w:rPr>
                <w:rFonts w:hint="default" w:ascii="Times New Roman" w:hAnsi="Times New Roman" w:cs="Times New Roman"/>
                <w:color w:val="000000"/>
                <w:kern w:val="0"/>
                <w:szCs w:val="21"/>
                <w:highlight w:val="none"/>
                <w:lang w:bidi="ar"/>
              </w:rPr>
              <w:t>关键（</w:t>
            </w:r>
            <w:r>
              <w:rPr>
                <w:rFonts w:hint="eastAsia" w:ascii="Times New Roman" w:hAnsi="Times New Roman" w:cs="Times New Roman"/>
                <w:color w:val="000000"/>
                <w:kern w:val="0"/>
                <w:szCs w:val="21"/>
                <w:highlight w:val="none"/>
                <w:lang w:val="en-US" w:eastAsia="zh-CN" w:bidi="ar"/>
              </w:rPr>
              <w:t>7</w:t>
            </w:r>
            <w:r>
              <w:rPr>
                <w:rFonts w:hint="default" w:ascii="Times New Roman" w:hAnsi="Times New Roman" w:cs="Times New Roman"/>
                <w:color w:val="000000"/>
                <w:kern w:val="0"/>
                <w:szCs w:val="21"/>
                <w:highlight w:val="none"/>
                <w:lang w:bidi="ar"/>
              </w:rPr>
              <w:t>分）</w:t>
            </w:r>
          </w:p>
        </w:tc>
      </w:tr>
      <w:tr w14:paraId="5C101F5A">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B269F">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经济性、利弊关系及患者价值观与意愿</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75D34A">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val="en-US" w:eastAsia="zh-CN" w:bidi="ar"/>
              </w:rPr>
              <w:t>成本低廉，</w:t>
            </w:r>
            <w:r>
              <w:rPr>
                <w:rFonts w:hint="eastAsia" w:ascii="Times New Roman" w:hAnsi="Times New Roman" w:eastAsia="宋体" w:cs="Times New Roman"/>
                <w:color w:val="000000"/>
                <w:kern w:val="0"/>
                <w:sz w:val="21"/>
                <w:szCs w:val="21"/>
                <w:lang w:val="en-US" w:eastAsia="zh-CN" w:bidi="ar"/>
              </w:rPr>
              <w:t>无不良反应的报道</w:t>
            </w:r>
            <w:r>
              <w:rPr>
                <w:rFonts w:hint="default" w:ascii="Times New Roman" w:hAnsi="Times New Roman" w:eastAsia="宋体" w:cs="Times New Roman"/>
                <w:color w:val="000000"/>
                <w:kern w:val="0"/>
                <w:sz w:val="21"/>
                <w:szCs w:val="21"/>
                <w:lang w:val="en-US" w:eastAsia="zh-CN" w:bidi="ar"/>
              </w:rPr>
              <w:t>，患者接受度高。</w:t>
            </w:r>
          </w:p>
        </w:tc>
      </w:tr>
      <w:tr w14:paraId="721E7711">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49D97">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推荐强度</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449AC0">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kern w:val="0"/>
                <w:sz w:val="21"/>
                <w:szCs w:val="21"/>
                <w:lang w:eastAsia="zh-CN" w:bidi="ar"/>
              </w:rPr>
            </w:pPr>
            <w:r>
              <w:rPr>
                <w:rFonts w:hint="default" w:ascii="Times New Roman" w:hAnsi="Times New Roman" w:eastAsia="宋体" w:cs="Times New Roman"/>
                <w:color w:val="000000"/>
                <w:kern w:val="0"/>
                <w:sz w:val="21"/>
                <w:szCs w:val="21"/>
                <w:highlight w:val="none"/>
                <w:lang w:val="en-US" w:eastAsia="zh-CN" w:bidi="ar"/>
              </w:rPr>
              <w:t>强推荐</w:t>
            </w:r>
          </w:p>
        </w:tc>
      </w:tr>
      <w:tr w14:paraId="050DDB62">
        <w:tblPrEx>
          <w:tblCellMar>
            <w:top w:w="0" w:type="dxa"/>
            <w:left w:w="108" w:type="dxa"/>
            <w:bottom w:w="0" w:type="dxa"/>
            <w:right w:w="108" w:type="dxa"/>
          </w:tblCellMar>
        </w:tblPrEx>
        <w:trPr>
          <w:trHeight w:val="59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D4D3E">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结论</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75DB36">
            <w:pPr>
              <w:pageBreakBefore w:val="0"/>
              <w:widowControl/>
              <w:kinsoku/>
              <w:wordWrap/>
              <w:overflowPunct/>
              <w:topLinePunct w:val="0"/>
              <w:autoSpaceDE/>
              <w:autoSpaceDN/>
              <w:bidi w:val="0"/>
              <w:adjustRightInd/>
              <w:snapToGrid/>
              <w:spacing w:before="63" w:beforeLines="20" w:beforeAutospacing="0" w:afterAutospacing="0"/>
              <w:textAlignment w:val="top"/>
              <w:rPr>
                <w:rFonts w:hint="eastAsia"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sz w:val="21"/>
                <w:szCs w:val="21"/>
                <w:highlight w:val="none"/>
                <w:lang w:val="en-US" w:eastAsia="zh-CN"/>
              </w:rPr>
              <w:t>与单用</w:t>
            </w:r>
            <w:r>
              <w:rPr>
                <w:rFonts w:hint="default" w:ascii="Times New Roman" w:hAnsi="Times New Roman" w:eastAsia="宋体" w:cs="Times New Roman"/>
                <w:sz w:val="21"/>
                <w:szCs w:val="21"/>
                <w:highlight w:val="none"/>
                <w:lang w:val="en-US" w:eastAsia="zh-CN"/>
              </w:rPr>
              <w:t>常规护理</w:t>
            </w:r>
            <w:r>
              <w:rPr>
                <w:rFonts w:hint="default" w:ascii="Times New Roman" w:hAnsi="Times New Roman" w:eastAsia="宋体" w:cs="Times New Roman"/>
                <w:color w:val="000000"/>
                <w:sz w:val="21"/>
                <w:szCs w:val="21"/>
                <w:highlight w:val="none"/>
                <w:lang w:val="en-US" w:eastAsia="zh-CN"/>
              </w:rPr>
              <w:t>相比，</w:t>
            </w:r>
            <w:r>
              <w:rPr>
                <w:rFonts w:hint="default" w:ascii="Times New Roman" w:hAnsi="Times New Roman" w:eastAsia="宋体" w:cs="Times New Roman"/>
                <w:sz w:val="21"/>
                <w:szCs w:val="21"/>
                <w:highlight w:val="none"/>
                <w:lang w:val="en-US" w:eastAsia="zh-CN"/>
              </w:rPr>
              <w:t>穴位贴敷</w:t>
            </w:r>
            <w:r>
              <w:rPr>
                <w:rFonts w:hint="default" w:ascii="Times New Roman" w:hAnsi="Times New Roman" w:eastAsia="宋体" w:cs="Times New Roman"/>
                <w:color w:val="000000"/>
                <w:sz w:val="21"/>
                <w:szCs w:val="21"/>
                <w:highlight w:val="none"/>
                <w:lang w:val="en-US" w:eastAsia="zh-CN"/>
              </w:rPr>
              <w:t>联合</w:t>
            </w:r>
            <w:r>
              <w:rPr>
                <w:rFonts w:hint="default" w:ascii="Times New Roman" w:hAnsi="Times New Roman" w:eastAsia="宋体" w:cs="Times New Roman"/>
                <w:sz w:val="21"/>
                <w:szCs w:val="21"/>
                <w:highlight w:val="none"/>
                <w:lang w:val="en-US" w:eastAsia="zh-CN"/>
              </w:rPr>
              <w:t>常规护理</w:t>
            </w:r>
            <w:r>
              <w:rPr>
                <w:rFonts w:hint="default" w:ascii="Times New Roman" w:hAnsi="Times New Roman" w:eastAsia="宋体" w:cs="Times New Roman"/>
                <w:color w:val="000000"/>
                <w:sz w:val="21"/>
                <w:szCs w:val="21"/>
                <w:highlight w:val="none"/>
                <w:lang w:val="en-US" w:eastAsia="zh-CN"/>
              </w:rPr>
              <w:t>治疗盆底功能障碍性患者，治疗组</w:t>
            </w:r>
            <w:r>
              <w:rPr>
                <w:rFonts w:hint="default" w:ascii="Times New Roman" w:hAnsi="Times New Roman" w:eastAsia="宋体" w:cs="Times New Roman"/>
                <w:sz w:val="21"/>
                <w:szCs w:val="21"/>
                <w:highlight w:val="none"/>
                <w:lang w:val="en-US" w:eastAsia="zh-CN"/>
              </w:rPr>
              <w:t>最大阴道内压</w:t>
            </w:r>
            <w:r>
              <w:rPr>
                <w:rFonts w:hint="eastAsia" w:ascii="Times New Roman" w:hAnsi="Times New Roman" w:eastAsia="宋体" w:cs="Times New Roman"/>
                <w:sz w:val="21"/>
                <w:szCs w:val="21"/>
                <w:highlight w:val="none"/>
                <w:lang w:val="en-US" w:eastAsia="zh-CN"/>
              </w:rPr>
              <w:t>大</w:t>
            </w:r>
            <w:r>
              <w:rPr>
                <w:rFonts w:hint="default" w:ascii="Times New Roman" w:hAnsi="Times New Roman" w:eastAsia="宋体" w:cs="Times New Roman"/>
                <w:color w:val="000000"/>
                <w:sz w:val="21"/>
                <w:szCs w:val="21"/>
                <w:highlight w:val="none"/>
                <w:lang w:val="en-US" w:eastAsia="zh-CN"/>
              </w:rPr>
              <w:t>于对照组（</w:t>
            </w:r>
            <w:r>
              <w:rPr>
                <w:rFonts w:hint="default" w:ascii="Times New Roman" w:hAnsi="Times New Roman" w:eastAsia="宋体" w:cs="Times New Roman"/>
                <w:i/>
                <w:iCs/>
                <w:color w:val="000000"/>
                <w:sz w:val="21"/>
                <w:szCs w:val="21"/>
                <w:highlight w:val="none"/>
                <w:lang w:val="en-US" w:eastAsia="zh-CN"/>
              </w:rPr>
              <w:t>P</w:t>
            </w:r>
            <w:r>
              <w:rPr>
                <w:rFonts w:hint="default" w:ascii="Times New Roman" w:hAnsi="Times New Roman" w:eastAsia="宋体" w:cs="Times New Roman"/>
                <w:i w:val="0"/>
                <w:iCs w:val="0"/>
                <w:color w:val="000000"/>
                <w:sz w:val="21"/>
                <w:szCs w:val="21"/>
                <w:highlight w:val="none"/>
                <w:lang w:val="en-US" w:eastAsia="zh-CN"/>
              </w:rPr>
              <w:t>&lt;0.00001</w:t>
            </w:r>
            <w:r>
              <w:rPr>
                <w:rFonts w:hint="default" w:ascii="Times New Roman" w:hAnsi="Times New Roman" w:eastAsia="宋体" w:cs="Times New Roman"/>
                <w:color w:val="000000"/>
                <w:sz w:val="21"/>
                <w:szCs w:val="21"/>
                <w:highlight w:val="none"/>
                <w:lang w:val="en-US" w:eastAsia="zh-CN"/>
              </w:rPr>
              <w:t>）</w:t>
            </w:r>
            <w:r>
              <w:rPr>
                <w:rFonts w:hint="eastAsia" w:ascii="Times New Roman" w:hAnsi="Times New Roman" w:eastAsia="宋体" w:cs="Times New Roman"/>
                <w:highlight w:val="none"/>
                <w:lang w:eastAsia="zh-CN"/>
              </w:rPr>
              <w:t>。</w:t>
            </w:r>
          </w:p>
        </w:tc>
      </w:tr>
    </w:tbl>
    <w:p w14:paraId="14258DB6">
      <w:pPr>
        <w:keepNext w:val="0"/>
        <w:keepLines w:val="0"/>
        <w:pageBreakBefore w:val="0"/>
        <w:widowControl w:val="0"/>
        <w:kinsoku/>
        <w:wordWrap/>
        <w:overflowPunct/>
        <w:topLinePunct w:val="0"/>
        <w:autoSpaceDE/>
        <w:autoSpaceDN/>
        <w:bidi w:val="0"/>
        <w:adjustRightInd/>
        <w:snapToGrid/>
        <w:spacing w:before="100" w:after="100"/>
        <w:textAlignment w:val="auto"/>
        <w:rPr>
          <w:rFonts w:hint="default" w:ascii="Times New Roman" w:hAnsi="Times New Roman" w:eastAsia="宋体" w:cs="Times New Roman"/>
          <w:b/>
          <w:bCs/>
          <w:lang w:val="en-US" w:eastAsia="zh-CN"/>
        </w:rPr>
      </w:pPr>
      <w:bookmarkStart w:id="339" w:name="_Toc1102"/>
    </w:p>
    <w:p w14:paraId="260B07EF">
      <w:pPr>
        <w:keepNext w:val="0"/>
        <w:keepLines w:val="0"/>
        <w:pageBreakBefore w:val="0"/>
        <w:widowControl w:val="0"/>
        <w:kinsoku/>
        <w:wordWrap/>
        <w:overflowPunct/>
        <w:topLinePunct w:val="0"/>
        <w:autoSpaceDE/>
        <w:autoSpaceDN/>
        <w:bidi w:val="0"/>
        <w:adjustRightInd/>
        <w:snapToGrid/>
        <w:spacing w:before="100" w:after="100"/>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3与常规护理相比，穴位贴敷是否可以改善子宫脱垂患者POP-Q分度？</w:t>
      </w:r>
      <w:bookmarkEnd w:id="339"/>
    </w:p>
    <w:tbl>
      <w:tblPr>
        <w:tblStyle w:val="16"/>
        <w:tblpPr w:leftFromText="180" w:rightFromText="180" w:vertAnchor="text" w:horzAnchor="page" w:tblpX="1627" w:tblpY="271"/>
        <w:tblOverlap w:val="never"/>
        <w:tblW w:w="5411" w:type="pct"/>
        <w:tblInd w:w="0" w:type="dxa"/>
        <w:tblLayout w:type="autofit"/>
        <w:tblCellMar>
          <w:top w:w="0" w:type="dxa"/>
          <w:left w:w="108" w:type="dxa"/>
          <w:bottom w:w="0" w:type="dxa"/>
          <w:right w:w="108" w:type="dxa"/>
        </w:tblCellMar>
      </w:tblPr>
      <w:tblGrid>
        <w:gridCol w:w="3057"/>
        <w:gridCol w:w="1530"/>
        <w:gridCol w:w="1560"/>
        <w:gridCol w:w="1514"/>
        <w:gridCol w:w="1568"/>
      </w:tblGrid>
      <w:tr w14:paraId="4B6B1FB8">
        <w:tblPrEx>
          <w:tblCellMar>
            <w:top w:w="0" w:type="dxa"/>
            <w:left w:w="108" w:type="dxa"/>
            <w:bottom w:w="0" w:type="dxa"/>
            <w:right w:w="108" w:type="dxa"/>
          </w:tblCellMar>
        </w:tblPrEx>
        <w:trPr>
          <w:trHeight w:val="125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DA9B0">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sz w:val="21"/>
                <w:szCs w:val="21"/>
                <w:highlight w:val="none"/>
              </w:rPr>
              <w:t>与</w:t>
            </w:r>
            <w:r>
              <w:rPr>
                <w:rFonts w:hint="default" w:ascii="Times New Roman" w:hAnsi="Times New Roman" w:eastAsia="宋体" w:cs="Times New Roman"/>
                <w:b/>
                <w:bCs/>
                <w:sz w:val="21"/>
                <w:szCs w:val="21"/>
                <w:highlight w:val="none"/>
                <w:lang w:val="en-US" w:eastAsia="zh-CN"/>
              </w:rPr>
              <w:t>常规护理</w:t>
            </w:r>
            <w:r>
              <w:rPr>
                <w:rFonts w:hint="default" w:ascii="Times New Roman" w:hAnsi="Times New Roman" w:eastAsia="宋体" w:cs="Times New Roman"/>
                <w:b/>
                <w:bCs/>
                <w:sz w:val="21"/>
                <w:szCs w:val="21"/>
                <w:highlight w:val="none"/>
                <w:lang w:eastAsia="zh-CN"/>
              </w:rPr>
              <w:t>相比</w:t>
            </w:r>
            <w:r>
              <w:rPr>
                <w:rFonts w:hint="default" w:ascii="Times New Roman" w:hAnsi="Times New Roman" w:eastAsia="宋体" w:cs="Times New Roman"/>
                <w:b/>
                <w:bCs/>
                <w:sz w:val="21"/>
                <w:szCs w:val="21"/>
                <w:highlight w:val="none"/>
              </w:rPr>
              <w:t>，</w:t>
            </w:r>
            <w:r>
              <w:rPr>
                <w:rFonts w:hint="default" w:ascii="Times New Roman" w:hAnsi="Times New Roman" w:eastAsia="宋体" w:cs="Times New Roman"/>
                <w:b/>
                <w:bCs/>
                <w:sz w:val="21"/>
                <w:szCs w:val="21"/>
                <w:highlight w:val="none"/>
                <w:lang w:val="en-US" w:eastAsia="zh-CN"/>
              </w:rPr>
              <w:t>穴位贴敷</w:t>
            </w:r>
            <w:r>
              <w:rPr>
                <w:rFonts w:hint="default" w:ascii="Times New Roman" w:hAnsi="Times New Roman" w:eastAsia="宋体" w:cs="Times New Roman"/>
                <w:b/>
                <w:bCs/>
                <w:sz w:val="21"/>
                <w:szCs w:val="21"/>
                <w:highlight w:val="none"/>
              </w:rPr>
              <w:t>是否可以</w:t>
            </w:r>
            <w:r>
              <w:rPr>
                <w:rFonts w:hint="default" w:ascii="Times New Roman" w:hAnsi="Times New Roman" w:eastAsia="宋体" w:cs="Times New Roman"/>
                <w:b/>
                <w:bCs/>
                <w:sz w:val="21"/>
                <w:szCs w:val="21"/>
                <w:highlight w:val="none"/>
                <w:lang w:val="en-US" w:eastAsia="zh-CN"/>
              </w:rPr>
              <w:t>改善子宫脱垂</w:t>
            </w:r>
            <w:r>
              <w:rPr>
                <w:rFonts w:hint="default" w:ascii="Times New Roman" w:hAnsi="Times New Roman" w:eastAsia="宋体" w:cs="Times New Roman"/>
                <w:b/>
                <w:bCs/>
                <w:sz w:val="21"/>
                <w:szCs w:val="21"/>
                <w:highlight w:val="none"/>
                <w:lang w:eastAsia="zh-CN"/>
              </w:rPr>
              <w:t>患者</w:t>
            </w:r>
            <w:r>
              <w:rPr>
                <w:rFonts w:hint="default" w:ascii="Times New Roman" w:hAnsi="Times New Roman" w:eastAsia="宋体" w:cs="Times New Roman"/>
                <w:b/>
                <w:bCs/>
                <w:sz w:val="21"/>
                <w:szCs w:val="21"/>
                <w:highlight w:val="none"/>
                <w:lang w:val="en-US" w:eastAsia="zh-CN"/>
              </w:rPr>
              <w:t>POP-Q分度</w:t>
            </w:r>
            <w:r>
              <w:rPr>
                <w:rFonts w:hint="default" w:ascii="Times New Roman" w:hAnsi="Times New Roman" w:eastAsia="宋体" w:cs="Times New Roman"/>
                <w:b/>
                <w:bCs/>
                <w:sz w:val="21"/>
                <w:szCs w:val="21"/>
                <w:highlight w:val="none"/>
              </w:rPr>
              <w:t>？</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915EC">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sz w:val="21"/>
                <w:szCs w:val="21"/>
                <w:highlight w:val="none"/>
                <w:lang w:val="en-US" w:eastAsia="zh-CN"/>
              </w:rPr>
              <w:t>子宫脱垂</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73D03">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sz w:val="21"/>
                <w:szCs w:val="21"/>
                <w:highlight w:val="none"/>
                <w:lang w:val="en-US" w:eastAsia="zh-CN"/>
              </w:rPr>
              <w:t>穴位贴敷</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常规护理</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C8432">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sz w:val="21"/>
                <w:szCs w:val="21"/>
                <w:highlight w:val="none"/>
                <w:lang w:val="en-US" w:eastAsia="zh-CN"/>
              </w:rPr>
              <w:t>常规护理</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86826">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sz w:val="21"/>
                <w:szCs w:val="21"/>
                <w:highlight w:val="none"/>
                <w:lang w:val="en-US" w:eastAsia="zh-CN"/>
              </w:rPr>
              <w:t>POP-Q分度</w:t>
            </w:r>
          </w:p>
        </w:tc>
      </w:tr>
      <w:tr w14:paraId="33067BDE">
        <w:tblPrEx>
          <w:tblCellMar>
            <w:top w:w="0" w:type="dxa"/>
            <w:left w:w="108" w:type="dxa"/>
            <w:bottom w:w="0" w:type="dxa"/>
            <w:right w:w="108" w:type="dxa"/>
          </w:tblCellMar>
        </w:tblPrEx>
        <w:trPr>
          <w:trHeight w:val="25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99D32">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研究类型及数量</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FDED03">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1</w:t>
            </w:r>
            <w:r>
              <w:rPr>
                <w:rFonts w:hint="default" w:ascii="Times New Roman" w:hAnsi="Times New Roman" w:eastAsia="宋体" w:cs="Times New Roman"/>
                <w:color w:val="000000"/>
                <w:kern w:val="0"/>
                <w:sz w:val="21"/>
                <w:szCs w:val="21"/>
                <w:highlight w:val="none"/>
                <w:lang w:bidi="ar"/>
              </w:rPr>
              <w:t>个</w:t>
            </w:r>
            <w:r>
              <w:rPr>
                <w:rStyle w:val="48"/>
                <w:rFonts w:hint="default" w:ascii="Times New Roman" w:hAnsi="Times New Roman" w:eastAsia="宋体" w:cs="Times New Roman"/>
                <w:sz w:val="21"/>
                <w:szCs w:val="21"/>
                <w:highlight w:val="none"/>
                <w:lang w:bidi="ar"/>
              </w:rPr>
              <w:t>RCT</w:t>
            </w:r>
          </w:p>
        </w:tc>
      </w:tr>
      <w:tr w14:paraId="3BA917F1">
        <w:tblPrEx>
          <w:tblCellMar>
            <w:top w:w="0" w:type="dxa"/>
            <w:left w:w="108" w:type="dxa"/>
            <w:bottom w:w="0" w:type="dxa"/>
            <w:right w:w="108" w:type="dxa"/>
          </w:tblCellMar>
        </w:tblPrEx>
        <w:trPr>
          <w:trHeight w:val="32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8D679">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效应值及可信区间</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627204">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MD=</w:t>
            </w:r>
            <w:r>
              <w:rPr>
                <w:rFonts w:hint="default" w:ascii="Times New Roman" w:hAnsi="Times New Roman" w:eastAsia="宋体" w:cs="Times New Roman"/>
                <w:color w:val="000000"/>
                <w:sz w:val="21"/>
                <w:szCs w:val="21"/>
                <w:highlight w:val="none"/>
                <w:lang w:val="en-US" w:eastAsia="zh-CN"/>
              </w:rPr>
              <w:t>3.15</w:t>
            </w:r>
            <w:r>
              <w:rPr>
                <w:rFonts w:hint="default" w:ascii="Times New Roman" w:hAnsi="Times New Roman" w:eastAsia="宋体" w:cs="Times New Roman"/>
                <w:color w:val="000000"/>
                <w:sz w:val="21"/>
                <w:szCs w:val="21"/>
                <w:highlight w:val="none"/>
                <w:lang w:eastAsia="zh-CN"/>
              </w:rPr>
              <w:t>，</w:t>
            </w:r>
            <w:r>
              <w:rPr>
                <w:rStyle w:val="48"/>
                <w:rFonts w:hint="default" w:ascii="Times New Roman" w:hAnsi="Times New Roman" w:eastAsia="宋体" w:cs="Times New Roman"/>
                <w:sz w:val="21"/>
                <w:szCs w:val="21"/>
                <w:highlight w:val="none"/>
                <w:lang w:bidi="ar"/>
              </w:rPr>
              <w:t>95%</w:t>
            </w:r>
            <w:r>
              <w:rPr>
                <w:rStyle w:val="48"/>
                <w:rFonts w:hint="eastAsia" w:ascii="Times New Roman" w:hAnsi="Times New Roman" w:eastAsia="宋体" w:cs="Times New Roman"/>
                <w:sz w:val="21"/>
                <w:szCs w:val="21"/>
                <w:highlight w:val="none"/>
                <w:lang w:val="en-US" w:eastAsia="zh-CN" w:bidi="ar"/>
              </w:rPr>
              <w:t xml:space="preserve"> </w:t>
            </w:r>
            <w:r>
              <w:rPr>
                <w:rStyle w:val="48"/>
                <w:rFonts w:hint="default" w:ascii="Times New Roman" w:hAnsi="Times New Roman" w:eastAsia="宋体" w:cs="Times New Roman"/>
                <w:sz w:val="21"/>
                <w:szCs w:val="21"/>
                <w:highlight w:val="none"/>
                <w:lang w:bidi="ar"/>
              </w:rPr>
              <w:t>CI</w:t>
            </w:r>
            <w:r>
              <w:rPr>
                <w:rStyle w:val="48"/>
                <w:rFonts w:hint="eastAsia" w:ascii="Times New Roman" w:hAnsi="Times New Roman" w:eastAsia="宋体" w:cs="Times New Roman"/>
                <w:sz w:val="21"/>
                <w:szCs w:val="21"/>
                <w:highlight w:val="none"/>
                <w:lang w:eastAsia="zh-CN" w:bidi="ar"/>
              </w:rPr>
              <w:t>（</w:t>
            </w:r>
            <w:r>
              <w:rPr>
                <w:rStyle w:val="48"/>
                <w:rFonts w:hint="default" w:ascii="Times New Roman" w:hAnsi="Times New Roman" w:eastAsia="宋体" w:cs="Times New Roman"/>
                <w:sz w:val="21"/>
                <w:szCs w:val="21"/>
                <w:highlight w:val="none"/>
                <w:lang w:val="en-US" w:eastAsia="zh-CN" w:bidi="ar"/>
              </w:rPr>
              <w:t>1.07,9.26</w:t>
            </w:r>
            <w:r>
              <w:rPr>
                <w:rStyle w:val="48"/>
                <w:rFonts w:hint="eastAsia" w:ascii="Times New Roman" w:hAnsi="Times New Roman" w:eastAsia="宋体" w:cs="Times New Roman"/>
                <w:sz w:val="21"/>
                <w:szCs w:val="21"/>
                <w:highlight w:val="none"/>
                <w:lang w:eastAsia="zh-CN" w:bidi="ar"/>
              </w:rPr>
              <w:t>）</w:t>
            </w:r>
          </w:p>
        </w:tc>
      </w:tr>
      <w:tr w14:paraId="68210F25">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366C5">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证据等级</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25C2D8">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C级证据</w:t>
            </w:r>
          </w:p>
        </w:tc>
      </w:tr>
      <w:tr w14:paraId="2B29442E">
        <w:tblPrEx>
          <w:tblCellMar>
            <w:top w:w="0" w:type="dxa"/>
            <w:left w:w="108" w:type="dxa"/>
            <w:bottom w:w="0" w:type="dxa"/>
            <w:right w:w="108" w:type="dxa"/>
          </w:tblCellMar>
        </w:tblPrEx>
        <w:trPr>
          <w:trHeight w:val="36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30D3F">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是否升级或降级</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62E56C">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val="en-US" w:eastAsia="zh-CN" w:bidi="ar"/>
              </w:rPr>
              <w:t>降2级</w:t>
            </w:r>
          </w:p>
        </w:tc>
      </w:tr>
      <w:tr w14:paraId="1189C76F">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79833">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升级或降级因素</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985F0E">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auto"/>
                <w:kern w:val="0"/>
                <w:sz w:val="21"/>
                <w:szCs w:val="21"/>
                <w:lang w:bidi="ar"/>
              </w:rPr>
              <w:t>偏倚风险</w:t>
            </w:r>
            <w:r>
              <w:rPr>
                <w:rFonts w:hint="default" w:ascii="Times New Roman" w:hAnsi="Times New Roman" w:eastAsia="宋体" w:cs="Times New Roman"/>
                <w:color w:val="auto"/>
                <w:kern w:val="0"/>
                <w:sz w:val="21"/>
                <w:szCs w:val="21"/>
                <w:lang w:eastAsia="zh-CN" w:bidi="ar"/>
              </w:rPr>
              <w:t>（</w:t>
            </w:r>
            <w:r>
              <w:rPr>
                <w:rFonts w:hint="default" w:ascii="Times New Roman" w:hAnsi="Times New Roman" w:eastAsia="宋体" w:cs="Times New Roman"/>
                <w:color w:val="auto"/>
                <w:kern w:val="0"/>
                <w:sz w:val="21"/>
                <w:szCs w:val="21"/>
                <w:lang w:val="en-US" w:eastAsia="zh-CN" w:bidi="ar"/>
              </w:rPr>
              <w:t>未明确分配隐藏），精确性（样本量小）</w:t>
            </w:r>
          </w:p>
        </w:tc>
      </w:tr>
      <w:tr w14:paraId="17E18C46">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66D7E">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结局指标重要性</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B82119">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kern w:val="0"/>
                <w:sz w:val="21"/>
                <w:szCs w:val="21"/>
                <w:lang w:bidi="ar"/>
              </w:rPr>
            </w:pPr>
            <w:r>
              <w:rPr>
                <w:rFonts w:hint="default" w:ascii="Times New Roman" w:hAnsi="Times New Roman" w:cs="Times New Roman"/>
                <w:color w:val="000000"/>
                <w:kern w:val="0"/>
                <w:szCs w:val="21"/>
                <w:lang w:bidi="ar"/>
              </w:rPr>
              <w:t>关键（8分）</w:t>
            </w:r>
          </w:p>
        </w:tc>
      </w:tr>
      <w:tr w14:paraId="2F10BA62">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8936C">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经济性、利弊关系及患者价值观与意愿</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891328">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val="en-US" w:eastAsia="zh-CN" w:bidi="ar"/>
              </w:rPr>
              <w:t>成本低廉，</w:t>
            </w:r>
            <w:r>
              <w:rPr>
                <w:rFonts w:hint="eastAsia" w:ascii="Times New Roman" w:hAnsi="Times New Roman" w:eastAsia="宋体" w:cs="Times New Roman"/>
                <w:color w:val="000000"/>
                <w:kern w:val="0"/>
                <w:sz w:val="21"/>
                <w:szCs w:val="21"/>
                <w:lang w:val="en-US" w:eastAsia="zh-CN" w:bidi="ar"/>
              </w:rPr>
              <w:t>无不良反应的报道</w:t>
            </w:r>
            <w:r>
              <w:rPr>
                <w:rFonts w:hint="default" w:ascii="Times New Roman" w:hAnsi="Times New Roman" w:eastAsia="宋体" w:cs="Times New Roman"/>
                <w:color w:val="000000"/>
                <w:kern w:val="0"/>
                <w:sz w:val="21"/>
                <w:szCs w:val="21"/>
                <w:lang w:val="en-US" w:eastAsia="zh-CN" w:bidi="ar"/>
              </w:rPr>
              <w:t>，患者接受度高。</w:t>
            </w:r>
          </w:p>
        </w:tc>
      </w:tr>
      <w:tr w14:paraId="10EBF765">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10FE1">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推荐强度</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459810">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kern w:val="0"/>
                <w:sz w:val="21"/>
                <w:szCs w:val="21"/>
                <w:lang w:eastAsia="zh-CN" w:bidi="ar"/>
              </w:rPr>
            </w:pPr>
            <w:r>
              <w:rPr>
                <w:rFonts w:hint="default" w:ascii="Times New Roman" w:hAnsi="Times New Roman" w:eastAsia="宋体" w:cs="Times New Roman"/>
                <w:color w:val="000000"/>
                <w:kern w:val="0"/>
                <w:sz w:val="21"/>
                <w:szCs w:val="21"/>
                <w:highlight w:val="none"/>
                <w:lang w:val="en-US" w:eastAsia="zh-CN" w:bidi="ar"/>
              </w:rPr>
              <w:t>强推荐</w:t>
            </w:r>
          </w:p>
        </w:tc>
      </w:tr>
      <w:tr w14:paraId="78F3B915">
        <w:tblPrEx>
          <w:tblCellMar>
            <w:top w:w="0" w:type="dxa"/>
            <w:left w:w="108" w:type="dxa"/>
            <w:bottom w:w="0" w:type="dxa"/>
            <w:right w:w="108" w:type="dxa"/>
          </w:tblCellMar>
        </w:tblPrEx>
        <w:trPr>
          <w:trHeight w:val="59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B6C11">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结论</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02E3F8">
            <w:pPr>
              <w:pageBreakBefore w:val="0"/>
              <w:widowControl/>
              <w:kinsoku/>
              <w:wordWrap/>
              <w:overflowPunct/>
              <w:topLinePunct w:val="0"/>
              <w:autoSpaceDE/>
              <w:autoSpaceDN/>
              <w:bidi w:val="0"/>
              <w:adjustRightInd/>
              <w:snapToGrid/>
              <w:spacing w:before="63" w:beforeLines="20" w:beforeAutospacing="0" w:afterAutospacing="0"/>
              <w:textAlignment w:val="top"/>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val="en-US" w:eastAsia="zh-CN"/>
              </w:rPr>
              <w:t>与单用</w:t>
            </w:r>
            <w:r>
              <w:rPr>
                <w:rFonts w:hint="default" w:ascii="Times New Roman" w:hAnsi="Times New Roman" w:eastAsia="宋体" w:cs="Times New Roman"/>
                <w:sz w:val="21"/>
                <w:szCs w:val="21"/>
                <w:lang w:val="en-US" w:eastAsia="zh-CN"/>
              </w:rPr>
              <w:t>常规护理</w:t>
            </w:r>
            <w:r>
              <w:rPr>
                <w:rFonts w:hint="default" w:ascii="Times New Roman" w:hAnsi="Times New Roman" w:eastAsia="宋体" w:cs="Times New Roman"/>
                <w:color w:val="000000"/>
                <w:sz w:val="21"/>
                <w:szCs w:val="21"/>
                <w:lang w:val="en-US" w:eastAsia="zh-CN"/>
              </w:rPr>
              <w:t>相比，</w:t>
            </w:r>
            <w:r>
              <w:rPr>
                <w:rFonts w:hint="default" w:ascii="Times New Roman" w:hAnsi="Times New Roman" w:eastAsia="宋体" w:cs="Times New Roman"/>
                <w:sz w:val="21"/>
                <w:szCs w:val="21"/>
                <w:lang w:val="en-US" w:eastAsia="zh-CN"/>
              </w:rPr>
              <w:t>穴位贴敷</w:t>
            </w:r>
            <w:r>
              <w:rPr>
                <w:rFonts w:hint="default" w:ascii="Times New Roman" w:hAnsi="Times New Roman" w:eastAsia="宋体" w:cs="Times New Roman"/>
                <w:color w:val="000000"/>
                <w:sz w:val="21"/>
                <w:szCs w:val="21"/>
                <w:lang w:val="en-US" w:eastAsia="zh-CN"/>
              </w:rPr>
              <w:t>联合</w:t>
            </w:r>
            <w:r>
              <w:rPr>
                <w:rFonts w:hint="default" w:ascii="Times New Roman" w:hAnsi="Times New Roman" w:eastAsia="宋体" w:cs="Times New Roman"/>
                <w:sz w:val="21"/>
                <w:szCs w:val="21"/>
                <w:lang w:val="en-US" w:eastAsia="zh-CN"/>
              </w:rPr>
              <w:t>常规护理</w:t>
            </w:r>
            <w:r>
              <w:rPr>
                <w:rFonts w:hint="default" w:ascii="Times New Roman" w:hAnsi="Times New Roman" w:eastAsia="宋体" w:cs="Times New Roman"/>
                <w:color w:val="000000"/>
                <w:sz w:val="21"/>
                <w:szCs w:val="21"/>
                <w:lang w:val="en-US" w:eastAsia="zh-CN"/>
              </w:rPr>
              <w:t>治疗盆底功能障碍性患者，治疗组</w:t>
            </w:r>
            <w:r>
              <w:rPr>
                <w:rFonts w:hint="default" w:ascii="Times New Roman" w:hAnsi="Times New Roman" w:eastAsia="宋体" w:cs="Times New Roman"/>
                <w:sz w:val="21"/>
                <w:szCs w:val="21"/>
                <w:lang w:val="en-US" w:eastAsia="zh-CN"/>
              </w:rPr>
              <w:t>POP-Q分度</w:t>
            </w:r>
            <w:r>
              <w:rPr>
                <w:rFonts w:hint="eastAsia" w:ascii="Times New Roman" w:hAnsi="Times New Roman" w:eastAsia="宋体" w:cs="Times New Roman"/>
                <w:sz w:val="21"/>
                <w:szCs w:val="21"/>
                <w:lang w:val="en-US" w:eastAsia="zh-CN"/>
              </w:rPr>
              <w:t>优</w:t>
            </w:r>
            <w:r>
              <w:rPr>
                <w:rFonts w:hint="default" w:ascii="Times New Roman" w:hAnsi="Times New Roman" w:eastAsia="宋体" w:cs="Times New Roman"/>
                <w:color w:val="000000"/>
                <w:sz w:val="21"/>
                <w:szCs w:val="21"/>
                <w:lang w:val="en-US" w:eastAsia="zh-CN"/>
              </w:rPr>
              <w:t>于对照组（</w:t>
            </w:r>
            <w:r>
              <w:rPr>
                <w:rFonts w:hint="default" w:ascii="Times New Roman" w:hAnsi="Times New Roman" w:eastAsia="宋体" w:cs="Times New Roman"/>
                <w:i/>
                <w:iCs/>
                <w:color w:val="000000"/>
                <w:sz w:val="21"/>
                <w:szCs w:val="21"/>
                <w:lang w:val="en-US" w:eastAsia="zh-CN"/>
              </w:rPr>
              <w:t>P</w:t>
            </w:r>
            <w:r>
              <w:rPr>
                <w:rFonts w:hint="default" w:ascii="Times New Roman" w:hAnsi="Times New Roman" w:eastAsia="宋体" w:cs="Times New Roman"/>
                <w:i w:val="0"/>
                <w:iCs w:val="0"/>
                <w:color w:val="000000"/>
                <w:sz w:val="21"/>
                <w:szCs w:val="21"/>
                <w:lang w:val="en-US" w:eastAsia="zh-CN"/>
              </w:rPr>
              <w:t>=0.04</w:t>
            </w:r>
            <w:r>
              <w:rPr>
                <w:rFonts w:hint="default" w:ascii="Times New Roman" w:hAnsi="Times New Roman" w:eastAsia="宋体" w:cs="Times New Roman"/>
                <w:color w:val="000000"/>
                <w:sz w:val="21"/>
                <w:szCs w:val="21"/>
                <w:lang w:val="en-US" w:eastAsia="zh-CN"/>
              </w:rPr>
              <w:t>）</w:t>
            </w:r>
            <w:r>
              <w:rPr>
                <w:rFonts w:hint="eastAsia" w:ascii="Times New Roman" w:hAnsi="Times New Roman" w:eastAsia="宋体" w:cs="Times New Roman"/>
                <w:lang w:eastAsia="zh-CN"/>
              </w:rPr>
              <w:t>。</w:t>
            </w:r>
          </w:p>
        </w:tc>
      </w:tr>
    </w:tbl>
    <w:p w14:paraId="44BCF213">
      <w:pPr>
        <w:rPr>
          <w:rFonts w:hint="default" w:ascii="Times New Roman" w:hAnsi="Times New Roman" w:eastAsia="宋体" w:cs="Times New Roman"/>
          <w:b/>
          <w:bCs/>
          <w:lang w:val="en-US" w:eastAsia="zh-CN"/>
        </w:rPr>
      </w:pPr>
      <w:bookmarkStart w:id="340" w:name="_Toc9315"/>
      <w:r>
        <w:rPr>
          <w:rFonts w:hint="default" w:ascii="Times New Roman" w:hAnsi="Times New Roman" w:eastAsia="宋体" w:cs="Times New Roman"/>
          <w:b/>
          <w:bCs/>
          <w:lang w:val="en-US" w:eastAsia="zh-CN"/>
        </w:rPr>
        <w:br w:type="page"/>
      </w:r>
    </w:p>
    <w:p w14:paraId="51319FA8">
      <w:pPr>
        <w:bidi w:val="0"/>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4与常规护理相比，穴位贴敷是否可以改善子宫脱垂患者中医症候积分？</w:t>
      </w:r>
      <w:bookmarkEnd w:id="340"/>
    </w:p>
    <w:tbl>
      <w:tblPr>
        <w:tblStyle w:val="16"/>
        <w:tblpPr w:leftFromText="180" w:rightFromText="180" w:vertAnchor="text" w:horzAnchor="page" w:tblpX="1627" w:tblpY="271"/>
        <w:tblOverlap w:val="never"/>
        <w:tblW w:w="5411" w:type="pct"/>
        <w:tblInd w:w="0" w:type="dxa"/>
        <w:tblLayout w:type="autofit"/>
        <w:tblCellMar>
          <w:top w:w="0" w:type="dxa"/>
          <w:left w:w="108" w:type="dxa"/>
          <w:bottom w:w="0" w:type="dxa"/>
          <w:right w:w="108" w:type="dxa"/>
        </w:tblCellMar>
      </w:tblPr>
      <w:tblGrid>
        <w:gridCol w:w="3057"/>
        <w:gridCol w:w="1530"/>
        <w:gridCol w:w="1560"/>
        <w:gridCol w:w="1514"/>
        <w:gridCol w:w="1568"/>
      </w:tblGrid>
      <w:tr w14:paraId="27AF6FA0">
        <w:tblPrEx>
          <w:tblCellMar>
            <w:top w:w="0" w:type="dxa"/>
            <w:left w:w="108" w:type="dxa"/>
            <w:bottom w:w="0" w:type="dxa"/>
            <w:right w:w="108" w:type="dxa"/>
          </w:tblCellMar>
        </w:tblPrEx>
        <w:trPr>
          <w:trHeight w:val="125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DE37D">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sz w:val="21"/>
                <w:szCs w:val="21"/>
              </w:rPr>
              <w:t>与</w:t>
            </w:r>
            <w:r>
              <w:rPr>
                <w:rFonts w:hint="default" w:ascii="Times New Roman" w:hAnsi="Times New Roman" w:eastAsia="宋体" w:cs="Times New Roman"/>
                <w:b/>
                <w:bCs/>
                <w:sz w:val="21"/>
                <w:szCs w:val="21"/>
                <w:lang w:val="en-US" w:eastAsia="zh-CN"/>
              </w:rPr>
              <w:t>常规护理</w:t>
            </w:r>
            <w:r>
              <w:rPr>
                <w:rFonts w:hint="default" w:ascii="Times New Roman" w:hAnsi="Times New Roman" w:eastAsia="宋体" w:cs="Times New Roman"/>
                <w:b/>
                <w:bCs/>
                <w:sz w:val="21"/>
                <w:szCs w:val="21"/>
                <w:lang w:eastAsia="zh-CN"/>
              </w:rPr>
              <w:t>相比</w:t>
            </w:r>
            <w:r>
              <w:rPr>
                <w:rFonts w:hint="default" w:ascii="Times New Roman" w:hAnsi="Times New Roman" w:eastAsia="宋体" w:cs="Times New Roman"/>
                <w:b/>
                <w:bCs/>
                <w:sz w:val="21"/>
                <w:szCs w:val="21"/>
              </w:rPr>
              <w:t>，</w:t>
            </w:r>
            <w:r>
              <w:rPr>
                <w:rFonts w:hint="default" w:ascii="Times New Roman" w:hAnsi="Times New Roman" w:eastAsia="宋体" w:cs="Times New Roman"/>
                <w:b/>
                <w:bCs/>
                <w:sz w:val="21"/>
                <w:szCs w:val="21"/>
                <w:lang w:val="en-US" w:eastAsia="zh-CN"/>
              </w:rPr>
              <w:t>穴位贴敷</w:t>
            </w:r>
            <w:r>
              <w:rPr>
                <w:rFonts w:hint="default" w:ascii="Times New Roman" w:hAnsi="Times New Roman" w:eastAsia="宋体" w:cs="Times New Roman"/>
                <w:b/>
                <w:bCs/>
                <w:sz w:val="21"/>
                <w:szCs w:val="21"/>
              </w:rPr>
              <w:t>是否可以</w:t>
            </w:r>
            <w:r>
              <w:rPr>
                <w:rFonts w:hint="default" w:ascii="Times New Roman" w:hAnsi="Times New Roman" w:eastAsia="宋体" w:cs="Times New Roman"/>
                <w:b/>
                <w:bCs/>
                <w:sz w:val="21"/>
                <w:szCs w:val="21"/>
                <w:lang w:val="en-US" w:eastAsia="zh-CN"/>
              </w:rPr>
              <w:t>改善子宫脱垂</w:t>
            </w:r>
            <w:r>
              <w:rPr>
                <w:rFonts w:hint="default" w:ascii="Times New Roman" w:hAnsi="Times New Roman" w:eastAsia="宋体" w:cs="Times New Roman"/>
                <w:b/>
                <w:bCs/>
                <w:sz w:val="21"/>
                <w:szCs w:val="21"/>
                <w:lang w:eastAsia="zh-CN"/>
              </w:rPr>
              <w:t>患者</w:t>
            </w:r>
            <w:r>
              <w:rPr>
                <w:rFonts w:hint="default" w:ascii="Times New Roman" w:hAnsi="Times New Roman" w:eastAsia="宋体" w:cs="Times New Roman"/>
                <w:b/>
                <w:bCs/>
                <w:sz w:val="21"/>
                <w:szCs w:val="21"/>
                <w:lang w:val="en-US" w:eastAsia="zh-CN"/>
              </w:rPr>
              <w:t>中医症候积分</w:t>
            </w:r>
            <w:r>
              <w:rPr>
                <w:rFonts w:hint="default" w:ascii="Times New Roman" w:hAnsi="Times New Roman" w:eastAsia="宋体" w:cs="Times New Roman"/>
                <w:b/>
                <w:bCs/>
                <w:sz w:val="21"/>
                <w:szCs w:val="21"/>
              </w:rPr>
              <w:t>？</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31CAF">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lang w:val="en-US" w:eastAsia="zh-CN"/>
              </w:rPr>
              <w:t>子宫脱垂</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5F9AA">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sz w:val="21"/>
                <w:szCs w:val="21"/>
                <w:lang w:val="en-US" w:eastAsia="zh-CN"/>
              </w:rPr>
              <w:t>穴位贴敷</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常规护理</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6F349">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sz w:val="21"/>
                <w:szCs w:val="21"/>
                <w:lang w:val="en-US" w:eastAsia="zh-CN"/>
              </w:rPr>
              <w:t>常规护理</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FABAC">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lang w:val="en-US" w:eastAsia="zh-CN"/>
              </w:rPr>
              <w:t>中医症候积分</w:t>
            </w:r>
          </w:p>
        </w:tc>
      </w:tr>
      <w:tr w14:paraId="769C5FA4">
        <w:tblPrEx>
          <w:tblCellMar>
            <w:top w:w="0" w:type="dxa"/>
            <w:left w:w="108" w:type="dxa"/>
            <w:bottom w:w="0" w:type="dxa"/>
            <w:right w:w="108" w:type="dxa"/>
          </w:tblCellMar>
        </w:tblPrEx>
        <w:trPr>
          <w:trHeight w:val="25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1B47B">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研究类型及数量</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542F4A">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val="en-US" w:eastAsia="zh-CN" w:bidi="ar"/>
              </w:rPr>
              <w:t>2</w:t>
            </w:r>
            <w:r>
              <w:rPr>
                <w:rFonts w:hint="default" w:ascii="Times New Roman" w:hAnsi="Times New Roman" w:eastAsia="宋体" w:cs="Times New Roman"/>
                <w:color w:val="000000"/>
                <w:kern w:val="0"/>
                <w:sz w:val="21"/>
                <w:szCs w:val="21"/>
                <w:lang w:bidi="ar"/>
              </w:rPr>
              <w:t>个</w:t>
            </w:r>
            <w:r>
              <w:rPr>
                <w:rStyle w:val="48"/>
                <w:rFonts w:hint="default" w:ascii="Times New Roman" w:hAnsi="Times New Roman" w:eastAsia="宋体" w:cs="Times New Roman"/>
                <w:sz w:val="21"/>
                <w:szCs w:val="21"/>
                <w:lang w:bidi="ar"/>
              </w:rPr>
              <w:t>RCT</w:t>
            </w:r>
          </w:p>
        </w:tc>
      </w:tr>
      <w:tr w14:paraId="3901F75E">
        <w:tblPrEx>
          <w:tblCellMar>
            <w:top w:w="0" w:type="dxa"/>
            <w:left w:w="108" w:type="dxa"/>
            <w:bottom w:w="0" w:type="dxa"/>
            <w:right w:w="108" w:type="dxa"/>
          </w:tblCellMar>
        </w:tblPrEx>
        <w:trPr>
          <w:trHeight w:val="32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884D0">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效应值及可信区间</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A5DF31">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MD=</w:t>
            </w:r>
            <w:r>
              <w:rPr>
                <w:rFonts w:hint="default" w:ascii="Times New Roman" w:hAnsi="Times New Roman" w:eastAsia="宋体" w:cs="Times New Roman"/>
                <w:color w:val="000000"/>
                <w:sz w:val="21"/>
                <w:szCs w:val="21"/>
                <w:highlight w:val="none"/>
                <w:lang w:val="en-US" w:eastAsia="zh-CN"/>
              </w:rPr>
              <w:t>-1.61</w:t>
            </w:r>
            <w:r>
              <w:rPr>
                <w:rFonts w:hint="default"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95%</w:t>
            </w:r>
            <w:r>
              <w:rPr>
                <w:rFonts w:hint="eastAsia" w:ascii="Times New Roman" w:hAnsi="Times New Roman" w:eastAsia="宋体" w:cs="Times New Roman"/>
                <w:color w:val="000000"/>
                <w:sz w:val="21"/>
                <w:szCs w:val="21"/>
                <w:highlight w:val="none"/>
                <w:lang w:val="en-US" w:eastAsia="zh-CN"/>
              </w:rPr>
              <w:t xml:space="preserve"> </w:t>
            </w:r>
            <w:r>
              <w:rPr>
                <w:rFonts w:hint="default" w:ascii="Times New Roman" w:hAnsi="Times New Roman" w:eastAsia="宋体" w:cs="Times New Roman"/>
                <w:color w:val="000000"/>
                <w:sz w:val="21"/>
                <w:szCs w:val="21"/>
                <w:highlight w:val="none"/>
              </w:rPr>
              <w:t>CI</w:t>
            </w:r>
            <w:r>
              <w:rPr>
                <w:rFonts w:hint="default" w:ascii="Times New Roman" w:hAnsi="Times New Roman" w:eastAsia="宋体" w:cs="Times New Roman"/>
                <w:color w:val="auto"/>
                <w:kern w:val="0"/>
                <w:sz w:val="21"/>
                <w:szCs w:val="21"/>
                <w:lang w:eastAsia="zh-CN" w:bidi="ar"/>
              </w:rPr>
              <w:t>（</w:t>
            </w:r>
            <w:r>
              <w:rPr>
                <w:rFonts w:hint="default" w:ascii="Times New Roman" w:hAnsi="Times New Roman" w:eastAsia="宋体" w:cs="Times New Roman"/>
                <w:color w:val="000000"/>
                <w:sz w:val="21"/>
                <w:szCs w:val="21"/>
                <w:highlight w:val="none"/>
                <w:lang w:val="en-US" w:eastAsia="zh-CN"/>
              </w:rPr>
              <w:t>-2.22</w:t>
            </w:r>
            <w:r>
              <w:rPr>
                <w:rFonts w:hint="default" w:ascii="Times New Roman" w:hAnsi="Times New Roman" w:eastAsia="宋体" w:cs="Times New Roman"/>
                <w:color w:val="000000"/>
                <w:sz w:val="21"/>
                <w:szCs w:val="21"/>
                <w:highlight w:val="none"/>
              </w:rPr>
              <w:t>,</w:t>
            </w:r>
            <w:r>
              <w:rPr>
                <w:rFonts w:hint="default" w:ascii="Times New Roman" w:hAnsi="Times New Roman" w:eastAsia="宋体" w:cs="Times New Roman"/>
                <w:color w:val="000000"/>
                <w:sz w:val="21"/>
                <w:szCs w:val="21"/>
                <w:highlight w:val="none"/>
                <w:lang w:val="en-US" w:eastAsia="zh-CN"/>
              </w:rPr>
              <w:t>-0.99</w:t>
            </w:r>
            <w:r>
              <w:rPr>
                <w:rFonts w:hint="eastAsia" w:ascii="Times New Roman" w:hAnsi="Times New Roman" w:eastAsia="宋体" w:cs="Times New Roman"/>
                <w:color w:val="000000"/>
                <w:sz w:val="21"/>
                <w:szCs w:val="21"/>
                <w:highlight w:val="none"/>
                <w:lang w:val="en-US" w:eastAsia="zh-CN"/>
              </w:rPr>
              <w:t>）</w:t>
            </w:r>
          </w:p>
        </w:tc>
      </w:tr>
      <w:tr w14:paraId="0EF914C4">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D4235">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证据等级</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E9EDCF">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C级证据</w:t>
            </w:r>
          </w:p>
        </w:tc>
      </w:tr>
      <w:tr w14:paraId="6C7180FE">
        <w:tblPrEx>
          <w:tblCellMar>
            <w:top w:w="0" w:type="dxa"/>
            <w:left w:w="108" w:type="dxa"/>
            <w:bottom w:w="0" w:type="dxa"/>
            <w:right w:w="108" w:type="dxa"/>
          </w:tblCellMar>
        </w:tblPrEx>
        <w:trPr>
          <w:trHeight w:val="36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99157">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是否升级或降级</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48FE61">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val="en-US" w:eastAsia="zh-CN" w:bidi="ar"/>
              </w:rPr>
              <w:t>降2级</w:t>
            </w:r>
          </w:p>
        </w:tc>
      </w:tr>
      <w:tr w14:paraId="11FA2B74">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C5816">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升级或降级因素</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E99018">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auto"/>
                <w:kern w:val="0"/>
                <w:sz w:val="21"/>
                <w:szCs w:val="21"/>
                <w:lang w:bidi="ar"/>
              </w:rPr>
              <w:t>偏倚风险</w:t>
            </w:r>
            <w:r>
              <w:rPr>
                <w:rFonts w:hint="default" w:ascii="Times New Roman" w:hAnsi="Times New Roman" w:eastAsia="宋体" w:cs="Times New Roman"/>
                <w:color w:val="auto"/>
                <w:kern w:val="0"/>
                <w:sz w:val="21"/>
                <w:szCs w:val="21"/>
                <w:lang w:eastAsia="zh-CN" w:bidi="ar"/>
              </w:rPr>
              <w:t>（</w:t>
            </w:r>
            <w:r>
              <w:rPr>
                <w:rFonts w:hint="default" w:ascii="Times New Roman" w:hAnsi="Times New Roman" w:eastAsia="宋体" w:cs="Times New Roman"/>
                <w:color w:val="auto"/>
                <w:kern w:val="0"/>
                <w:sz w:val="21"/>
                <w:szCs w:val="21"/>
                <w:lang w:val="en-US" w:eastAsia="zh-CN" w:bidi="ar"/>
              </w:rPr>
              <w:t>未明确分配隐藏），精确性（样本量小）</w:t>
            </w:r>
          </w:p>
        </w:tc>
      </w:tr>
      <w:tr w14:paraId="0AB7FC18">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F9EBB">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结局指标重要性</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69E7F5">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kern w:val="0"/>
                <w:sz w:val="21"/>
                <w:szCs w:val="21"/>
                <w:lang w:bidi="ar"/>
              </w:rPr>
            </w:pPr>
            <w:r>
              <w:rPr>
                <w:rFonts w:hint="default" w:ascii="Times New Roman" w:hAnsi="Times New Roman" w:cs="Times New Roman"/>
                <w:color w:val="000000"/>
                <w:kern w:val="0"/>
                <w:szCs w:val="21"/>
                <w:lang w:bidi="ar"/>
              </w:rPr>
              <w:t>关键（8分）</w:t>
            </w:r>
          </w:p>
        </w:tc>
      </w:tr>
      <w:tr w14:paraId="405EA949">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5AE88">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经济性、利弊关系及患者价值观与意愿</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AD2C17">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val="en-US" w:eastAsia="zh-CN" w:bidi="ar"/>
              </w:rPr>
              <w:t>成本低廉，</w:t>
            </w:r>
            <w:r>
              <w:rPr>
                <w:rFonts w:hint="eastAsia" w:ascii="Times New Roman" w:hAnsi="Times New Roman" w:eastAsia="宋体" w:cs="Times New Roman"/>
                <w:color w:val="000000"/>
                <w:kern w:val="0"/>
                <w:sz w:val="21"/>
                <w:szCs w:val="21"/>
                <w:lang w:val="en-US" w:eastAsia="zh-CN" w:bidi="ar"/>
              </w:rPr>
              <w:t>无不良反应的报道</w:t>
            </w:r>
            <w:r>
              <w:rPr>
                <w:rFonts w:hint="default" w:ascii="Times New Roman" w:hAnsi="Times New Roman" w:eastAsia="宋体" w:cs="Times New Roman"/>
                <w:color w:val="000000"/>
                <w:kern w:val="0"/>
                <w:sz w:val="21"/>
                <w:szCs w:val="21"/>
                <w:lang w:val="en-US" w:eastAsia="zh-CN" w:bidi="ar"/>
              </w:rPr>
              <w:t>，患者接受度高。</w:t>
            </w:r>
          </w:p>
        </w:tc>
      </w:tr>
      <w:tr w14:paraId="521F3510">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D59A7">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推荐强度</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DA726A">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kern w:val="0"/>
                <w:sz w:val="21"/>
                <w:szCs w:val="21"/>
                <w:lang w:eastAsia="zh-CN" w:bidi="ar"/>
              </w:rPr>
            </w:pPr>
            <w:r>
              <w:rPr>
                <w:rFonts w:hint="default" w:ascii="Times New Roman" w:hAnsi="Times New Roman" w:eastAsia="宋体" w:cs="Times New Roman"/>
                <w:color w:val="000000"/>
                <w:kern w:val="0"/>
                <w:sz w:val="21"/>
                <w:szCs w:val="21"/>
                <w:highlight w:val="none"/>
                <w:lang w:val="en-US" w:eastAsia="zh-CN" w:bidi="ar"/>
              </w:rPr>
              <w:t>强推荐</w:t>
            </w:r>
          </w:p>
        </w:tc>
      </w:tr>
      <w:tr w14:paraId="63F9555B">
        <w:tblPrEx>
          <w:tblCellMar>
            <w:top w:w="0" w:type="dxa"/>
            <w:left w:w="108" w:type="dxa"/>
            <w:bottom w:w="0" w:type="dxa"/>
            <w:right w:w="108" w:type="dxa"/>
          </w:tblCellMar>
        </w:tblPrEx>
        <w:trPr>
          <w:trHeight w:val="59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D0730">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结论</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374116">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sz w:val="21"/>
                <w:szCs w:val="21"/>
                <w:highlight w:val="none"/>
                <w:lang w:val="en-US" w:eastAsia="zh-CN"/>
              </w:rPr>
              <w:t>与单用</w:t>
            </w:r>
            <w:r>
              <w:rPr>
                <w:rFonts w:hint="default" w:ascii="Times New Roman" w:hAnsi="Times New Roman" w:eastAsia="宋体" w:cs="Times New Roman"/>
                <w:sz w:val="21"/>
                <w:szCs w:val="21"/>
                <w:highlight w:val="none"/>
                <w:lang w:val="en-US" w:eastAsia="zh-CN"/>
              </w:rPr>
              <w:t>常规护理</w:t>
            </w:r>
            <w:r>
              <w:rPr>
                <w:rFonts w:hint="default" w:ascii="Times New Roman" w:hAnsi="Times New Roman" w:eastAsia="宋体" w:cs="Times New Roman"/>
                <w:color w:val="000000"/>
                <w:sz w:val="21"/>
                <w:szCs w:val="21"/>
                <w:highlight w:val="none"/>
                <w:lang w:val="en-US" w:eastAsia="zh-CN"/>
              </w:rPr>
              <w:t>相比，</w:t>
            </w:r>
            <w:r>
              <w:rPr>
                <w:rFonts w:hint="default" w:ascii="Times New Roman" w:hAnsi="Times New Roman" w:eastAsia="宋体" w:cs="Times New Roman"/>
                <w:sz w:val="21"/>
                <w:szCs w:val="21"/>
                <w:highlight w:val="none"/>
                <w:lang w:val="en-US" w:eastAsia="zh-CN"/>
              </w:rPr>
              <w:t>穴位贴敷</w:t>
            </w:r>
            <w:r>
              <w:rPr>
                <w:rFonts w:hint="default" w:ascii="Times New Roman" w:hAnsi="Times New Roman" w:eastAsia="宋体" w:cs="Times New Roman"/>
                <w:color w:val="000000"/>
                <w:sz w:val="21"/>
                <w:szCs w:val="21"/>
                <w:highlight w:val="none"/>
                <w:lang w:val="en-US" w:eastAsia="zh-CN"/>
              </w:rPr>
              <w:t>联合</w:t>
            </w:r>
            <w:r>
              <w:rPr>
                <w:rFonts w:hint="default" w:ascii="Times New Roman" w:hAnsi="Times New Roman" w:eastAsia="宋体" w:cs="Times New Roman"/>
                <w:sz w:val="21"/>
                <w:szCs w:val="21"/>
                <w:highlight w:val="none"/>
                <w:lang w:val="en-US" w:eastAsia="zh-CN"/>
              </w:rPr>
              <w:t>常规护理</w:t>
            </w:r>
            <w:r>
              <w:rPr>
                <w:rFonts w:hint="default" w:ascii="Times New Roman" w:hAnsi="Times New Roman" w:eastAsia="宋体" w:cs="Times New Roman"/>
                <w:color w:val="000000"/>
                <w:sz w:val="21"/>
                <w:szCs w:val="21"/>
                <w:highlight w:val="none"/>
                <w:lang w:val="en-US" w:eastAsia="zh-CN"/>
              </w:rPr>
              <w:t>治疗盆底功能障碍性患者，治疗组</w:t>
            </w:r>
            <w:r>
              <w:rPr>
                <w:rFonts w:hint="default" w:ascii="Times New Roman" w:hAnsi="Times New Roman" w:eastAsia="宋体" w:cs="Times New Roman"/>
                <w:sz w:val="21"/>
                <w:szCs w:val="21"/>
                <w:highlight w:val="none"/>
                <w:lang w:val="en-US" w:eastAsia="zh-CN"/>
              </w:rPr>
              <w:t>中医症候积分</w:t>
            </w:r>
            <w:r>
              <w:rPr>
                <w:rFonts w:hint="eastAsia" w:ascii="Times New Roman" w:hAnsi="Times New Roman" w:eastAsia="宋体" w:cs="Times New Roman"/>
                <w:sz w:val="21"/>
                <w:szCs w:val="21"/>
                <w:highlight w:val="none"/>
                <w:lang w:val="en-US" w:eastAsia="zh-CN"/>
              </w:rPr>
              <w:t>优</w:t>
            </w:r>
            <w:r>
              <w:rPr>
                <w:rFonts w:hint="default" w:ascii="Times New Roman" w:hAnsi="Times New Roman" w:eastAsia="宋体" w:cs="Times New Roman"/>
                <w:color w:val="000000"/>
                <w:sz w:val="21"/>
                <w:szCs w:val="21"/>
                <w:highlight w:val="none"/>
                <w:lang w:val="en-US" w:eastAsia="zh-CN"/>
              </w:rPr>
              <w:t>于对照组（</w:t>
            </w:r>
            <w:r>
              <w:rPr>
                <w:rFonts w:hint="default" w:ascii="Times New Roman" w:hAnsi="Times New Roman" w:eastAsia="宋体" w:cs="Times New Roman"/>
                <w:i/>
                <w:iCs/>
                <w:color w:val="000000"/>
                <w:sz w:val="21"/>
                <w:szCs w:val="21"/>
                <w:highlight w:val="none"/>
                <w:lang w:val="en-US" w:eastAsia="zh-CN"/>
              </w:rPr>
              <w:t>P</w:t>
            </w:r>
            <w:r>
              <w:rPr>
                <w:rFonts w:hint="default" w:ascii="Times New Roman" w:hAnsi="Times New Roman" w:eastAsia="宋体" w:cs="Times New Roman"/>
                <w:color w:val="000000"/>
                <w:sz w:val="21"/>
                <w:szCs w:val="21"/>
                <w:highlight w:val="none"/>
                <w:lang w:val="en-US" w:eastAsia="zh-CN"/>
              </w:rPr>
              <w:t>&lt;0.00001）</w:t>
            </w:r>
            <w:r>
              <w:rPr>
                <w:rFonts w:hint="eastAsia" w:ascii="Times New Roman" w:hAnsi="Times New Roman" w:eastAsia="宋体" w:cs="Times New Roman"/>
                <w:color w:val="000000"/>
                <w:sz w:val="21"/>
                <w:szCs w:val="21"/>
                <w:highlight w:val="none"/>
                <w:lang w:val="en-US" w:eastAsia="zh-CN"/>
              </w:rPr>
              <w:t>。</w:t>
            </w:r>
          </w:p>
        </w:tc>
      </w:tr>
    </w:tbl>
    <w:p w14:paraId="5F803107">
      <w:pPr>
        <w:keepNext w:val="0"/>
        <w:keepLines w:val="0"/>
        <w:pageBreakBefore w:val="0"/>
        <w:widowControl w:val="0"/>
        <w:kinsoku/>
        <w:wordWrap/>
        <w:overflowPunct/>
        <w:topLinePunct w:val="0"/>
        <w:autoSpaceDE/>
        <w:autoSpaceDN/>
        <w:bidi w:val="0"/>
        <w:adjustRightInd/>
        <w:snapToGrid/>
        <w:spacing w:before="100" w:after="100"/>
        <w:textAlignment w:val="auto"/>
        <w:rPr>
          <w:rFonts w:hint="default" w:ascii="Times New Roman" w:hAnsi="Times New Roman" w:eastAsia="宋体" w:cs="Times New Roman"/>
          <w:b/>
          <w:bCs/>
          <w:lang w:val="en-US" w:eastAsia="zh-CN"/>
        </w:rPr>
      </w:pPr>
      <w:bookmarkStart w:id="341" w:name="_Toc23223"/>
      <w:r>
        <w:rPr>
          <w:rFonts w:hint="default" w:ascii="Times New Roman" w:hAnsi="Times New Roman" w:eastAsia="宋体" w:cs="Times New Roman"/>
          <w:b/>
          <w:bCs/>
          <w:lang w:val="en-US" w:eastAsia="zh-CN"/>
        </w:rPr>
        <w:t>5与常规护理相比，穴位贴敷是否可以改善子宫脱垂患者盆底表面肌电？</w:t>
      </w:r>
      <w:bookmarkEnd w:id="341"/>
    </w:p>
    <w:tbl>
      <w:tblPr>
        <w:tblStyle w:val="16"/>
        <w:tblpPr w:leftFromText="180" w:rightFromText="180" w:vertAnchor="text" w:horzAnchor="page" w:tblpX="1627" w:tblpY="271"/>
        <w:tblOverlap w:val="never"/>
        <w:tblW w:w="5411" w:type="pct"/>
        <w:tblInd w:w="0" w:type="dxa"/>
        <w:tblLayout w:type="autofit"/>
        <w:tblCellMar>
          <w:top w:w="0" w:type="dxa"/>
          <w:left w:w="108" w:type="dxa"/>
          <w:bottom w:w="0" w:type="dxa"/>
          <w:right w:w="108" w:type="dxa"/>
        </w:tblCellMar>
      </w:tblPr>
      <w:tblGrid>
        <w:gridCol w:w="3057"/>
        <w:gridCol w:w="1530"/>
        <w:gridCol w:w="1560"/>
        <w:gridCol w:w="1514"/>
        <w:gridCol w:w="1568"/>
      </w:tblGrid>
      <w:tr w14:paraId="19061869">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83918">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临床问题</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C3967">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P</w:t>
            </w:r>
            <w:r>
              <w:rPr>
                <w:rStyle w:val="46"/>
                <w:rFonts w:hint="default" w:ascii="Times New Roman" w:hAnsi="Times New Roman" w:eastAsia="宋体" w:cs="Times New Roman"/>
                <w:sz w:val="21"/>
                <w:szCs w:val="21"/>
                <w:highlight w:val="none"/>
                <w:lang w:bidi="ar"/>
              </w:rPr>
              <w:t>（研究对象）</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F2B59">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I</w:t>
            </w:r>
            <w:r>
              <w:rPr>
                <w:rStyle w:val="46"/>
                <w:rFonts w:hint="default" w:ascii="Times New Roman" w:hAnsi="Times New Roman" w:eastAsia="宋体" w:cs="Times New Roman"/>
                <w:sz w:val="21"/>
                <w:szCs w:val="21"/>
                <w:highlight w:val="none"/>
                <w:lang w:bidi="ar"/>
              </w:rPr>
              <w:t>（干预措施）</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07BE4">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C</w:t>
            </w:r>
            <w:r>
              <w:rPr>
                <w:rStyle w:val="46"/>
                <w:rFonts w:hint="default" w:ascii="Times New Roman" w:hAnsi="Times New Roman" w:eastAsia="宋体" w:cs="Times New Roman"/>
                <w:sz w:val="21"/>
                <w:szCs w:val="21"/>
                <w:highlight w:val="none"/>
                <w:lang w:bidi="ar"/>
              </w:rPr>
              <w:t>（对照措施）</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3D9FA">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O</w:t>
            </w:r>
            <w:r>
              <w:rPr>
                <w:rStyle w:val="46"/>
                <w:rFonts w:hint="default" w:ascii="Times New Roman" w:hAnsi="Times New Roman" w:eastAsia="宋体" w:cs="Times New Roman"/>
                <w:sz w:val="21"/>
                <w:szCs w:val="21"/>
                <w:highlight w:val="none"/>
                <w:lang w:bidi="ar"/>
              </w:rPr>
              <w:t>（结局指标）</w:t>
            </w:r>
          </w:p>
        </w:tc>
      </w:tr>
      <w:tr w14:paraId="3A9EE723">
        <w:tblPrEx>
          <w:tblCellMar>
            <w:top w:w="0" w:type="dxa"/>
            <w:left w:w="108" w:type="dxa"/>
            <w:bottom w:w="0" w:type="dxa"/>
            <w:right w:w="108" w:type="dxa"/>
          </w:tblCellMar>
        </w:tblPrEx>
        <w:trPr>
          <w:trHeight w:val="125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DAA27">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sz w:val="21"/>
                <w:szCs w:val="21"/>
                <w:highlight w:val="none"/>
              </w:rPr>
              <w:t>与</w:t>
            </w:r>
            <w:r>
              <w:rPr>
                <w:rFonts w:hint="default" w:ascii="Times New Roman" w:hAnsi="Times New Roman" w:eastAsia="宋体" w:cs="Times New Roman"/>
                <w:b/>
                <w:bCs/>
                <w:sz w:val="21"/>
                <w:szCs w:val="21"/>
                <w:highlight w:val="none"/>
                <w:lang w:val="en-US" w:eastAsia="zh-CN"/>
              </w:rPr>
              <w:t>常规护理</w:t>
            </w:r>
            <w:r>
              <w:rPr>
                <w:rFonts w:hint="default" w:ascii="Times New Roman" w:hAnsi="Times New Roman" w:eastAsia="宋体" w:cs="Times New Roman"/>
                <w:b/>
                <w:bCs/>
                <w:sz w:val="21"/>
                <w:szCs w:val="21"/>
                <w:highlight w:val="none"/>
                <w:lang w:eastAsia="zh-CN"/>
              </w:rPr>
              <w:t>相比</w:t>
            </w:r>
            <w:r>
              <w:rPr>
                <w:rFonts w:hint="default" w:ascii="Times New Roman" w:hAnsi="Times New Roman" w:eastAsia="宋体" w:cs="Times New Roman"/>
                <w:b/>
                <w:bCs/>
                <w:sz w:val="21"/>
                <w:szCs w:val="21"/>
                <w:highlight w:val="none"/>
              </w:rPr>
              <w:t>，</w:t>
            </w:r>
            <w:r>
              <w:rPr>
                <w:rFonts w:hint="default" w:ascii="Times New Roman" w:hAnsi="Times New Roman" w:eastAsia="宋体" w:cs="Times New Roman"/>
                <w:b/>
                <w:bCs/>
                <w:sz w:val="21"/>
                <w:szCs w:val="21"/>
                <w:highlight w:val="none"/>
                <w:lang w:val="en-US" w:eastAsia="zh-CN"/>
              </w:rPr>
              <w:t>穴位贴敷</w:t>
            </w:r>
            <w:r>
              <w:rPr>
                <w:rFonts w:hint="default" w:ascii="Times New Roman" w:hAnsi="Times New Roman" w:eastAsia="宋体" w:cs="Times New Roman"/>
                <w:b/>
                <w:bCs/>
                <w:sz w:val="21"/>
                <w:szCs w:val="21"/>
                <w:highlight w:val="none"/>
              </w:rPr>
              <w:t>是否可以</w:t>
            </w:r>
            <w:r>
              <w:rPr>
                <w:rFonts w:hint="default" w:ascii="Times New Roman" w:hAnsi="Times New Roman" w:eastAsia="宋体" w:cs="Times New Roman"/>
                <w:b/>
                <w:bCs/>
                <w:sz w:val="21"/>
                <w:szCs w:val="21"/>
                <w:highlight w:val="none"/>
                <w:lang w:val="en-US" w:eastAsia="zh-CN"/>
              </w:rPr>
              <w:t>增加子宫脱垂</w:t>
            </w:r>
            <w:r>
              <w:rPr>
                <w:rFonts w:hint="default" w:ascii="Times New Roman" w:hAnsi="Times New Roman" w:eastAsia="宋体" w:cs="Times New Roman"/>
                <w:b/>
                <w:bCs/>
                <w:sz w:val="21"/>
                <w:szCs w:val="21"/>
                <w:highlight w:val="none"/>
                <w:lang w:eastAsia="zh-CN"/>
              </w:rPr>
              <w:t>患者</w:t>
            </w:r>
            <w:r>
              <w:rPr>
                <w:rFonts w:hint="default" w:ascii="Times New Roman" w:hAnsi="Times New Roman" w:eastAsia="宋体" w:cs="Times New Roman"/>
                <w:b/>
                <w:bCs/>
                <w:sz w:val="21"/>
                <w:szCs w:val="21"/>
                <w:highlight w:val="none"/>
                <w:lang w:val="en-US" w:eastAsia="zh-CN"/>
              </w:rPr>
              <w:t>盆底表面肌电</w:t>
            </w:r>
            <w:r>
              <w:rPr>
                <w:rFonts w:hint="default" w:ascii="Times New Roman" w:hAnsi="Times New Roman" w:eastAsia="宋体" w:cs="Times New Roman"/>
                <w:b/>
                <w:bCs/>
                <w:sz w:val="21"/>
                <w:szCs w:val="21"/>
                <w:highlight w:val="none"/>
              </w:rPr>
              <w:t>？</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53007">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sz w:val="21"/>
                <w:szCs w:val="21"/>
                <w:highlight w:val="none"/>
                <w:lang w:val="en-US" w:eastAsia="zh-CN"/>
              </w:rPr>
              <w:t>子宫脱垂</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350AA">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sz w:val="21"/>
                <w:szCs w:val="21"/>
                <w:highlight w:val="none"/>
                <w:lang w:val="en-US" w:eastAsia="zh-CN"/>
              </w:rPr>
              <w:t>穴位贴敷</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常规护理</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BC6D1">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sz w:val="21"/>
                <w:szCs w:val="21"/>
                <w:highlight w:val="none"/>
                <w:lang w:val="en-US" w:eastAsia="zh-CN"/>
              </w:rPr>
              <w:t>常规护理</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3A6C2">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sz w:val="21"/>
                <w:szCs w:val="21"/>
                <w:highlight w:val="none"/>
                <w:lang w:val="en-US"/>
              </w:rPr>
            </w:pPr>
            <w:r>
              <w:rPr>
                <w:rFonts w:hint="default" w:ascii="Times New Roman" w:hAnsi="Times New Roman" w:eastAsia="宋体" w:cs="Times New Roman"/>
                <w:sz w:val="21"/>
                <w:szCs w:val="21"/>
                <w:highlight w:val="none"/>
                <w:lang w:val="en-US" w:eastAsia="zh-CN"/>
              </w:rPr>
              <w:t>盆底表面肌电</w:t>
            </w:r>
            <w:r>
              <w:rPr>
                <w:rFonts w:hint="eastAsia" w:ascii="Times New Roman" w:hAnsi="Times New Roman" w:eastAsia="宋体" w:cs="Times New Roman"/>
                <w:sz w:val="21"/>
                <w:szCs w:val="21"/>
                <w:highlight w:val="none"/>
                <w:lang w:val="en-US" w:eastAsia="zh-CN"/>
              </w:rPr>
              <w:t>压</w:t>
            </w:r>
          </w:p>
        </w:tc>
      </w:tr>
      <w:tr w14:paraId="37D1F431">
        <w:tblPrEx>
          <w:tblCellMar>
            <w:top w:w="0" w:type="dxa"/>
            <w:left w:w="108" w:type="dxa"/>
            <w:bottom w:w="0" w:type="dxa"/>
            <w:right w:w="108" w:type="dxa"/>
          </w:tblCellMar>
        </w:tblPrEx>
        <w:trPr>
          <w:trHeight w:val="25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A06F5">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研究类型及数量</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D32F95">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2</w:t>
            </w:r>
            <w:r>
              <w:rPr>
                <w:rFonts w:hint="default" w:ascii="Times New Roman" w:hAnsi="Times New Roman" w:eastAsia="宋体" w:cs="Times New Roman"/>
                <w:color w:val="000000"/>
                <w:kern w:val="0"/>
                <w:sz w:val="21"/>
                <w:szCs w:val="21"/>
                <w:highlight w:val="none"/>
                <w:lang w:bidi="ar"/>
              </w:rPr>
              <w:t>个</w:t>
            </w:r>
            <w:r>
              <w:rPr>
                <w:rStyle w:val="48"/>
                <w:rFonts w:hint="default" w:ascii="Times New Roman" w:hAnsi="Times New Roman" w:eastAsia="宋体" w:cs="Times New Roman"/>
                <w:sz w:val="21"/>
                <w:szCs w:val="21"/>
                <w:highlight w:val="none"/>
                <w:lang w:bidi="ar"/>
              </w:rPr>
              <w:t>RCT</w:t>
            </w:r>
          </w:p>
        </w:tc>
      </w:tr>
      <w:tr w14:paraId="293359B8">
        <w:tblPrEx>
          <w:tblCellMar>
            <w:top w:w="0" w:type="dxa"/>
            <w:left w:w="108" w:type="dxa"/>
            <w:bottom w:w="0" w:type="dxa"/>
            <w:right w:w="108" w:type="dxa"/>
          </w:tblCellMar>
        </w:tblPrEx>
        <w:trPr>
          <w:trHeight w:val="32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C5413">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效应值及可信区间</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A7E1B9">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MD=</w:t>
            </w:r>
            <w:r>
              <w:rPr>
                <w:rFonts w:hint="default" w:ascii="Times New Roman" w:hAnsi="Times New Roman" w:eastAsia="宋体" w:cs="Times New Roman"/>
                <w:color w:val="000000"/>
                <w:sz w:val="21"/>
                <w:szCs w:val="21"/>
                <w:highlight w:val="none"/>
                <w:lang w:val="en-US" w:eastAsia="zh-CN"/>
              </w:rPr>
              <w:t>0.64</w:t>
            </w:r>
            <w:r>
              <w:rPr>
                <w:rFonts w:hint="default"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95%</w:t>
            </w:r>
            <w:r>
              <w:rPr>
                <w:rFonts w:hint="eastAsia" w:ascii="Times New Roman" w:hAnsi="Times New Roman" w:eastAsia="宋体" w:cs="Times New Roman"/>
                <w:color w:val="000000"/>
                <w:sz w:val="21"/>
                <w:szCs w:val="21"/>
                <w:highlight w:val="none"/>
                <w:lang w:val="en-US" w:eastAsia="zh-CN"/>
              </w:rPr>
              <w:t xml:space="preserve"> </w:t>
            </w:r>
            <w:r>
              <w:rPr>
                <w:rFonts w:hint="default" w:ascii="Times New Roman" w:hAnsi="Times New Roman" w:eastAsia="宋体" w:cs="Times New Roman"/>
                <w:color w:val="000000"/>
                <w:sz w:val="21"/>
                <w:szCs w:val="21"/>
                <w:highlight w:val="none"/>
              </w:rPr>
              <w:t>CI</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lang w:val="en-US" w:eastAsia="zh-CN"/>
              </w:rPr>
              <w:t>0.50</w:t>
            </w:r>
            <w:r>
              <w:rPr>
                <w:rFonts w:hint="default" w:ascii="Times New Roman" w:hAnsi="Times New Roman" w:eastAsia="宋体" w:cs="Times New Roman"/>
                <w:color w:val="000000"/>
                <w:sz w:val="21"/>
                <w:szCs w:val="21"/>
                <w:highlight w:val="none"/>
              </w:rPr>
              <w:t>,</w:t>
            </w:r>
            <w:r>
              <w:rPr>
                <w:rFonts w:hint="default" w:ascii="Times New Roman" w:hAnsi="Times New Roman" w:eastAsia="宋体" w:cs="Times New Roman"/>
                <w:color w:val="000000"/>
                <w:sz w:val="21"/>
                <w:szCs w:val="21"/>
                <w:highlight w:val="none"/>
                <w:lang w:val="en-US" w:eastAsia="zh-CN"/>
              </w:rPr>
              <w:t>0.78</w:t>
            </w:r>
            <w:r>
              <w:rPr>
                <w:rFonts w:hint="eastAsia" w:ascii="Times New Roman" w:hAnsi="Times New Roman" w:eastAsia="宋体" w:cs="Times New Roman"/>
                <w:color w:val="000000"/>
                <w:sz w:val="21"/>
                <w:szCs w:val="21"/>
                <w:highlight w:val="none"/>
                <w:lang w:eastAsia="zh-CN"/>
              </w:rPr>
              <w:t>）</w:t>
            </w:r>
          </w:p>
        </w:tc>
      </w:tr>
      <w:tr w14:paraId="3E409A47">
        <w:tblPrEx>
          <w:tblCellMar>
            <w:top w:w="0" w:type="dxa"/>
            <w:left w:w="108" w:type="dxa"/>
            <w:bottom w:w="0" w:type="dxa"/>
            <w:right w:w="108" w:type="dxa"/>
          </w:tblCellMar>
        </w:tblPrEx>
        <w:trPr>
          <w:trHeight w:val="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1B5A1">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证据等级</w:t>
            </w:r>
          </w:p>
        </w:tc>
        <w:tc>
          <w:tcPr>
            <w:tcW w:w="6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75E356">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C级证据</w:t>
            </w:r>
          </w:p>
        </w:tc>
      </w:tr>
      <w:tr w14:paraId="24468C7B">
        <w:tblPrEx>
          <w:tblCellMar>
            <w:top w:w="0" w:type="dxa"/>
            <w:left w:w="108" w:type="dxa"/>
            <w:bottom w:w="0" w:type="dxa"/>
            <w:right w:w="108" w:type="dxa"/>
          </w:tblCellMar>
        </w:tblPrEx>
        <w:trPr>
          <w:trHeight w:val="36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CE044">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是否升级或降级</w:t>
            </w:r>
          </w:p>
        </w:tc>
        <w:tc>
          <w:tcPr>
            <w:tcW w:w="6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F894BA">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val="en-US" w:eastAsia="zh-CN" w:bidi="ar"/>
              </w:rPr>
              <w:t>降2级</w:t>
            </w:r>
          </w:p>
        </w:tc>
      </w:tr>
      <w:tr w14:paraId="146A1C4D">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54695">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升级或降级因素</w:t>
            </w:r>
          </w:p>
        </w:tc>
        <w:tc>
          <w:tcPr>
            <w:tcW w:w="6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DE3DB2">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偏倚风险</w:t>
            </w:r>
            <w:r>
              <w:rPr>
                <w:rFonts w:hint="default" w:ascii="Times New Roman" w:hAnsi="Times New Roman" w:eastAsia="宋体" w:cs="Times New Roman"/>
                <w:color w:val="auto"/>
                <w:kern w:val="0"/>
                <w:sz w:val="21"/>
                <w:szCs w:val="21"/>
                <w:highlight w:val="none"/>
                <w:lang w:eastAsia="zh-CN" w:bidi="ar"/>
              </w:rPr>
              <w:t>（</w:t>
            </w:r>
            <w:r>
              <w:rPr>
                <w:rFonts w:hint="default" w:ascii="Times New Roman" w:hAnsi="Times New Roman" w:eastAsia="宋体" w:cs="Times New Roman"/>
                <w:color w:val="auto"/>
                <w:kern w:val="0"/>
                <w:sz w:val="21"/>
                <w:szCs w:val="21"/>
                <w:highlight w:val="none"/>
                <w:lang w:val="en-US" w:eastAsia="zh-CN" w:bidi="ar"/>
              </w:rPr>
              <w:t>未明确分配隐藏），精确性（样本量小）</w:t>
            </w:r>
          </w:p>
        </w:tc>
      </w:tr>
      <w:tr w14:paraId="05458717">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70416">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kern w:val="0"/>
                <w:sz w:val="21"/>
                <w:szCs w:val="21"/>
                <w:highlight w:val="none"/>
                <w:lang w:bidi="ar"/>
              </w:rPr>
            </w:pPr>
            <w:r>
              <w:rPr>
                <w:rFonts w:hint="default" w:ascii="Times New Roman" w:hAnsi="Times New Roman" w:eastAsia="宋体" w:cs="Times New Roman"/>
                <w:b/>
                <w:bCs/>
                <w:color w:val="000000"/>
                <w:kern w:val="0"/>
                <w:sz w:val="21"/>
                <w:szCs w:val="21"/>
                <w:highlight w:val="none"/>
                <w:lang w:bidi="ar"/>
              </w:rPr>
              <w:t>结局指标重要性</w:t>
            </w:r>
          </w:p>
        </w:tc>
        <w:tc>
          <w:tcPr>
            <w:tcW w:w="6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BFDF4A">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kern w:val="0"/>
                <w:sz w:val="21"/>
                <w:szCs w:val="21"/>
                <w:highlight w:val="none"/>
                <w:lang w:bidi="ar"/>
              </w:rPr>
            </w:pPr>
            <w:r>
              <w:rPr>
                <w:rFonts w:hint="default" w:ascii="Times New Roman" w:hAnsi="Times New Roman" w:cs="Times New Roman"/>
                <w:color w:val="000000"/>
                <w:kern w:val="0"/>
                <w:szCs w:val="21"/>
                <w:highlight w:val="none"/>
                <w:lang w:bidi="ar"/>
              </w:rPr>
              <w:t>关键（</w:t>
            </w:r>
            <w:r>
              <w:rPr>
                <w:rFonts w:hint="eastAsia" w:ascii="Times New Roman" w:hAnsi="Times New Roman" w:cs="Times New Roman"/>
                <w:color w:val="000000"/>
                <w:kern w:val="0"/>
                <w:szCs w:val="21"/>
                <w:highlight w:val="none"/>
                <w:lang w:val="en-US" w:eastAsia="zh-CN" w:bidi="ar"/>
              </w:rPr>
              <w:t>7</w:t>
            </w:r>
            <w:r>
              <w:rPr>
                <w:rFonts w:hint="default" w:ascii="Times New Roman" w:hAnsi="Times New Roman" w:cs="Times New Roman"/>
                <w:color w:val="000000"/>
                <w:kern w:val="0"/>
                <w:szCs w:val="21"/>
                <w:highlight w:val="none"/>
                <w:lang w:bidi="ar"/>
              </w:rPr>
              <w:t>分）</w:t>
            </w:r>
          </w:p>
        </w:tc>
      </w:tr>
      <w:tr w14:paraId="04A917D1">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FBD1C">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kern w:val="0"/>
                <w:sz w:val="21"/>
                <w:szCs w:val="21"/>
                <w:highlight w:val="none"/>
                <w:lang w:bidi="ar"/>
              </w:rPr>
            </w:pPr>
            <w:r>
              <w:rPr>
                <w:rFonts w:hint="default" w:ascii="Times New Roman" w:hAnsi="Times New Roman" w:eastAsia="宋体" w:cs="Times New Roman"/>
                <w:b/>
                <w:bCs/>
                <w:color w:val="000000"/>
                <w:kern w:val="0"/>
                <w:sz w:val="21"/>
                <w:szCs w:val="21"/>
                <w:highlight w:val="none"/>
                <w:lang w:bidi="ar"/>
              </w:rPr>
              <w:t>经济性、利弊关系及患者价值观与意愿</w:t>
            </w:r>
          </w:p>
        </w:tc>
        <w:tc>
          <w:tcPr>
            <w:tcW w:w="6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35EE6A">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val="en-US" w:eastAsia="zh-CN" w:bidi="ar"/>
              </w:rPr>
              <w:t>成本低廉，</w:t>
            </w:r>
            <w:r>
              <w:rPr>
                <w:rFonts w:hint="eastAsia" w:ascii="Times New Roman" w:hAnsi="Times New Roman" w:eastAsia="宋体" w:cs="Times New Roman"/>
                <w:color w:val="000000"/>
                <w:kern w:val="0"/>
                <w:sz w:val="21"/>
                <w:szCs w:val="21"/>
                <w:highlight w:val="none"/>
                <w:lang w:val="en-US" w:eastAsia="zh-CN" w:bidi="ar"/>
              </w:rPr>
              <w:t>无不良反应的报道</w:t>
            </w:r>
            <w:r>
              <w:rPr>
                <w:rFonts w:hint="default" w:ascii="Times New Roman" w:hAnsi="Times New Roman" w:eastAsia="宋体" w:cs="Times New Roman"/>
                <w:color w:val="000000"/>
                <w:kern w:val="0"/>
                <w:sz w:val="21"/>
                <w:szCs w:val="21"/>
                <w:highlight w:val="none"/>
                <w:lang w:val="en-US" w:eastAsia="zh-CN" w:bidi="ar"/>
              </w:rPr>
              <w:t>，患者接受度高。</w:t>
            </w:r>
          </w:p>
        </w:tc>
      </w:tr>
      <w:tr w14:paraId="171C9C4A">
        <w:tblPrEx>
          <w:tblCellMar>
            <w:top w:w="0" w:type="dxa"/>
            <w:left w:w="108" w:type="dxa"/>
            <w:bottom w:w="0" w:type="dxa"/>
            <w:right w:w="108" w:type="dxa"/>
          </w:tblCellMar>
        </w:tblPrEx>
        <w:trPr>
          <w:trHeight w:val="290"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74DCE">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kern w:val="0"/>
                <w:sz w:val="21"/>
                <w:szCs w:val="21"/>
                <w:highlight w:val="none"/>
                <w:lang w:bidi="ar"/>
              </w:rPr>
            </w:pPr>
            <w:r>
              <w:rPr>
                <w:rFonts w:hint="default" w:ascii="Times New Roman" w:hAnsi="Times New Roman" w:eastAsia="宋体" w:cs="Times New Roman"/>
                <w:b/>
                <w:bCs/>
                <w:color w:val="000000"/>
                <w:kern w:val="0"/>
                <w:sz w:val="21"/>
                <w:szCs w:val="21"/>
                <w:highlight w:val="none"/>
                <w:lang w:bidi="ar"/>
              </w:rPr>
              <w:t>推荐强度</w:t>
            </w:r>
          </w:p>
        </w:tc>
        <w:tc>
          <w:tcPr>
            <w:tcW w:w="6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215EDC">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kern w:val="0"/>
                <w:sz w:val="21"/>
                <w:szCs w:val="21"/>
                <w:highlight w:val="none"/>
                <w:lang w:eastAsia="zh-CN" w:bidi="ar"/>
              </w:rPr>
            </w:pPr>
            <w:r>
              <w:rPr>
                <w:rFonts w:hint="default" w:ascii="Times New Roman" w:hAnsi="Times New Roman" w:eastAsia="宋体" w:cs="Times New Roman"/>
                <w:color w:val="000000"/>
                <w:kern w:val="0"/>
                <w:sz w:val="21"/>
                <w:szCs w:val="21"/>
                <w:highlight w:val="none"/>
                <w:lang w:val="en-US" w:eastAsia="zh-CN" w:bidi="ar"/>
              </w:rPr>
              <w:t>强推荐</w:t>
            </w:r>
          </w:p>
        </w:tc>
      </w:tr>
      <w:tr w14:paraId="15331397">
        <w:tblPrEx>
          <w:tblCellMar>
            <w:top w:w="0" w:type="dxa"/>
            <w:left w:w="108" w:type="dxa"/>
            <w:bottom w:w="0" w:type="dxa"/>
            <w:right w:w="108" w:type="dxa"/>
          </w:tblCellMar>
        </w:tblPrEx>
        <w:trPr>
          <w:trHeight w:val="595" w:hRule="atLeast"/>
        </w:trPr>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3F03E">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bidi="ar"/>
              </w:rPr>
              <w:t>结论</w:t>
            </w:r>
          </w:p>
        </w:tc>
        <w:tc>
          <w:tcPr>
            <w:tcW w:w="3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C13264">
            <w:pPr>
              <w:pageBreakBefore w:val="0"/>
              <w:widowControl/>
              <w:kinsoku/>
              <w:wordWrap/>
              <w:overflowPunct/>
              <w:topLinePunct w:val="0"/>
              <w:autoSpaceDE/>
              <w:autoSpaceDN/>
              <w:bidi w:val="0"/>
              <w:adjustRightInd/>
              <w:snapToGrid/>
              <w:spacing w:before="63" w:beforeLines="20" w:beforeAutospacing="0" w:afterAutospacing="0"/>
              <w:textAlignment w:val="top"/>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sz w:val="21"/>
                <w:szCs w:val="21"/>
                <w:highlight w:val="none"/>
                <w:lang w:val="en-US" w:eastAsia="zh-CN"/>
              </w:rPr>
              <w:t>与单用</w:t>
            </w:r>
            <w:r>
              <w:rPr>
                <w:rFonts w:hint="default" w:ascii="Times New Roman" w:hAnsi="Times New Roman" w:eastAsia="宋体" w:cs="Times New Roman"/>
                <w:sz w:val="21"/>
                <w:szCs w:val="21"/>
                <w:highlight w:val="none"/>
                <w:lang w:val="en-US" w:eastAsia="zh-CN"/>
              </w:rPr>
              <w:t>常规护理</w:t>
            </w:r>
            <w:r>
              <w:rPr>
                <w:rFonts w:hint="default" w:ascii="Times New Roman" w:hAnsi="Times New Roman" w:eastAsia="宋体" w:cs="Times New Roman"/>
                <w:color w:val="000000"/>
                <w:sz w:val="21"/>
                <w:szCs w:val="21"/>
                <w:highlight w:val="none"/>
                <w:lang w:val="en-US" w:eastAsia="zh-CN"/>
              </w:rPr>
              <w:t>相比，</w:t>
            </w:r>
            <w:r>
              <w:rPr>
                <w:rFonts w:hint="default" w:ascii="Times New Roman" w:hAnsi="Times New Roman" w:eastAsia="宋体" w:cs="Times New Roman"/>
                <w:sz w:val="21"/>
                <w:szCs w:val="21"/>
                <w:highlight w:val="none"/>
                <w:lang w:val="en-US" w:eastAsia="zh-CN"/>
              </w:rPr>
              <w:t>穴位贴敷</w:t>
            </w:r>
            <w:r>
              <w:rPr>
                <w:rFonts w:hint="default" w:ascii="Times New Roman" w:hAnsi="Times New Roman" w:eastAsia="宋体" w:cs="Times New Roman"/>
                <w:color w:val="000000"/>
                <w:sz w:val="21"/>
                <w:szCs w:val="21"/>
                <w:highlight w:val="none"/>
                <w:lang w:val="en-US" w:eastAsia="zh-CN"/>
              </w:rPr>
              <w:t>联合</w:t>
            </w:r>
            <w:r>
              <w:rPr>
                <w:rFonts w:hint="default" w:ascii="Times New Roman" w:hAnsi="Times New Roman" w:eastAsia="宋体" w:cs="Times New Roman"/>
                <w:sz w:val="21"/>
                <w:szCs w:val="21"/>
                <w:highlight w:val="none"/>
                <w:lang w:val="en-US" w:eastAsia="zh-CN"/>
              </w:rPr>
              <w:t>常规护理</w:t>
            </w:r>
            <w:r>
              <w:rPr>
                <w:rFonts w:hint="default" w:ascii="Times New Roman" w:hAnsi="Times New Roman" w:eastAsia="宋体" w:cs="Times New Roman"/>
                <w:color w:val="000000"/>
                <w:sz w:val="21"/>
                <w:szCs w:val="21"/>
                <w:highlight w:val="none"/>
                <w:lang w:val="en-US" w:eastAsia="zh-CN"/>
              </w:rPr>
              <w:t>治疗盆底功能障碍性患者，治疗组</w:t>
            </w:r>
            <w:r>
              <w:rPr>
                <w:rFonts w:hint="default" w:ascii="Times New Roman" w:hAnsi="Times New Roman" w:eastAsia="宋体" w:cs="Times New Roman"/>
                <w:sz w:val="21"/>
                <w:szCs w:val="21"/>
                <w:highlight w:val="none"/>
                <w:lang w:val="en-US" w:eastAsia="zh-CN"/>
              </w:rPr>
              <w:t>盆底表面肌电</w:t>
            </w:r>
            <w:r>
              <w:rPr>
                <w:rFonts w:hint="eastAsia" w:ascii="Times New Roman" w:hAnsi="Times New Roman" w:eastAsia="宋体" w:cs="Times New Roman"/>
                <w:sz w:val="21"/>
                <w:szCs w:val="21"/>
                <w:highlight w:val="none"/>
                <w:lang w:val="en-US" w:eastAsia="zh-CN"/>
              </w:rPr>
              <w:t>压高</w:t>
            </w:r>
            <w:r>
              <w:rPr>
                <w:rFonts w:hint="default" w:ascii="Times New Roman" w:hAnsi="Times New Roman" w:eastAsia="宋体" w:cs="Times New Roman"/>
                <w:color w:val="000000"/>
                <w:sz w:val="21"/>
                <w:szCs w:val="21"/>
                <w:highlight w:val="none"/>
                <w:lang w:val="en-US" w:eastAsia="zh-CN"/>
              </w:rPr>
              <w:t>于对照组（</w:t>
            </w:r>
            <w:r>
              <w:rPr>
                <w:rFonts w:hint="default" w:ascii="Times New Roman" w:hAnsi="Times New Roman" w:eastAsia="宋体" w:cs="Times New Roman"/>
                <w:i/>
                <w:iCs/>
                <w:color w:val="000000"/>
                <w:sz w:val="21"/>
                <w:szCs w:val="21"/>
                <w:highlight w:val="none"/>
                <w:lang w:val="en-US" w:eastAsia="zh-CN"/>
              </w:rPr>
              <w:t>P</w:t>
            </w:r>
            <w:r>
              <w:rPr>
                <w:rFonts w:hint="default" w:ascii="Times New Roman" w:hAnsi="Times New Roman" w:eastAsia="宋体" w:cs="Times New Roman"/>
                <w:color w:val="000000"/>
                <w:sz w:val="21"/>
                <w:szCs w:val="21"/>
                <w:highlight w:val="none"/>
                <w:lang w:val="en-US" w:eastAsia="zh-CN"/>
              </w:rPr>
              <w:t>&lt;0.00001）</w:t>
            </w:r>
            <w:r>
              <w:rPr>
                <w:rFonts w:hint="eastAsia" w:ascii="Times New Roman" w:hAnsi="Times New Roman" w:eastAsia="宋体" w:cs="Times New Roman"/>
                <w:color w:val="000000"/>
                <w:sz w:val="21"/>
                <w:szCs w:val="21"/>
                <w:highlight w:val="none"/>
                <w:lang w:val="en-US" w:eastAsia="zh-CN"/>
              </w:rPr>
              <w:t>。</w:t>
            </w:r>
          </w:p>
        </w:tc>
      </w:tr>
    </w:tbl>
    <w:p w14:paraId="45C474C7">
      <w:pPr>
        <w:pStyle w:val="24"/>
        <w:ind w:firstLine="0" w:firstLineChars="0"/>
        <w:rPr>
          <w:rFonts w:hint="default" w:ascii="Times New Roman" w:hAnsi="Times New Roman" w:eastAsia="宋体" w:cs="Times New Roman"/>
          <w:lang w:val="en-US" w:eastAsia="zh-CN"/>
        </w:rPr>
      </w:pPr>
    </w:p>
    <w:p w14:paraId="2E608E31">
      <w:pPr>
        <w:rPr>
          <w:rFonts w:hint="default" w:ascii="Times New Roman" w:hAnsi="Times New Roman" w:eastAsia="宋体" w:cs="Times New Roman"/>
          <w:b/>
          <w:bCs/>
          <w:sz w:val="21"/>
          <w:szCs w:val="21"/>
          <w:highlight w:val="none"/>
        </w:rPr>
      </w:pPr>
      <w:bookmarkStart w:id="342" w:name="_Toc9112"/>
      <w:bookmarkStart w:id="343" w:name="_Toc509933873"/>
      <w:bookmarkStart w:id="344" w:name="_Toc27441"/>
      <w:bookmarkStart w:id="345" w:name="_Toc510534552"/>
      <w:r>
        <w:rPr>
          <w:rFonts w:hint="default" w:ascii="Times New Roman" w:hAnsi="Times New Roman" w:eastAsia="宋体" w:cs="Times New Roman"/>
          <w:b/>
          <w:bCs/>
          <w:sz w:val="21"/>
          <w:szCs w:val="21"/>
          <w:highlight w:val="none"/>
        </w:rPr>
        <w:br w:type="page"/>
      </w:r>
    </w:p>
    <w:p w14:paraId="2575BF75">
      <w:pPr>
        <w:pStyle w:val="15"/>
        <w:widowControl/>
        <w:spacing w:before="0" w:beforeAutospacing="0" w:after="0" w:afterAutospacing="0" w:line="480" w:lineRule="auto"/>
        <w:jc w:val="center"/>
        <w:outlineLvl w:val="0"/>
        <w:rPr>
          <w:rFonts w:hint="default" w:ascii="Times New Roman" w:hAnsi="Times New Roman" w:eastAsia="宋体" w:cs="Times New Roman"/>
          <w:b/>
          <w:bCs/>
          <w:sz w:val="21"/>
          <w:szCs w:val="21"/>
          <w:highlight w:val="none"/>
          <w:lang w:val="en-US" w:eastAsia="zh-CN"/>
        </w:rPr>
      </w:pPr>
      <w:bookmarkStart w:id="346" w:name="_Toc3656"/>
      <w:r>
        <w:rPr>
          <w:rFonts w:hint="default" w:ascii="Times New Roman" w:hAnsi="Times New Roman" w:eastAsia="宋体" w:cs="Times New Roman"/>
          <w:b/>
          <w:bCs/>
          <w:sz w:val="24"/>
          <w:szCs w:val="24"/>
          <w:highlight w:val="none"/>
        </w:rPr>
        <w:t>参 考 文 献</w:t>
      </w:r>
      <w:bookmarkEnd w:id="342"/>
      <w:bookmarkEnd w:id="343"/>
      <w:bookmarkEnd w:id="344"/>
      <w:bookmarkEnd w:id="345"/>
      <w:bookmarkEnd w:id="346"/>
    </w:p>
    <w:p w14:paraId="70991307">
      <w:pPr>
        <w:numPr>
          <w:ilvl w:val="0"/>
          <w:numId w:val="5"/>
        </w:numPr>
        <w:rPr>
          <w:rFonts w:hint="default" w:ascii="Times New Roman" w:hAnsi="Times New Roman" w:eastAsia="宋体" w:cs="Times New Roman"/>
        </w:rPr>
      </w:pPr>
      <w:r>
        <w:rPr>
          <w:rFonts w:hint="default" w:ascii="Times New Roman" w:hAnsi="Times New Roman" w:eastAsia="宋体" w:cs="Times New Roman"/>
        </w:rPr>
        <w:t>冯晓玲</w:t>
      </w:r>
      <w:r>
        <w:rPr>
          <w:rFonts w:hint="default" w:ascii="Times New Roman" w:hAnsi="Times New Roman" w:eastAsia="宋体" w:cs="Times New Roman"/>
          <w:lang w:val="en-US" w:eastAsia="zh-CN"/>
        </w:rPr>
        <w:t>,</w:t>
      </w:r>
      <w:r>
        <w:rPr>
          <w:rFonts w:hint="default" w:ascii="Times New Roman" w:hAnsi="Times New Roman" w:eastAsia="宋体" w:cs="Times New Roman"/>
        </w:rPr>
        <w:t>张婷婷.《中医妇科学》（第十一版）[M].北京:中国中医药出版社</w:t>
      </w:r>
      <w:r>
        <w:rPr>
          <w:rFonts w:hint="default" w:ascii="Times New Roman" w:hAnsi="Times New Roman" w:eastAsia="宋体" w:cs="Times New Roman"/>
          <w:lang w:val="en-US" w:eastAsia="zh-CN"/>
        </w:rPr>
        <w:t>,</w:t>
      </w:r>
      <w:r>
        <w:rPr>
          <w:rFonts w:hint="default" w:ascii="Times New Roman" w:hAnsi="Times New Roman" w:eastAsia="宋体" w:cs="Times New Roman"/>
        </w:rPr>
        <w:t>2021.6.</w:t>
      </w:r>
    </w:p>
    <w:p w14:paraId="1BD71A40">
      <w:pPr>
        <w:numPr>
          <w:ilvl w:val="0"/>
          <w:numId w:val="5"/>
        </w:numPr>
        <w:rPr>
          <w:rFonts w:hint="default" w:ascii="Times New Roman" w:hAnsi="Times New Roman" w:eastAsia="宋体" w:cs="Times New Roman"/>
        </w:rPr>
      </w:pPr>
      <w:r>
        <w:rPr>
          <w:rFonts w:hint="default" w:ascii="Times New Roman" w:hAnsi="Times New Roman" w:eastAsia="宋体" w:cs="Times New Roman"/>
        </w:rPr>
        <w:t>刘雁峰</w:t>
      </w:r>
      <w:r>
        <w:rPr>
          <w:rFonts w:hint="default" w:ascii="Times New Roman" w:hAnsi="Times New Roman" w:eastAsia="宋体" w:cs="Times New Roman"/>
          <w:lang w:val="en-US" w:eastAsia="zh-CN"/>
        </w:rPr>
        <w:t>,</w:t>
      </w:r>
      <w:r>
        <w:rPr>
          <w:rFonts w:hint="default" w:ascii="Times New Roman" w:hAnsi="Times New Roman" w:eastAsia="宋体" w:cs="Times New Roman"/>
        </w:rPr>
        <w:t>梁雪芳</w:t>
      </w:r>
      <w:r>
        <w:rPr>
          <w:rFonts w:hint="default" w:ascii="Times New Roman" w:hAnsi="Times New Roman" w:eastAsia="宋体" w:cs="Times New Roman"/>
          <w:lang w:val="en-US" w:eastAsia="zh-CN"/>
        </w:rPr>
        <w:t>,徐莲薇.</w:t>
      </w:r>
      <w:r>
        <w:rPr>
          <w:rFonts w:hint="default" w:ascii="Times New Roman" w:hAnsi="Times New Roman" w:eastAsia="宋体" w:cs="Times New Roman"/>
        </w:rPr>
        <w:t>《中医妇科学》[M].北京:</w:t>
      </w:r>
      <w:r>
        <w:rPr>
          <w:rFonts w:hint="default" w:ascii="Times New Roman" w:hAnsi="Times New Roman" w:eastAsia="宋体" w:cs="Times New Roman"/>
          <w:lang w:val="en-US" w:eastAsia="zh-CN"/>
        </w:rPr>
        <w:t>人民卫生出版社,</w:t>
      </w:r>
      <w:r>
        <w:rPr>
          <w:rFonts w:hint="default" w:ascii="Times New Roman" w:hAnsi="Times New Roman" w:eastAsia="宋体" w:cs="Times New Roman"/>
        </w:rPr>
        <w:t>2021.</w:t>
      </w:r>
      <w:r>
        <w:rPr>
          <w:rFonts w:hint="default" w:ascii="Times New Roman" w:hAnsi="Times New Roman" w:eastAsia="宋体" w:cs="Times New Roman"/>
          <w:lang w:val="en-US" w:eastAsia="zh-CN"/>
        </w:rPr>
        <w:t>12</w:t>
      </w:r>
      <w:r>
        <w:rPr>
          <w:rFonts w:hint="default" w:ascii="Times New Roman" w:hAnsi="Times New Roman" w:eastAsia="宋体" w:cs="Times New Roman"/>
        </w:rPr>
        <w:t>.</w:t>
      </w:r>
    </w:p>
    <w:p w14:paraId="1E079CA9">
      <w:pPr>
        <w:numPr>
          <w:ilvl w:val="0"/>
          <w:numId w:val="5"/>
        </w:numPr>
        <w:rPr>
          <w:rFonts w:hint="default" w:ascii="Times New Roman" w:hAnsi="Times New Roman" w:eastAsia="宋体" w:cs="Times New Roman"/>
        </w:rPr>
      </w:pPr>
      <w:r>
        <w:rPr>
          <w:rFonts w:hint="default" w:ascii="Times New Roman" w:hAnsi="Times New Roman" w:eastAsia="宋体" w:cs="Times New Roman"/>
        </w:rPr>
        <w:t>杜惠兰.《中西医结合妇产科学》[M].北京:中国中医药出版社</w:t>
      </w:r>
      <w:r>
        <w:rPr>
          <w:rFonts w:hint="default" w:ascii="Times New Roman" w:hAnsi="Times New Roman" w:eastAsia="宋体" w:cs="Times New Roman"/>
          <w:lang w:val="en-US" w:eastAsia="zh-CN"/>
        </w:rPr>
        <w:t>,</w:t>
      </w:r>
      <w:r>
        <w:rPr>
          <w:rFonts w:hint="default" w:ascii="Times New Roman" w:hAnsi="Times New Roman" w:eastAsia="宋体" w:cs="Times New Roman"/>
        </w:rPr>
        <w:t>2021.6.</w:t>
      </w:r>
    </w:p>
    <w:p w14:paraId="4A99B2D7">
      <w:pPr>
        <w:numPr>
          <w:ilvl w:val="0"/>
          <w:numId w:val="5"/>
        </w:numPr>
        <w:rPr>
          <w:rFonts w:hint="default" w:ascii="Times New Roman" w:hAnsi="Times New Roman" w:eastAsia="宋体" w:cs="Times New Roman"/>
        </w:rPr>
      </w:pPr>
      <w:r>
        <w:rPr>
          <w:rFonts w:hint="default" w:ascii="Times New Roman" w:hAnsi="Times New Roman" w:eastAsia="宋体" w:cs="Times New Roman"/>
        </w:rPr>
        <w:t>中华医学会妇产科学分会妇科盆底学组</w:t>
      </w:r>
      <w:r>
        <w:rPr>
          <w:rFonts w:hint="default" w:ascii="Times New Roman" w:hAnsi="Times New Roman" w:eastAsia="宋体" w:cs="Times New Roman"/>
          <w:lang w:val="en-US" w:eastAsia="zh-CN"/>
        </w:rPr>
        <w:t>.</w:t>
      </w:r>
      <w:r>
        <w:rPr>
          <w:rFonts w:hint="default" w:ascii="Times New Roman" w:hAnsi="Times New Roman" w:eastAsia="宋体" w:cs="Times New Roman"/>
          <w:lang w:eastAsia="zh-CN"/>
        </w:rPr>
        <w:t>盆腔器官脱垂的中国诊治指南（</w:t>
      </w:r>
      <w:r>
        <w:rPr>
          <w:rFonts w:hint="default" w:ascii="Times New Roman" w:hAnsi="Times New Roman" w:eastAsia="宋体" w:cs="Times New Roman"/>
          <w:lang w:val="en-US" w:eastAsia="zh-CN"/>
        </w:rPr>
        <w:t>2020</w:t>
      </w:r>
      <w:r>
        <w:rPr>
          <w:rFonts w:hint="default" w:ascii="Times New Roman" w:hAnsi="Times New Roman" w:eastAsia="宋体" w:cs="Times New Roman"/>
        </w:rPr>
        <w:t>年版</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[J].</w:t>
      </w:r>
      <w:r>
        <w:rPr>
          <w:rFonts w:hint="default" w:ascii="Times New Roman" w:hAnsi="Times New Roman" w:eastAsia="宋体" w:cs="Times New Roman"/>
        </w:rPr>
        <w:t>中华妇产科杂志</w:t>
      </w:r>
      <w:r>
        <w:rPr>
          <w:rFonts w:hint="default" w:ascii="Times New Roman" w:hAnsi="Times New Roman" w:eastAsia="宋体" w:cs="Times New Roman"/>
          <w:lang w:val="en-US" w:eastAsia="zh-CN"/>
        </w:rPr>
        <w:t>,2020,55(5):300-306.</w:t>
      </w:r>
    </w:p>
    <w:p w14:paraId="3C9DEBD7">
      <w:pPr>
        <w:numPr>
          <w:ilvl w:val="0"/>
          <w:numId w:val="5"/>
        </w:numPr>
        <w:rPr>
          <w:rFonts w:hint="default" w:ascii="Times New Roman" w:hAnsi="Times New Roman" w:eastAsia="宋体" w:cs="Times New Roman"/>
        </w:rPr>
      </w:pPr>
      <w:r>
        <w:rPr>
          <w:rFonts w:hint="default" w:ascii="Times New Roman" w:hAnsi="Times New Roman" w:eastAsia="宋体" w:cs="Times New Roman"/>
        </w:rPr>
        <w:t>Pelvic Organ Prolapse: ACOG Practice Bulletin, Number 214</w:t>
      </w:r>
      <w:r>
        <w:rPr>
          <w:rFonts w:hint="default" w:ascii="Times New Roman" w:hAnsi="Times New Roman" w:eastAsia="宋体" w:cs="Times New Roman"/>
          <w:lang w:val="en-US" w:eastAsia="zh-CN"/>
        </w:rPr>
        <w:t>[J]</w:t>
      </w:r>
      <w:r>
        <w:rPr>
          <w:rFonts w:hint="default" w:ascii="Times New Roman" w:hAnsi="Times New Roman" w:eastAsia="宋体" w:cs="Times New Roman"/>
        </w:rPr>
        <w:t>.Obstet Gynecol. 2019;134(5):e126-e142.</w:t>
      </w:r>
    </w:p>
    <w:p w14:paraId="6A025FAF">
      <w:pPr>
        <w:numPr>
          <w:ilvl w:val="0"/>
          <w:numId w:val="5"/>
        </w:numPr>
        <w:rPr>
          <w:rFonts w:hint="default" w:ascii="Times New Roman" w:hAnsi="Times New Roman" w:eastAsia="宋体" w:cs="Times New Roman"/>
        </w:rPr>
      </w:pPr>
      <w:r>
        <w:rPr>
          <w:rFonts w:hint="default" w:ascii="Times New Roman" w:hAnsi="Times New Roman" w:eastAsia="宋体" w:cs="Times New Roman"/>
        </w:rPr>
        <w:t>谢幸,孔北华,段涛</w:t>
      </w:r>
      <w:r>
        <w:rPr>
          <w:rFonts w:hint="default" w:ascii="Times New Roman" w:hAnsi="Times New Roman" w:eastAsia="宋体" w:cs="Times New Roman"/>
          <w:lang w:val="en-US" w:eastAsia="zh-CN"/>
        </w:rPr>
        <w:t>.</w:t>
      </w:r>
      <w:r>
        <w:rPr>
          <w:rFonts w:hint="default" w:ascii="Times New Roman" w:hAnsi="Times New Roman" w:eastAsia="宋体" w:cs="Times New Roman"/>
        </w:rPr>
        <w:t>《妇产科学》[M].北京:人民卫生出版社,2018</w:t>
      </w:r>
      <w:r>
        <w:rPr>
          <w:rFonts w:hint="default" w:ascii="Times New Roman" w:hAnsi="Times New Roman" w:eastAsia="宋体" w:cs="Times New Roman"/>
          <w:lang w:val="en-US" w:eastAsia="zh-CN"/>
        </w:rPr>
        <w:t>.7.</w:t>
      </w:r>
    </w:p>
    <w:p w14:paraId="41F70293">
      <w:pPr>
        <w:numPr>
          <w:ilvl w:val="0"/>
          <w:numId w:val="5"/>
        </w:numPr>
        <w:rPr>
          <w:rFonts w:hint="default" w:ascii="Times New Roman" w:hAnsi="Times New Roman" w:eastAsia="宋体" w:cs="Times New Roman"/>
          <w:lang w:val="en-US" w:eastAsia="zh-CN"/>
        </w:rPr>
      </w:pPr>
      <w:r>
        <w:rPr>
          <w:rFonts w:hint="default" w:ascii="Times New Roman" w:hAnsi="Times New Roman" w:eastAsia="宋体" w:cs="Times New Roman"/>
        </w:rPr>
        <w:t>中华中医药学会</w:t>
      </w:r>
      <w:r>
        <w:rPr>
          <w:rFonts w:hint="default" w:ascii="Times New Roman" w:hAnsi="Times New Roman" w:eastAsia="宋体" w:cs="Times New Roman"/>
          <w:lang w:val="en-US" w:eastAsia="zh-CN"/>
        </w:rPr>
        <w:t>.</w:t>
      </w:r>
      <w:r>
        <w:rPr>
          <w:rFonts w:hint="default" w:ascii="Times New Roman" w:hAnsi="Times New Roman" w:eastAsia="宋体" w:cs="Times New Roman"/>
        </w:rPr>
        <w:t>中医妇科常见病诊疗指南</w:t>
      </w:r>
      <w:r>
        <w:rPr>
          <w:rFonts w:hint="default" w:ascii="Times New Roman" w:hAnsi="Times New Roman" w:eastAsia="宋体" w:cs="Times New Roman"/>
          <w:lang w:val="en-US" w:eastAsia="zh-CN"/>
        </w:rPr>
        <w:t>[M].</w:t>
      </w:r>
      <w:r>
        <w:rPr>
          <w:rFonts w:hint="default" w:ascii="Times New Roman" w:hAnsi="Times New Roman" w:eastAsia="宋体" w:cs="Times New Roman"/>
        </w:rPr>
        <w:t>北京</w:t>
      </w:r>
      <w:r>
        <w:rPr>
          <w:rFonts w:hint="default" w:ascii="Times New Roman" w:hAnsi="Times New Roman" w:eastAsia="宋体" w:cs="Times New Roman"/>
          <w:lang w:val="en-US" w:eastAsia="zh-CN"/>
        </w:rPr>
        <w:t>:</w:t>
      </w:r>
      <w:r>
        <w:rPr>
          <w:rFonts w:hint="default" w:ascii="Times New Roman" w:hAnsi="Times New Roman" w:eastAsia="宋体" w:cs="Times New Roman"/>
        </w:rPr>
        <w:t>中国中医药出版社</w:t>
      </w:r>
      <w:r>
        <w:rPr>
          <w:rFonts w:hint="default" w:ascii="Times New Roman" w:hAnsi="Times New Roman" w:eastAsia="宋体" w:cs="Times New Roman"/>
          <w:lang w:val="en-US" w:eastAsia="zh-CN"/>
        </w:rPr>
        <w:t>,2012:</w:t>
      </w:r>
      <w:r>
        <w:rPr>
          <w:rFonts w:hint="eastAsia" w:ascii="Times New Roman" w:hAnsi="Times New Roman" w:eastAsia="宋体" w:cs="Times New Roman"/>
          <w:lang w:val="en-US" w:eastAsia="zh-CN"/>
        </w:rPr>
        <w:t>89-91</w:t>
      </w:r>
      <w:r>
        <w:rPr>
          <w:rFonts w:hint="default" w:ascii="Times New Roman" w:hAnsi="Times New Roman" w:eastAsia="宋体" w:cs="Times New Roman"/>
          <w:lang w:val="en-US" w:eastAsia="zh-CN"/>
        </w:rPr>
        <w:t>.</w:t>
      </w:r>
    </w:p>
    <w:p w14:paraId="054C1ECD">
      <w:pPr>
        <w:wordWrap w:val="0"/>
        <w:rPr>
          <w:rFonts w:hint="default" w:ascii="Times New Roman" w:hAnsi="Times New Roman" w:cs="Times New Roman"/>
          <w:highlight w:val="none"/>
        </w:rPr>
      </w:pPr>
      <w:r>
        <w:rPr>
          <w:rFonts w:hint="default" w:ascii="Times New Roman" w:hAnsi="Times New Roman" w:cs="Times New Roman"/>
          <w:highlight w:val="none"/>
        </w:rPr>
        <w:t>[</w:t>
      </w:r>
      <w:r>
        <w:rPr>
          <w:rFonts w:hint="eastAsia" w:ascii="Times New Roman" w:hAnsi="Times New Roman" w:cs="Times New Roman"/>
          <w:highlight w:val="none"/>
          <w:lang w:val="en-US" w:eastAsia="zh-CN"/>
        </w:rPr>
        <w:t>8</w:t>
      </w:r>
      <w:r>
        <w:rPr>
          <w:rFonts w:hint="default" w:ascii="Times New Roman" w:hAnsi="Times New Roman" w:cs="Times New Roman"/>
          <w:highlight w:val="none"/>
        </w:rPr>
        <w:t>]周依歌.补中益气汤联合生物反馈电刺激治疗盆底功能障碍性疾病临床研究[J].河北中医,2021,43(03):455-458+473.</w:t>
      </w:r>
    </w:p>
    <w:p w14:paraId="32930F60">
      <w:pPr>
        <w:wordWrap w:val="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9</w:t>
      </w:r>
      <w:r>
        <w:rPr>
          <w:rFonts w:hint="default" w:ascii="Times New Roman" w:hAnsi="Times New Roman" w:cs="Times New Roman"/>
        </w:rPr>
        <w:t>]陈观木生.补中益气汤联合盆底康复治疗脾气虚证POP的临床观察及对血清MMP-9的影响[D].福建中医药大学,2022.</w:t>
      </w:r>
    </w:p>
    <w:p w14:paraId="20A34F0A">
      <w:pPr>
        <w:wordWrap w:val="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10</w:t>
      </w:r>
      <w:r>
        <w:rPr>
          <w:rFonts w:hint="default" w:ascii="Times New Roman" w:hAnsi="Times New Roman" w:cs="Times New Roman"/>
        </w:rPr>
        <w:t>]罗晓丹,林少梅,邵晓红.补中益气汤联合神经肌肉刺激治疗仪治疗产后盆底功能障碍性疾病随机平行对照研究[J].实用中医内科杂志,2017,31(10):50-52.</w:t>
      </w:r>
    </w:p>
    <w:p w14:paraId="5F944F53">
      <w:pPr>
        <w:wordWrap w:val="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11</w:t>
      </w:r>
      <w:r>
        <w:rPr>
          <w:rFonts w:hint="default" w:ascii="Times New Roman" w:hAnsi="Times New Roman" w:cs="Times New Roman"/>
        </w:rPr>
        <w:t>]刘茂芳,曾俞霖,陈少丽.补中益气汤联合电刺激与生物反馈治疗盆底功能障碍性疾病的临床疗效[J].新疆医科大学学报,2019,42(10):1336-1339+1343.</w:t>
      </w:r>
    </w:p>
    <w:p w14:paraId="4FD8AA03">
      <w:pPr>
        <w:wordWrap w:val="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12</w:t>
      </w:r>
      <w:r>
        <w:rPr>
          <w:rFonts w:hint="default" w:ascii="Times New Roman" w:hAnsi="Times New Roman" w:cs="Times New Roman"/>
        </w:rPr>
        <w:t>]刘蔚,贺小林,张状金.补中益气汤对盆底功能障碍患者盆底肌力及疾病相关因子水平的影响[J].光明中医,2022,37(04):637-639.</w:t>
      </w:r>
    </w:p>
    <w:p w14:paraId="5138BDEC">
      <w:pPr>
        <w:wordWrap w:val="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13</w:t>
      </w:r>
      <w:r>
        <w:rPr>
          <w:rFonts w:hint="default" w:ascii="Times New Roman" w:hAnsi="Times New Roman" w:cs="Times New Roman"/>
        </w:rPr>
        <w:t>]王建中,覃瑞国.补中益气汤联合磁刺激对轻度子宫脱垂患者中医证候积分、POP-Q分度及盆底肌电值影响[J].中国计划生育学杂志,2023,31(08):1858-1862.</w:t>
      </w:r>
    </w:p>
    <w:p w14:paraId="4B48E9BE">
      <w:pPr>
        <w:wordWrap w:val="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14</w:t>
      </w:r>
      <w:r>
        <w:rPr>
          <w:rFonts w:hint="default" w:ascii="Times New Roman" w:hAnsi="Times New Roman" w:cs="Times New Roman"/>
        </w:rPr>
        <w:t>]罗军,欧阳紫婷,吴菲,</w:t>
      </w:r>
      <w:r>
        <w:rPr>
          <w:rFonts w:hint="eastAsia" w:ascii="Times New Roman" w:hAnsi="Times New Roman" w:cs="Times New Roman"/>
          <w:lang w:val="en-US" w:eastAsia="zh-CN"/>
        </w:rPr>
        <w:t>等</w:t>
      </w:r>
      <w:r>
        <w:rPr>
          <w:rFonts w:hint="default" w:ascii="Times New Roman" w:hAnsi="Times New Roman" w:cs="Times New Roman"/>
        </w:rPr>
        <w:t>.盆底肌肉训练联合中药治疗轻-中度盆腔器官脱垂的疗效观察[J].中国医师杂志,2015,17(6):868-871,875.</w:t>
      </w:r>
    </w:p>
    <w:p w14:paraId="321079EE">
      <w:pPr>
        <w:wordWrap w:val="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15</w:t>
      </w:r>
      <w:r>
        <w:rPr>
          <w:rFonts w:hint="default" w:ascii="Times New Roman" w:hAnsi="Times New Roman" w:cs="Times New Roman"/>
        </w:rPr>
        <w:t>]浦婧婧,吴叶丹.补中益气汤对盆底功能障碍性疾病患者盆底肌力与血清学指标的影响[J].现代医学与健康研究电子杂志,2023,7(09):16-18.</w:t>
      </w:r>
    </w:p>
    <w:p w14:paraId="3576FF38">
      <w:pPr>
        <w:wordWrap w:val="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16</w:t>
      </w:r>
      <w:r>
        <w:rPr>
          <w:rFonts w:hint="default" w:ascii="Times New Roman" w:hAnsi="Times New Roman" w:cs="Times New Roman"/>
        </w:rPr>
        <w:t>]陈舟,黄和,陈其余.补中益气汤加味联合盆底肌肉锻炼-生物反馈-电刺激治疗产后早期盆底功能障碍性疾病的疗效研究[J].中国中药杂志,2018,43(11):2391-2395.</w:t>
      </w:r>
    </w:p>
    <w:p w14:paraId="7817281F">
      <w:pPr>
        <w:wordWrap w:val="0"/>
        <w:rPr>
          <w:rFonts w:hint="default" w:ascii="Times New Roman" w:hAnsi="Times New Roman" w:cs="Times New Roman"/>
        </w:rPr>
      </w:pPr>
      <w:r>
        <w:rPr>
          <w:rFonts w:hint="default" w:ascii="Times New Roman" w:hAnsi="Times New Roman" w:cs="Times New Roman"/>
        </w:rPr>
        <w:t>[1</w:t>
      </w:r>
      <w:r>
        <w:rPr>
          <w:rFonts w:hint="eastAsia" w:ascii="Times New Roman" w:hAnsi="Times New Roman" w:cs="Times New Roman"/>
          <w:lang w:val="en-US" w:eastAsia="zh-CN"/>
        </w:rPr>
        <w:t>7</w:t>
      </w:r>
      <w:r>
        <w:rPr>
          <w:rFonts w:hint="default" w:ascii="Times New Roman" w:hAnsi="Times New Roman" w:cs="Times New Roman"/>
        </w:rPr>
        <w:t>]代希娥,刘树妍.凯格尔运动联合盆底肌电刺激对产后盆底功能障碍性疾病患者盆腔脏器脱垂程度及性功能的影响[J].反射疗法与康复医学,2021,2(12):120-122.</w:t>
      </w:r>
    </w:p>
    <w:p w14:paraId="7BB0D441">
      <w:pPr>
        <w:wordWrap w:val="0"/>
        <w:rPr>
          <w:rFonts w:hint="default" w:ascii="Times New Roman" w:hAnsi="Times New Roman" w:cs="Times New Roman"/>
        </w:rPr>
      </w:pPr>
      <w:r>
        <w:rPr>
          <w:rFonts w:hint="default" w:ascii="Times New Roman" w:hAnsi="Times New Roman" w:cs="Times New Roman"/>
        </w:rPr>
        <w:t>[1</w:t>
      </w:r>
      <w:r>
        <w:rPr>
          <w:rFonts w:hint="eastAsia" w:ascii="Times New Roman" w:hAnsi="Times New Roman" w:cs="Times New Roman"/>
          <w:lang w:val="en-US" w:eastAsia="zh-CN"/>
        </w:rPr>
        <w:t>8</w:t>
      </w:r>
      <w:r>
        <w:rPr>
          <w:rFonts w:hint="default" w:ascii="Times New Roman" w:hAnsi="Times New Roman" w:cs="Times New Roman"/>
        </w:rPr>
        <w:t>]王秀凤,尚陈,尹晓辉,等.盆底肌功能锻炼联合肌电刺激对盆底功能障碍患者功能恢复及生活质量的影响[J].现代中西医结合杂志,2016,25(17):1907-1909.</w:t>
      </w:r>
    </w:p>
    <w:p w14:paraId="3AB2D629">
      <w:pPr>
        <w:wordWrap w:val="0"/>
        <w:rPr>
          <w:rFonts w:hint="default" w:ascii="Times New Roman" w:hAnsi="Times New Roman" w:cs="Times New Roman"/>
        </w:rPr>
      </w:pPr>
      <w:r>
        <w:rPr>
          <w:rFonts w:hint="default" w:ascii="Times New Roman" w:hAnsi="Times New Roman" w:cs="Times New Roman"/>
        </w:rPr>
        <w:t>[1</w:t>
      </w:r>
      <w:r>
        <w:rPr>
          <w:rFonts w:hint="eastAsia" w:ascii="Times New Roman" w:hAnsi="Times New Roman" w:cs="Times New Roman"/>
          <w:lang w:val="en-US" w:eastAsia="zh-CN"/>
        </w:rPr>
        <w:t>9</w:t>
      </w:r>
      <w:r>
        <w:rPr>
          <w:rFonts w:hint="default" w:ascii="Times New Roman" w:hAnsi="Times New Roman" w:cs="Times New Roman"/>
        </w:rPr>
        <w:t>]万海英.盆底肌功能锻炼合并肌电刺激应用于盆底功能障碍患者的临床效果及价值[J].系统医学,2018,3(11):126-128.</w:t>
      </w:r>
    </w:p>
    <w:p w14:paraId="0051A482">
      <w:pPr>
        <w:wordWrap w:val="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20</w:t>
      </w:r>
      <w:r>
        <w:rPr>
          <w:rFonts w:hint="default" w:ascii="Times New Roman" w:hAnsi="Times New Roman" w:cs="Times New Roman"/>
        </w:rPr>
        <w:t>]许兴艳,覃芹,张小丽.盆底肌功能锻炼联合肌电刺激对初产妇产后早期盆底功能障碍的影响[J].当代医学,2022,28(27):32-36.</w:t>
      </w:r>
    </w:p>
    <w:p w14:paraId="06ECDC35">
      <w:pPr>
        <w:wordWrap w:val="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21</w:t>
      </w:r>
      <w:r>
        <w:rPr>
          <w:rFonts w:hint="default" w:ascii="Times New Roman" w:hAnsi="Times New Roman" w:cs="Times New Roman"/>
        </w:rPr>
        <w:t>]高丽丽,王招娟.盆底肌电刺激联合盆底肌肉锻炼治疗产后女性盆底器官功能障碍的临床价值研究[J].世界最新医学信息文摘,2019,19(89):271+278.</w:t>
      </w:r>
    </w:p>
    <w:p w14:paraId="762C9F6C">
      <w:pPr>
        <w:wordWrap w:val="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22</w:t>
      </w:r>
      <w:r>
        <w:rPr>
          <w:rFonts w:hint="default" w:ascii="Times New Roman" w:hAnsi="Times New Roman" w:cs="Times New Roman"/>
        </w:rPr>
        <w:t>]贾文颖,刘东伟,逄淑秀,</w:t>
      </w:r>
      <w:r>
        <w:rPr>
          <w:rFonts w:hint="eastAsia" w:ascii="Times New Roman" w:hAnsi="Times New Roman" w:cs="Times New Roman"/>
          <w:lang w:val="en-US" w:eastAsia="zh-CN"/>
        </w:rPr>
        <w:t>等</w:t>
      </w:r>
      <w:r>
        <w:rPr>
          <w:rFonts w:hint="default" w:ascii="Times New Roman" w:hAnsi="Times New Roman" w:cs="Times New Roman"/>
        </w:rPr>
        <w:t>.盆底肌功能锻炼与肌电刺激联合治疗盆底功能障碍对功能恢复的影响[J].健康女性,2022,(39):13-15.</w:t>
      </w:r>
    </w:p>
    <w:p w14:paraId="2779728E">
      <w:pPr>
        <w:wordWrap w:val="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23</w:t>
      </w:r>
      <w:r>
        <w:rPr>
          <w:rFonts w:hint="default" w:ascii="Times New Roman" w:hAnsi="Times New Roman" w:cs="Times New Roman"/>
        </w:rPr>
        <w:t>]程新花.盆底电刺激联合康复护理在产后盆底功能障碍性疾病患者中的应用效果[J].妇儿健康导刊,2023,2(14):153-155.</w:t>
      </w:r>
    </w:p>
    <w:p w14:paraId="6C109C96">
      <w:pPr>
        <w:wordWrap w:val="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24</w:t>
      </w:r>
      <w:r>
        <w:rPr>
          <w:rFonts w:hint="default" w:ascii="Times New Roman" w:hAnsi="Times New Roman" w:cs="Times New Roman"/>
        </w:rPr>
        <w:t>]石莹.盆底肌训练联合生物反馈电刺激治疗盆底功能障碍性疾病临床疗效观察[J].中国妇幼保健,2018,33(20):3.</w:t>
      </w:r>
    </w:p>
    <w:p w14:paraId="12484F92">
      <w:pPr>
        <w:numPr>
          <w:ilvl w:val="0"/>
          <w:numId w:val="0"/>
        </w:numPr>
        <w:wordWrap w:val="0"/>
        <w:rPr>
          <w:rFonts w:hint="default" w:ascii="Times New Roman" w:hAnsi="Times New Roman" w:cs="Times New Roman"/>
        </w:rPr>
      </w:pPr>
      <w:r>
        <w:rPr>
          <w:rFonts w:hint="default" w:ascii="Times New Roman" w:hAnsi="Times New Roman" w:cs="Times New Roman" w:eastAsiaTheme="minorEastAsia"/>
          <w:kern w:val="2"/>
          <w:sz w:val="21"/>
          <w:szCs w:val="24"/>
          <w:lang w:val="en-US" w:eastAsia="zh-CN" w:bidi="ar-SA"/>
        </w:rPr>
        <w:t>[</w:t>
      </w:r>
      <w:r>
        <w:rPr>
          <w:rFonts w:hint="eastAsia" w:ascii="Times New Roman" w:hAnsi="Times New Roman" w:cs="Times New Roman"/>
          <w:kern w:val="2"/>
          <w:sz w:val="21"/>
          <w:szCs w:val="24"/>
          <w:lang w:val="en-US" w:eastAsia="zh-CN" w:bidi="ar-SA"/>
        </w:rPr>
        <w:t>25</w:t>
      </w:r>
      <w:r>
        <w:rPr>
          <w:rFonts w:hint="default" w:ascii="Times New Roman" w:hAnsi="Times New Roman" w:cs="Times New Roman" w:eastAsiaTheme="minorEastAsia"/>
          <w:kern w:val="2"/>
          <w:sz w:val="21"/>
          <w:szCs w:val="24"/>
          <w:lang w:val="en-US" w:eastAsia="zh-CN" w:bidi="ar-SA"/>
        </w:rPr>
        <w:t>]</w:t>
      </w:r>
      <w:r>
        <w:rPr>
          <w:rFonts w:hint="default" w:ascii="Times New Roman" w:hAnsi="Times New Roman" w:cs="Times New Roman"/>
        </w:rPr>
        <w:t>项春丽.盆底康复治疗仪对促进产后盆底功能障碍性疾病患者康复效果的影响[J].医疗装备,2022(018):035.</w:t>
      </w:r>
    </w:p>
    <w:p w14:paraId="380200E6">
      <w:pPr>
        <w:wordWrap w:val="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26</w:t>
      </w:r>
      <w:r>
        <w:rPr>
          <w:rFonts w:hint="default" w:ascii="Times New Roman" w:hAnsi="Times New Roman" w:cs="Times New Roman"/>
        </w:rPr>
        <w:t>]叶华阳.生物刺激反馈仪在产后盆底功能障碍患者中的应用效果[J].医疗装备,2022(010):035.</w:t>
      </w:r>
    </w:p>
    <w:p w14:paraId="0968F44D">
      <w:pPr>
        <w:wordWrap w:val="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27</w:t>
      </w:r>
      <w:r>
        <w:rPr>
          <w:rFonts w:hint="default" w:ascii="Times New Roman" w:hAnsi="Times New Roman" w:cs="Times New Roman"/>
        </w:rPr>
        <w:t>]杨心源.生物刺激反馈仪联合盆底肌功能锻炼对盆底功能障碍产妇产后盆底肌力及生活质量的影响[J].临床医学研究与实践,2020,5(18):2.</w:t>
      </w:r>
    </w:p>
    <w:p w14:paraId="298F8068">
      <w:pPr>
        <w:numPr>
          <w:ilvl w:val="0"/>
          <w:numId w:val="0"/>
        </w:numPr>
        <w:wordWrap w:val="0"/>
        <w:rPr>
          <w:rFonts w:hint="default" w:ascii="Times New Roman" w:hAnsi="Times New Roman" w:cs="Times New Roman"/>
        </w:rPr>
      </w:pPr>
      <w:r>
        <w:rPr>
          <w:rFonts w:hint="default" w:ascii="Times New Roman" w:hAnsi="Times New Roman" w:cs="Times New Roman" w:eastAsiaTheme="minorEastAsia"/>
          <w:kern w:val="2"/>
          <w:sz w:val="21"/>
          <w:szCs w:val="24"/>
          <w:lang w:val="en-US" w:eastAsia="zh-CN" w:bidi="ar-SA"/>
        </w:rPr>
        <w:t>[2</w:t>
      </w:r>
      <w:r>
        <w:rPr>
          <w:rFonts w:hint="eastAsia" w:ascii="Times New Roman" w:hAnsi="Times New Roman" w:cs="Times New Roman"/>
          <w:kern w:val="2"/>
          <w:sz w:val="21"/>
          <w:szCs w:val="24"/>
          <w:lang w:val="en-US" w:eastAsia="zh-CN" w:bidi="ar-SA"/>
        </w:rPr>
        <w:t>8</w:t>
      </w:r>
      <w:r>
        <w:rPr>
          <w:rFonts w:hint="default" w:ascii="Times New Roman" w:hAnsi="Times New Roman" w:cs="Times New Roman" w:eastAsiaTheme="minorEastAsia"/>
          <w:kern w:val="2"/>
          <w:sz w:val="21"/>
          <w:szCs w:val="24"/>
          <w:lang w:val="en-US" w:eastAsia="zh-CN" w:bidi="ar-SA"/>
        </w:rPr>
        <w:t>]</w:t>
      </w:r>
      <w:r>
        <w:rPr>
          <w:rFonts w:hint="default" w:ascii="Times New Roman" w:hAnsi="Times New Roman" w:cs="Times New Roman"/>
        </w:rPr>
        <w:t>阳慧,李昌叶,张惠娟.盆底肌功能锻炼联合盆底生物反馈电刺激对绝经后盆底功能障碍性疾病临床疗效分析[J].中国医学前沿杂志</w:t>
      </w:r>
      <w:r>
        <w:rPr>
          <w:rFonts w:hint="eastAsia" w:ascii="Times New Roman" w:hAnsi="Times New Roman" w:cs="Times New Roman"/>
          <w:lang w:val="en-US" w:eastAsia="zh-CN"/>
        </w:rPr>
        <w:t>:</w:t>
      </w:r>
      <w:r>
        <w:rPr>
          <w:rFonts w:hint="default" w:ascii="Times New Roman" w:hAnsi="Times New Roman" w:cs="Times New Roman"/>
        </w:rPr>
        <w:t>电子版,2018,10(3):4.</w:t>
      </w:r>
    </w:p>
    <w:p w14:paraId="1BEFCBFD">
      <w:pPr>
        <w:numPr>
          <w:ilvl w:val="0"/>
          <w:numId w:val="0"/>
        </w:numPr>
        <w:wordWrap w:val="0"/>
        <w:rPr>
          <w:rFonts w:hint="default" w:ascii="Times New Roman" w:hAnsi="Times New Roman" w:cs="Times New Roman"/>
        </w:rPr>
      </w:pPr>
      <w:r>
        <w:rPr>
          <w:rFonts w:hint="default" w:ascii="Times New Roman" w:hAnsi="Times New Roman" w:cs="Times New Roman" w:eastAsiaTheme="minorEastAsia"/>
          <w:kern w:val="2"/>
          <w:sz w:val="21"/>
          <w:szCs w:val="24"/>
          <w:lang w:val="en-US" w:eastAsia="zh-CN" w:bidi="ar-SA"/>
        </w:rPr>
        <w:t>[2</w:t>
      </w:r>
      <w:r>
        <w:rPr>
          <w:rFonts w:hint="eastAsia" w:ascii="Times New Roman" w:hAnsi="Times New Roman" w:cs="Times New Roman"/>
          <w:kern w:val="2"/>
          <w:sz w:val="21"/>
          <w:szCs w:val="24"/>
          <w:lang w:val="en-US" w:eastAsia="zh-CN" w:bidi="ar-SA"/>
        </w:rPr>
        <w:t>9</w:t>
      </w:r>
      <w:r>
        <w:rPr>
          <w:rFonts w:hint="default" w:ascii="Times New Roman" w:hAnsi="Times New Roman" w:cs="Times New Roman" w:eastAsiaTheme="minorEastAsia"/>
          <w:kern w:val="2"/>
          <w:sz w:val="21"/>
          <w:szCs w:val="24"/>
          <w:lang w:val="en-US" w:eastAsia="zh-CN" w:bidi="ar-SA"/>
        </w:rPr>
        <w:t>]</w:t>
      </w:r>
      <w:r>
        <w:rPr>
          <w:rFonts w:hint="default" w:ascii="Times New Roman" w:hAnsi="Times New Roman" w:cs="Times New Roman"/>
        </w:rPr>
        <w:t>李亚,白文佩,张瑾,等.生物反馈电刺激疗法对经阴道分娩后盆底功能康复效果的临床随机对照研究[J].中国全科医学,2024,27(5):547-551.</w:t>
      </w:r>
    </w:p>
    <w:p w14:paraId="61BF32DC">
      <w:pPr>
        <w:numPr>
          <w:ilvl w:val="0"/>
          <w:numId w:val="0"/>
        </w:numPr>
        <w:wordWrap w:val="0"/>
        <w:rPr>
          <w:rFonts w:hint="default" w:ascii="Times New Roman" w:hAnsi="Times New Roman" w:cs="Times New Roman"/>
        </w:rPr>
      </w:pPr>
      <w:r>
        <w:rPr>
          <w:rFonts w:hint="default" w:ascii="Times New Roman" w:hAnsi="Times New Roman" w:cs="Times New Roman" w:eastAsiaTheme="minorEastAsia"/>
          <w:kern w:val="2"/>
          <w:sz w:val="21"/>
          <w:szCs w:val="24"/>
          <w:lang w:val="en-US" w:eastAsia="zh-CN" w:bidi="ar-SA"/>
        </w:rPr>
        <w:t>[</w:t>
      </w:r>
      <w:r>
        <w:rPr>
          <w:rFonts w:hint="eastAsia" w:ascii="Times New Roman" w:hAnsi="Times New Roman" w:cs="Times New Roman"/>
          <w:kern w:val="2"/>
          <w:sz w:val="21"/>
          <w:szCs w:val="24"/>
          <w:lang w:val="en-US" w:eastAsia="zh-CN" w:bidi="ar-SA"/>
        </w:rPr>
        <w:t>30</w:t>
      </w:r>
      <w:r>
        <w:rPr>
          <w:rFonts w:hint="default" w:ascii="Times New Roman" w:hAnsi="Times New Roman" w:cs="Times New Roman" w:eastAsiaTheme="minorEastAsia"/>
          <w:kern w:val="2"/>
          <w:sz w:val="21"/>
          <w:szCs w:val="24"/>
          <w:lang w:val="en-US" w:eastAsia="zh-CN" w:bidi="ar-SA"/>
        </w:rPr>
        <w:t>]</w:t>
      </w:r>
      <w:r>
        <w:rPr>
          <w:rFonts w:hint="default" w:ascii="Times New Roman" w:hAnsi="Times New Roman" w:cs="Times New Roman"/>
        </w:rPr>
        <w:t>刘欢,李开红,支美芳.生物反馈联合电刺激和Kegel训练治疗经产妇产后盆腔脏器脱垂的疗效[J].现代电生理学杂志,2022,29(2):94-97.</w:t>
      </w:r>
    </w:p>
    <w:p w14:paraId="43E69497">
      <w:pPr>
        <w:numPr>
          <w:ilvl w:val="0"/>
          <w:numId w:val="0"/>
        </w:numPr>
        <w:wordWrap w:val="0"/>
        <w:rPr>
          <w:rFonts w:hint="default" w:ascii="Times New Roman" w:hAnsi="Times New Roman" w:cs="Times New Roman"/>
        </w:rPr>
      </w:pPr>
      <w:r>
        <w:rPr>
          <w:rFonts w:hint="default" w:ascii="Times New Roman" w:hAnsi="Times New Roman" w:cs="Times New Roman" w:eastAsiaTheme="minorEastAsia"/>
          <w:kern w:val="2"/>
          <w:sz w:val="21"/>
          <w:szCs w:val="24"/>
          <w:lang w:val="en-US" w:eastAsia="zh-CN" w:bidi="ar-SA"/>
        </w:rPr>
        <w:t>[</w:t>
      </w:r>
      <w:r>
        <w:rPr>
          <w:rFonts w:hint="eastAsia" w:ascii="Times New Roman" w:hAnsi="Times New Roman" w:cs="Times New Roman"/>
          <w:kern w:val="2"/>
          <w:sz w:val="21"/>
          <w:szCs w:val="24"/>
          <w:lang w:val="en-US" w:eastAsia="zh-CN" w:bidi="ar-SA"/>
        </w:rPr>
        <w:t>31</w:t>
      </w:r>
      <w:r>
        <w:rPr>
          <w:rFonts w:hint="default" w:ascii="Times New Roman" w:hAnsi="Times New Roman" w:cs="Times New Roman" w:eastAsiaTheme="minorEastAsia"/>
          <w:kern w:val="2"/>
          <w:sz w:val="21"/>
          <w:szCs w:val="24"/>
          <w:lang w:val="en-US" w:eastAsia="zh-CN" w:bidi="ar-SA"/>
        </w:rPr>
        <w:t>]</w:t>
      </w:r>
      <w:r>
        <w:rPr>
          <w:rFonts w:hint="default" w:ascii="Times New Roman" w:hAnsi="Times New Roman" w:cs="Times New Roman"/>
        </w:rPr>
        <w:t>骆爱萍,黄华仪,邹文花,等.生物反馈联合阴道哑铃训练治疗产后盆底功能障碍的临床效果[J].中外医学研究,2022,20(12):30-34.</w:t>
      </w:r>
    </w:p>
    <w:p w14:paraId="718904DC">
      <w:pPr>
        <w:wordWrap w:val="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32</w:t>
      </w:r>
      <w:r>
        <w:rPr>
          <w:rFonts w:hint="default" w:ascii="Times New Roman" w:hAnsi="Times New Roman" w:cs="Times New Roman"/>
        </w:rPr>
        <w:t>]王娜,许光旭,卢丹,等.髋部肌锻炼联合盆底电刺激生物反馈对盆底功能障碍性疾病患者盆底功能及应激反应的影响[J].现代生物医学进展,2023,23(17):3336-3339.</w:t>
      </w:r>
    </w:p>
    <w:p w14:paraId="70F4AD33">
      <w:pPr>
        <w:wordWrap w:val="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33</w:t>
      </w:r>
      <w:r>
        <w:rPr>
          <w:rFonts w:hint="default" w:ascii="Times New Roman" w:hAnsi="Times New Roman" w:cs="Times New Roman"/>
        </w:rPr>
        <w:t>]张枫.生物反馈电刺激联合盆底肌训练对初产妇产后子宫脱垂患者盆底功能的影响[J].实用中西医结合临床,2022,22(20):102-105.</w:t>
      </w:r>
    </w:p>
    <w:p w14:paraId="607CCCAC">
      <w:pPr>
        <w:wordWrap w:val="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34</w:t>
      </w:r>
      <w:r>
        <w:rPr>
          <w:rFonts w:hint="default" w:ascii="Times New Roman" w:hAnsi="Times New Roman" w:cs="Times New Roman"/>
        </w:rPr>
        <w:t>]刘华,胡方慧,刘敏燕,等.产后盆底神经肌肉电刺激生物反馈联合Kegel运动对PFD病情转归的影响[J].海南医学,2022,33(16):4.</w:t>
      </w:r>
    </w:p>
    <w:p w14:paraId="7D2A934B">
      <w:pPr>
        <w:wordWrap w:val="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35</w:t>
      </w:r>
      <w:r>
        <w:rPr>
          <w:rFonts w:hint="default" w:ascii="Times New Roman" w:hAnsi="Times New Roman" w:cs="Times New Roman"/>
        </w:rPr>
        <w:t>]韩俊,石丽萍,任玉红.生物反馈电刺激治疗对产后盆底功能障碍患者盆底肌力,生活质量的改善作用[J].医学临床研究,2021,38(6):3.</w:t>
      </w:r>
    </w:p>
    <w:p w14:paraId="7888FBB0">
      <w:pPr>
        <w:wordWrap w:val="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36</w:t>
      </w:r>
      <w:r>
        <w:rPr>
          <w:rFonts w:hint="default" w:ascii="Times New Roman" w:hAnsi="Times New Roman" w:cs="Times New Roman"/>
        </w:rPr>
        <w:t>]李琼.生物反馈电刺激联合盆底康复训练对产后盆底功能障碍患者盆底肌力和生活质量的影响[J].临床医药实践,2022,31(3):3.</w:t>
      </w:r>
    </w:p>
    <w:p w14:paraId="4CA5ADB8">
      <w:pPr>
        <w:wordWrap w:val="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37</w:t>
      </w:r>
      <w:r>
        <w:rPr>
          <w:rFonts w:hint="default" w:ascii="Times New Roman" w:hAnsi="Times New Roman" w:cs="Times New Roman"/>
        </w:rPr>
        <w:t>]邢伟萍,莫平,仵妍,等.盆底肌电生物反馈疗法治疗围绝经期女性盆底功能障碍及对膀胱功能和尿流动力学影响[J].中国计划生育学杂志,2023,31(7):1567-1570.</w:t>
      </w:r>
    </w:p>
    <w:p w14:paraId="22D142B6">
      <w:pPr>
        <w:wordWrap w:val="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38</w:t>
      </w:r>
      <w:r>
        <w:rPr>
          <w:rFonts w:hint="default" w:ascii="Times New Roman" w:hAnsi="Times New Roman" w:cs="Times New Roman"/>
        </w:rPr>
        <w:t>]徐佳佳,司亚丽,王旖迪,</w:t>
      </w:r>
      <w:r>
        <w:rPr>
          <w:rFonts w:hint="eastAsia" w:ascii="Times New Roman" w:hAnsi="Times New Roman" w:cs="Times New Roman"/>
          <w:lang w:val="en-US" w:eastAsia="zh-CN"/>
        </w:rPr>
        <w:t>等</w:t>
      </w:r>
      <w:r>
        <w:rPr>
          <w:rFonts w:hint="default" w:ascii="Times New Roman" w:hAnsi="Times New Roman" w:cs="Times New Roman"/>
        </w:rPr>
        <w:t>.女性盆底功能障碍性疾病检查和治疗的方法探析[J].中外女性健康研究,2021,(23):49-50.</w:t>
      </w:r>
    </w:p>
    <w:p w14:paraId="069E5F0C">
      <w:pPr>
        <w:wordWrap w:val="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39</w:t>
      </w:r>
      <w:r>
        <w:rPr>
          <w:rFonts w:hint="default" w:ascii="Times New Roman" w:hAnsi="Times New Roman" w:cs="Times New Roman"/>
        </w:rPr>
        <w:t>]丁聪,王超,郝会莲.凯格尔运动训练联合生物反馈电刺激对顺产妇产后盆底功能恢复的影响[J].反射疗法与康复医学,2022,3(14):77-80.</w:t>
      </w:r>
    </w:p>
    <w:p w14:paraId="0062B84E">
      <w:pPr>
        <w:wordWrap w:val="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40</w:t>
      </w:r>
      <w:r>
        <w:rPr>
          <w:rFonts w:hint="default" w:ascii="Times New Roman" w:hAnsi="Times New Roman" w:cs="Times New Roman"/>
        </w:rPr>
        <w:t>]韩俊,石丽萍,任玉红.生物反馈电刺激治疗对产后盆底功能障碍患者盆底肌力、生活质量的改善作用[J].医学临床研究,2021,38(06):929-931.</w:t>
      </w:r>
    </w:p>
    <w:p w14:paraId="24AD9BD4">
      <w:pPr>
        <w:wordWrap w:val="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41</w:t>
      </w:r>
      <w:r>
        <w:rPr>
          <w:rFonts w:hint="default" w:ascii="Times New Roman" w:hAnsi="Times New Roman" w:cs="Times New Roman"/>
        </w:rPr>
        <w:t>]谭新凤.生物反馈电刺激联合盆底肌锻炼对产后盆底功能障碍患者的影响[J].医疗装备,2023,36(06):91-94.</w:t>
      </w:r>
    </w:p>
    <w:p w14:paraId="5EA3D34F">
      <w:pPr>
        <w:wordWrap w:val="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42</w:t>
      </w:r>
      <w:r>
        <w:rPr>
          <w:rFonts w:hint="default" w:ascii="Times New Roman" w:hAnsi="Times New Roman" w:cs="Times New Roman"/>
        </w:rPr>
        <w:t>]方巧婵,姜艳艳,李桂红.生物反馈电刺激联合盆底肌锻炼治疗产后盆底功能障碍性疾病的效果[J].中外医学研究,2021,19(13):176-178.</w:t>
      </w:r>
    </w:p>
    <w:p w14:paraId="695BF62A">
      <w:pPr>
        <w:wordWrap w:val="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43</w:t>
      </w:r>
      <w:r>
        <w:rPr>
          <w:rFonts w:hint="default" w:ascii="Times New Roman" w:hAnsi="Times New Roman" w:cs="Times New Roman"/>
        </w:rPr>
        <w:t>]史玥,刘艳敏.生物反馈电刺激联合盆底康复训练对产后盆底功能障碍产妇康复效果的影响[J].反射疗法与康复医学,2021,2(08):124-126+136.</w:t>
      </w:r>
    </w:p>
    <w:p w14:paraId="3C6FE914">
      <w:pPr>
        <w:wordWrap w:val="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44</w:t>
      </w:r>
      <w:r>
        <w:rPr>
          <w:rFonts w:hint="default" w:ascii="Times New Roman" w:hAnsi="Times New Roman" w:cs="Times New Roman"/>
        </w:rPr>
        <w:t>]卢燕,张晶.电刺激生物反馈疗法联合盆底肌肉锻炼治疗女性盆底功能障碍性疾病的效果观察[J].中国民康医学,2019,31(09):73-75.</w:t>
      </w:r>
    </w:p>
    <w:p w14:paraId="39A6BF50">
      <w:pPr>
        <w:wordWrap w:val="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45</w:t>
      </w:r>
      <w:r>
        <w:rPr>
          <w:rFonts w:hint="default" w:ascii="Times New Roman" w:hAnsi="Times New Roman" w:cs="Times New Roman"/>
        </w:rPr>
        <w:t>]颜红.生物反馈电刺激结合盆底训练在产后盆底康复中的临床意义[J].婚育与健康,2023,29(15):7-9.</w:t>
      </w:r>
    </w:p>
    <w:p w14:paraId="19C00D91">
      <w:pPr>
        <w:wordWrap w:val="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46</w:t>
      </w:r>
      <w:r>
        <w:rPr>
          <w:rFonts w:hint="default" w:ascii="Times New Roman" w:hAnsi="Times New Roman" w:cs="Times New Roman"/>
        </w:rPr>
        <w:t>]孟林娜.电刺激生物反馈疗法联合个性化盆底康复训练对老年女性子宫脱垂患者盆底肌电值及尿动力学的影响[J].反射疗法与康复医学,2022,3(09):42-44+48.</w:t>
      </w:r>
    </w:p>
    <w:p w14:paraId="19AD6A9A">
      <w:pPr>
        <w:wordWrap w:val="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47</w:t>
      </w:r>
      <w:r>
        <w:rPr>
          <w:rFonts w:hint="default" w:ascii="Times New Roman" w:hAnsi="Times New Roman" w:cs="Times New Roman"/>
        </w:rPr>
        <w:t>]许凤华.产后盆底康复治疗在盆底功能障碍性疾病患者中的应用效果分析[J].反射疗法与康复医学,2020,1(22):54-56+66.</w:t>
      </w:r>
    </w:p>
    <w:p w14:paraId="71930E37">
      <w:pPr>
        <w:wordWrap w:val="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48</w:t>
      </w:r>
      <w:r>
        <w:rPr>
          <w:rFonts w:hint="default" w:ascii="Times New Roman" w:hAnsi="Times New Roman" w:cs="Times New Roman"/>
        </w:rPr>
        <w:t>]李玲玉.产后女性盆底功能障碍康复治疗的临床效果探讨[J].临床医学工程,2016,23(06):737-738.</w:t>
      </w:r>
    </w:p>
    <w:p w14:paraId="623D58AA">
      <w:pPr>
        <w:wordWrap w:val="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49</w:t>
      </w:r>
      <w:r>
        <w:rPr>
          <w:rFonts w:hint="default" w:ascii="Times New Roman" w:hAnsi="Times New Roman" w:cs="Times New Roman"/>
        </w:rPr>
        <w:t>]赵瑞玲,朱艳梅.kegel训练联合生物反馈电刺激疗法治疗高龄产妇产后盆底功能障碍的临床研究[J].反射疗法与康复医学,2022,3(11):56-59.</w:t>
      </w:r>
    </w:p>
    <w:p w14:paraId="16A90B9F">
      <w:pPr>
        <w:wordWrap w:val="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50</w:t>
      </w:r>
      <w:r>
        <w:rPr>
          <w:rFonts w:hint="default" w:ascii="Times New Roman" w:hAnsi="Times New Roman" w:cs="Times New Roman"/>
        </w:rPr>
        <w:t>]王雅娟,张晋,白枫,等.Kegel运动联合康复治疗对产后盆底功能障碍患者盆底肌力的影响[J].中国民康医学,2020,32(15):77-78+83.</w:t>
      </w:r>
    </w:p>
    <w:p w14:paraId="306C074C">
      <w:pPr>
        <w:wordWrap w:val="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51</w:t>
      </w:r>
      <w:r>
        <w:rPr>
          <w:rFonts w:hint="default" w:ascii="Times New Roman" w:hAnsi="Times New Roman" w:cs="Times New Roman"/>
        </w:rPr>
        <w:t>]杜洋.生物反馈电刺激联合阴道哑铃训练对产后盆底肌康复研究[J].中国医疗器械信息,2020,26(18):47-48.</w:t>
      </w:r>
    </w:p>
    <w:p w14:paraId="7FBB0C72">
      <w:pPr>
        <w:wordWrap w:val="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52</w:t>
      </w:r>
      <w:r>
        <w:rPr>
          <w:rFonts w:hint="default" w:ascii="Times New Roman" w:hAnsi="Times New Roman" w:cs="Times New Roman"/>
        </w:rPr>
        <w:t>]何曦,杨方,姚剑,等.电刺激、生物反馈以及配合阴道哑铃联合疗法对产后盆底肌力和疲劳度的影响[J].中国现代医生,2021,59(31):63-66.</w:t>
      </w:r>
    </w:p>
    <w:p w14:paraId="561BAA5C">
      <w:pPr>
        <w:wordWrap w:val="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53</w:t>
      </w:r>
      <w:r>
        <w:rPr>
          <w:rFonts w:hint="default" w:ascii="Times New Roman" w:hAnsi="Times New Roman" w:cs="Times New Roman"/>
        </w:rPr>
        <w:t>]谭桢.盆底康复治疗仪联合针灸会阴穴治疗女性盆底功能障碍临床研究[J].中国农村卫生,2020,12(05):51-51+53.</w:t>
      </w:r>
    </w:p>
    <w:p w14:paraId="38025660">
      <w:pPr>
        <w:wordWrap w:val="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54</w:t>
      </w:r>
      <w:r>
        <w:rPr>
          <w:rFonts w:hint="default" w:ascii="Times New Roman" w:hAnsi="Times New Roman" w:cs="Times New Roman"/>
        </w:rPr>
        <w:t>]梁娇,黄培兴.盆底康复治疗仪结合针灸会阴穴治疗女性盆底功能障碍的临床分析[J].中国妇幼保健,2014,29(28):4658-4661.</w:t>
      </w:r>
    </w:p>
    <w:p w14:paraId="0002240B">
      <w:pPr>
        <w:wordWrap w:val="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55</w:t>
      </w:r>
      <w:r>
        <w:rPr>
          <w:rFonts w:hint="default" w:ascii="Times New Roman" w:hAnsi="Times New Roman" w:cs="Times New Roman"/>
        </w:rPr>
        <w:t>]Hagen S,Stark D,Maher C,et al.Conservative management of pelvic organ prolapse in women[J].Cochrane Database Syst Rev,2006(4):Cd003882.</w:t>
      </w:r>
    </w:p>
    <w:p w14:paraId="1BCC4E85">
      <w:pPr>
        <w:wordWrap w:val="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56</w:t>
      </w:r>
      <w:r>
        <w:rPr>
          <w:rFonts w:hint="default" w:ascii="Times New Roman" w:hAnsi="Times New Roman" w:cs="Times New Roman"/>
        </w:rPr>
        <w:t>]Hagen S,Stark D,Glazener C,et al.A randomized controlled trial of pelvic floor muscle training for stages I and II pelvic organ prolapse[J].Int Urogynecol J Pelvic Floor Dysfunct.2009;20(1):45-51.</w:t>
      </w:r>
    </w:p>
    <w:p w14:paraId="23B4AB85">
      <w:pPr>
        <w:wordWrap w:val="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57</w:t>
      </w:r>
      <w:r>
        <w:rPr>
          <w:rFonts w:hint="default" w:ascii="Times New Roman" w:hAnsi="Times New Roman" w:cs="Times New Roman"/>
        </w:rPr>
        <w:t>]Schierlitz LHE,Dwyer Pl,Rosamilia A,et al.A randomised controlled studyto compare tension free vaginal tape (TVT) and Monarc transobturator tapein the treatment of women with urodynamic stress incontinence (USl) andintrinsic sphincter defciency[J].Int Urogynecol J</w:t>
      </w:r>
      <w:r>
        <w:rPr>
          <w:rFonts w:hint="eastAsia" w:ascii="Times New Roman" w:hAnsi="Times New Roman" w:cs="Times New Roman"/>
          <w:lang w:val="en-US" w:eastAsia="zh-CN"/>
        </w:rPr>
        <w:t>,</w:t>
      </w:r>
      <w:r>
        <w:rPr>
          <w:rFonts w:hint="default" w:ascii="Times New Roman" w:hAnsi="Times New Roman" w:cs="Times New Roman"/>
        </w:rPr>
        <w:t>2007;18:</w:t>
      </w:r>
      <w:r>
        <w:rPr>
          <w:rFonts w:hint="eastAsia" w:ascii="Times New Roman" w:hAnsi="Times New Roman" w:cs="Times New Roman"/>
          <w:lang w:val="en-US" w:eastAsia="zh-CN"/>
        </w:rPr>
        <w:t>(</w:t>
      </w:r>
      <w:r>
        <w:rPr>
          <w:rFonts w:hint="default" w:ascii="Times New Roman" w:hAnsi="Times New Roman" w:cs="Times New Roman"/>
        </w:rPr>
        <w:t>19</w:t>
      </w:r>
      <w:r>
        <w:rPr>
          <w:rFonts w:hint="eastAsia" w:ascii="Times New Roman" w:hAnsi="Times New Roman" w:cs="Times New Roman"/>
          <w:lang w:val="en-US" w:eastAsia="zh-CN"/>
        </w:rPr>
        <w:t>)</w:t>
      </w:r>
      <w:r>
        <w:rPr>
          <w:rFonts w:hint="default" w:ascii="Times New Roman" w:hAnsi="Times New Roman" w:cs="Times New Roman"/>
        </w:rPr>
        <w:t>.</w:t>
      </w:r>
    </w:p>
    <w:p w14:paraId="13019266">
      <w:pPr>
        <w:wordWrap w:val="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58</w:t>
      </w:r>
      <w:r>
        <w:rPr>
          <w:rFonts w:hint="default" w:ascii="Times New Roman" w:hAnsi="Times New Roman" w:cs="Times New Roman"/>
        </w:rPr>
        <w:t>]Hagen S,Stark D,Glazener C,et al.Individualised pelvic floor muscle training in women with pelvic organ prolapse (POPPY):a multicentre randomised controlled trial[J].Lancet.2014;383(9919):796-806.</w:t>
      </w:r>
    </w:p>
    <w:p w14:paraId="057934BC">
      <w:pPr>
        <w:wordWrap w:val="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59</w:t>
      </w:r>
      <w:r>
        <w:rPr>
          <w:rFonts w:hint="default" w:ascii="Times New Roman" w:hAnsi="Times New Roman" w:cs="Times New Roman"/>
        </w:rPr>
        <w:t>]Stüpp L,Resende APM,Oliveira E,et al.Pelvic floor muscle training for treatment of pelvic organ prolapse:an assessor-blinded randomized controlled trial[J].Int Urogynecol J.2011;22:1233–1239.</w:t>
      </w:r>
    </w:p>
    <w:p w14:paraId="57A91327">
      <w:pPr>
        <w:wordWrap w:val="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60</w:t>
      </w:r>
      <w:r>
        <w:rPr>
          <w:rFonts w:hint="default" w:ascii="Times New Roman" w:hAnsi="Times New Roman" w:cs="Times New Roman"/>
        </w:rPr>
        <w:t>]宋晶晶,王园园,邓莉.生物反馈电刺激治疗联合盆底康复护理对妇科盆底功能障碍患者盆底肌力、漏尿及生活质量的影响[J].实用妇科内分泌电子杂志,2022,9(7):68-70.</w:t>
      </w:r>
    </w:p>
    <w:p w14:paraId="0F0DBA61">
      <w:pPr>
        <w:wordWrap w:val="0"/>
        <w:rPr>
          <w:rFonts w:hint="default" w:ascii="Times New Roman" w:hAnsi="Times New Roman" w:cs="Times New Roman"/>
        </w:rPr>
      </w:pPr>
      <w:r>
        <w:rPr>
          <w:rFonts w:hint="eastAsia" w:ascii="Times New Roman" w:hAnsi="Times New Roman" w:cs="Times New Roman"/>
          <w:lang w:val="en-US" w:eastAsia="zh-CN"/>
        </w:rPr>
        <w:t>[61</w:t>
      </w:r>
      <w:r>
        <w:rPr>
          <w:rFonts w:hint="default" w:ascii="Times New Roman" w:hAnsi="Times New Roman" w:cs="Times New Roman"/>
        </w:rPr>
        <w:t>]杨红玉.产后盆底康复护理对女性盆底功能障碍的改善效果分析[J].基层医学论坛,2021,25(18):2604-2605.</w:t>
      </w:r>
    </w:p>
    <w:p w14:paraId="5600772E">
      <w:pPr>
        <w:wordWrap w:val="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62</w:t>
      </w:r>
      <w:r>
        <w:rPr>
          <w:rFonts w:hint="default" w:ascii="Times New Roman" w:hAnsi="Times New Roman" w:cs="Times New Roman"/>
        </w:rPr>
        <w:t>]柯丽媛.盆底肌康复训练配合护理干预治疗产后盆底肌功能障碍的效果分析[J].每周文摘·养老周刊,2023(15):213-215.</w:t>
      </w:r>
    </w:p>
    <w:p w14:paraId="0F492BAF">
      <w:pPr>
        <w:wordWrap w:val="0"/>
        <w:rPr>
          <w:rFonts w:hint="default" w:ascii="Times New Roman" w:hAnsi="Times New Roman" w:cs="Times New Roman"/>
          <w:highlight w:val="none"/>
        </w:rPr>
      </w:pPr>
      <w:r>
        <w:rPr>
          <w:rFonts w:hint="default" w:ascii="Times New Roman" w:hAnsi="Times New Roman" w:cs="Times New Roman"/>
        </w:rPr>
        <w:t>[</w:t>
      </w:r>
      <w:r>
        <w:rPr>
          <w:rFonts w:hint="eastAsia" w:ascii="Times New Roman" w:hAnsi="Times New Roman" w:cs="Times New Roman"/>
          <w:highlight w:val="none"/>
          <w:lang w:val="en-US" w:eastAsia="zh-CN"/>
        </w:rPr>
        <w:t>63</w:t>
      </w:r>
      <w:r>
        <w:rPr>
          <w:rFonts w:hint="default" w:ascii="Times New Roman" w:hAnsi="Times New Roman" w:cs="Times New Roman"/>
          <w:highlight w:val="none"/>
        </w:rPr>
        <w:t>]廖丽.生物反馈电刺激+盆底肌康复训练治疗产后盆底功能障碍的效果[J].中国当代医药</w:t>
      </w:r>
      <w:r>
        <w:rPr>
          <w:rFonts w:hint="eastAsia" w:ascii="Times New Roman" w:hAnsi="Times New Roman" w:cs="Times New Roman"/>
          <w:highlight w:val="none"/>
          <w:lang w:val="en-US" w:eastAsia="zh-CN"/>
        </w:rPr>
        <w:t>,</w:t>
      </w:r>
      <w:r>
        <w:rPr>
          <w:rFonts w:hint="default" w:ascii="Times New Roman" w:hAnsi="Times New Roman" w:cs="Times New Roman"/>
          <w:highlight w:val="none"/>
        </w:rPr>
        <w:t>2021</w:t>
      </w:r>
      <w:r>
        <w:rPr>
          <w:rFonts w:hint="eastAsia" w:ascii="Times New Roman" w:hAnsi="Times New Roman" w:cs="Times New Roman"/>
          <w:highlight w:val="none"/>
          <w:lang w:val="en-US" w:eastAsia="zh-CN"/>
        </w:rPr>
        <w:t>,</w:t>
      </w:r>
      <w:r>
        <w:rPr>
          <w:rFonts w:hint="default" w:ascii="Times New Roman" w:hAnsi="Times New Roman" w:cs="Times New Roman"/>
          <w:highlight w:val="none"/>
        </w:rPr>
        <w:t>28</w:t>
      </w:r>
      <w:r>
        <w:rPr>
          <w:rFonts w:hint="eastAsia" w:ascii="Times New Roman" w:hAnsi="Times New Roman" w:cs="Times New Roman"/>
          <w:highlight w:val="none"/>
          <w:lang w:val="en-US" w:eastAsia="zh-CN"/>
        </w:rPr>
        <w:t>(</w:t>
      </w:r>
      <w:r>
        <w:rPr>
          <w:rFonts w:hint="default" w:ascii="Times New Roman" w:hAnsi="Times New Roman" w:cs="Times New Roman"/>
          <w:highlight w:val="none"/>
        </w:rPr>
        <w:t>33</w:t>
      </w:r>
      <w:r>
        <w:rPr>
          <w:rFonts w:hint="eastAsia" w:ascii="Times New Roman" w:hAnsi="Times New Roman" w:cs="Times New Roman"/>
          <w:highlight w:val="none"/>
          <w:lang w:val="en-US" w:eastAsia="zh-CN"/>
        </w:rPr>
        <w:t>):</w:t>
      </w:r>
      <w:r>
        <w:rPr>
          <w:rFonts w:hint="default" w:ascii="Times New Roman" w:hAnsi="Times New Roman" w:cs="Times New Roman"/>
          <w:highlight w:val="none"/>
        </w:rPr>
        <w:t>132-135.</w:t>
      </w:r>
    </w:p>
    <w:p w14:paraId="059F3416">
      <w:pPr>
        <w:wordWrap w:val="0"/>
        <w:rPr>
          <w:rFonts w:hint="default" w:ascii="Times New Roman" w:hAnsi="Times New Roman" w:cs="Times New Roman"/>
          <w:highlight w:val="none"/>
        </w:rPr>
      </w:pPr>
      <w:r>
        <w:rPr>
          <w:rFonts w:hint="default" w:ascii="Times New Roman" w:hAnsi="Times New Roman" w:cs="Times New Roman"/>
          <w:highlight w:val="none"/>
        </w:rPr>
        <w:t>[</w:t>
      </w:r>
      <w:r>
        <w:rPr>
          <w:rFonts w:hint="eastAsia" w:ascii="Times New Roman" w:hAnsi="Times New Roman" w:cs="Times New Roman"/>
          <w:highlight w:val="none"/>
          <w:lang w:val="en-US" w:eastAsia="zh-CN"/>
        </w:rPr>
        <w:t>64</w:t>
      </w:r>
      <w:r>
        <w:rPr>
          <w:rFonts w:hint="default" w:ascii="Times New Roman" w:hAnsi="Times New Roman" w:cs="Times New Roman"/>
          <w:highlight w:val="none"/>
        </w:rPr>
        <w:t>]秦伟</w:t>
      </w:r>
      <w:r>
        <w:rPr>
          <w:rFonts w:hint="eastAsia" w:ascii="Times New Roman" w:hAnsi="Times New Roman" w:cs="Times New Roman"/>
          <w:highlight w:val="none"/>
          <w:lang w:val="en-US" w:eastAsia="zh-CN"/>
        </w:rPr>
        <w:t>,</w:t>
      </w:r>
      <w:r>
        <w:rPr>
          <w:rFonts w:hint="default" w:ascii="Times New Roman" w:hAnsi="Times New Roman" w:cs="Times New Roman"/>
          <w:highlight w:val="none"/>
        </w:rPr>
        <w:t>高玲</w:t>
      </w:r>
      <w:r>
        <w:rPr>
          <w:rFonts w:hint="eastAsia" w:ascii="Times New Roman" w:hAnsi="Times New Roman" w:cs="Times New Roman"/>
          <w:highlight w:val="none"/>
          <w:lang w:val="en-US" w:eastAsia="zh-CN"/>
        </w:rPr>
        <w:t>,</w:t>
      </w:r>
      <w:r>
        <w:rPr>
          <w:rFonts w:hint="default" w:ascii="Times New Roman" w:hAnsi="Times New Roman" w:cs="Times New Roman"/>
          <w:highlight w:val="none"/>
        </w:rPr>
        <w:t>吕桂芹.康复体操结合消胀贴穴位贴敷对子宫脱垂手术患者术后康复、心理状况及生活质量的影响[J].四川中医</w:t>
      </w:r>
      <w:r>
        <w:rPr>
          <w:rFonts w:hint="eastAsia" w:ascii="Times New Roman" w:hAnsi="Times New Roman" w:cs="Times New Roman"/>
          <w:highlight w:val="none"/>
          <w:lang w:val="en-US" w:eastAsia="zh-CN"/>
        </w:rPr>
        <w:t>,</w:t>
      </w:r>
      <w:r>
        <w:rPr>
          <w:rFonts w:hint="default" w:ascii="Times New Roman" w:hAnsi="Times New Roman" w:cs="Times New Roman"/>
          <w:highlight w:val="none"/>
        </w:rPr>
        <w:t>2022</w:t>
      </w:r>
      <w:r>
        <w:rPr>
          <w:rFonts w:hint="eastAsia" w:ascii="Times New Roman" w:hAnsi="Times New Roman" w:cs="Times New Roman"/>
          <w:highlight w:val="none"/>
          <w:lang w:val="en-US" w:eastAsia="zh-CN"/>
        </w:rPr>
        <w:t>,</w:t>
      </w:r>
      <w:r>
        <w:rPr>
          <w:rFonts w:hint="default" w:ascii="Times New Roman" w:hAnsi="Times New Roman" w:cs="Times New Roman"/>
          <w:highlight w:val="none"/>
        </w:rPr>
        <w:t>40</w:t>
      </w:r>
      <w:r>
        <w:rPr>
          <w:rFonts w:hint="eastAsia" w:ascii="Times New Roman" w:hAnsi="Times New Roman" w:cs="Times New Roman"/>
          <w:highlight w:val="none"/>
          <w:lang w:val="en-US" w:eastAsia="zh-CN"/>
        </w:rPr>
        <w:t>(</w:t>
      </w:r>
      <w:r>
        <w:rPr>
          <w:rFonts w:hint="default" w:ascii="Times New Roman" w:hAnsi="Times New Roman" w:cs="Times New Roman"/>
          <w:highlight w:val="none"/>
        </w:rPr>
        <w:t>1</w:t>
      </w:r>
      <w:r>
        <w:rPr>
          <w:rFonts w:hint="eastAsia" w:ascii="Times New Roman" w:hAnsi="Times New Roman" w:cs="Times New Roman"/>
          <w:highlight w:val="none"/>
          <w:lang w:val="en-US" w:eastAsia="zh-CN"/>
        </w:rPr>
        <w:t>):</w:t>
      </w:r>
      <w:r>
        <w:rPr>
          <w:rFonts w:hint="default" w:ascii="Times New Roman" w:hAnsi="Times New Roman" w:cs="Times New Roman"/>
          <w:highlight w:val="none"/>
        </w:rPr>
        <w:t>171-173.</w:t>
      </w:r>
    </w:p>
    <w:p w14:paraId="38A540BE">
      <w:pPr>
        <w:wordWrap w:val="0"/>
        <w:rPr>
          <w:rFonts w:hint="eastAsia" w:ascii="Times New Roman" w:hAnsi="Times New Roman" w:cs="Times New Roman" w:eastAsiaTheme="minorEastAsia"/>
          <w:highlight w:val="none"/>
          <w:lang w:eastAsia="zh-CN"/>
        </w:rPr>
      </w:pPr>
      <w:r>
        <w:rPr>
          <w:rFonts w:hint="default" w:ascii="Times New Roman" w:hAnsi="Times New Roman" w:cs="Times New Roman"/>
          <w:highlight w:val="none"/>
        </w:rPr>
        <w:t>[</w:t>
      </w:r>
      <w:r>
        <w:rPr>
          <w:rFonts w:hint="eastAsia" w:ascii="Times New Roman" w:hAnsi="Times New Roman" w:cs="Times New Roman"/>
          <w:highlight w:val="none"/>
          <w:lang w:val="en-US" w:eastAsia="zh-CN"/>
        </w:rPr>
        <w:t>65</w:t>
      </w:r>
      <w:r>
        <w:rPr>
          <w:rFonts w:hint="default" w:ascii="Times New Roman" w:hAnsi="Times New Roman" w:cs="Times New Roman"/>
          <w:highlight w:val="none"/>
        </w:rPr>
        <w:t>]蒋萍</w:t>
      </w:r>
      <w:r>
        <w:rPr>
          <w:rFonts w:hint="eastAsia" w:ascii="Times New Roman" w:hAnsi="Times New Roman" w:cs="Times New Roman"/>
          <w:highlight w:val="none"/>
          <w:lang w:val="en-US" w:eastAsia="zh-CN"/>
        </w:rPr>
        <w:t>.</w:t>
      </w:r>
      <w:r>
        <w:rPr>
          <w:rFonts w:hint="default" w:ascii="Times New Roman" w:hAnsi="Times New Roman" w:cs="Times New Roman"/>
          <w:highlight w:val="none"/>
        </w:rPr>
        <w:t>康复体操联合消胀贴穴位贴敷对子宫脱垂术后胃肠功能恢复及康复疗效的影响[J]</w:t>
      </w:r>
      <w:r>
        <w:rPr>
          <w:rFonts w:hint="eastAsia" w:ascii="Times New Roman" w:hAnsi="Times New Roman" w:cs="Times New Roman"/>
          <w:highlight w:val="none"/>
          <w:lang w:val="en-US" w:eastAsia="zh-CN"/>
        </w:rPr>
        <w:t>.</w:t>
      </w:r>
      <w:r>
        <w:rPr>
          <w:rFonts w:hint="default" w:ascii="Times New Roman" w:hAnsi="Times New Roman" w:cs="Times New Roman"/>
          <w:highlight w:val="none"/>
        </w:rPr>
        <w:t>护理实践与研究</w:t>
      </w:r>
      <w:r>
        <w:rPr>
          <w:rFonts w:hint="eastAsia" w:ascii="Times New Roman" w:hAnsi="Times New Roman" w:cs="Times New Roman"/>
          <w:highlight w:val="none"/>
          <w:lang w:val="en-US" w:eastAsia="zh-CN"/>
        </w:rPr>
        <w:t>,</w:t>
      </w:r>
      <w:r>
        <w:rPr>
          <w:rFonts w:hint="default" w:ascii="Times New Roman" w:hAnsi="Times New Roman" w:cs="Times New Roman"/>
          <w:highlight w:val="none"/>
        </w:rPr>
        <w:t>2019</w:t>
      </w:r>
      <w:r>
        <w:rPr>
          <w:rFonts w:hint="eastAsia" w:ascii="Times New Roman" w:hAnsi="Times New Roman" w:cs="Times New Roman"/>
          <w:highlight w:val="none"/>
          <w:lang w:val="en-US" w:eastAsia="zh-CN"/>
        </w:rPr>
        <w:t>,</w:t>
      </w:r>
      <w:r>
        <w:rPr>
          <w:rFonts w:hint="default" w:ascii="Times New Roman" w:hAnsi="Times New Roman" w:cs="Times New Roman"/>
          <w:highlight w:val="none"/>
        </w:rPr>
        <w:t>16</w:t>
      </w:r>
      <w:r>
        <w:rPr>
          <w:rFonts w:hint="eastAsia" w:ascii="Times New Roman" w:hAnsi="Times New Roman" w:cs="Times New Roman"/>
          <w:highlight w:val="none"/>
          <w:lang w:val="en-US" w:eastAsia="zh-CN"/>
        </w:rPr>
        <w:t>(</w:t>
      </w:r>
      <w:r>
        <w:rPr>
          <w:rFonts w:hint="default" w:ascii="Times New Roman" w:hAnsi="Times New Roman" w:cs="Times New Roman"/>
          <w:highlight w:val="none"/>
        </w:rPr>
        <w:t>21</w:t>
      </w:r>
      <w:r>
        <w:rPr>
          <w:rFonts w:hint="eastAsia" w:ascii="Times New Roman" w:hAnsi="Times New Roman" w:cs="Times New Roman"/>
          <w:highlight w:val="none"/>
          <w:lang w:val="en-US" w:eastAsia="zh-CN"/>
        </w:rPr>
        <w:t>):</w:t>
      </w:r>
      <w:r>
        <w:rPr>
          <w:rFonts w:hint="default" w:ascii="Times New Roman" w:hAnsi="Times New Roman" w:cs="Times New Roman"/>
          <w:highlight w:val="none"/>
        </w:rPr>
        <w:t>101-103</w:t>
      </w:r>
      <w:r>
        <w:rPr>
          <w:rFonts w:hint="eastAsia" w:ascii="Times New Roman" w:hAnsi="Times New Roman" w:cs="Times New Roman"/>
          <w:highlight w:val="none"/>
          <w:lang w:val="en-US" w:eastAsia="zh-CN"/>
        </w:rPr>
        <w:t>.</w:t>
      </w:r>
    </w:p>
    <w:p w14:paraId="35EBF46E">
      <w:pPr>
        <w:wordWrap w:val="0"/>
        <w:rPr>
          <w:rFonts w:hint="default" w:ascii="Times New Roman" w:hAnsi="Times New Roman" w:cs="Times New Roman"/>
        </w:rPr>
      </w:pPr>
      <w:r>
        <w:rPr>
          <w:rFonts w:hint="default" w:ascii="Times New Roman" w:hAnsi="Times New Roman" w:cs="Times New Roman"/>
          <w:highlight w:val="none"/>
        </w:rPr>
        <w:t>[</w:t>
      </w:r>
      <w:r>
        <w:rPr>
          <w:rFonts w:hint="eastAsia" w:ascii="Times New Roman" w:hAnsi="Times New Roman" w:cs="Times New Roman"/>
          <w:highlight w:val="none"/>
          <w:lang w:val="en-US" w:eastAsia="zh-CN"/>
        </w:rPr>
        <w:t>66</w:t>
      </w:r>
      <w:r>
        <w:rPr>
          <w:rFonts w:hint="default" w:ascii="Times New Roman" w:hAnsi="Times New Roman" w:cs="Times New Roman"/>
          <w:highlight w:val="none"/>
        </w:rPr>
        <w:t>]吕霄.中西医结合治疗产后盆底器官脱垂的临床研究[D</w:t>
      </w:r>
      <w:r>
        <w:rPr>
          <w:rFonts w:hint="default" w:ascii="Times New Roman" w:hAnsi="Times New Roman" w:cs="Times New Roman"/>
        </w:rPr>
        <w:t>].广州中医药大学,2013.</w:t>
      </w:r>
    </w:p>
    <w:p w14:paraId="109D5080">
      <w:pPr>
        <w:wordWrap w:val="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67</w:t>
      </w:r>
      <w:r>
        <w:rPr>
          <w:rFonts w:hint="default" w:ascii="Times New Roman" w:hAnsi="Times New Roman" w:cs="Times New Roman"/>
        </w:rPr>
        <w:t>]杨松淞,林向荣,杨再松.穴位贴敷结合盆底肌训练治疗产后轻度子宫脱垂的疗效观察[J].中医外治杂志,2023,32(1):6-8.</w:t>
      </w:r>
    </w:p>
    <w:p w14:paraId="5CD637B0">
      <w:pPr>
        <w:numPr>
          <w:ilvl w:val="-1"/>
          <w:numId w:val="0"/>
        </w:numPr>
        <w:wordWrap w:val="0"/>
        <w:rPr>
          <w:rFonts w:hint="default" w:ascii="Times New Roman" w:hAnsi="Times New Roman" w:eastAsia="宋体" w:cs="Times New Roman"/>
          <w:lang w:val="en-US" w:eastAsia="zh-CN"/>
        </w:rPr>
      </w:pPr>
      <w:r>
        <w:rPr>
          <w:rFonts w:hint="default" w:ascii="Times New Roman" w:hAnsi="Times New Roman" w:cs="Times New Roman"/>
        </w:rPr>
        <w:t>[</w:t>
      </w:r>
      <w:r>
        <w:rPr>
          <w:rFonts w:hint="eastAsia" w:ascii="Times New Roman" w:hAnsi="Times New Roman" w:cs="Times New Roman"/>
          <w:lang w:val="en-US" w:eastAsia="zh-CN"/>
        </w:rPr>
        <w:t>68</w:t>
      </w:r>
      <w:r>
        <w:rPr>
          <w:rFonts w:hint="default" w:ascii="Times New Roman" w:hAnsi="Times New Roman" w:cs="Times New Roman"/>
        </w:rPr>
        <w:t>]杨林.益气补肾法对子宫脱垂腹腔镜阴道骶骨固定术后的疗效观察[D].福建中医药大学,2019.</w:t>
      </w:r>
      <w:r>
        <w:rPr>
          <w:sz w:val="21"/>
        </w:rPr>
        <mc:AlternateContent>
          <mc:Choice Requires="wps">
            <w:drawing>
              <wp:anchor distT="0" distB="0" distL="114300" distR="114300" simplePos="0" relativeHeight="251663360" behindDoc="0" locked="0" layoutInCell="1" allowOverlap="1">
                <wp:simplePos x="0" y="0"/>
                <wp:positionH relativeFrom="column">
                  <wp:posOffset>1263650</wp:posOffset>
                </wp:positionH>
                <wp:positionV relativeFrom="paragraph">
                  <wp:posOffset>435610</wp:posOffset>
                </wp:positionV>
                <wp:extent cx="2381250" cy="0"/>
                <wp:effectExtent l="0" t="6350" r="6350" b="6350"/>
                <wp:wrapNone/>
                <wp:docPr id="12" name="直接连接符 12"/>
                <wp:cNvGraphicFramePr/>
                <a:graphic xmlns:a="http://schemas.openxmlformats.org/drawingml/2006/main">
                  <a:graphicData uri="http://schemas.microsoft.com/office/word/2010/wordprocessingShape">
                    <wps:wsp>
                      <wps:cNvCnPr/>
                      <wps:spPr>
                        <a:xfrm>
                          <a:off x="2379345" y="7143115"/>
                          <a:ext cx="2381250" cy="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99.5pt;margin-top:34.3pt;height:0pt;width:187.5pt;z-index:251663360;mso-width-relative:page;mso-height-relative:page;" filled="f" stroked="t" coordsize="21600,21600" o:gfxdata="UEsDBAoAAAAAAIdO4kAAAAAAAAAAAAAAAAAEAAAAZHJzL1BLAwQUAAAACACHTuJA3NoZudcAAAAJ&#10;AQAADwAAAGRycy9kb3ducmV2LnhtbE2PzU7DMBCE70i8g7VI3KjTCtI0jdMDqKpAXNoi9bpNljgQ&#10;r9PY/eHtWcQBjjM7mv2mWFxcp040hNazgfEoAUVc+brlxsDbdnmXgQoRucbOMxn4ogCL8vqqwLz2&#10;Z17TaRMbJSUccjRgY+xzrUNlyWEY+Z5Ybu9+cBhFDo2uBzxLuev0JElS7bBl+WCxp0dL1efm6Azg&#10;02odd9nkZdo+29eP7fKwstnBmNubcTIHFekS/8Lwgy/oUArT3h+5DqoTPZvJlmggzVJQEniY3oux&#10;/zV0Wej/C8pvUEsDBBQAAAAIAIdO4kA/dOyj5wEAAKkDAAAOAAAAZHJzL2Uyb0RvYy54bWytU82O&#10;0zAQviPxDpbvNEm7pUvUdA9bLRcElYAHcB07seQ/ebxN+xK8ABI3OHHkztuwPAZjJ/vDctkDOThj&#10;+8s3830zWV8cjSYHEUA529BqVlIiLHetsl1DP364enFOCURmW6adFQ09CaAXm+fP1oOvxdz1Trci&#10;ECSxUA++oX2Mvi4K4L0wDGbOC4uX0gXDIm5DV7SBDchudDEvy5fF4ELrg+MCAE+34yWdGMNTCJ2U&#10;iout49dG2DiyBqFZREnQKw90k6uVUvD4TkoQkeiGotKYV0yC8T6txWbN6i4w3ys+lcCeUsIjTYYp&#10;i0nvqLYsMnId1D9URvHgwMk4484Uo5DsCKqoykfevO+ZF1kLWg3+znT4f7T87WEXiGpxEuaUWGaw&#10;4zeff/z69PX3zy+43nz/RvAGbRo81Ii+tLsw7cDvQtJ8lMGkN6ohx4bOF6tXi7MlJaeGrqqzRVUt&#10;R5vFMRKeAefVfIkd4IjILSjuSXyA+Fo4Q1LQUK1scoDV7PAGIiZG6C0kHVt3pbTOXdSWDEnGqkzU&#10;DEdT4khgaDzKA9tRwnSHM89jyJTgtGrT54kIQre/1IEcWJqU/KSqMd1fsJR7y6AfcflqgmmL6GTS&#10;aEuK9q49ZbfyOXYw803Tlkbk4T5/ff+Hbf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3NoZudcA&#10;AAAJAQAADwAAAAAAAAABACAAAAAiAAAAZHJzL2Rvd25yZXYueG1sUEsBAhQAFAAAAAgAh07iQD90&#10;7KPnAQAAqQMAAA4AAAAAAAAAAQAgAAAAJgEAAGRycy9lMm9Eb2MueG1sUEsFBgAAAAAGAAYAWQEA&#10;AH8FAAAAAA==&#10;">
                <v:fill on="f" focussize="0,0"/>
                <v:stroke weight="1pt" color="#000000 [3213]" joinstyle="round"/>
                <v:imagedata o:title=""/>
                <o:lock v:ext="edit" aspectratio="f"/>
              </v:line>
            </w:pict>
          </mc:Fallback>
        </mc:AlternateContent>
      </w:r>
    </w:p>
    <w:sectPr>
      <w:headerReference r:id="rId5" w:type="default"/>
      <w:footerReference r:id="rId6"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wiss"/>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B357D">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C2E3DD7">
                          <w:pPr>
                            <w:pStyle w:val="11"/>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I</w:t>
                          </w:r>
                          <w:r>
                            <w:rPr>
                              <w:rFonts w:hint="default" w:ascii="Times New Roman" w:hAnsi="Times New Roman" w:cs="Times New Roman"/>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Z5YZOYBAADHAwAADgAAAGRycy9lMm9Eb2MueG1srVPNjtMwEL4j8Q6W&#10;7zRppEUlqrtaqBYhIUBaeADXcRpL/tPYbVIeAN6AExfuPFefY8dO0kXLZQ97ScaemW/m+2a8vh6M&#10;JkcJQTnL6HJRUiKtcI2ye0a/fb19taIkRG4brp2VjJ5koNebly/Wva9l5TqnGwkEQWyoe89oF6Ov&#10;iyKIThoeFs5Li87WgeERj7AvGuA9ohtdVGX5uugdNB6ckCHg7XZ00gkRngLo2lYJuXXiYKSNIypI&#10;zSNSCp3ygW5yt20rRfzctkFGohlFpjF/sQjau/QtNmte74H7TompBf6UFh5xMlxZLHqB2vLIyQHU&#10;f1BGCXDBtXEhnClGIlkRZLEsH2lz13EvMxeUOviL6OH5YMWn4xcgqmG0osRygwM///p5/v33/OcH&#10;WSZ5eh9qjLrzGBeHt27ApZnvA14m1kMLJv2RD0E/inu6iCuHSERKWlWrVYkugb75gPjFQ7qHEN9L&#10;Z0gyGAWcXhaVHz+GOIbOIamadbdK6zxBbUnP6Jur6ionXDwIri3WSCTGZpMVh90wMdu55oTE8D1g&#10;wc7Bd0p63AZGLS4/JfqDRbHT4swGzMZuNrgVmMhopGQ038VxwQ4e1L7LK5faDf7mELHlzCS1Mdae&#10;usP5Zi2mXUwL9O85Rz28v80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G2eWGTmAQAAxwMA&#10;AA4AAAAAAAAAAQAgAAAAHgEAAGRycy9lMm9Eb2MueG1sUEsFBgAAAAAGAAYAWQEAAHYFAAAAAA==&#10;">
              <v:fill on="f" focussize="0,0"/>
              <v:stroke on="f"/>
              <v:imagedata o:title=""/>
              <o:lock v:ext="edit" aspectratio="f"/>
              <v:textbox inset="0mm,0mm,0mm,0mm" style="mso-fit-shape-to-text:t;">
                <w:txbxContent>
                  <w:p w14:paraId="4C2E3DD7">
                    <w:pPr>
                      <w:pStyle w:val="11"/>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I</w:t>
                    </w:r>
                    <w:r>
                      <w:rPr>
                        <w:rFonts w:hint="default"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5CA27">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61F487">
                          <w:pPr>
                            <w:pStyle w:val="11"/>
                          </w:pPr>
                          <w:r>
                            <w:fldChar w:fldCharType="begin"/>
                          </w:r>
                          <w:r>
                            <w:instrText xml:space="preserve"> PAGE  \* MERGEFORMAT </w:instrText>
                          </w:r>
                          <w:r>
                            <w:fldChar w:fldCharType="separate"/>
                          </w:r>
                          <w:r>
                            <w:t>I</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14:paraId="0861F487">
                    <w:pPr>
                      <w:pStyle w:val="11"/>
                    </w:pPr>
                    <w:r>
                      <w:fldChar w:fldCharType="begin"/>
                    </w:r>
                    <w:r>
                      <w:instrText xml:space="preserve"> PAGE  \* MERGEFORMAT </w:instrText>
                    </w:r>
                    <w:r>
                      <w:fldChar w:fldCharType="separate"/>
                    </w:r>
                    <w:r>
                      <w:t>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92DA0">
    <w:pPr>
      <w:pStyle w:val="12"/>
    </w:pPr>
    <w:r>
      <w:rPr>
        <w:sz w:val="18"/>
      </w:rPr>
      <w:pict>
        <v:shape id="PowerPlusWaterMarkObject25291" o:spid="_x0000_s3073" o:spt="136" type="#_x0000_t136" style="position:absolute;left:0pt;height:60.35pt;width:462.35pt;mso-position-horizontal:center;mso-position-horizontal-relative:margin;mso-position-vertical:center;mso-position-vertical-relative:margin;rotation:-2949120f;z-index:-251655168;mso-width-relative:page;mso-height-relative:page;" fillcolor="#C0C0C0" filled="t" stroked="f" coordsize="21600,21600" adj="10800">
          <v:path/>
          <v:fill on="t" opacity="19660f" focussize="0,0"/>
          <v:stroke on="f"/>
          <v:imagedata o:title=""/>
          <o:lock v:ext="edit" aspectratio="t"/>
          <v:textpath on="t" fitshape="t" fitpath="t" trim="t" xscale="f" string="中华中医药学会公示稿" style="font-family:微软雅黑;font-size:60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8434D">
    <w:pPr>
      <w:pStyle w:val="12"/>
      <w:tabs>
        <w:tab w:val="left" w:pos="11270"/>
      </w:tabs>
      <w:wordWrap w:val="0"/>
      <w:jc w:val="both"/>
      <w:rPr>
        <w:rFonts w:ascii="黑体" w:hAnsi="黑体" w:eastAsia="黑体"/>
        <w:sz w:val="21"/>
        <w:szCs w:val="21"/>
      </w:rPr>
    </w:pPr>
    <w:r>
      <w:rPr>
        <w:sz w:val="18"/>
      </w:rPr>
      <w:pict>
        <v:shape id="_x0000_s3074" o:spid="_x0000_s3074" o:spt="136" type="#_x0000_t136" style="position:absolute;left:0pt;height:60.35pt;width:462.35pt;mso-position-horizontal:center;mso-position-horizontal-relative:margin;mso-position-vertical:center;mso-position-vertical-relative:margin;rotation:-2949120f;z-index:-251654144;mso-width-relative:page;mso-height-relative:page;" fillcolor="#C0C0C0" filled="t" stroked="f" coordsize="21600,21600" adj="10800">
          <v:path/>
          <v:fill on="t" opacity="19660f" focussize="0,0"/>
          <v:stroke on="f"/>
          <v:imagedata o:title=""/>
          <o:lock v:ext="edit" aspectratio="t"/>
          <v:textpath on="t" fitshape="t" fitpath="t" trim="t" xscale="f" string="中华中医药学会公示稿" style="font-family:微软雅黑;font-size:60pt;v-same-letter-heights:f;v-text-align:center;"/>
        </v:shape>
      </w:pict>
    </w:r>
    <w:r>
      <w:rPr>
        <w:rFonts w:ascii="黑体" w:hAnsi="黑体" w:eastAsia="黑体"/>
        <w:sz w:val="21"/>
        <w:szCs w:val="21"/>
      </w:rPr>
      <w:tab/>
    </w:r>
    <w:r>
      <w:rPr>
        <w:rFonts w:ascii="黑体" w:hAnsi="黑体" w:eastAsia="黑体"/>
        <w:sz w:val="21"/>
        <w:szCs w:val="21"/>
      </w:rPr>
      <w:tab/>
    </w:r>
    <w:r>
      <w:rPr>
        <w:rFonts w:ascii="黑体" w:hAnsi="黑体" w:eastAsia="黑体"/>
        <w:sz w:val="21"/>
        <w:szCs w:val="2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3E2119"/>
    <w:multiLevelType w:val="singleLevel"/>
    <w:tmpl w:val="943E2119"/>
    <w:lvl w:ilvl="0" w:tentative="0">
      <w:start w:val="1"/>
      <w:numFmt w:val="decimal"/>
      <w:suff w:val="nothing"/>
      <w:lvlText w:val="（%1）"/>
      <w:lvlJc w:val="left"/>
    </w:lvl>
  </w:abstractNum>
  <w:abstractNum w:abstractNumId="1">
    <w:nsid w:val="1FC91163"/>
    <w:multiLevelType w:val="multilevel"/>
    <w:tmpl w:val="1FC91163"/>
    <w:lvl w:ilvl="0" w:tentative="0">
      <w:start w:val="1"/>
      <w:numFmt w:val="decimal"/>
      <w:pStyle w:val="30"/>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spacing w:val="0"/>
        <w:kern w:val="0"/>
        <w:position w:val="0"/>
        <w:sz w:val="21"/>
        <w:szCs w:val="21"/>
        <w:u w:val="none"/>
        <w:vertAlign w:val="baseline"/>
      </w:rPr>
    </w:lvl>
    <w:lvl w:ilvl="2" w:tentative="0">
      <w:start w:val="1"/>
      <w:numFmt w:val="decimal"/>
      <w:suff w:val="nothing"/>
      <w:lvlText w:val="%1.%2.%3　"/>
      <w:lvlJc w:val="left"/>
      <w:pPr>
        <w:ind w:left="284"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2C68AA5"/>
    <w:multiLevelType w:val="singleLevel"/>
    <w:tmpl w:val="22C68AA5"/>
    <w:lvl w:ilvl="0" w:tentative="0">
      <w:start w:val="1"/>
      <w:numFmt w:val="decimal"/>
      <w:suff w:val="nothing"/>
      <w:lvlText w:val="（%1）"/>
      <w:lvlJc w:val="left"/>
    </w:lvl>
  </w:abstractNum>
  <w:abstractNum w:abstractNumId="3">
    <w:nsid w:val="6CEA2025"/>
    <w:multiLevelType w:val="multilevel"/>
    <w:tmpl w:val="6CEA2025"/>
    <w:lvl w:ilvl="0" w:tentative="0">
      <w:start w:val="1"/>
      <w:numFmt w:val="none"/>
      <w:pStyle w:val="31"/>
      <w:suff w:val="nothing"/>
      <w:lvlText w:val="%1"/>
      <w:lvlJc w:val="left"/>
      <w:pPr>
        <w:ind w:left="0" w:firstLine="0"/>
      </w:pPr>
      <w:rPr>
        <w:rFonts w:hint="default" w:ascii="Times New Roman" w:hAnsi="Times New Roman"/>
        <w:b/>
        <w:i w:val="0"/>
        <w:sz w:val="21"/>
      </w:rPr>
    </w:lvl>
    <w:lvl w:ilvl="1" w:tentative="0">
      <w:start w:val="1"/>
      <w:numFmt w:val="decimal"/>
      <w:pStyle w:val="23"/>
      <w:suff w:val="nothing"/>
      <w:lvlText w:val="%1%2　"/>
      <w:lvlJc w:val="left"/>
      <w:pPr>
        <w:ind w:left="360" w:firstLine="0"/>
      </w:pPr>
      <w:rPr>
        <w:rFonts w:hint="default" w:ascii="黑体" w:hAnsi="Times New Roman" w:eastAsia="黑体"/>
        <w:b w:val="0"/>
        <w:i w:val="0"/>
        <w:color w:val="auto"/>
        <w:sz w:val="21"/>
      </w:rPr>
    </w:lvl>
    <w:lvl w:ilvl="2" w:tentative="0">
      <w:start w:val="1"/>
      <w:numFmt w:val="decimal"/>
      <w:pStyle w:val="26"/>
      <w:suff w:val="nothing"/>
      <w:lvlText w:val="%1%2.%3　"/>
      <w:lvlJc w:val="left"/>
      <w:pPr>
        <w:ind w:left="0" w:firstLine="0"/>
      </w:pPr>
      <w:rPr>
        <w:rFonts w:hint="eastAsia" w:ascii="黑体" w:hAnsi="Times New Roman" w:eastAsia="黑体"/>
        <w:b w:val="0"/>
        <w:i w:val="0"/>
        <w:sz w:val="21"/>
      </w:rPr>
    </w:lvl>
    <w:lvl w:ilvl="3" w:tentative="0">
      <w:start w:val="1"/>
      <w:numFmt w:val="decimal"/>
      <w:pStyle w:val="29"/>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54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7B751D88"/>
    <w:multiLevelType w:val="singleLevel"/>
    <w:tmpl w:val="7B751D88"/>
    <w:lvl w:ilvl="0" w:tentative="0">
      <w:start w:val="1"/>
      <w:numFmt w:val="decimal"/>
      <w:lvlText w:val="[%1]"/>
      <w:lvlJc w:val="left"/>
      <w:pPr>
        <w:tabs>
          <w:tab w:val="left" w:pos="312"/>
        </w:tabs>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ZTZjNzM3MjU0NDEyMjdmM2ZmYzEyZjM1ZDY4Y2EifQ=="/>
  </w:docVars>
  <w:rsids>
    <w:rsidRoot w:val="00000000"/>
    <w:rsid w:val="0029400E"/>
    <w:rsid w:val="004C0647"/>
    <w:rsid w:val="009F1A83"/>
    <w:rsid w:val="00B46C6C"/>
    <w:rsid w:val="00C23B4A"/>
    <w:rsid w:val="00C823C4"/>
    <w:rsid w:val="00E33591"/>
    <w:rsid w:val="01093F7D"/>
    <w:rsid w:val="016E1AC6"/>
    <w:rsid w:val="01790DF8"/>
    <w:rsid w:val="01DF21D9"/>
    <w:rsid w:val="02306E19"/>
    <w:rsid w:val="02551A35"/>
    <w:rsid w:val="02900CBF"/>
    <w:rsid w:val="02A227A1"/>
    <w:rsid w:val="02AC5A72"/>
    <w:rsid w:val="02AD7AC3"/>
    <w:rsid w:val="02B832BF"/>
    <w:rsid w:val="02C01477"/>
    <w:rsid w:val="02C2223C"/>
    <w:rsid w:val="02F57FAE"/>
    <w:rsid w:val="035700FA"/>
    <w:rsid w:val="04BF763A"/>
    <w:rsid w:val="04E83035"/>
    <w:rsid w:val="059C7D12"/>
    <w:rsid w:val="061F2BC6"/>
    <w:rsid w:val="062724A6"/>
    <w:rsid w:val="06362CC7"/>
    <w:rsid w:val="06562220"/>
    <w:rsid w:val="065A46F2"/>
    <w:rsid w:val="073D7AFA"/>
    <w:rsid w:val="07592E13"/>
    <w:rsid w:val="07E43F6E"/>
    <w:rsid w:val="07FF2883"/>
    <w:rsid w:val="08787784"/>
    <w:rsid w:val="088E04ED"/>
    <w:rsid w:val="08C04701"/>
    <w:rsid w:val="090C3F9D"/>
    <w:rsid w:val="096F43FE"/>
    <w:rsid w:val="09976DD7"/>
    <w:rsid w:val="0A2F0DBE"/>
    <w:rsid w:val="0AD025A1"/>
    <w:rsid w:val="0AF17083"/>
    <w:rsid w:val="0B186B99"/>
    <w:rsid w:val="0B631450"/>
    <w:rsid w:val="0B745B4F"/>
    <w:rsid w:val="0B837613"/>
    <w:rsid w:val="0B8B24E2"/>
    <w:rsid w:val="0BAA3EEB"/>
    <w:rsid w:val="0BD35A7D"/>
    <w:rsid w:val="0BE65DF4"/>
    <w:rsid w:val="0C5E3BDC"/>
    <w:rsid w:val="0CA57A5D"/>
    <w:rsid w:val="0CB07CC9"/>
    <w:rsid w:val="0CF55198"/>
    <w:rsid w:val="0D3216B4"/>
    <w:rsid w:val="0DAB58F0"/>
    <w:rsid w:val="0E30553A"/>
    <w:rsid w:val="0E7E40C2"/>
    <w:rsid w:val="0EB94D3A"/>
    <w:rsid w:val="0ED14B39"/>
    <w:rsid w:val="0EEF0710"/>
    <w:rsid w:val="0FD028D6"/>
    <w:rsid w:val="104F7C2D"/>
    <w:rsid w:val="107F3032"/>
    <w:rsid w:val="10EE120F"/>
    <w:rsid w:val="1144167F"/>
    <w:rsid w:val="11CA6703"/>
    <w:rsid w:val="11F61740"/>
    <w:rsid w:val="120668A8"/>
    <w:rsid w:val="121C1208"/>
    <w:rsid w:val="127E013D"/>
    <w:rsid w:val="128F34DF"/>
    <w:rsid w:val="12EB20FA"/>
    <w:rsid w:val="137314F9"/>
    <w:rsid w:val="13A51B3A"/>
    <w:rsid w:val="13B67364"/>
    <w:rsid w:val="13BC7875"/>
    <w:rsid w:val="14036DAA"/>
    <w:rsid w:val="141B72B0"/>
    <w:rsid w:val="143D0481"/>
    <w:rsid w:val="14F33FA4"/>
    <w:rsid w:val="15731B04"/>
    <w:rsid w:val="158741A4"/>
    <w:rsid w:val="15D171CD"/>
    <w:rsid w:val="16953F01"/>
    <w:rsid w:val="16A11295"/>
    <w:rsid w:val="16E66CA8"/>
    <w:rsid w:val="17214184"/>
    <w:rsid w:val="174E16FF"/>
    <w:rsid w:val="176F31FD"/>
    <w:rsid w:val="177313AD"/>
    <w:rsid w:val="17C74D2B"/>
    <w:rsid w:val="17C930F4"/>
    <w:rsid w:val="17D61FAE"/>
    <w:rsid w:val="17EA61BA"/>
    <w:rsid w:val="18104A8B"/>
    <w:rsid w:val="18EE51BC"/>
    <w:rsid w:val="18FA248A"/>
    <w:rsid w:val="19346672"/>
    <w:rsid w:val="19446404"/>
    <w:rsid w:val="19C332D1"/>
    <w:rsid w:val="19DC6394"/>
    <w:rsid w:val="19EB79EB"/>
    <w:rsid w:val="1A214E4F"/>
    <w:rsid w:val="1A5E78F3"/>
    <w:rsid w:val="1A8C22AF"/>
    <w:rsid w:val="1A99206E"/>
    <w:rsid w:val="1AB86BAD"/>
    <w:rsid w:val="1C223ACE"/>
    <w:rsid w:val="1CC33814"/>
    <w:rsid w:val="1CE41EDC"/>
    <w:rsid w:val="1CFE11EF"/>
    <w:rsid w:val="1D294238"/>
    <w:rsid w:val="1D3B6623"/>
    <w:rsid w:val="1DE06B47"/>
    <w:rsid w:val="1E206F43"/>
    <w:rsid w:val="1E2D3F4F"/>
    <w:rsid w:val="1E487C1F"/>
    <w:rsid w:val="1E580E05"/>
    <w:rsid w:val="1EF87EC0"/>
    <w:rsid w:val="1F666CFA"/>
    <w:rsid w:val="1F6C3E55"/>
    <w:rsid w:val="1F7D1501"/>
    <w:rsid w:val="1FC62FAD"/>
    <w:rsid w:val="1FF42436"/>
    <w:rsid w:val="2040337B"/>
    <w:rsid w:val="205102FB"/>
    <w:rsid w:val="209149E1"/>
    <w:rsid w:val="20C20786"/>
    <w:rsid w:val="20CB68DC"/>
    <w:rsid w:val="20D90C8E"/>
    <w:rsid w:val="20EB2610"/>
    <w:rsid w:val="21165730"/>
    <w:rsid w:val="211803A6"/>
    <w:rsid w:val="211F7986"/>
    <w:rsid w:val="21553360"/>
    <w:rsid w:val="21582E98"/>
    <w:rsid w:val="21665A59"/>
    <w:rsid w:val="21690C01"/>
    <w:rsid w:val="218D48F0"/>
    <w:rsid w:val="21927CE9"/>
    <w:rsid w:val="221072CF"/>
    <w:rsid w:val="231E18AE"/>
    <w:rsid w:val="23251DB1"/>
    <w:rsid w:val="23447393"/>
    <w:rsid w:val="238A3A61"/>
    <w:rsid w:val="239B0E1A"/>
    <w:rsid w:val="24135347"/>
    <w:rsid w:val="241D39C9"/>
    <w:rsid w:val="24376D95"/>
    <w:rsid w:val="24733D92"/>
    <w:rsid w:val="24866661"/>
    <w:rsid w:val="24A35571"/>
    <w:rsid w:val="24B95059"/>
    <w:rsid w:val="24C44426"/>
    <w:rsid w:val="24D71A7A"/>
    <w:rsid w:val="24DA18E8"/>
    <w:rsid w:val="25C677A8"/>
    <w:rsid w:val="263F3390"/>
    <w:rsid w:val="26615F2F"/>
    <w:rsid w:val="26BC4ADE"/>
    <w:rsid w:val="26F72EF1"/>
    <w:rsid w:val="272403FF"/>
    <w:rsid w:val="28D26587"/>
    <w:rsid w:val="28D42E04"/>
    <w:rsid w:val="29021EC6"/>
    <w:rsid w:val="29965A77"/>
    <w:rsid w:val="29BA0C0A"/>
    <w:rsid w:val="2A1738F0"/>
    <w:rsid w:val="2AE823EE"/>
    <w:rsid w:val="2B683486"/>
    <w:rsid w:val="2B8760F7"/>
    <w:rsid w:val="2BB807BB"/>
    <w:rsid w:val="2C197A3A"/>
    <w:rsid w:val="2C271202"/>
    <w:rsid w:val="2CF047C1"/>
    <w:rsid w:val="2D4443B2"/>
    <w:rsid w:val="2D644CA4"/>
    <w:rsid w:val="2D823E43"/>
    <w:rsid w:val="2E1F42A8"/>
    <w:rsid w:val="2E6C65AC"/>
    <w:rsid w:val="2EC713F6"/>
    <w:rsid w:val="2EDF6DB0"/>
    <w:rsid w:val="2F7910D2"/>
    <w:rsid w:val="303D1BD7"/>
    <w:rsid w:val="309D31D3"/>
    <w:rsid w:val="30A65A08"/>
    <w:rsid w:val="30F72B1E"/>
    <w:rsid w:val="31243051"/>
    <w:rsid w:val="313E1763"/>
    <w:rsid w:val="319C5713"/>
    <w:rsid w:val="31AC21CD"/>
    <w:rsid w:val="31AD0696"/>
    <w:rsid w:val="31C0661C"/>
    <w:rsid w:val="31D64091"/>
    <w:rsid w:val="32005416"/>
    <w:rsid w:val="321A4C1E"/>
    <w:rsid w:val="32DD4FAB"/>
    <w:rsid w:val="333B6740"/>
    <w:rsid w:val="339C103E"/>
    <w:rsid w:val="33AB1A78"/>
    <w:rsid w:val="340E0A1E"/>
    <w:rsid w:val="34496D9C"/>
    <w:rsid w:val="34B34216"/>
    <w:rsid w:val="354C53EA"/>
    <w:rsid w:val="359027A9"/>
    <w:rsid w:val="35952790"/>
    <w:rsid w:val="35F965A0"/>
    <w:rsid w:val="360F7B72"/>
    <w:rsid w:val="36162C98"/>
    <w:rsid w:val="36162CAE"/>
    <w:rsid w:val="3697304E"/>
    <w:rsid w:val="37272C99"/>
    <w:rsid w:val="373553B6"/>
    <w:rsid w:val="37362EDC"/>
    <w:rsid w:val="38286CC9"/>
    <w:rsid w:val="38FB1695"/>
    <w:rsid w:val="39240C19"/>
    <w:rsid w:val="396401D4"/>
    <w:rsid w:val="3A085004"/>
    <w:rsid w:val="3A207CAD"/>
    <w:rsid w:val="3A371445"/>
    <w:rsid w:val="3A537844"/>
    <w:rsid w:val="3A6923FE"/>
    <w:rsid w:val="3A8C3F30"/>
    <w:rsid w:val="3B451940"/>
    <w:rsid w:val="3BEB35EC"/>
    <w:rsid w:val="3C3E7065"/>
    <w:rsid w:val="3C461E13"/>
    <w:rsid w:val="3C752B6C"/>
    <w:rsid w:val="3C803C41"/>
    <w:rsid w:val="3C976CDB"/>
    <w:rsid w:val="3D667D7E"/>
    <w:rsid w:val="3D944466"/>
    <w:rsid w:val="3E4637CB"/>
    <w:rsid w:val="3EBF1A09"/>
    <w:rsid w:val="3EE020AB"/>
    <w:rsid w:val="3EEC2A4C"/>
    <w:rsid w:val="3F852C53"/>
    <w:rsid w:val="3F9609BC"/>
    <w:rsid w:val="412B22A9"/>
    <w:rsid w:val="41627D39"/>
    <w:rsid w:val="42965A41"/>
    <w:rsid w:val="431B5BC3"/>
    <w:rsid w:val="433A03BF"/>
    <w:rsid w:val="439F61E6"/>
    <w:rsid w:val="43BB2813"/>
    <w:rsid w:val="440C3942"/>
    <w:rsid w:val="44352E99"/>
    <w:rsid w:val="449B0822"/>
    <w:rsid w:val="44B30262"/>
    <w:rsid w:val="453333EF"/>
    <w:rsid w:val="455946D1"/>
    <w:rsid w:val="45946161"/>
    <w:rsid w:val="45A76EB4"/>
    <w:rsid w:val="461600C4"/>
    <w:rsid w:val="467F664E"/>
    <w:rsid w:val="46AF0586"/>
    <w:rsid w:val="46ED7A5B"/>
    <w:rsid w:val="47CD509F"/>
    <w:rsid w:val="480F1C53"/>
    <w:rsid w:val="482E7C13"/>
    <w:rsid w:val="49037DC3"/>
    <w:rsid w:val="490E6D6F"/>
    <w:rsid w:val="49462A95"/>
    <w:rsid w:val="497D59C3"/>
    <w:rsid w:val="49A66D32"/>
    <w:rsid w:val="4A253068"/>
    <w:rsid w:val="4A9D4D85"/>
    <w:rsid w:val="4ABF0D45"/>
    <w:rsid w:val="4ADC7E76"/>
    <w:rsid w:val="4B1154D1"/>
    <w:rsid w:val="4B550910"/>
    <w:rsid w:val="4B5D32E5"/>
    <w:rsid w:val="4B726781"/>
    <w:rsid w:val="4BB8645E"/>
    <w:rsid w:val="4BD545EC"/>
    <w:rsid w:val="4C0326D3"/>
    <w:rsid w:val="4D1473C4"/>
    <w:rsid w:val="4D4373FC"/>
    <w:rsid w:val="4E372258"/>
    <w:rsid w:val="4E4D7031"/>
    <w:rsid w:val="4E630603"/>
    <w:rsid w:val="50175B49"/>
    <w:rsid w:val="50761876"/>
    <w:rsid w:val="51256043"/>
    <w:rsid w:val="516923D4"/>
    <w:rsid w:val="51E51C64"/>
    <w:rsid w:val="51F37EF0"/>
    <w:rsid w:val="527728CF"/>
    <w:rsid w:val="53313FC9"/>
    <w:rsid w:val="53C11D5F"/>
    <w:rsid w:val="53C14D45"/>
    <w:rsid w:val="540957A8"/>
    <w:rsid w:val="542A44AF"/>
    <w:rsid w:val="542C429C"/>
    <w:rsid w:val="54487A84"/>
    <w:rsid w:val="54492049"/>
    <w:rsid w:val="54A07538"/>
    <w:rsid w:val="54E3424B"/>
    <w:rsid w:val="55093511"/>
    <w:rsid w:val="55303F62"/>
    <w:rsid w:val="55376345"/>
    <w:rsid w:val="56067328"/>
    <w:rsid w:val="56103D59"/>
    <w:rsid w:val="56741552"/>
    <w:rsid w:val="56C265CD"/>
    <w:rsid w:val="5700666E"/>
    <w:rsid w:val="583176C1"/>
    <w:rsid w:val="584E40D2"/>
    <w:rsid w:val="587F072F"/>
    <w:rsid w:val="58B74986"/>
    <w:rsid w:val="59017396"/>
    <w:rsid w:val="59026BF7"/>
    <w:rsid w:val="5944236E"/>
    <w:rsid w:val="594A2AEB"/>
    <w:rsid w:val="597C6A1D"/>
    <w:rsid w:val="59A16290"/>
    <w:rsid w:val="59E16EA0"/>
    <w:rsid w:val="59E545C2"/>
    <w:rsid w:val="59F12F67"/>
    <w:rsid w:val="5A18180B"/>
    <w:rsid w:val="5A676A99"/>
    <w:rsid w:val="5A82471E"/>
    <w:rsid w:val="5AAA08A0"/>
    <w:rsid w:val="5AB14415"/>
    <w:rsid w:val="5AC266B1"/>
    <w:rsid w:val="5B5152A0"/>
    <w:rsid w:val="5BA504AD"/>
    <w:rsid w:val="5C147009"/>
    <w:rsid w:val="5C6520CD"/>
    <w:rsid w:val="5C726C00"/>
    <w:rsid w:val="5D2A1A00"/>
    <w:rsid w:val="5D465377"/>
    <w:rsid w:val="5D4C4156"/>
    <w:rsid w:val="5D55050C"/>
    <w:rsid w:val="5D796016"/>
    <w:rsid w:val="5E977305"/>
    <w:rsid w:val="5EAC3900"/>
    <w:rsid w:val="5EEF3562"/>
    <w:rsid w:val="5F00175E"/>
    <w:rsid w:val="5F304531"/>
    <w:rsid w:val="5FC33042"/>
    <w:rsid w:val="5FD05C5D"/>
    <w:rsid w:val="5FD255E8"/>
    <w:rsid w:val="60255718"/>
    <w:rsid w:val="60567591"/>
    <w:rsid w:val="606721D5"/>
    <w:rsid w:val="60844B35"/>
    <w:rsid w:val="60B84F16"/>
    <w:rsid w:val="60BD72E4"/>
    <w:rsid w:val="60E54687"/>
    <w:rsid w:val="60FE3819"/>
    <w:rsid w:val="6181121A"/>
    <w:rsid w:val="628964F1"/>
    <w:rsid w:val="62AB354F"/>
    <w:rsid w:val="62C528E9"/>
    <w:rsid w:val="62F360A5"/>
    <w:rsid w:val="63E25557"/>
    <w:rsid w:val="65285BDC"/>
    <w:rsid w:val="65311B6E"/>
    <w:rsid w:val="655B7E2E"/>
    <w:rsid w:val="660C22C4"/>
    <w:rsid w:val="665E5822"/>
    <w:rsid w:val="675B29A9"/>
    <w:rsid w:val="67780823"/>
    <w:rsid w:val="67794E58"/>
    <w:rsid w:val="678E235D"/>
    <w:rsid w:val="67A05FCC"/>
    <w:rsid w:val="67BA52E0"/>
    <w:rsid w:val="67CE4316"/>
    <w:rsid w:val="680D18B3"/>
    <w:rsid w:val="685129FE"/>
    <w:rsid w:val="686D1A4C"/>
    <w:rsid w:val="68D73C6F"/>
    <w:rsid w:val="69201173"/>
    <w:rsid w:val="6A1B4720"/>
    <w:rsid w:val="6A740236"/>
    <w:rsid w:val="6AA6504A"/>
    <w:rsid w:val="6B2050E1"/>
    <w:rsid w:val="6B3B4680"/>
    <w:rsid w:val="6C1672D4"/>
    <w:rsid w:val="6C832144"/>
    <w:rsid w:val="6CD56A99"/>
    <w:rsid w:val="6D286848"/>
    <w:rsid w:val="6D3451EC"/>
    <w:rsid w:val="6D602485"/>
    <w:rsid w:val="6D642448"/>
    <w:rsid w:val="6D760823"/>
    <w:rsid w:val="6D8112D8"/>
    <w:rsid w:val="6DC11A85"/>
    <w:rsid w:val="6DD639F5"/>
    <w:rsid w:val="6DE74955"/>
    <w:rsid w:val="6DEF7365"/>
    <w:rsid w:val="6E13294E"/>
    <w:rsid w:val="6E9A3775"/>
    <w:rsid w:val="6EC7348C"/>
    <w:rsid w:val="6F062024"/>
    <w:rsid w:val="6F116467"/>
    <w:rsid w:val="6F6D2C38"/>
    <w:rsid w:val="6F9B5371"/>
    <w:rsid w:val="6FA7439C"/>
    <w:rsid w:val="70385B68"/>
    <w:rsid w:val="707F2C23"/>
    <w:rsid w:val="709572FE"/>
    <w:rsid w:val="709C00B9"/>
    <w:rsid w:val="70B456AF"/>
    <w:rsid w:val="70B46AA4"/>
    <w:rsid w:val="714D4ACF"/>
    <w:rsid w:val="71512632"/>
    <w:rsid w:val="71E6080D"/>
    <w:rsid w:val="72113D4E"/>
    <w:rsid w:val="721D6B97"/>
    <w:rsid w:val="72A64CA8"/>
    <w:rsid w:val="72B42614"/>
    <w:rsid w:val="72F42ADE"/>
    <w:rsid w:val="73316C96"/>
    <w:rsid w:val="734D7008"/>
    <w:rsid w:val="73577E87"/>
    <w:rsid w:val="73BB5FFC"/>
    <w:rsid w:val="73EC23C8"/>
    <w:rsid w:val="740111EC"/>
    <w:rsid w:val="74797ADA"/>
    <w:rsid w:val="74956EB9"/>
    <w:rsid w:val="75C2759B"/>
    <w:rsid w:val="764733C1"/>
    <w:rsid w:val="768E0684"/>
    <w:rsid w:val="7693439E"/>
    <w:rsid w:val="77071BC4"/>
    <w:rsid w:val="77CA65E2"/>
    <w:rsid w:val="77D95C94"/>
    <w:rsid w:val="783A4A60"/>
    <w:rsid w:val="784529A4"/>
    <w:rsid w:val="788C2381"/>
    <w:rsid w:val="789E0306"/>
    <w:rsid w:val="78B84B04"/>
    <w:rsid w:val="791A693D"/>
    <w:rsid w:val="7950663E"/>
    <w:rsid w:val="79D044EF"/>
    <w:rsid w:val="7A756E44"/>
    <w:rsid w:val="7A955500"/>
    <w:rsid w:val="7B1A6173"/>
    <w:rsid w:val="7B391B36"/>
    <w:rsid w:val="7B576FD3"/>
    <w:rsid w:val="7BFA3EBE"/>
    <w:rsid w:val="7CB325CB"/>
    <w:rsid w:val="7D382AD7"/>
    <w:rsid w:val="7D563F28"/>
    <w:rsid w:val="7D75124B"/>
    <w:rsid w:val="7D763D4E"/>
    <w:rsid w:val="7E6671D0"/>
    <w:rsid w:val="7E684AE4"/>
    <w:rsid w:val="7E730E24"/>
    <w:rsid w:val="7E851D4C"/>
    <w:rsid w:val="7EA321D2"/>
    <w:rsid w:val="7EB712EE"/>
    <w:rsid w:val="7F141322"/>
    <w:rsid w:val="7F2977F4"/>
    <w:rsid w:val="7F3218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qFormat/>
    <w:uiPriority w:val="0"/>
    <w:pPr>
      <w:keepNext/>
      <w:keepLines/>
      <w:spacing w:before="260" w:after="260" w:line="416" w:lineRule="auto"/>
      <w:jc w:val="left"/>
      <w:outlineLvl w:val="1"/>
    </w:pPr>
    <w:rPr>
      <w:rFonts w:ascii="Arial" w:hAnsi="Arial" w:eastAsia="黑体"/>
      <w:b/>
      <w:bCs/>
      <w:szCs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18">
    <w:name w:val="Default Paragraph Font"/>
    <w:autoRedefine/>
    <w:unhideWhenUsed/>
    <w:qFormat/>
    <w:uiPriority w:val="1"/>
  </w:style>
  <w:style w:type="table" w:default="1" w:styleId="16">
    <w:name w:val="Normal Table"/>
    <w:autoRedefine/>
    <w:unhideWhenUsed/>
    <w:qFormat/>
    <w:uiPriority w:val="99"/>
    <w:tblPr>
      <w:tblCellMar>
        <w:top w:w="0" w:type="dxa"/>
        <w:left w:w="108" w:type="dxa"/>
        <w:bottom w:w="0" w:type="dxa"/>
        <w:right w:w="108" w:type="dxa"/>
      </w:tblCellMar>
    </w:tblPr>
  </w:style>
  <w:style w:type="paragraph" w:styleId="7">
    <w:name w:val="annotation text"/>
    <w:basedOn w:val="1"/>
    <w:autoRedefine/>
    <w:unhideWhenUsed/>
    <w:qFormat/>
    <w:uiPriority w:val="99"/>
    <w:pPr>
      <w:jc w:val="left"/>
    </w:pPr>
  </w:style>
  <w:style w:type="paragraph" w:styleId="8">
    <w:name w:val="Body Text 3"/>
    <w:basedOn w:val="1"/>
    <w:link w:val="21"/>
    <w:autoRedefine/>
    <w:qFormat/>
    <w:uiPriority w:val="0"/>
    <w:pPr>
      <w:widowControl/>
    </w:pPr>
    <w:rPr>
      <w:rFonts w:ascii="Times New Roman" w:hAnsi="Times New Roman" w:eastAsia="仿宋_GB2312" w:cs="Times New Roman"/>
      <w:kern w:val="0"/>
      <w:sz w:val="28"/>
      <w:szCs w:val="20"/>
    </w:rPr>
  </w:style>
  <w:style w:type="paragraph" w:styleId="9">
    <w:name w:val="toc 3"/>
    <w:basedOn w:val="1"/>
    <w:next w:val="1"/>
    <w:autoRedefine/>
    <w:unhideWhenUsed/>
    <w:qFormat/>
    <w:uiPriority w:val="39"/>
    <w:pPr>
      <w:ind w:left="840" w:leftChars="400"/>
    </w:pPr>
  </w:style>
  <w:style w:type="paragraph" w:styleId="10">
    <w:name w:val="Balloon Text"/>
    <w:basedOn w:val="1"/>
    <w:link w:val="37"/>
    <w:autoRedefine/>
    <w:unhideWhenUsed/>
    <w:qFormat/>
    <w:uiPriority w:val="99"/>
    <w:rPr>
      <w:sz w:val="18"/>
      <w:szCs w:val="18"/>
    </w:rPr>
  </w:style>
  <w:style w:type="paragraph" w:styleId="11">
    <w:name w:val="footer"/>
    <w:basedOn w:val="1"/>
    <w:link w:val="34"/>
    <w:autoRedefine/>
    <w:unhideWhenUsed/>
    <w:qFormat/>
    <w:uiPriority w:val="99"/>
    <w:pPr>
      <w:tabs>
        <w:tab w:val="center" w:pos="4153"/>
        <w:tab w:val="right" w:pos="8306"/>
      </w:tabs>
      <w:snapToGrid w:val="0"/>
      <w:jc w:val="left"/>
    </w:pPr>
    <w:rPr>
      <w:sz w:val="18"/>
      <w:szCs w:val="18"/>
    </w:rPr>
  </w:style>
  <w:style w:type="paragraph" w:styleId="12">
    <w:name w:val="header"/>
    <w:basedOn w:val="1"/>
    <w:link w:val="33"/>
    <w:autoRedefine/>
    <w:qFormat/>
    <w:uiPriority w:val="99"/>
    <w:pPr>
      <w:tabs>
        <w:tab w:val="center" w:pos="4153"/>
        <w:tab w:val="right" w:pos="8306"/>
      </w:tabs>
      <w:snapToGrid w:val="0"/>
      <w:jc w:val="center"/>
    </w:pPr>
    <w:rPr>
      <w:rFonts w:ascii="Times New Roman" w:hAnsi="Times New Roman" w:eastAsia="宋体" w:cs="Times New Roman"/>
      <w:sz w:val="18"/>
      <w:szCs w:val="18"/>
    </w:rPr>
  </w:style>
  <w:style w:type="paragraph" w:styleId="13">
    <w:name w:val="toc 1"/>
    <w:next w:val="1"/>
    <w:autoRedefine/>
    <w:qFormat/>
    <w:uiPriority w:val="39"/>
    <w:pPr>
      <w:widowControl w:val="0"/>
      <w:spacing w:before="240" w:after="120"/>
    </w:pPr>
    <w:rPr>
      <w:rFonts w:ascii="等线" w:hAnsi="Times New Roman" w:eastAsia="等线" w:cs="Times New Roman"/>
      <w:b/>
      <w:bCs/>
      <w:kern w:val="2"/>
      <w:sz w:val="20"/>
      <w:szCs w:val="20"/>
      <w:lang w:val="en-US" w:eastAsia="zh-CN" w:bidi="ar-SA"/>
    </w:rPr>
  </w:style>
  <w:style w:type="paragraph" w:styleId="14">
    <w:name w:val="toc 2"/>
    <w:basedOn w:val="1"/>
    <w:next w:val="1"/>
    <w:autoRedefine/>
    <w:unhideWhenUsed/>
    <w:qFormat/>
    <w:uiPriority w:val="39"/>
    <w:pPr>
      <w:ind w:left="420" w:leftChars="200"/>
    </w:p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7">
    <w:name w:val="Table Grid"/>
    <w:basedOn w:val="1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Emphasis"/>
    <w:basedOn w:val="18"/>
    <w:autoRedefine/>
    <w:qFormat/>
    <w:uiPriority w:val="20"/>
    <w:rPr>
      <w:i/>
      <w:iCs/>
    </w:rPr>
  </w:style>
  <w:style w:type="character" w:styleId="20">
    <w:name w:val="Hyperlink"/>
    <w:basedOn w:val="18"/>
    <w:autoRedefine/>
    <w:unhideWhenUsed/>
    <w:qFormat/>
    <w:uiPriority w:val="99"/>
    <w:rPr>
      <w:color w:val="0000FF" w:themeColor="hyperlink"/>
      <w:u w:val="single"/>
      <w14:textFill>
        <w14:solidFill>
          <w14:schemeClr w14:val="hlink"/>
        </w14:solidFill>
      </w14:textFill>
    </w:rPr>
  </w:style>
  <w:style w:type="character" w:customStyle="1" w:styleId="21">
    <w:name w:val="正文文本 3 字符"/>
    <w:basedOn w:val="18"/>
    <w:link w:val="8"/>
    <w:autoRedefine/>
    <w:qFormat/>
    <w:uiPriority w:val="0"/>
    <w:rPr>
      <w:rFonts w:ascii="Times New Roman" w:hAnsi="Times New Roman" w:eastAsia="仿宋_GB2312" w:cs="Times New Roman"/>
      <w:kern w:val="0"/>
      <w:sz w:val="28"/>
      <w:szCs w:val="20"/>
    </w:rPr>
  </w:style>
  <w:style w:type="character" w:customStyle="1" w:styleId="22">
    <w:name w:val="章标题 Char"/>
    <w:link w:val="23"/>
    <w:autoRedefine/>
    <w:qFormat/>
    <w:uiPriority w:val="0"/>
    <w:rPr>
      <w:rFonts w:ascii="黑体" w:eastAsia="黑体"/>
    </w:rPr>
  </w:style>
  <w:style w:type="paragraph" w:customStyle="1" w:styleId="23">
    <w:name w:val="章标题"/>
    <w:next w:val="24"/>
    <w:link w:val="22"/>
    <w:autoRedefine/>
    <w:qFormat/>
    <w:uiPriority w:val="0"/>
    <w:pPr>
      <w:numPr>
        <w:ilvl w:val="1"/>
        <w:numId w:val="1"/>
      </w:numPr>
      <w:spacing w:beforeLines="50" w:afterLines="50"/>
      <w:jc w:val="both"/>
      <w:outlineLvl w:val="1"/>
    </w:pPr>
    <w:rPr>
      <w:rFonts w:ascii="黑体" w:eastAsia="黑体" w:hAnsiTheme="minorHAnsi" w:cstheme="minorBidi"/>
      <w:kern w:val="2"/>
      <w:sz w:val="21"/>
      <w:szCs w:val="22"/>
      <w:lang w:val="en-US" w:eastAsia="zh-CN" w:bidi="ar-SA"/>
    </w:rPr>
  </w:style>
  <w:style w:type="paragraph" w:customStyle="1" w:styleId="24">
    <w:name w:val="段"/>
    <w:link w:val="42"/>
    <w:autoRedefine/>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25">
    <w:name w:val="一级条标题 Char"/>
    <w:link w:val="26"/>
    <w:autoRedefine/>
    <w:qFormat/>
    <w:uiPriority w:val="0"/>
    <w:rPr>
      <w:rFonts w:eastAsia="黑体"/>
    </w:rPr>
  </w:style>
  <w:style w:type="paragraph" w:customStyle="1" w:styleId="26">
    <w:name w:val="一级条标题"/>
    <w:next w:val="24"/>
    <w:link w:val="25"/>
    <w:autoRedefine/>
    <w:qFormat/>
    <w:uiPriority w:val="0"/>
    <w:pPr>
      <w:numPr>
        <w:ilvl w:val="2"/>
        <w:numId w:val="1"/>
      </w:numPr>
      <w:outlineLvl w:val="2"/>
    </w:pPr>
    <w:rPr>
      <w:rFonts w:eastAsia="黑体" w:asciiTheme="minorHAnsi" w:hAnsiTheme="minorHAnsi" w:cstheme="minorBidi"/>
      <w:kern w:val="2"/>
      <w:sz w:val="21"/>
      <w:szCs w:val="22"/>
      <w:lang w:val="en-US" w:eastAsia="zh-CN" w:bidi="ar-SA"/>
    </w:rPr>
  </w:style>
  <w:style w:type="character" w:customStyle="1" w:styleId="27">
    <w:name w:val="页眉 Char"/>
    <w:basedOn w:val="18"/>
    <w:autoRedefine/>
    <w:semiHidden/>
    <w:qFormat/>
    <w:uiPriority w:val="99"/>
    <w:rPr>
      <w:sz w:val="18"/>
      <w:szCs w:val="18"/>
    </w:rPr>
  </w:style>
  <w:style w:type="paragraph" w:customStyle="1" w:styleId="28">
    <w:name w:val="目次、标准名称标题"/>
    <w:basedOn w:val="1"/>
    <w:next w:val="1"/>
    <w:autoRedefine/>
    <w:qFormat/>
    <w:uiPriority w:val="0"/>
    <w:pPr>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29">
    <w:name w:val="二级条标题"/>
    <w:basedOn w:val="26"/>
    <w:next w:val="24"/>
    <w:autoRedefine/>
    <w:qFormat/>
    <w:uiPriority w:val="0"/>
    <w:pPr>
      <w:numPr>
        <w:ilvl w:val="3"/>
      </w:numPr>
      <w:tabs>
        <w:tab w:val="left" w:pos="435"/>
      </w:tabs>
      <w:ind w:left="435" w:hanging="435"/>
      <w:outlineLvl w:val="3"/>
    </w:pPr>
  </w:style>
  <w:style w:type="paragraph" w:customStyle="1" w:styleId="30">
    <w:name w:val="注：（正文）"/>
    <w:basedOn w:val="1"/>
    <w:next w:val="24"/>
    <w:autoRedefine/>
    <w:qFormat/>
    <w:uiPriority w:val="0"/>
    <w:pPr>
      <w:numPr>
        <w:ilvl w:val="0"/>
        <w:numId w:val="2"/>
      </w:numPr>
      <w:tabs>
        <w:tab w:val="left" w:pos="1080"/>
      </w:tabs>
      <w:autoSpaceDE w:val="0"/>
      <w:autoSpaceDN w:val="0"/>
      <w:ind w:left="726" w:hanging="363"/>
    </w:pPr>
    <w:rPr>
      <w:rFonts w:ascii="宋体" w:hAnsi="Times New Roman" w:eastAsia="宋体" w:cs="Times New Roman"/>
      <w:kern w:val="0"/>
      <w:sz w:val="18"/>
      <w:szCs w:val="18"/>
    </w:rPr>
  </w:style>
  <w:style w:type="paragraph" w:customStyle="1" w:styleId="31">
    <w:name w:val="前言、引言标题"/>
    <w:next w:val="1"/>
    <w:autoRedefine/>
    <w:qFormat/>
    <w:uiPriority w:val="0"/>
    <w:pPr>
      <w:numPr>
        <w:ilvl w:val="0"/>
        <w:numId w:val="1"/>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32">
    <w:name w:val="标准书脚_奇数页"/>
    <w:autoRedefine/>
    <w:qFormat/>
    <w:uiPriority w:val="0"/>
    <w:pPr>
      <w:spacing w:before="120"/>
      <w:jc w:val="right"/>
    </w:pPr>
    <w:rPr>
      <w:rFonts w:ascii="Times New Roman" w:hAnsi="Times New Roman" w:eastAsia="宋体" w:cs="Times New Roman"/>
      <w:kern w:val="0"/>
      <w:sz w:val="18"/>
      <w:szCs w:val="20"/>
      <w:lang w:val="en-US" w:eastAsia="zh-CN" w:bidi="ar-SA"/>
    </w:rPr>
  </w:style>
  <w:style w:type="character" w:customStyle="1" w:styleId="33">
    <w:name w:val="页眉 字符"/>
    <w:link w:val="12"/>
    <w:autoRedefine/>
    <w:qFormat/>
    <w:uiPriority w:val="99"/>
    <w:rPr>
      <w:rFonts w:ascii="Times New Roman" w:hAnsi="Times New Roman" w:eastAsia="宋体" w:cs="Times New Roman"/>
      <w:sz w:val="18"/>
      <w:szCs w:val="18"/>
    </w:rPr>
  </w:style>
  <w:style w:type="character" w:customStyle="1" w:styleId="34">
    <w:name w:val="页脚 字符"/>
    <w:basedOn w:val="18"/>
    <w:link w:val="11"/>
    <w:autoRedefine/>
    <w:qFormat/>
    <w:uiPriority w:val="99"/>
    <w:rPr>
      <w:sz w:val="18"/>
      <w:szCs w:val="18"/>
    </w:rPr>
  </w:style>
  <w:style w:type="paragraph" w:customStyle="1" w:styleId="35">
    <w:name w:val="List Paragraph"/>
    <w:basedOn w:val="1"/>
    <w:autoRedefine/>
    <w:unhideWhenUsed/>
    <w:qFormat/>
    <w:uiPriority w:val="99"/>
    <w:pPr>
      <w:ind w:firstLine="420" w:firstLineChars="200"/>
    </w:pPr>
    <w:rPr>
      <w:szCs w:val="24"/>
    </w:rPr>
  </w:style>
  <w:style w:type="character" w:customStyle="1" w:styleId="36">
    <w:name w:val="未处理的提及1"/>
    <w:basedOn w:val="18"/>
    <w:autoRedefine/>
    <w:unhideWhenUsed/>
    <w:qFormat/>
    <w:uiPriority w:val="99"/>
    <w:rPr>
      <w:color w:val="605E5C"/>
      <w:shd w:val="clear" w:color="auto" w:fill="E1DFDD"/>
    </w:rPr>
  </w:style>
  <w:style w:type="character" w:customStyle="1" w:styleId="37">
    <w:name w:val="批注框文本 字符"/>
    <w:basedOn w:val="18"/>
    <w:link w:val="10"/>
    <w:autoRedefine/>
    <w:semiHidden/>
    <w:qFormat/>
    <w:uiPriority w:val="99"/>
    <w:rPr>
      <w:sz w:val="18"/>
      <w:szCs w:val="18"/>
    </w:rPr>
  </w:style>
  <w:style w:type="paragraph" w:customStyle="1" w:styleId="38">
    <w:name w:val="正文 + 宋体"/>
    <w:basedOn w:val="1"/>
    <w:autoRedefine/>
    <w:qFormat/>
    <w:uiPriority w:val="0"/>
    <w:pPr>
      <w:spacing w:line="360" w:lineRule="auto"/>
      <w:ind w:firstLine="480" w:firstLineChars="200"/>
    </w:pPr>
    <w:rPr>
      <w:rFonts w:ascii="宋体" w:hAnsi="宋体" w:eastAsia="宋体" w:cs="Times New Roman"/>
      <w:sz w:val="24"/>
      <w:szCs w:val="24"/>
    </w:rPr>
  </w:style>
  <w:style w:type="character" w:customStyle="1" w:styleId="39">
    <w:name w:val="fontstyle01"/>
    <w:basedOn w:val="18"/>
    <w:autoRedefine/>
    <w:qFormat/>
    <w:uiPriority w:val="0"/>
    <w:rPr>
      <w:rFonts w:hint="eastAsia" w:ascii="仿宋" w:hAnsi="仿宋" w:eastAsia="仿宋"/>
      <w:color w:val="000000"/>
      <w:sz w:val="30"/>
      <w:szCs w:val="30"/>
    </w:rPr>
  </w:style>
  <w:style w:type="paragraph" w:customStyle="1" w:styleId="40">
    <w:name w:val="Default"/>
    <w:autoRedefine/>
    <w:qFormat/>
    <w:uiPriority w:val="0"/>
    <w:pPr>
      <w:widowControl w:val="0"/>
      <w:autoSpaceDE w:val="0"/>
      <w:autoSpaceDN w:val="0"/>
      <w:adjustRightInd w:val="0"/>
    </w:pPr>
    <w:rPr>
      <w:rFonts w:ascii="方正小标宋简体" w:hAnsi="Calibri" w:eastAsia="方正小标宋简体" w:cs="方正小标宋简体"/>
      <w:color w:val="000000"/>
      <w:kern w:val="0"/>
      <w:sz w:val="24"/>
      <w:szCs w:val="24"/>
      <w:lang w:val="en-US" w:eastAsia="zh-CN" w:bidi="ar-SA"/>
    </w:rPr>
  </w:style>
  <w:style w:type="character" w:customStyle="1" w:styleId="41">
    <w:name w:val="未处理的提及2"/>
    <w:basedOn w:val="18"/>
    <w:autoRedefine/>
    <w:unhideWhenUsed/>
    <w:qFormat/>
    <w:uiPriority w:val="99"/>
    <w:rPr>
      <w:color w:val="605E5C"/>
      <w:shd w:val="clear" w:color="auto" w:fill="E1DFDD"/>
    </w:rPr>
  </w:style>
  <w:style w:type="character" w:customStyle="1" w:styleId="42">
    <w:name w:val="段 Char"/>
    <w:basedOn w:val="18"/>
    <w:link w:val="24"/>
    <w:autoRedefine/>
    <w:qFormat/>
    <w:uiPriority w:val="0"/>
    <w:rPr>
      <w:rFonts w:ascii="宋体" w:hAnsi="Times New Roman" w:eastAsia="宋体" w:cs="Times New Roman"/>
      <w:kern w:val="0"/>
      <w:szCs w:val="20"/>
    </w:rPr>
  </w:style>
  <w:style w:type="paragraph" w:customStyle="1" w:styleId="43">
    <w:name w:val="3.1"/>
    <w:basedOn w:val="1"/>
    <w:autoRedefine/>
    <w:qFormat/>
    <w:uiPriority w:val="0"/>
    <w:pPr>
      <w:jc w:val="left"/>
    </w:pPr>
    <w:rPr>
      <w:rFonts w:ascii="黑体" w:hAnsi="黑体" w:eastAsia="黑体"/>
      <w:b/>
      <w:color w:val="000000"/>
      <w:szCs w:val="21"/>
    </w:rPr>
  </w:style>
  <w:style w:type="character" w:customStyle="1" w:styleId="44">
    <w:name w:val="3.1.1 Char"/>
    <w:link w:val="45"/>
    <w:autoRedefine/>
    <w:qFormat/>
    <w:uiPriority w:val="0"/>
    <w:rPr>
      <w:rFonts w:ascii="宋体" w:hAnsi="宋体"/>
      <w:color w:val="000000"/>
      <w:szCs w:val="21"/>
    </w:rPr>
  </w:style>
  <w:style w:type="paragraph" w:customStyle="1" w:styleId="45">
    <w:name w:val="3.1.1"/>
    <w:basedOn w:val="1"/>
    <w:link w:val="44"/>
    <w:autoRedefine/>
    <w:qFormat/>
    <w:uiPriority w:val="0"/>
    <w:pPr>
      <w:jc w:val="left"/>
    </w:pPr>
    <w:rPr>
      <w:rFonts w:ascii="宋体" w:hAnsi="宋体"/>
      <w:color w:val="000000"/>
      <w:szCs w:val="21"/>
    </w:rPr>
  </w:style>
  <w:style w:type="character" w:customStyle="1" w:styleId="46">
    <w:name w:val="font21"/>
    <w:basedOn w:val="18"/>
    <w:autoRedefine/>
    <w:qFormat/>
    <w:uiPriority w:val="0"/>
    <w:rPr>
      <w:rFonts w:hint="eastAsia" w:ascii="仿宋" w:hAnsi="仿宋" w:eastAsia="仿宋" w:cs="仿宋"/>
      <w:b/>
      <w:bCs/>
      <w:color w:val="000000"/>
      <w:sz w:val="21"/>
      <w:szCs w:val="21"/>
      <w:u w:val="none"/>
    </w:rPr>
  </w:style>
  <w:style w:type="character" w:customStyle="1" w:styleId="47">
    <w:name w:val="font71"/>
    <w:basedOn w:val="18"/>
    <w:autoRedefine/>
    <w:qFormat/>
    <w:uiPriority w:val="0"/>
    <w:rPr>
      <w:rFonts w:hint="default" w:ascii="Times New Roman" w:hAnsi="Times New Roman" w:cs="Times New Roman"/>
      <w:i/>
      <w:iCs/>
      <w:color w:val="000000"/>
      <w:sz w:val="21"/>
      <w:szCs w:val="21"/>
      <w:u w:val="none"/>
    </w:rPr>
  </w:style>
  <w:style w:type="character" w:customStyle="1" w:styleId="48">
    <w:name w:val="font51"/>
    <w:basedOn w:val="18"/>
    <w:autoRedefine/>
    <w:qFormat/>
    <w:uiPriority w:val="0"/>
    <w:rPr>
      <w:rFonts w:hint="default" w:ascii="Times New Roman" w:hAnsi="Times New Roman" w:cs="Times New Roman"/>
      <w:color w:val="000000"/>
      <w:sz w:val="21"/>
      <w:szCs w:val="21"/>
      <w:u w:val="none"/>
    </w:rPr>
  </w:style>
  <w:style w:type="paragraph" w:customStyle="1" w:styleId="49">
    <w:name w:val="WPSOffice手动目录 1"/>
    <w:qFormat/>
    <w:uiPriority w:val="0"/>
    <w:pPr>
      <w:ind w:leftChars="0"/>
    </w:pPr>
    <w:rPr>
      <w:rFonts w:ascii="Times New Roman" w:hAnsi="Times New Roman" w:eastAsia="宋体" w:cs="Times New Roman"/>
      <w:sz w:val="20"/>
      <w:szCs w:val="20"/>
    </w:rPr>
  </w:style>
  <w:style w:type="paragraph" w:customStyle="1" w:styleId="50">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textRotate="1"/>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9757</Words>
  <Characters>11760</Characters>
  <Lines>9</Lines>
  <Paragraphs>2</Paragraphs>
  <TotalTime>0</TotalTime>
  <ScaleCrop>false</ScaleCrop>
  <LinksUpToDate>false</LinksUpToDate>
  <CharactersWithSpaces>11949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2019-08-08T18:38:00Z</dcterms:created>
  <dc:creator>fengxue</dc:creator>
  <cp:lastModifiedBy>谢炜烨</cp:lastModifiedBy>
  <cp:lastPrinted>2019-09-12T19:12:00Z</cp:lastPrinted>
  <dcterms:modified xsi:type="dcterms:W3CDTF">2024-12-31T01:23:46Z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964F8E61ADFC42BC85AB075C4F99B410_13</vt:lpwstr>
  </property>
  <property fmtid="{D5CDD505-2E9C-101B-9397-08002B2CF9AE}" pid="4" name="KSOTemplateDocerSaveRecord">
    <vt:lpwstr>eyJoZGlkIjoiMzk4NTgxYWZkMWUzZTRlZTdlN2ZjYjY5Y2UyODA5ODAiLCJ1c2VySWQiOiI1MTAzNDExNjUifQ==</vt:lpwstr>
  </property>
</Properties>
</file>