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附件</w:t>
      </w:r>
      <w:bookmarkStart w:id="0" w:name="pindex27"/>
      <w:bookmarkEnd w:id="0"/>
      <w:bookmarkStart w:id="12" w:name="_GoBack"/>
      <w:r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  <w:t>1</w:t>
      </w:r>
      <w:bookmarkEnd w:id="12"/>
    </w:p>
    <w:p>
      <w:pPr>
        <w:widowControl/>
        <w:spacing w:line="560" w:lineRule="exact"/>
        <w:rPr>
          <w:rFonts w:ascii="黑体" w:hAnsi="黑体" w:eastAsia="黑体" w:cs="黑体"/>
          <w:sz w:val="36"/>
          <w:szCs w:val="36"/>
        </w:rPr>
      </w:pPr>
    </w:p>
    <w:p>
      <w:pPr>
        <w:widowControl/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2.0版</w:t>
      </w:r>
      <w:r>
        <w:rPr>
          <w:rFonts w:ascii="Times New Roman" w:hAnsi="Times New Roman" w:eastAsia="方正小标宋简体"/>
          <w:sz w:val="44"/>
          <w:szCs w:val="44"/>
        </w:rPr>
        <w:t>中医药科技期刊评价指标体系及释义</w:t>
      </w:r>
    </w:p>
    <w:p>
      <w:pPr>
        <w:widowControl/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widowControl/>
        <w:spacing w:line="288" w:lineRule="auto"/>
        <w:jc w:val="center"/>
        <w:rPr>
          <w:rFonts w:ascii="Times New Roman" w:hAnsi="Times New Roman" w:eastAsia="黑体"/>
          <w:sz w:val="36"/>
          <w:szCs w:val="36"/>
        </w:rPr>
      </w:pPr>
      <w:r>
        <w:rPr>
          <w:rFonts w:hint="eastAsia" w:ascii="Times New Roman" w:hAnsi="Times New Roman" w:eastAsia="黑体"/>
          <w:sz w:val="36"/>
          <w:szCs w:val="36"/>
        </w:rPr>
        <w:t>参 评 资 格</w:t>
      </w:r>
      <w:r>
        <w:rPr>
          <w:rFonts w:ascii="Times New Roman" w:hAnsi="Times New Roman" w:eastAsia="黑体"/>
          <w:sz w:val="36"/>
          <w:szCs w:val="36"/>
        </w:rPr>
        <w:t xml:space="preserve"> 指 标</w:t>
      </w:r>
      <w:bookmarkStart w:id="1" w:name="pindex30"/>
      <w:bookmarkEnd w:id="1"/>
    </w:p>
    <w:tbl>
      <w:tblPr>
        <w:tblStyle w:val="7"/>
        <w:tblW w:w="13029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7F7F7F" w:sz="4" w:space="0"/>
          <w:insideV w:val="single" w:color="7F7F7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9"/>
        <w:gridCol w:w="1065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2379" w:type="dxa"/>
            <w:tcBorders>
              <w:tl2br w:val="nil"/>
              <w:tr2bl w:val="nil"/>
            </w:tcBorders>
            <w:shd w:val="clear" w:color="auto" w:fill="D7D7D7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小标宋简体"/>
                <w:sz w:val="24"/>
              </w:rPr>
            </w:pPr>
            <w:r>
              <w:rPr>
                <w:rFonts w:ascii="Times New Roman" w:hAnsi="Times New Roman" w:eastAsia="方正小标宋简体"/>
                <w:sz w:val="24"/>
              </w:rPr>
              <w:t>指标</w:t>
            </w:r>
          </w:p>
        </w:tc>
        <w:tc>
          <w:tcPr>
            <w:tcW w:w="10650" w:type="dxa"/>
            <w:tcBorders>
              <w:tl2br w:val="nil"/>
              <w:tr2bl w:val="nil"/>
            </w:tcBorders>
            <w:shd w:val="clear" w:color="auto" w:fill="D7D7D7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小标宋简体"/>
                <w:sz w:val="24"/>
              </w:rPr>
            </w:pPr>
            <w:r>
              <w:rPr>
                <w:rFonts w:ascii="Times New Roman" w:hAnsi="Times New Roman" w:eastAsia="方正小标宋简体"/>
                <w:sz w:val="24"/>
              </w:rPr>
              <w:t>指标释义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2379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spacing w:line="52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hint="eastAsia" w:ascii="Times New Roman" w:hAnsi="Times New Roman"/>
                <w:sz w:val="24"/>
              </w:rPr>
              <w:t>政策法规</w:t>
            </w:r>
          </w:p>
        </w:tc>
        <w:tc>
          <w:tcPr>
            <w:tcW w:w="10650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spacing w:line="52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出现</w:t>
            </w:r>
            <w:r>
              <w:rPr>
                <w:rFonts w:hint="eastAsia" w:ascii="Times New Roman" w:hAnsi="Times New Roman"/>
                <w:sz w:val="24"/>
              </w:rPr>
              <w:t>本指标</w:t>
            </w:r>
            <w:r>
              <w:rPr>
                <w:rFonts w:ascii="Times New Roman" w:hAnsi="Times New Roman"/>
                <w:sz w:val="24"/>
              </w:rPr>
              <w:t>下所列各种问题一票否决期刊</w:t>
            </w:r>
            <w:r>
              <w:rPr>
                <w:rFonts w:hint="eastAsia" w:ascii="Times New Roman" w:hAnsi="Times New Roman"/>
                <w:sz w:val="24"/>
              </w:rPr>
              <w:t>参评</w:t>
            </w:r>
            <w:r>
              <w:rPr>
                <w:rFonts w:ascii="Times New Roman" w:hAnsi="Times New Roman"/>
                <w:sz w:val="24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379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  <w:r>
              <w:rPr>
                <w:rFonts w:hint="eastAsia" w:ascii="Times New Roman" w:hAnsi="Times New Roman"/>
                <w:sz w:val="24"/>
              </w:rPr>
              <w:t>出版行为规范</w:t>
            </w:r>
          </w:p>
        </w:tc>
        <w:tc>
          <w:tcPr>
            <w:tcW w:w="10650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出现违反</w:t>
            </w:r>
            <w:r>
              <w:rPr>
                <w:rFonts w:hint="eastAsia" w:ascii="Times New Roman" w:hAnsi="Times New Roman"/>
                <w:sz w:val="24"/>
              </w:rPr>
              <w:t>《出版管理条例》规</w:t>
            </w:r>
            <w:r>
              <w:rPr>
                <w:rFonts w:ascii="Times New Roman" w:hAnsi="Times New Roman"/>
                <w:sz w:val="24"/>
              </w:rPr>
              <w:t>定的出版行为</w:t>
            </w:r>
            <w:r>
              <w:rPr>
                <w:rFonts w:hint="eastAsia" w:ascii="Times New Roman" w:hAnsi="Times New Roman"/>
                <w:sz w:val="24"/>
              </w:rPr>
              <w:t>，违反宣传纪律，包括但不限于：</w:t>
            </w:r>
          </w:p>
          <w:p>
            <w:pPr>
              <w:widowControl/>
              <w:spacing w:line="52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违反重大选题备案制度</w:t>
            </w:r>
          </w:p>
          <w:p>
            <w:pPr>
              <w:widowControl/>
              <w:spacing w:line="52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失密</w:t>
            </w:r>
          </w:p>
          <w:p>
            <w:pPr>
              <w:widowControl/>
              <w:spacing w:line="52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台、港、澳称谓错误</w:t>
            </w:r>
          </w:p>
          <w:p>
            <w:pPr>
              <w:widowControl/>
              <w:spacing w:line="52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地图使用及标注错误</w:t>
            </w:r>
          </w:p>
          <w:p>
            <w:pPr>
              <w:widowControl/>
              <w:spacing w:line="52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重大涉政文字错误及其他政治性错误</w:t>
            </w:r>
          </w:p>
          <w:p>
            <w:pPr>
              <w:widowControl/>
              <w:spacing w:line="52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刊登违法广告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379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1.2办刊方针</w:t>
            </w:r>
          </w:p>
        </w:tc>
        <w:tc>
          <w:tcPr>
            <w:tcW w:w="10650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出现违背办刊宗旨、超范围报道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379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1.3道德规范</w:t>
            </w:r>
          </w:p>
        </w:tc>
        <w:tc>
          <w:tcPr>
            <w:tcW w:w="10650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出现</w:t>
            </w:r>
            <w:r>
              <w:rPr>
                <w:rFonts w:hint="eastAsia" w:ascii="Times New Roman" w:hAnsi="Times New Roman"/>
                <w:sz w:val="24"/>
              </w:rPr>
              <w:t>违背出版伦理、</w:t>
            </w:r>
            <w:r>
              <w:rPr>
                <w:rFonts w:ascii="Times New Roman" w:hAnsi="Times New Roman"/>
                <w:sz w:val="24"/>
              </w:rPr>
              <w:t>违背科研伦理、违背学术诚信、违背职业道德的问题</w:t>
            </w:r>
          </w:p>
        </w:tc>
      </w:tr>
    </w:tbl>
    <w:p>
      <w:pPr>
        <w:widowControl/>
        <w:spacing w:line="288" w:lineRule="auto"/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widowControl/>
        <w:spacing w:line="252" w:lineRule="auto"/>
        <w:jc w:val="center"/>
        <w:rPr>
          <w:rFonts w:ascii="Times New Roman" w:hAnsi="Times New Roman" w:eastAsia="黑体"/>
          <w:sz w:val="36"/>
          <w:szCs w:val="36"/>
        </w:rPr>
      </w:pPr>
      <w:r>
        <w:rPr>
          <w:rFonts w:ascii="Times New Roman" w:hAnsi="Times New Roman" w:eastAsia="黑体"/>
          <w:sz w:val="36"/>
          <w:szCs w:val="36"/>
        </w:rPr>
        <w:t>基础条件指标和</w:t>
      </w:r>
      <w:r>
        <w:rPr>
          <w:rFonts w:hint="eastAsia" w:ascii="黑体" w:hAnsi="黑体" w:eastAsia="黑体" w:cs="黑体"/>
          <w:sz w:val="36"/>
          <w:szCs w:val="36"/>
        </w:rPr>
        <w:t>统计</w:t>
      </w:r>
      <w:r>
        <w:rPr>
          <w:rFonts w:ascii="Times New Roman" w:hAnsi="Times New Roman" w:eastAsia="黑体"/>
          <w:sz w:val="36"/>
          <w:szCs w:val="36"/>
        </w:rPr>
        <w:t>指标</w:t>
      </w:r>
      <w:bookmarkStart w:id="2" w:name="bRPindex58"/>
      <w:bookmarkEnd w:id="2"/>
      <w:bookmarkStart w:id="3" w:name="pindex58"/>
      <w:bookmarkEnd w:id="3"/>
      <w:bookmarkStart w:id="4" w:name="PePindex58"/>
      <w:bookmarkEnd w:id="4"/>
    </w:p>
    <w:tbl>
      <w:tblPr>
        <w:tblStyle w:val="7"/>
        <w:tblW w:w="14988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7F7F7F" w:sz="4" w:space="0"/>
          <w:insideV w:val="single" w:color="7F7F7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2"/>
        <w:gridCol w:w="2283"/>
        <w:gridCol w:w="2687"/>
        <w:gridCol w:w="1060"/>
        <w:gridCol w:w="676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2192" w:type="dxa"/>
            <w:tcBorders>
              <w:tl2br w:val="nil"/>
              <w:tr2bl w:val="nil"/>
            </w:tcBorders>
            <w:shd w:val="clear" w:color="auto" w:fill="D7D7D7"/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 w:eastAsia="方正小标宋简体"/>
                <w:sz w:val="24"/>
              </w:rPr>
            </w:pPr>
            <w:r>
              <w:rPr>
                <w:rFonts w:ascii="Times New Roman" w:hAnsi="Times New Roman" w:eastAsia="方正小标宋简体"/>
                <w:sz w:val="24"/>
              </w:rPr>
              <w:t>一级指标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D7D7D7"/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 w:eastAsia="方正小标宋简体"/>
                <w:sz w:val="24"/>
              </w:rPr>
            </w:pPr>
            <w:r>
              <w:rPr>
                <w:rFonts w:ascii="Times New Roman" w:hAnsi="Times New Roman" w:eastAsia="方正小标宋简体"/>
                <w:sz w:val="24"/>
              </w:rPr>
              <w:t>二级指标</w:t>
            </w:r>
          </w:p>
        </w:tc>
        <w:tc>
          <w:tcPr>
            <w:tcW w:w="2687" w:type="dxa"/>
            <w:tcBorders>
              <w:tl2br w:val="nil"/>
              <w:tr2bl w:val="nil"/>
            </w:tcBorders>
            <w:shd w:val="clear" w:color="auto" w:fill="D7D7D7"/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 w:eastAsia="方正小标宋简体"/>
                <w:sz w:val="24"/>
              </w:rPr>
            </w:pPr>
            <w:r>
              <w:rPr>
                <w:rFonts w:ascii="Times New Roman" w:hAnsi="Times New Roman" w:eastAsia="方正小标宋简体"/>
                <w:sz w:val="24"/>
              </w:rPr>
              <w:t>三级指标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D7D7D7"/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 w:eastAsia="方正小标宋简体"/>
                <w:sz w:val="24"/>
              </w:rPr>
            </w:pPr>
            <w:r>
              <w:rPr>
                <w:rFonts w:ascii="Times New Roman" w:hAnsi="Times New Roman" w:eastAsia="方正小标宋简体"/>
                <w:sz w:val="24"/>
              </w:rPr>
              <w:t>权重</w:t>
            </w:r>
          </w:p>
        </w:tc>
        <w:tc>
          <w:tcPr>
            <w:tcW w:w="6766" w:type="dxa"/>
            <w:tcBorders>
              <w:tl2br w:val="nil"/>
              <w:tr2bl w:val="nil"/>
            </w:tcBorders>
            <w:shd w:val="clear" w:color="auto" w:fill="D7D7D7"/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 w:eastAsia="方正小标宋简体"/>
                <w:sz w:val="24"/>
              </w:rPr>
            </w:pPr>
            <w:r>
              <w:rPr>
                <w:rFonts w:ascii="Times New Roman" w:hAnsi="Times New Roman" w:eastAsia="方正小标宋简体"/>
                <w:sz w:val="24"/>
              </w:rPr>
              <w:t>指标释义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4988" w:type="dxa"/>
            <w:gridSpan w:val="5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基础条件指标（权重0.35）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92" w:type="dxa"/>
            <w:tcBorders>
              <w:tl2br w:val="nil"/>
              <w:tr2bl w:val="nil"/>
            </w:tcBorders>
            <w:shd w:val="clear" w:color="auto" w:fill="F1F1F1"/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2.基础建设条件与环境资源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1F1F1"/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87" w:type="dxa"/>
            <w:tcBorders>
              <w:tl2br w:val="nil"/>
              <w:tr2bl w:val="nil"/>
            </w:tcBorders>
            <w:shd w:val="clear" w:color="auto" w:fill="F1F1F1"/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F1F1F1"/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66" w:type="dxa"/>
            <w:tcBorders>
              <w:tl2br w:val="nil"/>
              <w:tr2bl w:val="nil"/>
            </w:tcBorders>
            <w:shd w:val="clear" w:color="auto" w:fill="F1F1F1"/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92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2.1人力资源</w:t>
            </w:r>
          </w:p>
        </w:tc>
        <w:tc>
          <w:tcPr>
            <w:tcW w:w="2687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66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92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87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2.1.1编辑部人员构成</w:t>
            </w:r>
            <w:r>
              <w:rPr>
                <w:rFonts w:hint="eastAsia" w:ascii="Times New Roman" w:hAnsi="Times New Roman"/>
                <w:sz w:val="24"/>
              </w:rPr>
              <w:t>和执业资格</w:t>
            </w:r>
          </w:p>
        </w:tc>
        <w:tc>
          <w:tcPr>
            <w:tcW w:w="1060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66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编辑部人员的基本情况，包括编辑部人员数量、人员姓名、年龄、学历、职称、获得执业资格证情况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92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87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2.1.2期刊负责人是否具有主编岗位培训合格证书</w:t>
            </w:r>
          </w:p>
        </w:tc>
        <w:tc>
          <w:tcPr>
            <w:tcW w:w="1060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66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92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87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2.1.3</w:t>
            </w:r>
            <w:r>
              <w:rPr>
                <w:rFonts w:hint="eastAsia" w:ascii="Times New Roman" w:hAnsi="Times New Roman"/>
                <w:sz w:val="24"/>
              </w:rPr>
              <w:t>人才素质和获奖情况</w:t>
            </w:r>
          </w:p>
        </w:tc>
        <w:tc>
          <w:tcPr>
            <w:tcW w:w="1060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66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主持或参加课题情况和获得表扬表彰情况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92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87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2.1.4员工培训</w:t>
            </w:r>
          </w:p>
        </w:tc>
        <w:tc>
          <w:tcPr>
            <w:tcW w:w="1060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66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color w:val="000000"/>
              </w:rPr>
              <w:t>员工参加继续教育培训及其他相关职业培训情况（上传培训证书）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92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  <w:r>
              <w:rPr>
                <w:rFonts w:hint="eastAsia" w:ascii="Times New Roman" w:hAnsi="Times New Roman"/>
                <w:sz w:val="24"/>
              </w:rPr>
              <w:t>管理机制与流程</w:t>
            </w:r>
          </w:p>
        </w:tc>
        <w:tc>
          <w:tcPr>
            <w:tcW w:w="2687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66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期刊出版过程的中的系列标准和规范文件，包括投稿须知、审稿制度、学术伦理、科研诚信规则、版权制度</w:t>
            </w:r>
            <w:r>
              <w:rPr>
                <w:rFonts w:hint="eastAsia" w:ascii="Times New Roman" w:hAnsi="Times New Roman"/>
                <w:sz w:val="24"/>
              </w:rPr>
              <w:t>、出版流程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92" w:type="dxa"/>
            <w:tcBorders>
              <w:tl2br w:val="nil"/>
              <w:tr2bl w:val="nil"/>
            </w:tcBorders>
            <w:shd w:val="clear" w:color="auto" w:fill="F1F1F1"/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3.编辑与出版能力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1F1F1"/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87" w:type="dxa"/>
            <w:tcBorders>
              <w:tl2br w:val="nil"/>
              <w:tr2bl w:val="nil"/>
            </w:tcBorders>
            <w:shd w:val="clear" w:color="auto" w:fill="F1F1F1"/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F1F1F1"/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66" w:type="dxa"/>
            <w:tcBorders>
              <w:tl2br w:val="nil"/>
              <w:tr2bl w:val="nil"/>
            </w:tcBorders>
            <w:shd w:val="clear" w:color="auto" w:fill="F1F1F1"/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92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3.1编校质量</w:t>
            </w:r>
          </w:p>
        </w:tc>
        <w:tc>
          <w:tcPr>
            <w:tcW w:w="2687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66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每年须参与中华中医药学会组织的审读，由学会出具审读结果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92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3.2出版形式规范性</w:t>
            </w:r>
          </w:p>
        </w:tc>
        <w:tc>
          <w:tcPr>
            <w:tcW w:w="2687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66" w:type="dxa"/>
            <w:tcBorders>
              <w:bottom w:val="single" w:color="auto" w:sz="4" w:space="0"/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每年须参与中华中医药学会组织的审读，由学会出具审读结果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92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3.3刊用率</w:t>
            </w:r>
          </w:p>
        </w:tc>
        <w:tc>
          <w:tcPr>
            <w:tcW w:w="2687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66" w:type="dxa"/>
            <w:tcBorders>
              <w:top w:val="single" w:color="auto" w:sz="4" w:space="0"/>
              <w:bottom w:val="single" w:color="7F7F7F" w:sz="4" w:space="0"/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刊</w:t>
            </w:r>
            <w:r>
              <w:rPr>
                <w:rFonts w:hint="eastAsia"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>率=刊发数量/收稿数量×100%</w:t>
            </w:r>
            <w:r>
              <w:rPr>
                <w:rFonts w:hint="eastAsia" w:ascii="Times New Roman" w:hAnsi="Times New Roman"/>
                <w:sz w:val="24"/>
              </w:rPr>
              <w:t>，分别统计</w:t>
            </w:r>
            <w:r>
              <w:rPr>
                <w:rFonts w:ascii="Times New Roman" w:hAnsi="Times New Roman"/>
                <w:sz w:val="24"/>
              </w:rPr>
              <w:t>2019-2021</w:t>
            </w:r>
            <w:r>
              <w:rPr>
                <w:rFonts w:hint="eastAsia"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>刊发数量和收稿数量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92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3.4 主题出版</w:t>
            </w:r>
          </w:p>
        </w:tc>
        <w:tc>
          <w:tcPr>
            <w:tcW w:w="2687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66" w:type="dxa"/>
            <w:tcBorders>
              <w:top w:val="single" w:color="7F7F7F" w:sz="4" w:space="0"/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  <w:bookmarkStart w:id="5" w:name="OLE_LINK1"/>
            <w:bookmarkStart w:id="6" w:name="OLE_LINK2"/>
            <w:r>
              <w:rPr>
                <w:rFonts w:hint="eastAsia" w:ascii="Times New Roman" w:hAnsi="Times New Roman"/>
                <w:sz w:val="24"/>
              </w:rPr>
              <w:t>能否围绕本领域重大关键问题或社会关注热点，组织栏目、稿件，积极探讨回应，为本领域解决关键问题、寻求社会共识、创造创新成果、提升文化自信贡献力量；能否围绕重大热点问题和重大活动，积极策划、组织、实施、创新主题出版</w:t>
            </w:r>
            <w:bookmarkEnd w:id="5"/>
            <w:bookmarkEnd w:id="6"/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92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2283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hint="eastAsia" w:ascii="Times New Roman" w:hAnsi="Times New Roman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sz w:val="24"/>
                <w:highlight w:val="none"/>
              </w:rPr>
              <w:t>3</w:t>
            </w:r>
            <w:r>
              <w:rPr>
                <w:rFonts w:ascii="Times New Roman" w:hAnsi="Times New Roman"/>
                <w:sz w:val="24"/>
                <w:highlight w:val="none"/>
              </w:rPr>
              <w:t>.5</w:t>
            </w:r>
            <w:r>
              <w:rPr>
                <w:rFonts w:hint="eastAsia" w:ascii="Times New Roman" w:hAnsi="Times New Roman"/>
                <w:sz w:val="24"/>
                <w:highlight w:val="none"/>
              </w:rPr>
              <w:t>临床试验报告规范</w:t>
            </w:r>
          </w:p>
        </w:tc>
        <w:tc>
          <w:tcPr>
            <w:tcW w:w="2687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66" w:type="dxa"/>
            <w:tcBorders>
              <w:top w:val="single" w:color="7F7F7F" w:sz="4" w:space="0"/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highlight w:val="none"/>
              </w:rPr>
              <w:t>2</w:t>
            </w:r>
            <w:r>
              <w:rPr>
                <w:rFonts w:ascii="Times New Roman" w:hAnsi="Times New Roman"/>
                <w:sz w:val="24"/>
                <w:highlight w:val="none"/>
              </w:rPr>
              <w:t>019</w:t>
            </w:r>
            <w:r>
              <w:rPr>
                <w:rFonts w:hint="eastAsia" w:ascii="Times New Roman" w:hAnsi="Times New Roman"/>
                <w:sz w:val="24"/>
                <w:highlight w:val="none"/>
              </w:rPr>
              <w:t>-</w:t>
            </w:r>
            <w:r>
              <w:rPr>
                <w:rFonts w:ascii="Times New Roman" w:hAnsi="Times New Roman"/>
                <w:sz w:val="24"/>
                <w:highlight w:val="none"/>
              </w:rPr>
              <w:t>2021</w:t>
            </w:r>
            <w:r>
              <w:rPr>
                <w:rFonts w:hint="eastAsia" w:ascii="Times New Roman" w:hAnsi="Times New Roman"/>
                <w:sz w:val="24"/>
                <w:highlight w:val="none"/>
              </w:rPr>
              <w:t>年期间论文中的临床试验在</w:t>
            </w:r>
            <w:r>
              <w:rPr>
                <w:rFonts w:ascii="Times New Roman" w:hAnsi="Times New Roman"/>
                <w:sz w:val="24"/>
                <w:highlight w:val="none"/>
              </w:rPr>
              <w:t>itmctr.ccebtcm.org.cn</w:t>
            </w:r>
            <w:r>
              <w:rPr>
                <w:rFonts w:hint="eastAsia" w:ascii="Times New Roman" w:hAnsi="Times New Roman"/>
                <w:sz w:val="24"/>
                <w:highlight w:val="none"/>
              </w:rPr>
              <w:t>（推荐平台）或其他平台注册，并在论文中报告注册号。（编辑部提供相关发表论文一篇）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4988" w:type="dxa"/>
            <w:gridSpan w:val="5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eastAsia="黑体"/>
                <w:sz w:val="30"/>
                <w:szCs w:val="30"/>
              </w:rPr>
              <w:t>统计</w:t>
            </w:r>
            <w:r>
              <w:rPr>
                <w:rFonts w:ascii="Times New Roman" w:hAnsi="Times New Roman" w:eastAsia="黑体"/>
                <w:sz w:val="30"/>
                <w:szCs w:val="30"/>
              </w:rPr>
              <w:t>指标（权重0.65）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92" w:type="dxa"/>
            <w:tcBorders>
              <w:tl2br w:val="nil"/>
              <w:tr2bl w:val="nil"/>
            </w:tcBorders>
            <w:shd w:val="clear" w:color="auto" w:fill="F1F1F1"/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4.学术影响力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1F1F1"/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87" w:type="dxa"/>
            <w:tcBorders>
              <w:tl2br w:val="nil"/>
              <w:tr2bl w:val="nil"/>
            </w:tcBorders>
            <w:shd w:val="clear" w:color="auto" w:fill="F1F1F1"/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F1F1F1"/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66" w:type="dxa"/>
            <w:tcBorders>
              <w:tl2br w:val="nil"/>
              <w:tr2bl w:val="nil"/>
            </w:tcBorders>
            <w:shd w:val="clear" w:color="auto" w:fill="F1F1F1"/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92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4.1总被引频次</w:t>
            </w:r>
          </w:p>
        </w:tc>
        <w:tc>
          <w:tcPr>
            <w:tcW w:w="2687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</w:t>
            </w:r>
          </w:p>
        </w:tc>
        <w:tc>
          <w:tcPr>
            <w:tcW w:w="6766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期刊发表论文在某年被引用的</w:t>
            </w:r>
            <w:r>
              <w:rPr>
                <w:rFonts w:ascii="Times New Roman" w:hAnsi="Times New Roman"/>
                <w:sz w:val="24"/>
              </w:rPr>
              <w:t>次数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92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4.2影响因子</w:t>
            </w:r>
          </w:p>
        </w:tc>
        <w:tc>
          <w:tcPr>
            <w:tcW w:w="2687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</w:t>
            </w:r>
          </w:p>
        </w:tc>
        <w:tc>
          <w:tcPr>
            <w:tcW w:w="6766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前两年论文在第三年的引用次数与前两年论文数量的比值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92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4.3他引率</w:t>
            </w:r>
          </w:p>
        </w:tc>
        <w:tc>
          <w:tcPr>
            <w:tcW w:w="2687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</w:t>
            </w:r>
          </w:p>
        </w:tc>
        <w:tc>
          <w:tcPr>
            <w:tcW w:w="6766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某年某刊被其他期刊引用次数占该刊总被引频次的比例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92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4.4数据库收录情况</w:t>
            </w:r>
          </w:p>
        </w:tc>
        <w:tc>
          <w:tcPr>
            <w:tcW w:w="2687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</w:t>
            </w:r>
          </w:p>
        </w:tc>
        <w:tc>
          <w:tcPr>
            <w:tcW w:w="6766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期刊被重要数据库收录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92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4.5基金论文比例</w:t>
            </w:r>
          </w:p>
        </w:tc>
        <w:tc>
          <w:tcPr>
            <w:tcW w:w="2687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</w:t>
            </w:r>
          </w:p>
        </w:tc>
        <w:tc>
          <w:tcPr>
            <w:tcW w:w="6766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被基金资助的论文数量占总发表论文数量的比例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92" w:type="dxa"/>
            <w:tcBorders>
              <w:tl2br w:val="nil"/>
              <w:tr2bl w:val="nil"/>
            </w:tcBorders>
            <w:shd w:val="clear" w:color="auto" w:fill="F1F1F1"/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5.用户满意度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1F1F1"/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87" w:type="dxa"/>
            <w:tcBorders>
              <w:tl2br w:val="nil"/>
              <w:tr2bl w:val="nil"/>
            </w:tcBorders>
            <w:shd w:val="clear" w:color="auto" w:fill="F1F1F1"/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F1F1F1"/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66" w:type="dxa"/>
            <w:tcBorders>
              <w:tl2br w:val="nil"/>
              <w:tr2bl w:val="nil"/>
            </w:tcBorders>
            <w:shd w:val="clear" w:color="auto" w:fill="F1F1F1"/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由科学共同体投票产生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92" w:type="dxa"/>
            <w:tcBorders>
              <w:tl2br w:val="nil"/>
              <w:tr2bl w:val="nil"/>
            </w:tcBorders>
            <w:shd w:val="clear" w:color="auto" w:fill="F1F1F1"/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6.出版传播能力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1F1F1"/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87" w:type="dxa"/>
            <w:tcBorders>
              <w:tl2br w:val="nil"/>
              <w:tr2bl w:val="nil"/>
            </w:tcBorders>
            <w:shd w:val="clear" w:color="auto" w:fill="F1F1F1"/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F1F1F1"/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66" w:type="dxa"/>
            <w:tcBorders>
              <w:tl2br w:val="nil"/>
              <w:tr2bl w:val="nil"/>
            </w:tcBorders>
            <w:shd w:val="clear" w:color="auto" w:fill="F1F1F1"/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92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6.1发行及下载情况</w:t>
            </w:r>
          </w:p>
        </w:tc>
        <w:tc>
          <w:tcPr>
            <w:tcW w:w="2687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66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92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87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6.1.1纸刊发行量</w:t>
            </w:r>
          </w:p>
        </w:tc>
        <w:tc>
          <w:tcPr>
            <w:tcW w:w="1060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66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提供纸质期刊印刷单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92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87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6.1.2网络下载量</w:t>
            </w:r>
          </w:p>
        </w:tc>
        <w:tc>
          <w:tcPr>
            <w:tcW w:w="1060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66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来自知网、万方</w:t>
            </w:r>
            <w:r>
              <w:rPr>
                <w:rFonts w:hint="eastAsia" w:ascii="Times New Roman" w:hAnsi="Times New Roman"/>
                <w:sz w:val="24"/>
              </w:rPr>
              <w:t>、维普、自建网站，</w:t>
            </w:r>
            <w:r>
              <w:rPr>
                <w:rFonts w:ascii="Times New Roman" w:hAnsi="Times New Roman"/>
                <w:sz w:val="24"/>
              </w:rPr>
              <w:t>提供海</w:t>
            </w:r>
            <w:r>
              <w:rPr>
                <w:rFonts w:hint="eastAsia" w:ascii="Times New Roman" w:hAnsi="Times New Roman"/>
                <w:sz w:val="24"/>
              </w:rPr>
              <w:t>内</w:t>
            </w:r>
            <w:r>
              <w:rPr>
                <w:rFonts w:ascii="Times New Roman" w:hAnsi="Times New Roman"/>
                <w:sz w:val="24"/>
              </w:rPr>
              <w:t>外下载量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92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6.2信息化水平</w:t>
            </w:r>
          </w:p>
        </w:tc>
        <w:tc>
          <w:tcPr>
            <w:tcW w:w="2687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66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92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87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6.2.1是否</w:t>
            </w:r>
            <w:r>
              <w:rPr>
                <w:rFonts w:hint="eastAsia" w:ascii="Times New Roman" w:hAnsi="Times New Roman"/>
                <w:sz w:val="24"/>
              </w:rPr>
              <w:t>有独立网站和</w:t>
            </w:r>
            <w:r>
              <w:rPr>
                <w:rFonts w:ascii="Times New Roman" w:hAnsi="Times New Roman"/>
                <w:sz w:val="24"/>
              </w:rPr>
              <w:t>在线投审稿系统</w:t>
            </w:r>
          </w:p>
        </w:tc>
        <w:tc>
          <w:tcPr>
            <w:tcW w:w="1060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66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提供网页截图等证据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92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87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6.2.2</w:t>
            </w:r>
            <w:bookmarkStart w:id="7" w:name="OLE_LINK5"/>
            <w:bookmarkStart w:id="8" w:name="OLE_LINK6"/>
            <w:r>
              <w:rPr>
                <w:rFonts w:hint="eastAsia" w:ascii="Times New Roman" w:hAnsi="Times New Roman"/>
                <w:color w:val="000000"/>
              </w:rPr>
              <w:t>数字化及新媒体平台建设情况</w:t>
            </w:r>
            <w:bookmarkEnd w:id="7"/>
            <w:bookmarkEnd w:id="8"/>
          </w:p>
        </w:tc>
        <w:tc>
          <w:tcPr>
            <w:tcW w:w="1060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66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  <w:bookmarkStart w:id="9" w:name="OLE_LINK3"/>
            <w:bookmarkStart w:id="10" w:name="OLE_LINK4"/>
            <w:bookmarkStart w:id="11" w:name="OLE_LINK7"/>
            <w:r>
              <w:rPr>
                <w:rFonts w:ascii="Times New Roman" w:hAnsi="Times New Roman"/>
                <w:sz w:val="24"/>
              </w:rPr>
              <w:t>是否有增强出版、网络首发</w:t>
            </w:r>
            <w:r>
              <w:rPr>
                <w:rFonts w:hint="eastAsia" w:ascii="Times New Roman" w:hAnsi="Times New Roman"/>
                <w:sz w:val="24"/>
              </w:rPr>
              <w:t>，</w:t>
            </w:r>
            <w:r>
              <w:rPr>
                <w:rFonts w:ascii="Times New Roman" w:hAnsi="Times New Roman"/>
                <w:sz w:val="24"/>
              </w:rPr>
              <w:t>微信公众号、</w:t>
            </w:r>
            <w:r>
              <w:rPr>
                <w:rFonts w:hint="eastAsia" w:ascii="Times New Roman" w:hAnsi="Times New Roman"/>
                <w:sz w:val="24"/>
              </w:rPr>
              <w:t>短视频、</w:t>
            </w:r>
            <w:r>
              <w:rPr>
                <w:rFonts w:ascii="Times New Roman" w:hAnsi="Times New Roman"/>
                <w:sz w:val="24"/>
              </w:rPr>
              <w:t>微博、快手、今日头条、抖音等新型出版传播方式</w:t>
            </w:r>
            <w:bookmarkEnd w:id="9"/>
            <w:bookmarkEnd w:id="10"/>
            <w:bookmarkEnd w:id="11"/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92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.3</w:t>
            </w:r>
            <w:r>
              <w:rPr>
                <w:rFonts w:hint="eastAsia" w:ascii="Times New Roman" w:hAnsi="Times New Roman"/>
                <w:sz w:val="24"/>
              </w:rPr>
              <w:t>国际传播力</w:t>
            </w:r>
          </w:p>
        </w:tc>
        <w:tc>
          <w:tcPr>
            <w:tcW w:w="2687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66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第三方提供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4988" w:type="dxa"/>
            <w:gridSpan w:val="5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备注：</w:t>
            </w:r>
            <w:r>
              <w:rPr>
                <w:rFonts w:hint="eastAsia"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数据统计来源为201</w:t>
            </w:r>
            <w:r>
              <w:rPr>
                <w:rFonts w:hint="eastAsia"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—20</w:t>
            </w:r>
            <w:r>
              <w:rPr>
                <w:rFonts w:hint="eastAsia" w:ascii="Times New Roman" w:hAnsi="Times New Roman"/>
              </w:rPr>
              <w:t>21</w:t>
            </w:r>
            <w:r>
              <w:rPr>
                <w:rFonts w:ascii="Times New Roman" w:hAnsi="Times New Roman"/>
              </w:rPr>
              <w:t>年发表论文</w:t>
            </w:r>
            <w:r>
              <w:rPr>
                <w:rFonts w:hint="eastAsia" w:ascii="Times New Roman" w:hAnsi="Times New Roman"/>
              </w:rPr>
              <w:t xml:space="preserve">。  </w:t>
            </w:r>
          </w:p>
          <w:p>
            <w:pPr>
              <w:widowControl/>
              <w:spacing w:line="252" w:lineRule="auto"/>
              <w:ind w:firstLine="630" w:firstLineChars="300"/>
              <w:jc w:val="left"/>
            </w:pPr>
            <w:r>
              <w:rPr>
                <w:rFonts w:hint="eastAsia" w:ascii="Times New Roman" w:hAnsi="Times New Roman"/>
              </w:rPr>
              <w:t>2.关于“5.用户满意度”指标，在专家投票时将给出如下投票提示：如果不考虑其他因素，（1）您最想投稿的期刊是……？（2）检索论文时，您认为可信度最高的期刊是……？（3）您最喜欢的期刊是……？</w:t>
            </w:r>
          </w:p>
        </w:tc>
      </w:tr>
    </w:tbl>
    <w:p>
      <w:pPr>
        <w:numPr>
          <w:ilvl w:val="255"/>
          <w:numId w:val="0"/>
        </w:numPr>
        <w:spacing w:line="264" w:lineRule="auto"/>
        <w:rPr>
          <w:rFonts w:ascii="Times New Roman" w:hAnsi="Times New Roman"/>
          <w:color w:val="000000"/>
        </w:rPr>
      </w:pPr>
    </w:p>
    <w:sectPr>
      <w:pgSz w:w="16838" w:h="11906" w:orient="landscape"/>
      <w:pgMar w:top="1327" w:right="1349" w:bottom="1270" w:left="134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5503C1E-DC53-49E8-BC81-6C60273B58F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0F39D42E-4FDD-49F3-A9BB-E3436D21E12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81FBAAF-61CD-4A35-922C-E47BB0C1B108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1MWNiM2QyY2FmNjk4OGY0NzU3MDliMTU5NDViNTQifQ=="/>
  </w:docVars>
  <w:rsids>
    <w:rsidRoot w:val="3DC54677"/>
    <w:rsid w:val="000919AB"/>
    <w:rsid w:val="00196FA9"/>
    <w:rsid w:val="002453EA"/>
    <w:rsid w:val="002B549B"/>
    <w:rsid w:val="002D047E"/>
    <w:rsid w:val="0048125C"/>
    <w:rsid w:val="006E0E1E"/>
    <w:rsid w:val="006F214F"/>
    <w:rsid w:val="008549A6"/>
    <w:rsid w:val="00936171"/>
    <w:rsid w:val="00942452"/>
    <w:rsid w:val="00A47013"/>
    <w:rsid w:val="00A77C3D"/>
    <w:rsid w:val="00AC2743"/>
    <w:rsid w:val="00B6602A"/>
    <w:rsid w:val="00D41852"/>
    <w:rsid w:val="00D57713"/>
    <w:rsid w:val="00E17259"/>
    <w:rsid w:val="00E339C0"/>
    <w:rsid w:val="00E740DD"/>
    <w:rsid w:val="019348B2"/>
    <w:rsid w:val="02766EF1"/>
    <w:rsid w:val="02E86F59"/>
    <w:rsid w:val="04292C03"/>
    <w:rsid w:val="0464349C"/>
    <w:rsid w:val="054E5DC6"/>
    <w:rsid w:val="078F60C4"/>
    <w:rsid w:val="092D06E5"/>
    <w:rsid w:val="093822E6"/>
    <w:rsid w:val="0A3532E0"/>
    <w:rsid w:val="0A7E361A"/>
    <w:rsid w:val="0FA472EA"/>
    <w:rsid w:val="11BA48B2"/>
    <w:rsid w:val="11DC3392"/>
    <w:rsid w:val="193E3617"/>
    <w:rsid w:val="1A466588"/>
    <w:rsid w:val="2529450C"/>
    <w:rsid w:val="2686489D"/>
    <w:rsid w:val="280B06E2"/>
    <w:rsid w:val="282A3F12"/>
    <w:rsid w:val="28855713"/>
    <w:rsid w:val="29566BC1"/>
    <w:rsid w:val="2AE07C2C"/>
    <w:rsid w:val="2B3925DE"/>
    <w:rsid w:val="311A1CAD"/>
    <w:rsid w:val="314C4BD0"/>
    <w:rsid w:val="34670BAC"/>
    <w:rsid w:val="34C26A73"/>
    <w:rsid w:val="382B423A"/>
    <w:rsid w:val="3CA121A7"/>
    <w:rsid w:val="3DC54677"/>
    <w:rsid w:val="3DFC38DA"/>
    <w:rsid w:val="41CA7521"/>
    <w:rsid w:val="42703054"/>
    <w:rsid w:val="441D7380"/>
    <w:rsid w:val="45CE2F9E"/>
    <w:rsid w:val="4BCD71B8"/>
    <w:rsid w:val="4CEF63A6"/>
    <w:rsid w:val="4D5C433B"/>
    <w:rsid w:val="4FCE58B9"/>
    <w:rsid w:val="51362A17"/>
    <w:rsid w:val="55726DCB"/>
    <w:rsid w:val="576C0FCD"/>
    <w:rsid w:val="5A754802"/>
    <w:rsid w:val="5AD70A77"/>
    <w:rsid w:val="5D376D71"/>
    <w:rsid w:val="5DB07D0B"/>
    <w:rsid w:val="5DB326A5"/>
    <w:rsid w:val="5F1D7A15"/>
    <w:rsid w:val="60022FF9"/>
    <w:rsid w:val="61A1203E"/>
    <w:rsid w:val="633B5253"/>
    <w:rsid w:val="66FB323C"/>
    <w:rsid w:val="69D34113"/>
    <w:rsid w:val="6E5766D1"/>
    <w:rsid w:val="73347331"/>
    <w:rsid w:val="77DC24A5"/>
    <w:rsid w:val="7AB926F1"/>
    <w:rsid w:val="7C2F70AA"/>
    <w:rsid w:val="7D50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页眉 字符"/>
    <w:basedOn w:val="8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2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修订2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4">
    <w:name w:val="批注框文本 字符"/>
    <w:basedOn w:val="8"/>
    <w:link w:val="4"/>
    <w:qFormat/>
    <w:uiPriority w:val="0"/>
    <w:rPr>
      <w:kern w:val="2"/>
      <w:sz w:val="18"/>
      <w:szCs w:val="18"/>
    </w:rPr>
  </w:style>
  <w:style w:type="paragraph" w:customStyle="1" w:styleId="15">
    <w:name w:val="Revision"/>
    <w:hidden/>
    <w:semiHidden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6.xml"/><Relationship Id="rId8" Type="http://schemas.openxmlformats.org/officeDocument/2006/relationships/customXml" Target="../customXml/item5.xml"/><Relationship Id="rId7" Type="http://schemas.openxmlformats.org/officeDocument/2006/relationships/customXml" Target="../customXml/item4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ReviewRoot xmlns="http://www.founder.com/style">
  <Review xmlPath="C:\Users\Administrator\Documents\方正审校\Temp\Space\20220713\wordStyle\3f2ac33a-5d7d-470c-9ddd-33d8536847d6.xml" httpUrl="http://gateway.book.founderss.cn/book-review-api/api/doc/bb11af33-58fb-44fe-b3e0-e78161da75a1/docx"/>
</ReviewRoot>
</file>

<file path=customXml/item2.xml><?xml version="1.0" encoding="utf-8"?>
<ReviewRoot xmlns="http://www.founder.com/pageElement">
  <Review xmlPath="C:\Users\Administrator\Documents\方正审校\Temp\Space\20220713\pageElement\0436453c-2d16-4c98-8386-88fde8d690a8.xml" httpUrl="http://gateway.book.founderss.cn/book-review-api/api/doc/53480301b74648d3b1fdfbc7a1906253/docx"/>
</ReviewRoot>
</file>

<file path=customXml/item3.xml><?xml version="1.0" encoding="utf-8"?>
<ReviewRoot xmlns="http://www.founder.com/bookreference">
  <bookReference xmlPath="C:\Users\Administrator\Documents\方正审校\Temp\Space\20220713\bookReference\0b32678c-5fe4-4529-bc13-1c466603c153.xml" httpUrl="http://gateway.book.founderss.cn/book-review-api/api/doc/61fb00e17df149f28233ca31f038f81b/docx"/>
</ReviewRoot>
</file>

<file path=customXml/item4.xml><?xml version="1.0" encoding="utf-8"?>
<ReviewRoot xmlns="http://www.founder.com/knowledge">
  <Data Undone="true"/>
</Review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ReviewRoot xmlns="http://www.founder.com/review">
  <DuplicateChecking Path="C:\Users\Administrator\AppData\Local\Temp\77623ace-4d5e-4d6e-9fdf-7ffd4a32c1bc.xml"/>
</ReviewRoot>
</file>

<file path=customXml/itemProps1.xml><?xml version="1.0" encoding="utf-8"?>
<ds:datastoreItem xmlns:ds="http://schemas.openxmlformats.org/officeDocument/2006/customXml" ds:itemID="{D81DBD0A-3F18-4121-9A95-021C4BD2980D}">
  <ds:schemaRefs/>
</ds:datastoreItem>
</file>

<file path=customXml/itemProps2.xml><?xml version="1.0" encoding="utf-8"?>
<ds:datastoreItem xmlns:ds="http://schemas.openxmlformats.org/officeDocument/2006/customXml" ds:itemID="{AC865FBA-5D83-403C-A031-589C0C01F165}">
  <ds:schemaRefs/>
</ds:datastoreItem>
</file>

<file path=customXml/itemProps3.xml><?xml version="1.0" encoding="utf-8"?>
<ds:datastoreItem xmlns:ds="http://schemas.openxmlformats.org/officeDocument/2006/customXml" ds:itemID="{2529DC81-A1C0-488D-B550-FD049F46CA96}">
  <ds:schemaRefs/>
</ds:datastoreItem>
</file>

<file path=customXml/itemProps4.xml><?xml version="1.0" encoding="utf-8"?>
<ds:datastoreItem xmlns:ds="http://schemas.openxmlformats.org/officeDocument/2006/customXml" ds:itemID="{CA5962B5-63F0-40E2-AA73-02E172BC9710}">
  <ds:schemaRefs/>
</ds:datastoreItem>
</file>

<file path=customXml/itemProps5.xml><?xml version="1.0" encoding="utf-8"?>
<ds:datastoreItem xmlns:ds="http://schemas.openxmlformats.org/officeDocument/2006/customXml" ds:itemID="{6C302915-D714-44FA-9416-F14F6F5F6AB2}">
  <ds:schemaRefs/>
</ds:datastoreItem>
</file>

<file path=customXml/itemProps6.xml><?xml version="1.0" encoding="utf-8"?>
<ds:datastoreItem xmlns:ds="http://schemas.openxmlformats.org/officeDocument/2006/customXml" ds:itemID="{D54C195A-2AB4-458B-B527-02A62AA577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1180</Words>
  <Characters>1313</Characters>
  <Lines>11</Lines>
  <Paragraphs>3</Paragraphs>
  <TotalTime>10</TotalTime>
  <ScaleCrop>false</ScaleCrop>
  <LinksUpToDate>false</LinksUpToDate>
  <CharactersWithSpaces>1321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2023-05-17T06:46:00Z</dcterms:created>
  <dc:creator>郭璟</dc:creator>
  <cp:lastModifiedBy>薄扶林</cp:lastModifiedBy>
  <cp:lastPrinted>2023-05-17T07:44:04Z</cp:lastPrinted>
  <dcterms:modified xsi:type="dcterms:W3CDTF">2023-05-17T08:01:51Z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DB3F0BC2A19244819E5FC5815C452DA8</vt:lpwstr>
  </property>
</Properties>
</file>