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2022年度第一批中华中医药学会青年求实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拟立项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名单</w:t>
      </w:r>
    </w:p>
    <w:tbl>
      <w:tblPr>
        <w:tblStyle w:val="4"/>
        <w:tblpPr w:leftFromText="180" w:rightFromText="180" w:vertAnchor="text" w:horzAnchor="page" w:tblpX="1522" w:tblpY="620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74"/>
        <w:gridCol w:w="1931"/>
        <w:gridCol w:w="1242"/>
        <w:gridCol w:w="211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项目类别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编号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项目负责人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科技类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2022-QNQSKJL-01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中医药领域国家级科技项目资助情况与行业发展研究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方南元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南京中医药大学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高铸烨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中国中医科学院西苑医院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2022-QNQSKJL-02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“说</w:t>
            </w:r>
            <w:r>
              <w:rPr>
                <w:rFonts w:hint="eastAsia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明白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、讲</w:t>
            </w:r>
            <w:r>
              <w:rPr>
                <w:rFonts w:hint="eastAsia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清楚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”的中医药科技成果梳理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尤良震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北京中医药大学东直门医院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临床类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2022-QNQSLCL-01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中医临床优势病种梳理与中医药行业发展研究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潘国凤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首都医科大学附属北京世纪坛医院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2022-QNQSLCL-02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中成药临床综合评价技术标准与方法研究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廖星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中国中医科学院中医临床基础医学研究所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席晓宇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中国药科大学国家药物政策与医药产业经济研究中心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2022-QNQSLCL-03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中国中医药临床案例成果库五年建设规划及工作机制研究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刘德文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中国中医科学院中药研究所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监管类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2022-QNQSJGL-01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医保相关政策与中医药行业发展研究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荆丽梅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上海中医药大学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张立强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首都医科大学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2022-QNQSJGL-02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药品监管相关政策与中药产业发展研究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唐健元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成都中医药大学附属医院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产业类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2022-QNQSCYL-01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中药创新链与产业链融合发展研究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李耿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中国医学科学院药用植物研究所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人才类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2022-QNQSRCL</w:t>
            </w:r>
          </w:p>
        </w:tc>
        <w:tc>
          <w:tcPr>
            <w:tcW w:w="19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编制《中医药青年学者成长发展报告》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丁佐奇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中国药科大学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于宁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国家中医药管理局中医师资格认证中心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科普类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2022-QNQSKPL</w:t>
            </w:r>
          </w:p>
        </w:tc>
        <w:tc>
          <w:tcPr>
            <w:tcW w:w="1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编制《中国中医药科普发展报告（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Hans" w:bidi="ar-SA"/>
              </w:rPr>
              <w:t>2021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）》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沈潜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北京中医药大学东方医院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eastAsia="zh-CN" w:bidi="ar-SA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  <w:t>万</w:t>
            </w:r>
          </w:p>
        </w:tc>
      </w:tr>
    </w:tbl>
    <w:p>
      <w:pPr>
        <w:tabs>
          <w:tab w:val="left" w:pos="2630"/>
        </w:tabs>
        <w:bidi w:val="0"/>
        <w:jc w:val="left"/>
        <w:rPr>
          <w:rFonts w:hint="default" w:ascii="Times New Roman" w:hAnsi="Times New Roman" w:cs="Times New Roman"/>
          <w:color w:val="auto"/>
          <w:lang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370B3"/>
    <w:rsid w:val="09BB7DD7"/>
    <w:rsid w:val="0C5477E2"/>
    <w:rsid w:val="16315EBE"/>
    <w:rsid w:val="1BAC285B"/>
    <w:rsid w:val="21621A1A"/>
    <w:rsid w:val="25E10E81"/>
    <w:rsid w:val="27453C70"/>
    <w:rsid w:val="27722B87"/>
    <w:rsid w:val="2BE43FB1"/>
    <w:rsid w:val="310D73AD"/>
    <w:rsid w:val="45240818"/>
    <w:rsid w:val="49C12369"/>
    <w:rsid w:val="4A404C8A"/>
    <w:rsid w:val="524E7F37"/>
    <w:rsid w:val="57D84B9E"/>
    <w:rsid w:val="64F34037"/>
    <w:rsid w:val="688030F9"/>
    <w:rsid w:val="6BA4732A"/>
    <w:rsid w:val="742D0053"/>
    <w:rsid w:val="7B121C2F"/>
    <w:rsid w:val="BEB5D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2021-12-22T10:01:00Z</dcterms:created>
  <dc:creator>LENOVO</dc:creator>
  <cp:lastModifiedBy>WPS_573943065</cp:lastModifiedBy>
  <cp:lastPrinted>2022-04-11T07:39:50Z</cp:lastPrinted>
  <dcterms:modified xsi:type="dcterms:W3CDTF">2022-04-11T07:48:18Z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AD6D1224CDDA4C9D9CFA66CA5508BF95</vt:lpwstr>
  </property>
</Properties>
</file>