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BC" w:rsidRDefault="00B667BC" w:rsidP="00B667BC">
      <w:pPr>
        <w:spacing w:line="540" w:lineRule="exact"/>
        <w:rPr>
          <w:rFonts w:ascii="仿宋" w:eastAsia="仿宋" w:hAnsi="仿宋" w:cs="仿宋"/>
          <w:sz w:val="32"/>
          <w:szCs w:val="32"/>
        </w:rPr>
      </w:pPr>
      <w:bookmarkStart w:id="0" w:name="_GoBack"/>
      <w:bookmarkEnd w:id="0"/>
    </w:p>
    <w:p w:rsidR="00B667BC" w:rsidRDefault="00B667BC" w:rsidP="00B667BC">
      <w:pPr>
        <w:spacing w:line="540" w:lineRule="exact"/>
        <w:jc w:val="center"/>
        <w:rPr>
          <w:rFonts w:ascii="方正小标宋简体" w:eastAsia="方正小标宋简体" w:hAnsi="仿宋" w:cs="仿宋"/>
          <w:sz w:val="44"/>
          <w:szCs w:val="44"/>
        </w:rPr>
      </w:pPr>
      <w:r w:rsidRPr="001B5B1E">
        <w:rPr>
          <w:rFonts w:ascii="方正小标宋简体" w:eastAsia="方正小标宋简体" w:hAnsi="仿宋" w:cs="仿宋" w:hint="eastAsia"/>
          <w:sz w:val="44"/>
          <w:szCs w:val="44"/>
        </w:rPr>
        <w:t>中国科协2022年重要学术会议拟推荐会议</w:t>
      </w:r>
    </w:p>
    <w:p w:rsidR="00B667BC" w:rsidRDefault="00B667BC" w:rsidP="00B667BC">
      <w:pPr>
        <w:spacing w:line="540" w:lineRule="exact"/>
        <w:ind w:firstLine="142"/>
        <w:jc w:val="center"/>
        <w:rPr>
          <w:rFonts w:ascii="仿宋" w:eastAsia="仿宋" w:hAnsi="仿宋" w:cs="仿宋"/>
          <w:sz w:val="32"/>
          <w:szCs w:val="32"/>
        </w:rPr>
      </w:pPr>
      <w:r>
        <w:rPr>
          <w:rFonts w:ascii="仿宋" w:eastAsia="仿宋" w:hAnsi="仿宋" w:cs="仿宋" w:hint="eastAsia"/>
          <w:sz w:val="32"/>
          <w:szCs w:val="32"/>
        </w:rPr>
        <w:t>（排序不分先后）</w:t>
      </w:r>
    </w:p>
    <w:p w:rsidR="00B667BC" w:rsidRDefault="00B667BC" w:rsidP="00B667BC">
      <w:pPr>
        <w:spacing w:line="540" w:lineRule="exact"/>
        <w:ind w:firstLine="640"/>
        <w:jc w:val="center"/>
        <w:rPr>
          <w:rFonts w:ascii="方正小标宋简体" w:eastAsia="方正小标宋简体" w:hAnsi="仿宋" w:cs="仿宋"/>
          <w:sz w:val="44"/>
          <w:szCs w:val="44"/>
        </w:rPr>
      </w:pP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中华中医药学会眼科分会第二十一次学术年会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中华中医药学会脾胃病分会第三十四次全国脾胃病学术交流大会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中华中医药学会中药炮制分会 2022年学术年会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中华中医药学会第二十六次全国风湿病学术会议</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中华中医药学会儿科分会第三十九次学术大会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中华中医药学会心血管病分会 2022年学术年会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中华中医药学会妇科分会第二十二届年会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kern w:val="0"/>
          <w:sz w:val="32"/>
          <w:szCs w:val="32"/>
        </w:rPr>
        <w:t>.</w:t>
      </w:r>
      <w:r w:rsidRPr="00FD5D8A">
        <w:rPr>
          <w:rFonts w:ascii="仿宋" w:eastAsia="仿宋" w:hAnsi="仿宋" w:cs="宋体" w:hint="eastAsia"/>
          <w:kern w:val="0"/>
          <w:sz w:val="32"/>
          <w:szCs w:val="32"/>
        </w:rPr>
        <w:t>第十八届国际络病学大会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hint="eastAsia"/>
          <w:kern w:val="0"/>
          <w:sz w:val="32"/>
          <w:szCs w:val="32"/>
        </w:rPr>
        <w:t>9</w:t>
      </w:r>
      <w:r>
        <w:rPr>
          <w:rFonts w:ascii="仿宋" w:eastAsia="仿宋" w:hAnsi="仿宋" w:cs="宋体"/>
          <w:kern w:val="0"/>
          <w:sz w:val="32"/>
          <w:szCs w:val="32"/>
        </w:rPr>
        <w:t>.</w:t>
      </w:r>
      <w:r w:rsidRPr="00FD5D8A">
        <w:rPr>
          <w:rFonts w:ascii="仿宋" w:eastAsia="仿宋" w:hAnsi="仿宋" w:cs="宋体" w:hint="eastAsia"/>
          <w:kern w:val="0"/>
          <w:sz w:val="32"/>
          <w:szCs w:val="32"/>
        </w:rPr>
        <w:t>中华中医药学会内科分会2022年学术年会</w:t>
      </w:r>
    </w:p>
    <w:p w:rsidR="00B667BC" w:rsidRPr="00FD5D8A" w:rsidRDefault="00B667BC" w:rsidP="00B667BC">
      <w:pPr>
        <w:spacing w:line="600" w:lineRule="exact"/>
        <w:ind w:firstLine="640"/>
        <w:rPr>
          <w:rFonts w:ascii="仿宋" w:eastAsia="仿宋" w:hAnsi="仿宋" w:cs="宋体"/>
          <w:kern w:val="0"/>
          <w:sz w:val="32"/>
          <w:szCs w:val="32"/>
        </w:rPr>
      </w:pPr>
      <w:r>
        <w:rPr>
          <w:rFonts w:ascii="仿宋" w:eastAsia="仿宋" w:hAnsi="仿宋" w:cs="宋体"/>
          <w:kern w:val="0"/>
          <w:sz w:val="32"/>
          <w:szCs w:val="32"/>
        </w:rPr>
        <w:t>10.</w:t>
      </w:r>
      <w:r w:rsidRPr="00FD5D8A">
        <w:rPr>
          <w:rFonts w:ascii="仿宋" w:eastAsia="仿宋" w:hAnsi="仿宋" w:cs="宋体" w:hint="eastAsia"/>
          <w:kern w:val="0"/>
          <w:sz w:val="32"/>
          <w:szCs w:val="32"/>
        </w:rPr>
        <w:t>中华中医药学会感染病分会2022年学术年会</w:t>
      </w:r>
    </w:p>
    <w:p w:rsidR="00B667BC" w:rsidRDefault="00B667BC" w:rsidP="00B667BC">
      <w:pPr>
        <w:spacing w:line="540" w:lineRule="exact"/>
        <w:ind w:firstLine="640"/>
        <w:rPr>
          <w:rFonts w:ascii="仿宋" w:eastAsia="仿宋" w:hAnsi="仿宋" w:cs="仿宋"/>
          <w:sz w:val="32"/>
          <w:szCs w:val="32"/>
        </w:rPr>
      </w:pPr>
      <w:r>
        <w:rPr>
          <w:rFonts w:ascii="仿宋" w:eastAsia="仿宋" w:hAnsi="仿宋" w:cs="宋体" w:hint="eastAsia"/>
          <w:kern w:val="0"/>
          <w:sz w:val="32"/>
          <w:szCs w:val="32"/>
        </w:rPr>
        <w:t>1</w:t>
      </w:r>
      <w:r>
        <w:rPr>
          <w:rFonts w:ascii="仿宋" w:eastAsia="仿宋" w:hAnsi="仿宋" w:cs="宋体"/>
          <w:kern w:val="0"/>
          <w:sz w:val="32"/>
          <w:szCs w:val="32"/>
        </w:rPr>
        <w:t>1.</w:t>
      </w:r>
      <w:r w:rsidRPr="00FD5D8A">
        <w:rPr>
          <w:rFonts w:ascii="仿宋" w:eastAsia="仿宋" w:hAnsi="仿宋" w:cs="宋体" w:hint="eastAsia"/>
          <w:kern w:val="0"/>
          <w:sz w:val="32"/>
          <w:szCs w:val="32"/>
        </w:rPr>
        <w:t>中华中医药学会介入心脏病学分会第八次全国中西医介入心脏病学论坛</w:t>
      </w:r>
      <w:r>
        <w:rPr>
          <w:rFonts w:ascii="仿宋" w:eastAsia="仿宋" w:hAnsi="仿宋" w:cs="仿宋" w:hint="eastAsia"/>
          <w:sz w:val="32"/>
          <w:szCs w:val="32"/>
        </w:rPr>
        <w:t xml:space="preserve">  </w:t>
      </w:r>
    </w:p>
    <w:p w:rsidR="008D4263" w:rsidRPr="00B667BC" w:rsidRDefault="008D4263"/>
    <w:sectPr w:rsidR="008D4263" w:rsidRPr="00B667BC">
      <w:pgSz w:w="11906" w:h="16838"/>
      <w:pgMar w:top="1701" w:right="1531" w:bottom="170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19" w:rsidRDefault="00996119" w:rsidP="00B667BC">
      <w:r>
        <w:separator/>
      </w:r>
    </w:p>
  </w:endnote>
  <w:endnote w:type="continuationSeparator" w:id="0">
    <w:p w:rsidR="00996119" w:rsidRDefault="00996119" w:rsidP="00B6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19" w:rsidRDefault="00996119" w:rsidP="00B667BC">
      <w:r>
        <w:separator/>
      </w:r>
    </w:p>
  </w:footnote>
  <w:footnote w:type="continuationSeparator" w:id="0">
    <w:p w:rsidR="00996119" w:rsidRDefault="00996119" w:rsidP="00B66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5"/>
    <w:rsid w:val="001306F5"/>
    <w:rsid w:val="002C1CDE"/>
    <w:rsid w:val="004A2E06"/>
    <w:rsid w:val="008D4263"/>
    <w:rsid w:val="00996119"/>
    <w:rsid w:val="00B6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01AE"/>
  <w15:chartTrackingRefBased/>
  <w15:docId w15:val="{18DB0187-6DE3-4825-B89E-BAB2004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7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667BC"/>
    <w:rPr>
      <w:sz w:val="18"/>
      <w:szCs w:val="18"/>
    </w:rPr>
  </w:style>
  <w:style w:type="paragraph" w:styleId="a5">
    <w:name w:val="footer"/>
    <w:basedOn w:val="a"/>
    <w:link w:val="a6"/>
    <w:uiPriority w:val="99"/>
    <w:unhideWhenUsed/>
    <w:rsid w:val="00B667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667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学术部</dc:creator>
  <cp:keywords/>
  <dc:description/>
  <cp:lastModifiedBy>学术部</cp:lastModifiedBy>
  <cp:revision>3</cp:revision>
  <dcterms:created xsi:type="dcterms:W3CDTF">2022-02-11T07:11:00Z</dcterms:created>
  <dcterms:modified xsi:type="dcterms:W3CDTF">2022-02-11T07:23:00Z</dcterms:modified>
</cp:coreProperties>
</file>