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left"/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center"/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中华中医药学会医师规范化培训与考核分会2018年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center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学术年会回执</w:t>
      </w:r>
    </w:p>
    <w:bookmarkEnd w:id="0"/>
    <w:tbl>
      <w:tblPr>
        <w:tblW w:w="8521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1640"/>
        <w:gridCol w:w="1560"/>
        <w:gridCol w:w="1600"/>
        <w:gridCol w:w="990"/>
        <w:gridCol w:w="1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民族</w:t>
            </w: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职务职称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从事专业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住宿标准</w:t>
            </w:r>
          </w:p>
        </w:tc>
        <w:tc>
          <w:tcPr>
            <w:tcW w:w="70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单间单住</w:t>
            </w:r>
            <w:r>
              <w:rPr>
                <w:rFonts w:ascii="Wingdings 2" w:hAnsi="Wingdings 2" w:eastAsia="Wingdings 2" w:cs="Wingdings 2"/>
                <w:kern w:val="0"/>
                <w:sz w:val="32"/>
                <w:szCs w:val="32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标准间单住</w:t>
            </w:r>
            <w:r>
              <w:rPr>
                <w:rFonts w:hint="default" w:ascii="Wingdings 2" w:hAnsi="Wingdings 2" w:eastAsia="Wingdings 2" w:cs="Wingdings 2"/>
                <w:kern w:val="0"/>
                <w:sz w:val="32"/>
                <w:szCs w:val="32"/>
                <w:lang w:val="en-US" w:eastAsia="zh-CN" w:bidi="ar"/>
              </w:rPr>
              <w:t>£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 w:bidi="ar"/>
              </w:rPr>
              <w:t> 标准间合住</w:t>
            </w:r>
            <w:r>
              <w:rPr>
                <w:rFonts w:hint="default" w:ascii="Wingdings 2" w:hAnsi="Wingdings 2" w:eastAsia="Wingdings 2" w:cs="Wingdings 2"/>
                <w:kern w:val="0"/>
                <w:sz w:val="32"/>
                <w:szCs w:val="32"/>
                <w:lang w:val="en-US" w:eastAsia="zh-CN" w:bidi="ar"/>
              </w:rPr>
              <w:t>£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/>
        <w:jc w:val="left"/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注：请于2018年11月9日上午12:00前将此回执发送到pxjyb2018@163.com。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36E0C"/>
    <w:rsid w:val="78C3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2018-10-18T03:47:00Z</dcterms:created>
  <dc:creator>admin</dc:creator>
  <cp:lastModifiedBy>admin</cp:lastModifiedBy>
  <dcterms:modified xsi:type="dcterms:W3CDTF">2018-10-18T03:47:50Z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